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590" w:rsidRPr="00894EC0" w:rsidRDefault="00171590" w:rsidP="0017159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МАТЕРИАЛЫ</w:t>
      </w:r>
    </w:p>
    <w:p w:rsidR="00171590" w:rsidRPr="00894EC0" w:rsidRDefault="00171590" w:rsidP="00171590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комплексного экологического обследования</w:t>
      </w:r>
      <w:r w:rsidRPr="00894EC0">
        <w:rPr>
          <w:rFonts w:ascii="Times New Roman" w:hAnsi="Times New Roman"/>
          <w:b/>
          <w:sz w:val="24"/>
          <w:szCs w:val="24"/>
        </w:rPr>
        <w:t xml:space="preserve"> территории озера </w:t>
      </w:r>
      <w:proofErr w:type="gramStart"/>
      <w:r>
        <w:rPr>
          <w:rFonts w:ascii="Times New Roman" w:hAnsi="Times New Roman"/>
          <w:b/>
          <w:sz w:val="24"/>
          <w:szCs w:val="24"/>
        </w:rPr>
        <w:t>Иркутское</w:t>
      </w:r>
      <w:proofErr w:type="gramEnd"/>
      <w:r w:rsidRPr="00894EC0">
        <w:rPr>
          <w:rFonts w:ascii="Times New Roman" w:hAnsi="Times New Roman"/>
          <w:b/>
          <w:sz w:val="24"/>
          <w:szCs w:val="24"/>
        </w:rPr>
        <w:t xml:space="preserve"> в </w:t>
      </w:r>
      <w:r>
        <w:rPr>
          <w:rFonts w:ascii="Times New Roman" w:hAnsi="Times New Roman"/>
          <w:b/>
          <w:sz w:val="24"/>
          <w:szCs w:val="24"/>
        </w:rPr>
        <w:t>Ульчском</w:t>
      </w:r>
      <w:r w:rsidRPr="00894EC0">
        <w:rPr>
          <w:rFonts w:ascii="Times New Roman" w:hAnsi="Times New Roman"/>
          <w:b/>
          <w:sz w:val="24"/>
          <w:szCs w:val="24"/>
        </w:rPr>
        <w:t xml:space="preserve"> мун</w:t>
      </w:r>
      <w:r w:rsidRPr="00894EC0">
        <w:rPr>
          <w:rFonts w:ascii="Times New Roman" w:hAnsi="Times New Roman"/>
          <w:b/>
          <w:sz w:val="24"/>
          <w:szCs w:val="24"/>
        </w:rPr>
        <w:t>и</w:t>
      </w:r>
      <w:r w:rsidRPr="00894EC0">
        <w:rPr>
          <w:rFonts w:ascii="Times New Roman" w:hAnsi="Times New Roman"/>
          <w:b/>
          <w:sz w:val="24"/>
          <w:szCs w:val="24"/>
        </w:rPr>
        <w:t xml:space="preserve">ципальном районе </w:t>
      </w:r>
      <w:r>
        <w:rPr>
          <w:rFonts w:ascii="Times New Roman" w:hAnsi="Times New Roman"/>
          <w:b/>
          <w:sz w:val="24"/>
          <w:szCs w:val="24"/>
        </w:rPr>
        <w:t xml:space="preserve">Хабаровского края </w:t>
      </w:r>
      <w:r w:rsidRPr="00894EC0">
        <w:rPr>
          <w:rFonts w:ascii="Times New Roman" w:hAnsi="Times New Roman"/>
          <w:b/>
          <w:sz w:val="24"/>
          <w:szCs w:val="24"/>
        </w:rPr>
        <w:t>для придания данной территории правового статуса природно</w:t>
      </w:r>
      <w:r>
        <w:rPr>
          <w:rFonts w:ascii="Times New Roman" w:hAnsi="Times New Roman"/>
          <w:b/>
          <w:sz w:val="24"/>
          <w:szCs w:val="24"/>
        </w:rPr>
        <w:t>го</w:t>
      </w:r>
      <w:r w:rsidRPr="00894EC0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парка</w:t>
      </w:r>
      <w:r w:rsidRPr="00894EC0">
        <w:rPr>
          <w:rFonts w:ascii="Times New Roman" w:hAnsi="Times New Roman"/>
          <w:b/>
          <w:sz w:val="24"/>
          <w:szCs w:val="24"/>
        </w:rPr>
        <w:t xml:space="preserve"> краевого знач</w:t>
      </w:r>
      <w:r w:rsidRPr="00894EC0">
        <w:rPr>
          <w:rFonts w:ascii="Times New Roman" w:hAnsi="Times New Roman"/>
          <w:b/>
          <w:sz w:val="24"/>
          <w:szCs w:val="24"/>
        </w:rPr>
        <w:t>е</w:t>
      </w:r>
      <w:r>
        <w:rPr>
          <w:rFonts w:ascii="Times New Roman" w:hAnsi="Times New Roman"/>
          <w:b/>
          <w:sz w:val="24"/>
          <w:szCs w:val="24"/>
        </w:rPr>
        <w:t>ния</w:t>
      </w:r>
    </w:p>
    <w:p w:rsidR="00171590" w:rsidRPr="008E5A5B" w:rsidRDefault="00171590" w:rsidP="00171590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8E5A5B">
        <w:rPr>
          <w:rFonts w:ascii="Times New Roman" w:hAnsi="Times New Roman"/>
          <w:sz w:val="24"/>
          <w:szCs w:val="24"/>
        </w:rPr>
        <w:t>(окончательный</w:t>
      </w:r>
      <w:r>
        <w:rPr>
          <w:rFonts w:ascii="Times New Roman" w:hAnsi="Times New Roman"/>
          <w:sz w:val="24"/>
          <w:szCs w:val="24"/>
        </w:rPr>
        <w:t xml:space="preserve"> отчет</w:t>
      </w:r>
      <w:r w:rsidRPr="008E5A5B">
        <w:rPr>
          <w:rFonts w:ascii="Times New Roman" w:hAnsi="Times New Roman"/>
          <w:sz w:val="24"/>
          <w:szCs w:val="24"/>
        </w:rPr>
        <w:t>)</w:t>
      </w:r>
    </w:p>
    <w:p w:rsidR="00171590" w:rsidRDefault="00171590" w:rsidP="002D6007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171590" w:rsidRDefault="00171590" w:rsidP="00171590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(ПРОДОЛЖЕНИЕ Часть 2</w:t>
      </w:r>
      <w:r w:rsidR="0093600E">
        <w:rPr>
          <w:rFonts w:ascii="Times New Roman" w:hAnsi="Times New Roman"/>
          <w:b/>
          <w:sz w:val="24"/>
          <w:szCs w:val="24"/>
        </w:rPr>
        <w:t xml:space="preserve"> из 4</w:t>
      </w:r>
      <w:r>
        <w:rPr>
          <w:rFonts w:ascii="Times New Roman" w:hAnsi="Times New Roman"/>
          <w:b/>
          <w:sz w:val="24"/>
          <w:szCs w:val="24"/>
        </w:rPr>
        <w:t>)</w:t>
      </w:r>
    </w:p>
    <w:p w:rsidR="00171590" w:rsidRDefault="00171590" w:rsidP="00171590">
      <w:pPr>
        <w:jc w:val="center"/>
        <w:rPr>
          <w:rFonts w:ascii="Times New Roman" w:hAnsi="Times New Roman"/>
          <w:b/>
          <w:sz w:val="24"/>
          <w:szCs w:val="24"/>
        </w:rPr>
      </w:pPr>
    </w:p>
    <w:p w:rsidR="00171590" w:rsidRDefault="00171590" w:rsidP="002D6007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D6007" w:rsidRDefault="002D6007" w:rsidP="002D6007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2.4</w:t>
      </w:r>
      <w:r w:rsidRPr="00734E28">
        <w:rPr>
          <w:rFonts w:ascii="Times New Roman" w:hAnsi="Times New Roman"/>
          <w:b/>
          <w:sz w:val="24"/>
          <w:szCs w:val="24"/>
        </w:rPr>
        <w:t xml:space="preserve">. Поверхностные воды </w:t>
      </w:r>
    </w:p>
    <w:p w:rsidR="002D6007" w:rsidRPr="00734E28" w:rsidRDefault="002D6007" w:rsidP="002D6007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D6007" w:rsidRPr="001C78FE" w:rsidRDefault="002D6007" w:rsidP="002D6007">
      <w:pPr>
        <w:ind w:firstLine="127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2.4</w:t>
      </w:r>
      <w:r w:rsidRPr="00731039">
        <w:rPr>
          <w:rFonts w:ascii="Times New Roman" w:hAnsi="Times New Roman"/>
          <w:i/>
          <w:sz w:val="24"/>
          <w:szCs w:val="24"/>
        </w:rPr>
        <w:t>.1. Реки</w:t>
      </w:r>
    </w:p>
    <w:p w:rsidR="002D6007" w:rsidRPr="009F4DEB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b/>
          <w:i/>
          <w:sz w:val="24"/>
          <w:szCs w:val="24"/>
        </w:rPr>
      </w:pPr>
      <w:r w:rsidRPr="009F4DEB">
        <w:rPr>
          <w:rFonts w:ascii="Times New Roman" w:hAnsi="Times New Roman"/>
          <w:b/>
          <w:i/>
          <w:sz w:val="24"/>
          <w:szCs w:val="24"/>
        </w:rPr>
        <w:t>Общая характеристика</w:t>
      </w:r>
    </w:p>
    <w:p w:rsidR="002D6007" w:rsidRPr="00B0766F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Речная сеть бассейна озера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  <w:r>
        <w:rPr>
          <w:rFonts w:ascii="Times New Roman" w:hAnsi="Times New Roman"/>
          <w:sz w:val="24"/>
          <w:szCs w:val="24"/>
        </w:rPr>
        <w:t xml:space="preserve"> хорошо развита и имеет древовидный рисунок (рис. 5</w:t>
      </w:r>
      <w:r w:rsidRPr="005B7CF6">
        <w:rPr>
          <w:rFonts w:ascii="Times New Roman" w:hAnsi="Times New Roman"/>
          <w:sz w:val="24"/>
          <w:szCs w:val="24"/>
        </w:rPr>
        <w:t>).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7CF6">
        <w:rPr>
          <w:rFonts w:ascii="Times New Roman" w:hAnsi="Times New Roman"/>
          <w:sz w:val="24"/>
          <w:szCs w:val="24"/>
        </w:rPr>
        <w:t xml:space="preserve">В озеро впадает несколько рек, главной из которых является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 (рис. 6)</w:t>
      </w:r>
      <w:r w:rsidRPr="005B7CF6">
        <w:rPr>
          <w:rFonts w:ascii="Times New Roman" w:hAnsi="Times New Roman"/>
          <w:sz w:val="24"/>
          <w:szCs w:val="24"/>
        </w:rPr>
        <w:t xml:space="preserve">. Река </w:t>
      </w:r>
      <w:proofErr w:type="spellStart"/>
      <w:r w:rsidRPr="005B7CF6">
        <w:rPr>
          <w:rFonts w:ascii="Times New Roman" w:hAnsi="Times New Roman"/>
          <w:sz w:val="24"/>
          <w:szCs w:val="24"/>
        </w:rPr>
        <w:t>Пото</w:t>
      </w:r>
      <w:proofErr w:type="spellEnd"/>
      <w:r w:rsidRPr="005B7CF6">
        <w:rPr>
          <w:rFonts w:ascii="Times New Roman" w:hAnsi="Times New Roman"/>
          <w:sz w:val="24"/>
          <w:szCs w:val="24"/>
        </w:rPr>
        <w:t xml:space="preserve"> берет начало от слияния двух рек Правый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 и Средний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>, впадает в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восточную часть озера</w:t>
      </w:r>
      <w:r w:rsidRPr="005B7CF6">
        <w:rPr>
          <w:rFonts w:ascii="Times New Roman" w:hAnsi="Times New Roman"/>
          <w:sz w:val="24"/>
          <w:szCs w:val="24"/>
        </w:rPr>
        <w:t xml:space="preserve"> И</w:t>
      </w:r>
      <w:r w:rsidRPr="005B7CF6">
        <w:rPr>
          <w:rFonts w:ascii="Times New Roman" w:hAnsi="Times New Roman"/>
          <w:sz w:val="24"/>
          <w:szCs w:val="24"/>
        </w:rPr>
        <w:t>р</w:t>
      </w:r>
      <w:r w:rsidRPr="005B7CF6">
        <w:rPr>
          <w:rFonts w:ascii="Times New Roman" w:hAnsi="Times New Roman"/>
          <w:sz w:val="24"/>
          <w:szCs w:val="24"/>
        </w:rPr>
        <w:t>кутское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D6007" w:rsidRPr="005B7CF6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D6007" w:rsidRDefault="002D6007" w:rsidP="002D6007">
      <w:pPr>
        <w:spacing w:line="360" w:lineRule="auto"/>
        <w:ind w:firstLine="720"/>
        <w:rPr>
          <w:highlight w:val="yellow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4467225" cy="3800475"/>
            <wp:effectExtent l="19050" t="0" r="9525" b="0"/>
            <wp:docPr id="1" name="Рисунок 1" descr="Схем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5B7CF6" w:rsidRDefault="002D6007" w:rsidP="002D6007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Рис. 5</w:t>
      </w:r>
      <w:r w:rsidRPr="006A1971">
        <w:rPr>
          <w:rFonts w:ascii="Times New Roman" w:hAnsi="Times New Roman"/>
          <w:i/>
          <w:sz w:val="24"/>
          <w:szCs w:val="24"/>
        </w:rPr>
        <w:t>.</w:t>
      </w:r>
      <w:r w:rsidRPr="005B7C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Речная сеть в окрестностях озера </w:t>
      </w:r>
      <w:proofErr w:type="gramStart"/>
      <w:r>
        <w:rPr>
          <w:rFonts w:ascii="Times New Roman" w:hAnsi="Times New Roman"/>
          <w:sz w:val="24"/>
          <w:szCs w:val="24"/>
        </w:rPr>
        <w:t>Иркутское</w:t>
      </w:r>
      <w:proofErr w:type="gramEnd"/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B7CF6">
        <w:rPr>
          <w:rFonts w:ascii="Times New Roman" w:hAnsi="Times New Roman"/>
          <w:sz w:val="24"/>
          <w:szCs w:val="24"/>
        </w:rPr>
        <w:lastRenderedPageBreak/>
        <w:t xml:space="preserve">Длина реки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2 км"/>
        </w:smartTagPr>
        <w:r w:rsidRPr="005B7CF6">
          <w:rPr>
            <w:rFonts w:ascii="Times New Roman" w:hAnsi="Times New Roman"/>
            <w:sz w:val="24"/>
            <w:szCs w:val="24"/>
          </w:rPr>
          <w:t>22 км</w:t>
        </w:r>
      </w:smartTag>
      <w:r w:rsidRPr="005B7CF6">
        <w:rPr>
          <w:rFonts w:ascii="Times New Roman" w:hAnsi="Times New Roman"/>
          <w:sz w:val="24"/>
          <w:szCs w:val="24"/>
        </w:rPr>
        <w:t xml:space="preserve"> (</w:t>
      </w:r>
      <w:smartTag w:uri="urn:schemas-microsoft-com:office:smarttags" w:element="metricconverter">
        <w:smartTagPr>
          <w:attr w:name="ProductID" w:val="35 км"/>
        </w:smartTagPr>
        <w:r w:rsidRPr="005B7CF6">
          <w:rPr>
            <w:rFonts w:ascii="Times New Roman" w:hAnsi="Times New Roman"/>
            <w:sz w:val="24"/>
            <w:szCs w:val="24"/>
          </w:rPr>
          <w:t>35 км</w:t>
        </w:r>
      </w:smartTag>
      <w:r w:rsidRPr="005B7CF6">
        <w:rPr>
          <w:rFonts w:ascii="Times New Roman" w:hAnsi="Times New Roman"/>
          <w:sz w:val="24"/>
          <w:szCs w:val="24"/>
        </w:rPr>
        <w:t xml:space="preserve"> от истока реки Правый </w:t>
      </w:r>
      <w:proofErr w:type="spellStart"/>
      <w:r w:rsidRPr="005B7CF6">
        <w:rPr>
          <w:rFonts w:ascii="Times New Roman" w:hAnsi="Times New Roman"/>
          <w:sz w:val="24"/>
          <w:szCs w:val="24"/>
        </w:rPr>
        <w:t>Пото</w:t>
      </w:r>
      <w:proofErr w:type="spellEnd"/>
      <w:r w:rsidRPr="005B7CF6">
        <w:rPr>
          <w:rFonts w:ascii="Times New Roman" w:hAnsi="Times New Roman"/>
          <w:sz w:val="24"/>
          <w:szCs w:val="24"/>
        </w:rPr>
        <w:t>), площадь вод</w:t>
      </w:r>
      <w:r w:rsidRPr="005B7CF6">
        <w:rPr>
          <w:rFonts w:ascii="Times New Roman" w:hAnsi="Times New Roman"/>
          <w:sz w:val="24"/>
          <w:szCs w:val="24"/>
        </w:rPr>
        <w:t>о</w:t>
      </w:r>
      <w:r w:rsidRPr="005B7CF6">
        <w:rPr>
          <w:rFonts w:ascii="Times New Roman" w:hAnsi="Times New Roman"/>
          <w:sz w:val="24"/>
          <w:szCs w:val="24"/>
        </w:rPr>
        <w:t>сбора 722 км</w:t>
      </w:r>
      <w:proofErr w:type="gramStart"/>
      <w:r w:rsidRPr="005B7CF6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5B7CF6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5B7CF6">
        <w:rPr>
          <w:rFonts w:ascii="Times New Roman" w:hAnsi="Times New Roman"/>
          <w:sz w:val="24"/>
          <w:szCs w:val="24"/>
        </w:rPr>
        <w:t>(Гидрологическая изученность, 1966). Кроме того, в озеро впадает еще н</w:t>
      </w:r>
      <w:r w:rsidRPr="005B7CF6">
        <w:rPr>
          <w:rFonts w:ascii="Times New Roman" w:hAnsi="Times New Roman"/>
          <w:sz w:val="24"/>
          <w:szCs w:val="24"/>
        </w:rPr>
        <w:t>е</w:t>
      </w:r>
      <w:r w:rsidRPr="005B7CF6">
        <w:rPr>
          <w:rFonts w:ascii="Times New Roman" w:hAnsi="Times New Roman"/>
          <w:sz w:val="24"/>
          <w:szCs w:val="24"/>
        </w:rPr>
        <w:t xml:space="preserve">сколько малых рек: </w:t>
      </w:r>
      <w:proofErr w:type="spellStart"/>
      <w:r w:rsidRPr="005B7CF6">
        <w:rPr>
          <w:rFonts w:ascii="Times New Roman" w:hAnsi="Times New Roman"/>
          <w:sz w:val="24"/>
          <w:szCs w:val="24"/>
        </w:rPr>
        <w:t>Хутаксо</w:t>
      </w:r>
      <w:proofErr w:type="spellEnd"/>
      <w:r w:rsidRPr="005B7CF6">
        <w:rPr>
          <w:rFonts w:ascii="Times New Roman" w:hAnsi="Times New Roman"/>
          <w:sz w:val="24"/>
          <w:szCs w:val="24"/>
        </w:rPr>
        <w:t xml:space="preserve"> и др.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2D6007" w:rsidRPr="00B0766F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734E28">
        <w:rPr>
          <w:rFonts w:ascii="Times New Roman" w:hAnsi="Times New Roman"/>
          <w:sz w:val="24"/>
          <w:szCs w:val="24"/>
        </w:rPr>
        <w:t xml:space="preserve">Наиболее крупными правыми притоками </w:t>
      </w:r>
      <w:proofErr w:type="spellStart"/>
      <w:r w:rsidRPr="00734E28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являются следующие реки. Река </w:t>
      </w:r>
      <w:proofErr w:type="spellStart"/>
      <w:r w:rsidRPr="00734E28">
        <w:rPr>
          <w:rFonts w:ascii="Times New Roman" w:hAnsi="Times New Roman"/>
          <w:sz w:val="24"/>
          <w:szCs w:val="24"/>
        </w:rPr>
        <w:t>Мольоич</w:t>
      </w:r>
      <w:proofErr w:type="spellEnd"/>
      <w:r w:rsidRPr="00734E28">
        <w:rPr>
          <w:rFonts w:ascii="Times New Roman" w:hAnsi="Times New Roman"/>
          <w:sz w:val="24"/>
          <w:szCs w:val="24"/>
        </w:rPr>
        <w:t>,</w:t>
      </w:r>
      <w:r w:rsidRPr="00B0766F">
        <w:rPr>
          <w:rFonts w:ascii="Times New Roman" w:hAnsi="Times New Roman"/>
          <w:sz w:val="24"/>
          <w:szCs w:val="24"/>
        </w:rPr>
        <w:t xml:space="preserve"> берущая начало в двух с половиной километрах  от горы </w:t>
      </w:r>
      <w:proofErr w:type="spellStart"/>
      <w:r w:rsidRPr="00B0766F">
        <w:rPr>
          <w:rFonts w:ascii="Times New Roman" w:hAnsi="Times New Roman"/>
          <w:sz w:val="24"/>
          <w:szCs w:val="24"/>
        </w:rPr>
        <w:t>Мольоич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. Длина реки </w:t>
      </w:r>
      <w:smartTag w:uri="urn:schemas-microsoft-com:office:smarttags" w:element="metricconverter">
        <w:smartTagPr>
          <w:attr w:name="ProductID" w:val="7.7 км"/>
        </w:smartTagPr>
        <w:r w:rsidRPr="00B0766F">
          <w:rPr>
            <w:rFonts w:ascii="Times New Roman" w:hAnsi="Times New Roman"/>
            <w:sz w:val="24"/>
            <w:szCs w:val="24"/>
          </w:rPr>
          <w:t>7.7 км</w:t>
        </w:r>
      </w:smartTag>
      <w:r>
        <w:rPr>
          <w:rFonts w:ascii="Times New Roman" w:hAnsi="Times New Roman"/>
          <w:sz w:val="24"/>
          <w:szCs w:val="24"/>
        </w:rPr>
        <w:t>,</w:t>
      </w:r>
      <w:r w:rsidRPr="00B0766F">
        <w:rPr>
          <w:rFonts w:ascii="Times New Roman" w:hAnsi="Times New Roman"/>
          <w:sz w:val="24"/>
          <w:szCs w:val="24"/>
        </w:rPr>
        <w:t xml:space="preserve"> площадь водосбора </w:t>
      </w:r>
      <w:r>
        <w:rPr>
          <w:rFonts w:ascii="Times New Roman" w:hAnsi="Times New Roman"/>
          <w:sz w:val="24"/>
          <w:szCs w:val="24"/>
        </w:rPr>
        <w:t xml:space="preserve">составляет </w:t>
      </w:r>
      <w:r w:rsidRPr="00B0766F">
        <w:rPr>
          <w:rFonts w:ascii="Times New Roman" w:hAnsi="Times New Roman"/>
          <w:sz w:val="24"/>
          <w:szCs w:val="24"/>
        </w:rPr>
        <w:t>27,5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Русло проходит в седловине между высотой 294.1 и высотой 313.0 (г. </w:t>
      </w:r>
      <w:proofErr w:type="gramStart"/>
      <w:r w:rsidRPr="00B0766F">
        <w:rPr>
          <w:rFonts w:ascii="Times New Roman" w:hAnsi="Times New Roman"/>
          <w:sz w:val="24"/>
          <w:szCs w:val="24"/>
        </w:rPr>
        <w:t>Дымчатая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). </w:t>
      </w:r>
      <w:r>
        <w:rPr>
          <w:rFonts w:ascii="Times New Roman" w:hAnsi="Times New Roman"/>
          <w:sz w:val="24"/>
          <w:szCs w:val="24"/>
        </w:rPr>
        <w:t xml:space="preserve">Ручей </w:t>
      </w:r>
      <w:proofErr w:type="spellStart"/>
      <w:r w:rsidRPr="00834EB2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образован от слияния двух </w:t>
      </w:r>
      <w:r>
        <w:rPr>
          <w:rFonts w:ascii="Times New Roman" w:hAnsi="Times New Roman"/>
          <w:sz w:val="24"/>
          <w:szCs w:val="24"/>
        </w:rPr>
        <w:t xml:space="preserve">водотоков - </w:t>
      </w:r>
      <w:r w:rsidRPr="00B0766F">
        <w:rPr>
          <w:rFonts w:ascii="Times New Roman" w:hAnsi="Times New Roman"/>
          <w:sz w:val="24"/>
          <w:szCs w:val="24"/>
        </w:rPr>
        <w:t xml:space="preserve"> Правый </w:t>
      </w:r>
      <w:proofErr w:type="spellStart"/>
      <w:r w:rsidRPr="00B0766F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и левый </w:t>
      </w:r>
      <w:proofErr w:type="spellStart"/>
      <w:r w:rsidRPr="00B0766F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>, площадь водосбора 139.6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, длина </w:t>
      </w:r>
      <w:smartTag w:uri="urn:schemas-microsoft-com:office:smarttags" w:element="metricconverter">
        <w:smartTagPr>
          <w:attr w:name="ProductID" w:val="4 км"/>
        </w:smartTagPr>
        <w:r w:rsidRPr="00B0766F">
          <w:rPr>
            <w:rFonts w:ascii="Times New Roman" w:hAnsi="Times New Roman"/>
            <w:sz w:val="24"/>
            <w:szCs w:val="24"/>
          </w:rPr>
          <w:t>4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 (от истока </w:t>
      </w:r>
      <w:r>
        <w:rPr>
          <w:rFonts w:ascii="Times New Roman" w:hAnsi="Times New Roman"/>
          <w:sz w:val="24"/>
          <w:szCs w:val="24"/>
        </w:rPr>
        <w:t>ручья П</w:t>
      </w:r>
      <w:r w:rsidRPr="00B0766F">
        <w:rPr>
          <w:rFonts w:ascii="Times New Roman" w:hAnsi="Times New Roman"/>
          <w:sz w:val="24"/>
          <w:szCs w:val="24"/>
        </w:rPr>
        <w:t xml:space="preserve">равый </w:t>
      </w:r>
      <w:proofErr w:type="spellStart"/>
      <w:r w:rsidRPr="00B0766F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8.5 км"/>
        </w:smartTagPr>
        <w:r w:rsidRPr="00B0766F">
          <w:rPr>
            <w:rFonts w:ascii="Times New Roman" w:hAnsi="Times New Roman"/>
            <w:sz w:val="24"/>
            <w:szCs w:val="24"/>
          </w:rPr>
          <w:t>18.5 км</w:t>
        </w:r>
      </w:smartTag>
      <w:r w:rsidRPr="00B0766F">
        <w:rPr>
          <w:rFonts w:ascii="Times New Roman" w:hAnsi="Times New Roman"/>
          <w:sz w:val="24"/>
          <w:szCs w:val="24"/>
        </w:rPr>
        <w:t>).</w:t>
      </w:r>
      <w:r w:rsidRPr="00B0766F">
        <w:rPr>
          <w:rFonts w:ascii="Times New Roman" w:hAnsi="Times New Roman"/>
          <w:b/>
          <w:sz w:val="24"/>
          <w:szCs w:val="24"/>
        </w:rPr>
        <w:t xml:space="preserve"> </w:t>
      </w:r>
      <w:r w:rsidRPr="00834EB2">
        <w:rPr>
          <w:rFonts w:ascii="Times New Roman" w:hAnsi="Times New Roman"/>
          <w:sz w:val="24"/>
          <w:szCs w:val="24"/>
        </w:rPr>
        <w:t>Р</w:t>
      </w:r>
      <w:r>
        <w:rPr>
          <w:rFonts w:ascii="Times New Roman" w:hAnsi="Times New Roman"/>
          <w:sz w:val="24"/>
          <w:szCs w:val="24"/>
        </w:rPr>
        <w:t>ека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834EB2">
        <w:rPr>
          <w:rFonts w:ascii="Times New Roman" w:hAnsi="Times New Roman"/>
          <w:sz w:val="24"/>
          <w:szCs w:val="24"/>
        </w:rPr>
        <w:t>Прав</w:t>
      </w:r>
      <w:r>
        <w:rPr>
          <w:rFonts w:ascii="Times New Roman" w:hAnsi="Times New Roman"/>
          <w:sz w:val="24"/>
          <w:szCs w:val="24"/>
        </w:rPr>
        <w:t>ая</w:t>
      </w:r>
      <w:r w:rsidRPr="00834EB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4EB2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начинается с высоты 653.2, протекает в ущелье между горой Малый </w:t>
      </w:r>
      <w:proofErr w:type="spellStart"/>
      <w:r w:rsidRPr="00B0766F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(652.0) и горой Утюжек (684.3). Эта река имеет площадь водосбора 55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B0766F">
        <w:rPr>
          <w:rFonts w:ascii="Times New Roman" w:hAnsi="Times New Roman"/>
          <w:sz w:val="24"/>
          <w:szCs w:val="24"/>
        </w:rPr>
        <w:t xml:space="preserve">и длину </w:t>
      </w:r>
      <w:smartTag w:uri="urn:schemas-microsoft-com:office:smarttags" w:element="metricconverter">
        <w:smartTagPr>
          <w:attr w:name="ProductID" w:val="15 км"/>
        </w:smartTagPr>
        <w:r w:rsidRPr="00B0766F">
          <w:rPr>
            <w:rFonts w:ascii="Times New Roman" w:hAnsi="Times New Roman"/>
            <w:sz w:val="24"/>
            <w:szCs w:val="24"/>
          </w:rPr>
          <w:t>15</w:t>
        </w:r>
        <w:r>
          <w:rPr>
            <w:rFonts w:ascii="Times New Roman" w:hAnsi="Times New Roman"/>
            <w:sz w:val="24"/>
            <w:szCs w:val="24"/>
          </w:rPr>
          <w:t xml:space="preserve"> </w:t>
        </w:r>
        <w:r w:rsidRPr="00B0766F">
          <w:rPr>
            <w:rFonts w:ascii="Times New Roman" w:hAnsi="Times New Roman"/>
            <w:sz w:val="24"/>
            <w:szCs w:val="24"/>
          </w:rPr>
          <w:t>км</w:t>
        </w:r>
      </w:smartTag>
      <w:r w:rsidRPr="00B0766F">
        <w:rPr>
          <w:rFonts w:ascii="Times New Roman" w:hAnsi="Times New Roman"/>
          <w:sz w:val="24"/>
          <w:szCs w:val="24"/>
        </w:rPr>
        <w:t>.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Pr="0060504D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drawing>
          <wp:inline distT="0" distB="0" distL="0" distR="0">
            <wp:extent cx="5153025" cy="3867150"/>
            <wp:effectExtent l="19050" t="0" r="9525" b="0"/>
            <wp:docPr id="2" name="Рисунок 2" descr="IMG_10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G_105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60504D">
        <w:rPr>
          <w:rFonts w:ascii="Times New Roman" w:hAnsi="Times New Roman"/>
          <w:i/>
          <w:sz w:val="24"/>
          <w:szCs w:val="24"/>
        </w:rPr>
        <w:t>Рис.</w:t>
      </w:r>
      <w:r>
        <w:rPr>
          <w:rFonts w:ascii="Times New Roman" w:hAnsi="Times New Roman"/>
          <w:i/>
          <w:sz w:val="24"/>
          <w:szCs w:val="24"/>
        </w:rPr>
        <w:t xml:space="preserve"> 6.</w:t>
      </w:r>
      <w:r>
        <w:rPr>
          <w:rFonts w:ascii="Times New Roman" w:hAnsi="Times New Roman"/>
          <w:sz w:val="24"/>
          <w:szCs w:val="24"/>
        </w:rPr>
        <w:t xml:space="preserve"> Река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</w:t>
      </w:r>
      <w:proofErr w:type="gramEnd"/>
      <w:r>
        <w:rPr>
          <w:rFonts w:ascii="Times New Roman" w:hAnsi="Times New Roman"/>
          <w:sz w:val="24"/>
          <w:szCs w:val="24"/>
        </w:rPr>
        <w:t xml:space="preserve"> нижнем течении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Pr="00834EB2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34EB2">
        <w:rPr>
          <w:rFonts w:ascii="Times New Roman" w:hAnsi="Times New Roman"/>
          <w:sz w:val="24"/>
          <w:szCs w:val="24"/>
        </w:rPr>
        <w:t xml:space="preserve">С левого берега </w:t>
      </w:r>
      <w:r>
        <w:rPr>
          <w:rFonts w:ascii="Times New Roman" w:hAnsi="Times New Roman"/>
          <w:sz w:val="24"/>
          <w:szCs w:val="24"/>
        </w:rPr>
        <w:t xml:space="preserve">в реку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834EB2">
        <w:rPr>
          <w:rFonts w:ascii="Times New Roman" w:hAnsi="Times New Roman"/>
          <w:sz w:val="24"/>
          <w:szCs w:val="24"/>
        </w:rPr>
        <w:t>впадают</w:t>
      </w:r>
      <w:r>
        <w:rPr>
          <w:rFonts w:ascii="Times New Roman" w:hAnsi="Times New Roman"/>
          <w:sz w:val="24"/>
          <w:szCs w:val="24"/>
        </w:rPr>
        <w:t xml:space="preserve"> ручей</w:t>
      </w:r>
      <w:r w:rsidRPr="00834EB2">
        <w:rPr>
          <w:rFonts w:ascii="Times New Roman" w:hAnsi="Times New Roman"/>
          <w:sz w:val="24"/>
          <w:szCs w:val="24"/>
        </w:rPr>
        <w:t xml:space="preserve"> Большой </w:t>
      </w:r>
      <w:proofErr w:type="spellStart"/>
      <w:r w:rsidRPr="00834EB2">
        <w:rPr>
          <w:rFonts w:ascii="Times New Roman" w:hAnsi="Times New Roman"/>
          <w:sz w:val="24"/>
          <w:szCs w:val="24"/>
        </w:rPr>
        <w:t>Кривун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14 км"/>
        </w:smartTagPr>
        <w:r w:rsidRPr="00B0766F">
          <w:rPr>
            <w:rFonts w:ascii="Times New Roman" w:hAnsi="Times New Roman"/>
            <w:sz w:val="24"/>
            <w:szCs w:val="24"/>
          </w:rPr>
          <w:t>14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 длиной и площадью водосбора 78.2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 w:rsidRPr="00B0766F">
        <w:rPr>
          <w:rFonts w:ascii="Times New Roman" w:hAnsi="Times New Roman"/>
          <w:sz w:val="24"/>
          <w:szCs w:val="24"/>
        </w:rPr>
        <w:t>берет начало от г. Круглая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766F">
        <w:rPr>
          <w:rFonts w:ascii="Times New Roman" w:hAnsi="Times New Roman"/>
          <w:sz w:val="24"/>
          <w:szCs w:val="24"/>
        </w:rPr>
        <w:t xml:space="preserve">на высоте примерно </w:t>
      </w:r>
      <w:smartTag w:uri="urn:schemas-microsoft-com:office:smarttags" w:element="metricconverter">
        <w:smartTagPr>
          <w:attr w:name="ProductID" w:val="300 м"/>
        </w:smartTagPr>
        <w:r w:rsidRPr="00B0766F">
          <w:rPr>
            <w:rFonts w:ascii="Times New Roman" w:hAnsi="Times New Roman"/>
            <w:sz w:val="24"/>
            <w:szCs w:val="24"/>
          </w:rPr>
          <w:t>300 м</w:t>
        </w:r>
      </w:smartTag>
      <w:r>
        <w:rPr>
          <w:rFonts w:ascii="Times New Roman" w:hAnsi="Times New Roman"/>
          <w:sz w:val="24"/>
          <w:szCs w:val="24"/>
        </w:rPr>
        <w:t>)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ручей </w:t>
      </w:r>
      <w:r w:rsidRPr="00834EB2">
        <w:rPr>
          <w:rFonts w:ascii="Times New Roman" w:hAnsi="Times New Roman"/>
          <w:sz w:val="24"/>
          <w:szCs w:val="24"/>
        </w:rPr>
        <w:t xml:space="preserve">Малый </w:t>
      </w:r>
      <w:proofErr w:type="spellStart"/>
      <w:r w:rsidRPr="00834EB2">
        <w:rPr>
          <w:rFonts w:ascii="Times New Roman" w:hAnsi="Times New Roman"/>
          <w:sz w:val="24"/>
          <w:szCs w:val="24"/>
        </w:rPr>
        <w:t>Кривун</w:t>
      </w:r>
      <w:proofErr w:type="spellEnd"/>
      <w:r>
        <w:rPr>
          <w:rFonts w:ascii="Times New Roman" w:hAnsi="Times New Roman"/>
          <w:sz w:val="24"/>
          <w:szCs w:val="24"/>
        </w:rPr>
        <w:t xml:space="preserve"> длиной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4,8 км"/>
        </w:smartTagPr>
        <w:r w:rsidRPr="00B0766F">
          <w:rPr>
            <w:rFonts w:ascii="Times New Roman" w:hAnsi="Times New Roman"/>
            <w:sz w:val="24"/>
            <w:szCs w:val="24"/>
          </w:rPr>
          <w:t>4,8 км</w:t>
        </w:r>
      </w:smartTag>
      <w:r w:rsidRPr="00B0766F">
        <w:rPr>
          <w:rFonts w:ascii="Times New Roman" w:hAnsi="Times New Roman"/>
          <w:sz w:val="24"/>
          <w:szCs w:val="24"/>
        </w:rPr>
        <w:t>, площадь</w:t>
      </w:r>
      <w:r>
        <w:rPr>
          <w:rFonts w:ascii="Times New Roman" w:hAnsi="Times New Roman"/>
          <w:sz w:val="24"/>
          <w:szCs w:val="24"/>
        </w:rPr>
        <w:t>ю водосбора</w:t>
      </w:r>
      <w:r w:rsidRPr="00B0766F">
        <w:rPr>
          <w:rFonts w:ascii="Times New Roman" w:hAnsi="Times New Roman"/>
          <w:sz w:val="24"/>
          <w:szCs w:val="24"/>
        </w:rPr>
        <w:t xml:space="preserve"> 9,6 км</w:t>
      </w:r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r>
        <w:rPr>
          <w:rFonts w:ascii="Times New Roman" w:hAnsi="Times New Roman"/>
          <w:sz w:val="24"/>
          <w:szCs w:val="24"/>
        </w:rPr>
        <w:t>.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Река </w:t>
      </w:r>
      <w:r w:rsidRPr="00834EB2">
        <w:rPr>
          <w:rFonts w:ascii="Times New Roman" w:hAnsi="Times New Roman"/>
          <w:sz w:val="24"/>
          <w:szCs w:val="24"/>
        </w:rPr>
        <w:t xml:space="preserve">Левая </w:t>
      </w:r>
      <w:proofErr w:type="spellStart"/>
      <w:r w:rsidRPr="00834EB2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берет начало в районе г. Граничная (659.0)</w:t>
      </w:r>
      <w:r>
        <w:rPr>
          <w:rFonts w:ascii="Times New Roman" w:hAnsi="Times New Roman"/>
          <w:sz w:val="24"/>
          <w:szCs w:val="24"/>
        </w:rPr>
        <w:t>,</w:t>
      </w:r>
      <w:r w:rsidRPr="00B0766F">
        <w:rPr>
          <w:rFonts w:ascii="Times New Roman" w:hAnsi="Times New Roman"/>
          <w:sz w:val="24"/>
          <w:szCs w:val="24"/>
        </w:rPr>
        <w:t xml:space="preserve"> имеет протяженность </w:t>
      </w:r>
      <w:smartTag w:uri="urn:schemas-microsoft-com:office:smarttags" w:element="metricconverter">
        <w:smartTagPr>
          <w:attr w:name="ProductID" w:val="19 км"/>
        </w:smartTagPr>
        <w:r w:rsidRPr="00B0766F">
          <w:rPr>
            <w:rFonts w:ascii="Times New Roman" w:hAnsi="Times New Roman"/>
            <w:sz w:val="24"/>
            <w:szCs w:val="24"/>
          </w:rPr>
          <w:t>19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 и площадь водосбора 162.7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</w:t>
      </w:r>
      <w:r w:rsidRPr="00834EB2">
        <w:rPr>
          <w:rFonts w:ascii="Times New Roman" w:hAnsi="Times New Roman"/>
          <w:sz w:val="24"/>
          <w:szCs w:val="24"/>
        </w:rPr>
        <w:t xml:space="preserve">Река Средняя </w:t>
      </w:r>
      <w:proofErr w:type="spellStart"/>
      <w:r w:rsidRPr="00834EB2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берет начало в двух километрах от г. Конус (</w:t>
      </w:r>
      <w:smartTag w:uri="urn:schemas-microsoft-com:office:smarttags" w:element="metricconverter">
        <w:smartTagPr>
          <w:attr w:name="ProductID" w:val="744.1 м"/>
        </w:smartTagPr>
        <w:r w:rsidRPr="00B0766F">
          <w:rPr>
            <w:rFonts w:ascii="Times New Roman" w:hAnsi="Times New Roman"/>
            <w:sz w:val="24"/>
            <w:szCs w:val="24"/>
          </w:rPr>
          <w:t>744.1 м</w:t>
        </w:r>
      </w:smartTag>
      <w:r w:rsidRPr="00B0766F">
        <w:rPr>
          <w:rFonts w:ascii="Times New Roman" w:hAnsi="Times New Roman"/>
          <w:sz w:val="24"/>
          <w:szCs w:val="24"/>
        </w:rPr>
        <w:t xml:space="preserve">), площадь </w:t>
      </w:r>
      <w:r>
        <w:rPr>
          <w:rFonts w:ascii="Times New Roman" w:hAnsi="Times New Roman"/>
          <w:sz w:val="24"/>
          <w:szCs w:val="24"/>
        </w:rPr>
        <w:t xml:space="preserve">ее </w:t>
      </w:r>
      <w:r w:rsidRPr="00B0766F">
        <w:rPr>
          <w:rFonts w:ascii="Times New Roman" w:hAnsi="Times New Roman"/>
          <w:sz w:val="24"/>
          <w:szCs w:val="24"/>
        </w:rPr>
        <w:t>водосбора 47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766F">
        <w:rPr>
          <w:rFonts w:ascii="Times New Roman" w:hAnsi="Times New Roman"/>
          <w:sz w:val="24"/>
          <w:szCs w:val="24"/>
        </w:rPr>
        <w:t>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, длина </w:t>
      </w:r>
      <w:smartTag w:uri="urn:schemas-microsoft-com:office:smarttags" w:element="metricconverter">
        <w:smartTagPr>
          <w:attr w:name="ProductID" w:val="12 км"/>
        </w:smartTagPr>
        <w:r w:rsidRPr="00B0766F">
          <w:rPr>
            <w:rFonts w:ascii="Times New Roman" w:hAnsi="Times New Roman"/>
            <w:sz w:val="24"/>
            <w:szCs w:val="24"/>
          </w:rPr>
          <w:t>12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. </w:t>
      </w:r>
    </w:p>
    <w:p w:rsidR="002D6007" w:rsidRPr="00B0766F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34EB2">
        <w:rPr>
          <w:rFonts w:ascii="Times New Roman" w:hAnsi="Times New Roman"/>
          <w:sz w:val="24"/>
          <w:szCs w:val="24"/>
        </w:rPr>
        <w:lastRenderedPageBreak/>
        <w:t xml:space="preserve">Менее крупные водотоки, впадающие с правого берега реки </w:t>
      </w:r>
      <w:r>
        <w:rPr>
          <w:rFonts w:ascii="Times New Roman" w:hAnsi="Times New Roman"/>
          <w:sz w:val="24"/>
          <w:szCs w:val="24"/>
        </w:rPr>
        <w:t>Потто -</w:t>
      </w:r>
      <w:r w:rsidRPr="00834EB2">
        <w:rPr>
          <w:rFonts w:ascii="Times New Roman" w:hAnsi="Times New Roman"/>
          <w:sz w:val="24"/>
          <w:szCs w:val="24"/>
        </w:rPr>
        <w:t xml:space="preserve"> Правый </w:t>
      </w:r>
      <w:proofErr w:type="spellStart"/>
      <w:r w:rsidRPr="00834EB2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начинается в районе г. Лысая (603.2) на высоте примерно </w:t>
      </w:r>
      <w:smartTag w:uri="urn:schemas-microsoft-com:office:smarttags" w:element="metricconverter">
        <w:smartTagPr>
          <w:attr w:name="ProductID" w:val="300 м"/>
        </w:smartTagPr>
        <w:r w:rsidRPr="00B0766F">
          <w:rPr>
            <w:rFonts w:ascii="Times New Roman" w:hAnsi="Times New Roman"/>
            <w:sz w:val="24"/>
            <w:szCs w:val="24"/>
          </w:rPr>
          <w:t>300 м</w:t>
        </w:r>
      </w:smartTag>
      <w:r w:rsidRPr="00B0766F">
        <w:rPr>
          <w:rFonts w:ascii="Times New Roman" w:hAnsi="Times New Roman"/>
          <w:sz w:val="24"/>
          <w:szCs w:val="24"/>
        </w:rPr>
        <w:t>, площадь водосбора 56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длина </w:t>
      </w:r>
      <w:smartTag w:uri="urn:schemas-microsoft-com:office:smarttags" w:element="metricconverter">
        <w:smartTagPr>
          <w:attr w:name="ProductID" w:val="14.5 км"/>
        </w:smartTagPr>
        <w:r w:rsidRPr="00B0766F">
          <w:rPr>
            <w:rFonts w:ascii="Times New Roman" w:hAnsi="Times New Roman"/>
            <w:sz w:val="24"/>
            <w:szCs w:val="24"/>
          </w:rPr>
          <w:t>14.5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. В районе слияния с Левым </w:t>
      </w:r>
      <w:proofErr w:type="spellStart"/>
      <w:r w:rsidRPr="00B0766F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образует реку </w:t>
      </w:r>
      <w:proofErr w:type="spellStart"/>
      <w:r w:rsidRPr="00B0766F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. </w:t>
      </w:r>
      <w:r w:rsidRPr="00834EB2">
        <w:rPr>
          <w:rFonts w:ascii="Times New Roman" w:hAnsi="Times New Roman"/>
          <w:sz w:val="24"/>
          <w:szCs w:val="24"/>
        </w:rPr>
        <w:t xml:space="preserve">Левый </w:t>
      </w:r>
      <w:proofErr w:type="spellStart"/>
      <w:r w:rsidRPr="00834EB2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берет начало с г. </w:t>
      </w:r>
      <w:proofErr w:type="gramStart"/>
      <w:r w:rsidRPr="00B0766F">
        <w:rPr>
          <w:rFonts w:ascii="Times New Roman" w:hAnsi="Times New Roman"/>
          <w:sz w:val="24"/>
          <w:szCs w:val="24"/>
        </w:rPr>
        <w:t>Карнизная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(738.0) на высоте </w:t>
      </w:r>
      <w:smartTag w:uri="urn:schemas-microsoft-com:office:smarttags" w:element="metricconverter">
        <w:smartTagPr>
          <w:attr w:name="ProductID" w:val="520 метров"/>
        </w:smartTagPr>
        <w:r w:rsidRPr="00B0766F">
          <w:rPr>
            <w:rFonts w:ascii="Times New Roman" w:hAnsi="Times New Roman"/>
            <w:sz w:val="24"/>
            <w:szCs w:val="24"/>
          </w:rPr>
          <w:t>520 метров</w:t>
        </w:r>
      </w:smartTag>
      <w:r w:rsidRPr="00B0766F">
        <w:rPr>
          <w:rFonts w:ascii="Times New Roman" w:hAnsi="Times New Roman"/>
          <w:sz w:val="24"/>
          <w:szCs w:val="24"/>
        </w:rPr>
        <w:t xml:space="preserve">. Длина </w:t>
      </w:r>
      <w:smartTag w:uri="urn:schemas-microsoft-com:office:smarttags" w:element="metricconverter">
        <w:smartTagPr>
          <w:attr w:name="ProductID" w:val="12 км"/>
        </w:smartTagPr>
        <w:r w:rsidRPr="00B0766F">
          <w:rPr>
            <w:rFonts w:ascii="Times New Roman" w:hAnsi="Times New Roman"/>
            <w:sz w:val="24"/>
            <w:szCs w:val="24"/>
          </w:rPr>
          <w:t>12 км</w:t>
        </w:r>
      </w:smartTag>
      <w:r w:rsidRPr="00B0766F">
        <w:rPr>
          <w:rFonts w:ascii="Times New Roman" w:hAnsi="Times New Roman"/>
          <w:sz w:val="24"/>
          <w:szCs w:val="24"/>
        </w:rPr>
        <w:t>, площадь водосбора 76.7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Ручей </w:t>
      </w:r>
      <w:r w:rsidRPr="00834EB2">
        <w:rPr>
          <w:rFonts w:ascii="Times New Roman" w:hAnsi="Times New Roman"/>
          <w:sz w:val="24"/>
          <w:szCs w:val="24"/>
        </w:rPr>
        <w:t xml:space="preserve">Рябиновый </w:t>
      </w:r>
      <w:r w:rsidRPr="00B0766F">
        <w:rPr>
          <w:rFonts w:ascii="Times New Roman" w:hAnsi="Times New Roman"/>
          <w:sz w:val="24"/>
          <w:szCs w:val="24"/>
        </w:rPr>
        <w:t xml:space="preserve">берет начало в </w:t>
      </w:r>
      <w:smartTag w:uri="urn:schemas-microsoft-com:office:smarttags" w:element="metricconverter">
        <w:smartTagPr>
          <w:attr w:name="ProductID" w:val="2.5 км"/>
        </w:smartTagPr>
        <w:r w:rsidRPr="00B0766F">
          <w:rPr>
            <w:rFonts w:ascii="Times New Roman" w:hAnsi="Times New Roman"/>
            <w:sz w:val="24"/>
            <w:szCs w:val="24"/>
          </w:rPr>
          <w:t>2.5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 от г. Большой </w:t>
      </w:r>
      <w:proofErr w:type="spellStart"/>
      <w:r w:rsidRPr="00B0766F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(708.1) примерная высота истока </w:t>
      </w:r>
      <w:smartTag w:uri="urn:schemas-microsoft-com:office:smarttags" w:element="metricconverter">
        <w:smartTagPr>
          <w:attr w:name="ProductID" w:val="320 метров"/>
        </w:smartTagPr>
        <w:r w:rsidRPr="00B0766F">
          <w:rPr>
            <w:rFonts w:ascii="Times New Roman" w:hAnsi="Times New Roman"/>
            <w:sz w:val="24"/>
            <w:szCs w:val="24"/>
          </w:rPr>
          <w:t>320 метров</w:t>
        </w:r>
      </w:smartTag>
      <w:r w:rsidRPr="00B0766F">
        <w:rPr>
          <w:rFonts w:ascii="Times New Roman" w:hAnsi="Times New Roman"/>
          <w:sz w:val="24"/>
          <w:szCs w:val="24"/>
        </w:rPr>
        <w:t xml:space="preserve">. Длина реки </w:t>
      </w:r>
      <w:smartTag w:uri="urn:schemas-microsoft-com:office:smarttags" w:element="metricconverter">
        <w:smartTagPr>
          <w:attr w:name="ProductID" w:val="5.9 км"/>
        </w:smartTagPr>
        <w:r w:rsidRPr="00B0766F">
          <w:rPr>
            <w:rFonts w:ascii="Times New Roman" w:hAnsi="Times New Roman"/>
            <w:sz w:val="24"/>
            <w:szCs w:val="24"/>
          </w:rPr>
          <w:t>5.9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 площадь водосбора 19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впадает в реку Правый </w:t>
      </w:r>
      <w:proofErr w:type="spellStart"/>
      <w:r w:rsidRPr="00B0766F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с левого берега. </w:t>
      </w:r>
    </w:p>
    <w:p w:rsidR="002D6007" w:rsidRPr="008C53EF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834EB2">
        <w:rPr>
          <w:rFonts w:ascii="Times New Roman" w:hAnsi="Times New Roman"/>
          <w:sz w:val="24"/>
          <w:szCs w:val="24"/>
        </w:rPr>
        <w:t xml:space="preserve">Притоки, впадающие с левого берега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r w:rsidRPr="00834EB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Среди них следует отметить ручей </w:t>
      </w:r>
      <w:r w:rsidRPr="00834EB2">
        <w:rPr>
          <w:rFonts w:ascii="Times New Roman" w:hAnsi="Times New Roman"/>
          <w:sz w:val="24"/>
          <w:szCs w:val="24"/>
        </w:rPr>
        <w:t xml:space="preserve">Левый Большой </w:t>
      </w:r>
      <w:proofErr w:type="spellStart"/>
      <w:r w:rsidRPr="00834EB2">
        <w:rPr>
          <w:rFonts w:ascii="Times New Roman" w:hAnsi="Times New Roman"/>
          <w:sz w:val="24"/>
          <w:szCs w:val="24"/>
        </w:rPr>
        <w:t>Кривун</w:t>
      </w:r>
      <w:proofErr w:type="spellEnd"/>
      <w:r>
        <w:rPr>
          <w:rFonts w:ascii="Times New Roman" w:hAnsi="Times New Roman"/>
          <w:sz w:val="24"/>
          <w:szCs w:val="24"/>
        </w:rPr>
        <w:t>, н</w:t>
      </w:r>
      <w:r w:rsidRPr="00B0766F">
        <w:rPr>
          <w:rFonts w:ascii="Times New Roman" w:hAnsi="Times New Roman"/>
          <w:sz w:val="24"/>
          <w:szCs w:val="24"/>
        </w:rPr>
        <w:t>ачина</w:t>
      </w:r>
      <w:r>
        <w:rPr>
          <w:rFonts w:ascii="Times New Roman" w:hAnsi="Times New Roman"/>
          <w:sz w:val="24"/>
          <w:szCs w:val="24"/>
        </w:rPr>
        <w:t>ющий</w:t>
      </w:r>
      <w:r w:rsidRPr="00B0766F"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>на</w:t>
      </w:r>
      <w:r w:rsidRPr="00B0766F">
        <w:rPr>
          <w:rFonts w:ascii="Times New Roman" w:hAnsi="Times New Roman"/>
          <w:sz w:val="24"/>
          <w:szCs w:val="24"/>
        </w:rPr>
        <w:t xml:space="preserve"> склоне </w:t>
      </w:r>
      <w:r>
        <w:rPr>
          <w:rFonts w:ascii="Times New Roman" w:hAnsi="Times New Roman"/>
          <w:sz w:val="24"/>
          <w:szCs w:val="24"/>
        </w:rPr>
        <w:t xml:space="preserve">горы </w:t>
      </w:r>
      <w:r w:rsidRPr="00B0766F">
        <w:rPr>
          <w:rFonts w:ascii="Times New Roman" w:hAnsi="Times New Roman"/>
          <w:sz w:val="24"/>
          <w:szCs w:val="24"/>
        </w:rPr>
        <w:t>высот</w:t>
      </w:r>
      <w:r>
        <w:rPr>
          <w:rFonts w:ascii="Times New Roman" w:hAnsi="Times New Roman"/>
          <w:sz w:val="24"/>
          <w:szCs w:val="24"/>
        </w:rPr>
        <w:t>ой</w:t>
      </w:r>
      <w:r w:rsidRPr="00B0766F">
        <w:rPr>
          <w:rFonts w:ascii="Times New Roman" w:hAnsi="Times New Roman"/>
          <w:sz w:val="24"/>
          <w:szCs w:val="24"/>
        </w:rPr>
        <w:t xml:space="preserve"> 232.8 </w:t>
      </w:r>
      <w:r>
        <w:rPr>
          <w:rFonts w:ascii="Times New Roman" w:hAnsi="Times New Roman"/>
          <w:sz w:val="24"/>
          <w:szCs w:val="24"/>
        </w:rPr>
        <w:t>и в</w:t>
      </w:r>
      <w:r w:rsidRPr="00B0766F">
        <w:rPr>
          <w:rFonts w:ascii="Times New Roman" w:hAnsi="Times New Roman"/>
          <w:sz w:val="24"/>
          <w:szCs w:val="24"/>
        </w:rPr>
        <w:t>пада</w:t>
      </w:r>
      <w:r>
        <w:rPr>
          <w:rFonts w:ascii="Times New Roman" w:hAnsi="Times New Roman"/>
          <w:sz w:val="24"/>
          <w:szCs w:val="24"/>
        </w:rPr>
        <w:t>ющий</w:t>
      </w:r>
      <w:r w:rsidRPr="00B0766F"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ручей </w:t>
      </w:r>
      <w:r w:rsidRPr="00B0766F">
        <w:rPr>
          <w:rFonts w:ascii="Times New Roman" w:hAnsi="Times New Roman"/>
          <w:sz w:val="24"/>
          <w:szCs w:val="24"/>
        </w:rPr>
        <w:t xml:space="preserve">Большой </w:t>
      </w:r>
      <w:proofErr w:type="spellStart"/>
      <w:r w:rsidRPr="00B0766F">
        <w:rPr>
          <w:rFonts w:ascii="Times New Roman" w:hAnsi="Times New Roman"/>
          <w:sz w:val="24"/>
          <w:szCs w:val="24"/>
        </w:rPr>
        <w:t>Кривун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с левого берега. Длина </w:t>
      </w:r>
      <w:r>
        <w:rPr>
          <w:rFonts w:ascii="Times New Roman" w:hAnsi="Times New Roman"/>
          <w:sz w:val="24"/>
          <w:szCs w:val="24"/>
        </w:rPr>
        <w:t>водотока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6 км"/>
        </w:smartTagPr>
        <w:r w:rsidRPr="00B0766F">
          <w:rPr>
            <w:rFonts w:ascii="Times New Roman" w:hAnsi="Times New Roman"/>
            <w:sz w:val="24"/>
            <w:szCs w:val="24"/>
          </w:rPr>
          <w:t>6 км</w:t>
        </w:r>
      </w:smartTag>
      <w:r>
        <w:rPr>
          <w:rFonts w:ascii="Times New Roman" w:hAnsi="Times New Roman"/>
          <w:sz w:val="24"/>
          <w:szCs w:val="24"/>
        </w:rPr>
        <w:t>, площадь</w:t>
      </w:r>
      <w:r w:rsidRPr="00B0766F">
        <w:rPr>
          <w:rFonts w:ascii="Times New Roman" w:hAnsi="Times New Roman"/>
          <w:sz w:val="24"/>
          <w:szCs w:val="24"/>
        </w:rPr>
        <w:t xml:space="preserve"> водосбора 14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Ручей </w:t>
      </w:r>
      <w:r w:rsidRPr="00FA0A5C">
        <w:rPr>
          <w:rFonts w:ascii="Times New Roman" w:hAnsi="Times New Roman"/>
          <w:sz w:val="24"/>
          <w:szCs w:val="24"/>
        </w:rPr>
        <w:t xml:space="preserve">Левый </w:t>
      </w:r>
      <w:proofErr w:type="spellStart"/>
      <w:r w:rsidRPr="00FA0A5C">
        <w:rPr>
          <w:rFonts w:ascii="Times New Roman" w:hAnsi="Times New Roman"/>
          <w:sz w:val="24"/>
          <w:szCs w:val="24"/>
        </w:rPr>
        <w:t>Кривун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начинается на высоте около </w:t>
      </w:r>
      <w:smartTag w:uri="urn:schemas-microsoft-com:office:smarttags" w:element="metricconverter">
        <w:smartTagPr>
          <w:attr w:name="ProductID" w:val="160 м"/>
        </w:smartTagPr>
        <w:r w:rsidRPr="00B0766F">
          <w:rPr>
            <w:rFonts w:ascii="Times New Roman" w:hAnsi="Times New Roman"/>
            <w:sz w:val="24"/>
            <w:szCs w:val="24"/>
          </w:rPr>
          <w:t>160 м</w:t>
        </w:r>
      </w:smartTag>
      <w:r w:rsidRPr="00B0766F">
        <w:rPr>
          <w:rFonts w:ascii="Times New Roman" w:hAnsi="Times New Roman"/>
          <w:sz w:val="24"/>
          <w:szCs w:val="24"/>
        </w:rPr>
        <w:t xml:space="preserve"> на склоне </w:t>
      </w:r>
      <w:r>
        <w:rPr>
          <w:rFonts w:ascii="Times New Roman" w:hAnsi="Times New Roman"/>
          <w:sz w:val="24"/>
          <w:szCs w:val="24"/>
        </w:rPr>
        <w:t xml:space="preserve">горы с отметкой </w:t>
      </w:r>
      <w:r w:rsidRPr="00B0766F">
        <w:rPr>
          <w:rFonts w:ascii="Times New Roman" w:hAnsi="Times New Roman"/>
          <w:sz w:val="24"/>
          <w:szCs w:val="24"/>
        </w:rPr>
        <w:t>542.0, впадает в реку Больш</w:t>
      </w:r>
      <w:r>
        <w:rPr>
          <w:rFonts w:ascii="Times New Roman" w:hAnsi="Times New Roman"/>
          <w:sz w:val="24"/>
          <w:szCs w:val="24"/>
        </w:rPr>
        <w:t xml:space="preserve">ой </w:t>
      </w:r>
      <w:proofErr w:type="spellStart"/>
      <w:r>
        <w:rPr>
          <w:rFonts w:ascii="Times New Roman" w:hAnsi="Times New Roman"/>
          <w:sz w:val="24"/>
          <w:szCs w:val="24"/>
        </w:rPr>
        <w:t>Кривун</w:t>
      </w:r>
      <w:proofErr w:type="spellEnd"/>
      <w:r>
        <w:rPr>
          <w:rFonts w:ascii="Times New Roman" w:hAnsi="Times New Roman"/>
          <w:sz w:val="24"/>
          <w:szCs w:val="24"/>
        </w:rPr>
        <w:t xml:space="preserve"> с левого берега. Длин</w:t>
      </w:r>
      <w:r w:rsidRPr="00B0766F">
        <w:rPr>
          <w:rFonts w:ascii="Times New Roman" w:hAnsi="Times New Roman"/>
          <w:sz w:val="24"/>
          <w:szCs w:val="24"/>
        </w:rPr>
        <w:t xml:space="preserve">а </w:t>
      </w:r>
      <w:smartTag w:uri="urn:schemas-microsoft-com:office:smarttags" w:element="metricconverter">
        <w:smartTagPr>
          <w:attr w:name="ProductID" w:val="6.5 км"/>
        </w:smartTagPr>
        <w:r w:rsidRPr="00B0766F">
          <w:rPr>
            <w:rFonts w:ascii="Times New Roman" w:hAnsi="Times New Roman"/>
            <w:sz w:val="24"/>
            <w:szCs w:val="24"/>
          </w:rPr>
          <w:t>6.5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 площадь водосбора 12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Ручей </w:t>
      </w:r>
      <w:r w:rsidRPr="00FA0A5C">
        <w:rPr>
          <w:rFonts w:ascii="Times New Roman" w:hAnsi="Times New Roman"/>
          <w:sz w:val="24"/>
          <w:szCs w:val="24"/>
        </w:rPr>
        <w:t>Нижн</w:t>
      </w:r>
      <w:r>
        <w:rPr>
          <w:rFonts w:ascii="Times New Roman" w:hAnsi="Times New Roman"/>
          <w:sz w:val="24"/>
          <w:szCs w:val="24"/>
        </w:rPr>
        <w:t>ий</w:t>
      </w:r>
      <w:r w:rsidRPr="00FA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FA0A5C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берет начало на </w:t>
      </w:r>
      <w:proofErr w:type="gramStart"/>
      <w:r w:rsidRPr="00B0766F">
        <w:rPr>
          <w:rFonts w:ascii="Times New Roman" w:hAnsi="Times New Roman"/>
          <w:sz w:val="24"/>
          <w:szCs w:val="24"/>
        </w:rPr>
        <w:t>г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Большой Кади (607.0) на высоте примерно </w:t>
      </w:r>
      <w:smartTag w:uri="urn:schemas-microsoft-com:office:smarttags" w:element="metricconverter">
        <w:smartTagPr>
          <w:attr w:name="ProductID" w:val="440 метров"/>
        </w:smartTagPr>
        <w:r w:rsidRPr="00B0766F">
          <w:rPr>
            <w:rFonts w:ascii="Times New Roman" w:hAnsi="Times New Roman"/>
            <w:sz w:val="24"/>
            <w:szCs w:val="24"/>
          </w:rPr>
          <w:t>440 метров</w:t>
        </w:r>
      </w:smartTag>
      <w:r>
        <w:rPr>
          <w:rFonts w:ascii="Times New Roman" w:hAnsi="Times New Roman"/>
          <w:sz w:val="24"/>
          <w:szCs w:val="24"/>
        </w:rPr>
        <w:t xml:space="preserve"> над уровнем моря</w:t>
      </w:r>
      <w:r w:rsidRPr="00B0766F">
        <w:rPr>
          <w:rFonts w:ascii="Times New Roman" w:hAnsi="Times New Roman"/>
          <w:sz w:val="24"/>
          <w:szCs w:val="24"/>
        </w:rPr>
        <w:t xml:space="preserve">. Впадает в реку Левый </w:t>
      </w:r>
      <w:proofErr w:type="spellStart"/>
      <w:r w:rsidRPr="00B0766F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</w:t>
      </w:r>
      <w:r w:rsidRPr="00B0766F">
        <w:rPr>
          <w:rFonts w:ascii="Times New Roman" w:hAnsi="Times New Roman"/>
          <w:sz w:val="24"/>
          <w:szCs w:val="24"/>
        </w:rPr>
        <w:t xml:space="preserve"> лево</w:t>
      </w:r>
      <w:r>
        <w:rPr>
          <w:rFonts w:ascii="Times New Roman" w:hAnsi="Times New Roman"/>
          <w:sz w:val="24"/>
          <w:szCs w:val="24"/>
        </w:rPr>
        <w:t>го</w:t>
      </w:r>
      <w:r w:rsidRPr="00B0766F">
        <w:rPr>
          <w:rFonts w:ascii="Times New Roman" w:hAnsi="Times New Roman"/>
          <w:sz w:val="24"/>
          <w:szCs w:val="24"/>
        </w:rPr>
        <w:t xml:space="preserve"> берег</w:t>
      </w:r>
      <w:r>
        <w:rPr>
          <w:rFonts w:ascii="Times New Roman" w:hAnsi="Times New Roman"/>
          <w:sz w:val="24"/>
          <w:szCs w:val="24"/>
        </w:rPr>
        <w:t>а</w:t>
      </w:r>
      <w:r w:rsidRPr="00B0766F">
        <w:rPr>
          <w:rFonts w:ascii="Times New Roman" w:hAnsi="Times New Roman"/>
          <w:sz w:val="24"/>
          <w:szCs w:val="24"/>
        </w:rPr>
        <w:t xml:space="preserve">. Длина </w:t>
      </w:r>
      <w:smartTag w:uri="urn:schemas-microsoft-com:office:smarttags" w:element="metricconverter">
        <w:smartTagPr>
          <w:attr w:name="ProductID" w:val="11 км"/>
        </w:smartTagPr>
        <w:r w:rsidRPr="00B0766F">
          <w:rPr>
            <w:rFonts w:ascii="Times New Roman" w:hAnsi="Times New Roman"/>
            <w:sz w:val="24"/>
            <w:szCs w:val="24"/>
          </w:rPr>
          <w:t>11 км</w:t>
        </w:r>
      </w:smartTag>
      <w:r w:rsidRPr="00B0766F">
        <w:rPr>
          <w:rFonts w:ascii="Times New Roman" w:hAnsi="Times New Roman"/>
          <w:sz w:val="24"/>
          <w:szCs w:val="24"/>
        </w:rPr>
        <w:t>, площадь водосбора 66.7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Ручей </w:t>
      </w:r>
      <w:r w:rsidRPr="00FA0A5C">
        <w:rPr>
          <w:rFonts w:ascii="Times New Roman" w:hAnsi="Times New Roman"/>
          <w:sz w:val="24"/>
          <w:szCs w:val="24"/>
        </w:rPr>
        <w:t>Извилистый</w:t>
      </w:r>
      <w:r w:rsidRPr="00B0766F">
        <w:rPr>
          <w:rFonts w:ascii="Times New Roman" w:hAnsi="Times New Roman"/>
          <w:sz w:val="24"/>
          <w:szCs w:val="24"/>
        </w:rPr>
        <w:t xml:space="preserve"> берет начало у г. </w:t>
      </w:r>
      <w:proofErr w:type="gramStart"/>
      <w:r w:rsidRPr="00B0766F">
        <w:rPr>
          <w:rFonts w:ascii="Times New Roman" w:hAnsi="Times New Roman"/>
          <w:sz w:val="24"/>
          <w:szCs w:val="24"/>
        </w:rPr>
        <w:t>Белая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(880.9) на высоте </w:t>
      </w:r>
      <w:smartTag w:uri="urn:schemas-microsoft-com:office:smarttags" w:element="metricconverter">
        <w:smartTagPr>
          <w:attr w:name="ProductID" w:val="360 м"/>
        </w:smartTagPr>
        <w:r w:rsidRPr="00B0766F">
          <w:rPr>
            <w:rFonts w:ascii="Times New Roman" w:hAnsi="Times New Roman"/>
            <w:sz w:val="24"/>
            <w:szCs w:val="24"/>
          </w:rPr>
          <w:t>360 м</w:t>
        </w:r>
      </w:smartTag>
      <w:r w:rsidRPr="00B0766F">
        <w:rPr>
          <w:rFonts w:ascii="Times New Roman" w:hAnsi="Times New Roman"/>
          <w:sz w:val="24"/>
          <w:szCs w:val="24"/>
        </w:rPr>
        <w:t>. Впадает в реку Лев</w:t>
      </w:r>
      <w:r>
        <w:rPr>
          <w:rFonts w:ascii="Times New Roman" w:hAnsi="Times New Roman"/>
          <w:sz w:val="24"/>
          <w:szCs w:val="24"/>
        </w:rPr>
        <w:t>ая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66F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с правого берега. Длина </w:t>
      </w:r>
      <w:smartTag w:uri="urn:schemas-microsoft-com:office:smarttags" w:element="metricconverter">
        <w:smartTagPr>
          <w:attr w:name="ProductID" w:val="9 км"/>
        </w:smartTagPr>
        <w:r w:rsidRPr="00B0766F">
          <w:rPr>
            <w:rFonts w:ascii="Times New Roman" w:hAnsi="Times New Roman"/>
            <w:sz w:val="24"/>
            <w:szCs w:val="24"/>
          </w:rPr>
          <w:t>9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площадь</w:t>
      </w:r>
      <w:r w:rsidRPr="00B0766F">
        <w:rPr>
          <w:rFonts w:ascii="Times New Roman" w:hAnsi="Times New Roman"/>
          <w:sz w:val="24"/>
          <w:szCs w:val="24"/>
        </w:rPr>
        <w:t xml:space="preserve"> водосбора 22.5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Ручей </w:t>
      </w:r>
      <w:r w:rsidRPr="00FA0A5C">
        <w:rPr>
          <w:rFonts w:ascii="Times New Roman" w:hAnsi="Times New Roman"/>
          <w:sz w:val="24"/>
          <w:szCs w:val="24"/>
        </w:rPr>
        <w:t>Приточный</w:t>
      </w:r>
      <w:r w:rsidRPr="00B0766F">
        <w:rPr>
          <w:rFonts w:ascii="Times New Roman" w:hAnsi="Times New Roman"/>
          <w:sz w:val="24"/>
          <w:szCs w:val="24"/>
        </w:rPr>
        <w:t xml:space="preserve"> берет начало на склоне у г. </w:t>
      </w:r>
      <w:proofErr w:type="gramStart"/>
      <w:r w:rsidRPr="00B0766F">
        <w:rPr>
          <w:rFonts w:ascii="Times New Roman" w:hAnsi="Times New Roman"/>
          <w:sz w:val="24"/>
          <w:szCs w:val="24"/>
        </w:rPr>
        <w:t>Белая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(880.9) </w:t>
      </w:r>
      <w:r>
        <w:rPr>
          <w:rFonts w:ascii="Times New Roman" w:hAnsi="Times New Roman"/>
          <w:sz w:val="24"/>
          <w:szCs w:val="24"/>
        </w:rPr>
        <w:t xml:space="preserve">на отметке </w:t>
      </w:r>
      <w:smartTag w:uri="urn:schemas-microsoft-com:office:smarttags" w:element="metricconverter">
        <w:smartTagPr>
          <w:attr w:name="ProductID" w:val="270 метров"/>
        </w:smartTagPr>
        <w:r w:rsidRPr="00B0766F">
          <w:rPr>
            <w:rFonts w:ascii="Times New Roman" w:hAnsi="Times New Roman"/>
            <w:sz w:val="24"/>
            <w:szCs w:val="24"/>
          </w:rPr>
          <w:t>270 метров</w:t>
        </w:r>
      </w:smartTag>
      <w:r w:rsidRPr="00B0766F">
        <w:rPr>
          <w:rFonts w:ascii="Times New Roman" w:hAnsi="Times New Roman"/>
          <w:sz w:val="24"/>
          <w:szCs w:val="24"/>
        </w:rPr>
        <w:t xml:space="preserve">. Впадает </w:t>
      </w:r>
      <w:proofErr w:type="gramStart"/>
      <w:r w:rsidRPr="00B0766F">
        <w:rPr>
          <w:rFonts w:ascii="Times New Roman" w:hAnsi="Times New Roman"/>
          <w:sz w:val="24"/>
          <w:szCs w:val="24"/>
        </w:rPr>
        <w:t>в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0766F">
        <w:rPr>
          <w:rFonts w:ascii="Times New Roman" w:hAnsi="Times New Roman"/>
          <w:sz w:val="24"/>
          <w:szCs w:val="24"/>
        </w:rPr>
        <w:t>Левый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66F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с правого берега. Длина </w:t>
      </w:r>
      <w:smartTag w:uri="urn:schemas-microsoft-com:office:smarttags" w:element="metricconverter">
        <w:smartTagPr>
          <w:attr w:name="ProductID" w:val="6 км"/>
        </w:smartTagPr>
        <w:r w:rsidRPr="00B0766F">
          <w:rPr>
            <w:rFonts w:ascii="Times New Roman" w:hAnsi="Times New Roman"/>
            <w:sz w:val="24"/>
            <w:szCs w:val="24"/>
          </w:rPr>
          <w:t>6 км</w:t>
        </w:r>
      </w:smartTag>
      <w:r>
        <w:rPr>
          <w:rFonts w:ascii="Times New Roman" w:hAnsi="Times New Roman"/>
          <w:sz w:val="24"/>
          <w:szCs w:val="24"/>
        </w:rPr>
        <w:t>,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площадь</w:t>
      </w:r>
      <w:r w:rsidRPr="00B0766F">
        <w:rPr>
          <w:rFonts w:ascii="Times New Roman" w:hAnsi="Times New Roman"/>
          <w:sz w:val="24"/>
          <w:szCs w:val="24"/>
        </w:rPr>
        <w:t xml:space="preserve"> водосбора 20.5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Ручей </w:t>
      </w:r>
      <w:r w:rsidRPr="00FA0A5C">
        <w:rPr>
          <w:rFonts w:ascii="Times New Roman" w:hAnsi="Times New Roman"/>
          <w:sz w:val="24"/>
          <w:szCs w:val="24"/>
        </w:rPr>
        <w:t>Вязкий</w:t>
      </w:r>
      <w:r w:rsidRPr="00B0766F">
        <w:rPr>
          <w:rFonts w:ascii="Times New Roman" w:hAnsi="Times New Roman"/>
          <w:sz w:val="24"/>
          <w:szCs w:val="24"/>
        </w:rPr>
        <w:t xml:space="preserve"> берет свое начало на склоне Чертова Хребта на высоте </w:t>
      </w:r>
      <w:smartTag w:uri="urn:schemas-microsoft-com:office:smarttags" w:element="metricconverter">
        <w:smartTagPr>
          <w:attr w:name="ProductID" w:val="290 м"/>
        </w:smartTagPr>
        <w:r w:rsidRPr="00B0766F">
          <w:rPr>
            <w:rFonts w:ascii="Times New Roman" w:hAnsi="Times New Roman"/>
            <w:sz w:val="24"/>
            <w:szCs w:val="24"/>
          </w:rPr>
          <w:t>290 м</w:t>
        </w:r>
      </w:smartTag>
      <w:r w:rsidRPr="00B0766F">
        <w:rPr>
          <w:rFonts w:ascii="Times New Roman" w:hAnsi="Times New Roman"/>
          <w:sz w:val="24"/>
          <w:szCs w:val="24"/>
        </w:rPr>
        <w:t xml:space="preserve">. Впадает в реку </w:t>
      </w:r>
      <w:proofErr w:type="gramStart"/>
      <w:r w:rsidRPr="00B0766F">
        <w:rPr>
          <w:rFonts w:ascii="Times New Roman" w:hAnsi="Times New Roman"/>
          <w:sz w:val="24"/>
          <w:szCs w:val="24"/>
        </w:rPr>
        <w:t>Средн</w:t>
      </w:r>
      <w:r>
        <w:rPr>
          <w:rFonts w:ascii="Times New Roman" w:hAnsi="Times New Roman"/>
          <w:sz w:val="24"/>
          <w:szCs w:val="24"/>
        </w:rPr>
        <w:t>яя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66F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с правого берега. Длина </w:t>
      </w:r>
      <w:smartTag w:uri="urn:schemas-microsoft-com:office:smarttags" w:element="metricconverter">
        <w:smartTagPr>
          <w:attr w:name="ProductID" w:val="6 км"/>
        </w:smartTagPr>
        <w:r w:rsidRPr="00B0766F">
          <w:rPr>
            <w:rFonts w:ascii="Times New Roman" w:hAnsi="Times New Roman"/>
            <w:sz w:val="24"/>
            <w:szCs w:val="24"/>
          </w:rPr>
          <w:t>6 км</w:t>
        </w:r>
      </w:smartTag>
      <w:r w:rsidRPr="00B0766F">
        <w:rPr>
          <w:rFonts w:ascii="Times New Roman" w:hAnsi="Times New Roman"/>
          <w:sz w:val="24"/>
          <w:szCs w:val="24"/>
        </w:rPr>
        <w:t>, площадь водосбора 10</w:t>
      </w:r>
      <w:r>
        <w:rPr>
          <w:rFonts w:ascii="Times New Roman" w:hAnsi="Times New Roman"/>
          <w:sz w:val="24"/>
          <w:szCs w:val="24"/>
        </w:rPr>
        <w:t xml:space="preserve"> </w:t>
      </w:r>
      <w:r w:rsidRPr="00B0766F">
        <w:rPr>
          <w:rFonts w:ascii="Times New Roman" w:hAnsi="Times New Roman"/>
          <w:sz w:val="24"/>
          <w:szCs w:val="24"/>
        </w:rPr>
        <w:t>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>.</w:t>
      </w:r>
    </w:p>
    <w:p w:rsidR="002D6007" w:rsidRPr="00B0766F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A0A5C">
        <w:rPr>
          <w:rFonts w:ascii="Times New Roman" w:hAnsi="Times New Roman"/>
          <w:sz w:val="24"/>
          <w:szCs w:val="24"/>
        </w:rPr>
        <w:t xml:space="preserve">Малые водотоки, впадающие в реку </w:t>
      </w:r>
      <w:proofErr w:type="spellStart"/>
      <w:r w:rsidRPr="00FA0A5C">
        <w:rPr>
          <w:rFonts w:ascii="Times New Roman" w:hAnsi="Times New Roman"/>
          <w:sz w:val="24"/>
          <w:szCs w:val="24"/>
        </w:rPr>
        <w:t>Пото</w:t>
      </w:r>
      <w:proofErr w:type="spellEnd"/>
      <w:r w:rsidRPr="00FA0A5C">
        <w:rPr>
          <w:rFonts w:ascii="Times New Roman" w:hAnsi="Times New Roman"/>
          <w:sz w:val="24"/>
          <w:szCs w:val="24"/>
        </w:rPr>
        <w:t xml:space="preserve"> с правого берега: </w:t>
      </w:r>
      <w:r>
        <w:rPr>
          <w:rFonts w:ascii="Times New Roman" w:hAnsi="Times New Roman"/>
          <w:sz w:val="24"/>
          <w:szCs w:val="24"/>
        </w:rPr>
        <w:t xml:space="preserve">ручей </w:t>
      </w:r>
      <w:r w:rsidRPr="00FA0A5C">
        <w:rPr>
          <w:rFonts w:ascii="Times New Roman" w:hAnsi="Times New Roman"/>
          <w:sz w:val="24"/>
          <w:szCs w:val="24"/>
        </w:rPr>
        <w:t>Зимник</w:t>
      </w:r>
      <w:r w:rsidRPr="00B0766F">
        <w:rPr>
          <w:rFonts w:ascii="Times New Roman" w:hAnsi="Times New Roman"/>
          <w:sz w:val="24"/>
          <w:szCs w:val="24"/>
        </w:rPr>
        <w:t xml:space="preserve"> берет начало у г. </w:t>
      </w:r>
      <w:proofErr w:type="gramStart"/>
      <w:r w:rsidRPr="00B0766F">
        <w:rPr>
          <w:rFonts w:ascii="Times New Roman" w:hAnsi="Times New Roman"/>
          <w:sz w:val="24"/>
          <w:szCs w:val="24"/>
        </w:rPr>
        <w:t>Родниковая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(737.5) на склоне </w:t>
      </w:r>
      <w:smartTag w:uri="urn:schemas-microsoft-com:office:smarttags" w:element="metricconverter">
        <w:smartTagPr>
          <w:attr w:name="ProductID" w:val="680 м"/>
        </w:smartTagPr>
        <w:r w:rsidRPr="00B0766F">
          <w:rPr>
            <w:rFonts w:ascii="Times New Roman" w:hAnsi="Times New Roman"/>
            <w:sz w:val="24"/>
            <w:szCs w:val="24"/>
          </w:rPr>
          <w:t>680 м</w:t>
        </w:r>
      </w:smartTag>
      <w:r w:rsidRPr="00B0766F">
        <w:rPr>
          <w:rFonts w:ascii="Times New Roman" w:hAnsi="Times New Roman"/>
          <w:sz w:val="24"/>
          <w:szCs w:val="24"/>
        </w:rPr>
        <w:t xml:space="preserve">. Впадает в реку Правый </w:t>
      </w:r>
      <w:proofErr w:type="spellStart"/>
      <w:r w:rsidRPr="00B0766F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с левого берега. Длина </w:t>
      </w:r>
      <w:smartTag w:uri="urn:schemas-microsoft-com:office:smarttags" w:element="metricconverter">
        <w:smartTagPr>
          <w:attr w:name="ProductID" w:val="7 км"/>
        </w:smartTagPr>
        <w:r w:rsidRPr="00B0766F">
          <w:rPr>
            <w:rFonts w:ascii="Times New Roman" w:hAnsi="Times New Roman"/>
            <w:sz w:val="24"/>
            <w:szCs w:val="24"/>
          </w:rPr>
          <w:t>7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площадь</w:t>
      </w:r>
      <w:r w:rsidRPr="00B0766F">
        <w:rPr>
          <w:rFonts w:ascii="Times New Roman" w:hAnsi="Times New Roman"/>
          <w:sz w:val="24"/>
          <w:szCs w:val="24"/>
        </w:rPr>
        <w:t xml:space="preserve"> водосбора 5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Ручей </w:t>
      </w:r>
      <w:r w:rsidRPr="00FA0A5C">
        <w:rPr>
          <w:rFonts w:ascii="Times New Roman" w:hAnsi="Times New Roman"/>
          <w:sz w:val="24"/>
          <w:szCs w:val="24"/>
        </w:rPr>
        <w:t xml:space="preserve">Средний </w:t>
      </w:r>
      <w:proofErr w:type="spellStart"/>
      <w:r w:rsidRPr="00FA0A5C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имеет </w:t>
      </w:r>
      <w:r w:rsidRPr="00B0766F">
        <w:rPr>
          <w:rFonts w:ascii="Times New Roman" w:hAnsi="Times New Roman"/>
          <w:sz w:val="24"/>
          <w:szCs w:val="24"/>
        </w:rPr>
        <w:t xml:space="preserve">исток </w:t>
      </w:r>
      <w:r>
        <w:rPr>
          <w:rFonts w:ascii="Times New Roman" w:hAnsi="Times New Roman"/>
          <w:sz w:val="24"/>
          <w:szCs w:val="24"/>
        </w:rPr>
        <w:t xml:space="preserve">у </w:t>
      </w:r>
      <w:r w:rsidRPr="00B0766F">
        <w:rPr>
          <w:rFonts w:ascii="Times New Roman" w:hAnsi="Times New Roman"/>
          <w:sz w:val="24"/>
          <w:szCs w:val="24"/>
        </w:rPr>
        <w:t xml:space="preserve">г. </w:t>
      </w:r>
      <w:proofErr w:type="gramStart"/>
      <w:r w:rsidRPr="00B0766F">
        <w:rPr>
          <w:rFonts w:ascii="Times New Roman" w:hAnsi="Times New Roman"/>
          <w:sz w:val="24"/>
          <w:szCs w:val="24"/>
        </w:rPr>
        <w:t>Карнизная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(738.0) на высоте примерно </w:t>
      </w:r>
      <w:smartTag w:uri="urn:schemas-microsoft-com:office:smarttags" w:element="metricconverter">
        <w:smartTagPr>
          <w:attr w:name="ProductID" w:val="480 м"/>
        </w:smartTagPr>
        <w:r w:rsidRPr="00B0766F">
          <w:rPr>
            <w:rFonts w:ascii="Times New Roman" w:hAnsi="Times New Roman"/>
            <w:sz w:val="24"/>
            <w:szCs w:val="24"/>
          </w:rPr>
          <w:t>480 м</w:t>
        </w:r>
      </w:smartTag>
      <w:r>
        <w:rPr>
          <w:rFonts w:ascii="Times New Roman" w:hAnsi="Times New Roman"/>
          <w:sz w:val="24"/>
          <w:szCs w:val="24"/>
        </w:rPr>
        <w:t>. В</w:t>
      </w:r>
      <w:r w:rsidRPr="00B0766F">
        <w:rPr>
          <w:rFonts w:ascii="Times New Roman" w:hAnsi="Times New Roman"/>
          <w:sz w:val="24"/>
          <w:szCs w:val="24"/>
        </w:rPr>
        <w:t xml:space="preserve">падает в реку Левый </w:t>
      </w:r>
      <w:proofErr w:type="spellStart"/>
      <w:r w:rsidRPr="00B0766F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с правого берега. Длина </w:t>
      </w:r>
      <w:smartTag w:uri="urn:schemas-microsoft-com:office:smarttags" w:element="metricconverter">
        <w:smartTagPr>
          <w:attr w:name="ProductID" w:val="12 км"/>
        </w:smartTagPr>
        <w:r w:rsidRPr="00B0766F">
          <w:rPr>
            <w:rFonts w:ascii="Times New Roman" w:hAnsi="Times New Roman"/>
            <w:sz w:val="24"/>
            <w:szCs w:val="24"/>
          </w:rPr>
          <w:t>12 км</w:t>
        </w:r>
      </w:smartTag>
      <w:r w:rsidRPr="00B0766F">
        <w:rPr>
          <w:rFonts w:ascii="Times New Roman" w:hAnsi="Times New Roman"/>
          <w:sz w:val="24"/>
          <w:szCs w:val="24"/>
        </w:rPr>
        <w:t>, площадь водосбора 34.7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>.</w:t>
      </w:r>
      <w:r w:rsidRPr="00B0766F">
        <w:rPr>
          <w:rFonts w:ascii="Times New Roman" w:hAnsi="Times New Roman"/>
          <w:b/>
          <w:i/>
          <w:sz w:val="24"/>
          <w:szCs w:val="24"/>
        </w:rPr>
        <w:t xml:space="preserve"> </w:t>
      </w:r>
      <w:r w:rsidRPr="00FA0A5C">
        <w:rPr>
          <w:rFonts w:ascii="Times New Roman" w:hAnsi="Times New Roman"/>
          <w:sz w:val="24"/>
          <w:szCs w:val="24"/>
        </w:rPr>
        <w:t>Ручей Приток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начинается</w:t>
      </w:r>
      <w:r w:rsidRPr="00B0766F">
        <w:rPr>
          <w:rFonts w:ascii="Times New Roman" w:hAnsi="Times New Roman"/>
          <w:sz w:val="24"/>
          <w:szCs w:val="24"/>
        </w:rPr>
        <w:t xml:space="preserve"> на склоне </w:t>
      </w:r>
      <w:proofErr w:type="gramStart"/>
      <w:r w:rsidRPr="00B0766F">
        <w:rPr>
          <w:rFonts w:ascii="Times New Roman" w:hAnsi="Times New Roman"/>
          <w:sz w:val="24"/>
          <w:szCs w:val="24"/>
        </w:rPr>
        <w:t>г</w:t>
      </w:r>
      <w:proofErr w:type="gramEnd"/>
      <w:r w:rsidRPr="00B0766F">
        <w:rPr>
          <w:rFonts w:ascii="Times New Roman" w:hAnsi="Times New Roman"/>
          <w:sz w:val="24"/>
          <w:szCs w:val="24"/>
        </w:rPr>
        <w:t>. Шпиль</w:t>
      </w:r>
      <w:r>
        <w:rPr>
          <w:rFonts w:ascii="Times New Roman" w:hAnsi="Times New Roman"/>
          <w:sz w:val="24"/>
          <w:szCs w:val="24"/>
        </w:rPr>
        <w:t xml:space="preserve"> (</w:t>
      </w:r>
      <w:r w:rsidRPr="00B0766F">
        <w:rPr>
          <w:rFonts w:ascii="Times New Roman" w:hAnsi="Times New Roman"/>
          <w:sz w:val="24"/>
          <w:szCs w:val="24"/>
        </w:rPr>
        <w:t xml:space="preserve">492.7) на высоте примерно </w:t>
      </w:r>
      <w:smartTag w:uri="urn:schemas-microsoft-com:office:smarttags" w:element="metricconverter">
        <w:smartTagPr>
          <w:attr w:name="ProductID" w:val="300 метров"/>
        </w:smartTagPr>
        <w:r w:rsidRPr="00B0766F">
          <w:rPr>
            <w:rFonts w:ascii="Times New Roman" w:hAnsi="Times New Roman"/>
            <w:sz w:val="24"/>
            <w:szCs w:val="24"/>
          </w:rPr>
          <w:t>300 метров</w:t>
        </w:r>
      </w:smartTag>
      <w:r w:rsidRPr="00B0766F">
        <w:rPr>
          <w:rFonts w:ascii="Times New Roman" w:hAnsi="Times New Roman"/>
          <w:sz w:val="24"/>
          <w:szCs w:val="24"/>
        </w:rPr>
        <w:t xml:space="preserve">. Впадает в реку Левый </w:t>
      </w:r>
      <w:proofErr w:type="spellStart"/>
      <w:r w:rsidRPr="00B0766F">
        <w:rPr>
          <w:rFonts w:ascii="Times New Roman" w:hAnsi="Times New Roman"/>
          <w:sz w:val="24"/>
          <w:szCs w:val="24"/>
        </w:rPr>
        <w:t>Гольби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с левого берега. Длина реки </w:t>
      </w:r>
      <w:smartTag w:uri="urn:schemas-microsoft-com:office:smarttags" w:element="metricconverter">
        <w:smartTagPr>
          <w:attr w:name="ProductID" w:val="6 км"/>
        </w:smartTagPr>
        <w:r w:rsidRPr="00B0766F">
          <w:rPr>
            <w:rFonts w:ascii="Times New Roman" w:hAnsi="Times New Roman"/>
            <w:sz w:val="24"/>
            <w:szCs w:val="24"/>
          </w:rPr>
          <w:t>6 км</w:t>
        </w:r>
      </w:smartTag>
      <w:r w:rsidRPr="00B0766F">
        <w:rPr>
          <w:rFonts w:ascii="Times New Roman" w:hAnsi="Times New Roman"/>
          <w:sz w:val="24"/>
          <w:szCs w:val="24"/>
        </w:rPr>
        <w:t>, площадь водосбора 6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>.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Малые водотоки,</w:t>
      </w:r>
      <w:r w:rsidRPr="00FA0A5C">
        <w:rPr>
          <w:rFonts w:ascii="Times New Roman" w:hAnsi="Times New Roman"/>
          <w:sz w:val="24"/>
          <w:szCs w:val="24"/>
        </w:rPr>
        <w:t xml:space="preserve"> впадающие в реку </w:t>
      </w:r>
      <w:proofErr w:type="spellStart"/>
      <w:r w:rsidRPr="00FA0A5C">
        <w:rPr>
          <w:rFonts w:ascii="Times New Roman" w:hAnsi="Times New Roman"/>
          <w:sz w:val="24"/>
          <w:szCs w:val="24"/>
        </w:rPr>
        <w:t>Пото</w:t>
      </w:r>
      <w:proofErr w:type="spellEnd"/>
      <w:r w:rsidRPr="00FA0A5C">
        <w:rPr>
          <w:rFonts w:ascii="Times New Roman" w:hAnsi="Times New Roman"/>
          <w:sz w:val="24"/>
          <w:szCs w:val="24"/>
        </w:rPr>
        <w:t xml:space="preserve"> с левого берега: </w:t>
      </w:r>
      <w:r>
        <w:rPr>
          <w:rFonts w:ascii="Times New Roman" w:hAnsi="Times New Roman"/>
          <w:sz w:val="24"/>
          <w:szCs w:val="24"/>
        </w:rPr>
        <w:t xml:space="preserve">ручей </w:t>
      </w:r>
      <w:r w:rsidRPr="00FA0A5C">
        <w:rPr>
          <w:rFonts w:ascii="Times New Roman" w:hAnsi="Times New Roman"/>
          <w:sz w:val="24"/>
          <w:szCs w:val="24"/>
        </w:rPr>
        <w:t>Отрог</w:t>
      </w:r>
      <w:r>
        <w:rPr>
          <w:rFonts w:ascii="Times New Roman" w:hAnsi="Times New Roman"/>
          <w:sz w:val="24"/>
          <w:szCs w:val="24"/>
        </w:rPr>
        <w:t xml:space="preserve"> имеет</w:t>
      </w:r>
      <w:r w:rsidRPr="00B0766F">
        <w:rPr>
          <w:rFonts w:ascii="Times New Roman" w:hAnsi="Times New Roman"/>
          <w:sz w:val="24"/>
          <w:szCs w:val="24"/>
        </w:rPr>
        <w:t xml:space="preserve"> исток на склоне г.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66F">
        <w:rPr>
          <w:rFonts w:ascii="Times New Roman" w:hAnsi="Times New Roman"/>
          <w:sz w:val="24"/>
          <w:szCs w:val="24"/>
        </w:rPr>
        <w:t>Сопочка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(534.0)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B0766F">
        <w:rPr>
          <w:rFonts w:ascii="Times New Roman" w:hAnsi="Times New Roman"/>
          <w:sz w:val="24"/>
          <w:szCs w:val="24"/>
        </w:rPr>
        <w:t>высот</w:t>
      </w:r>
      <w:r>
        <w:rPr>
          <w:rFonts w:ascii="Times New Roman" w:hAnsi="Times New Roman"/>
          <w:sz w:val="24"/>
          <w:szCs w:val="24"/>
        </w:rPr>
        <w:t>е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345 метров"/>
        </w:smartTagPr>
        <w:r w:rsidRPr="00B0766F">
          <w:rPr>
            <w:rFonts w:ascii="Times New Roman" w:hAnsi="Times New Roman"/>
            <w:sz w:val="24"/>
            <w:szCs w:val="24"/>
          </w:rPr>
          <w:t>345 метров</w:t>
        </w:r>
      </w:smartTag>
      <w:r>
        <w:rPr>
          <w:rFonts w:ascii="Times New Roman" w:hAnsi="Times New Roman"/>
          <w:sz w:val="24"/>
          <w:szCs w:val="24"/>
        </w:rPr>
        <w:t>,</w:t>
      </w:r>
      <w:r w:rsidRPr="00B0766F">
        <w:rPr>
          <w:rFonts w:ascii="Times New Roman" w:hAnsi="Times New Roman"/>
          <w:sz w:val="24"/>
          <w:szCs w:val="24"/>
        </w:rPr>
        <w:t xml:space="preserve"> впадает в реку </w:t>
      </w:r>
      <w:proofErr w:type="gramStart"/>
      <w:r w:rsidRPr="00B0766F">
        <w:rPr>
          <w:rFonts w:ascii="Times New Roman" w:hAnsi="Times New Roman"/>
          <w:sz w:val="24"/>
          <w:szCs w:val="24"/>
        </w:rPr>
        <w:t>Нижн</w:t>
      </w:r>
      <w:r>
        <w:rPr>
          <w:rFonts w:ascii="Times New Roman" w:hAnsi="Times New Roman"/>
          <w:sz w:val="24"/>
          <w:szCs w:val="24"/>
        </w:rPr>
        <w:t>яя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 с правого берега. Длин</w:t>
      </w:r>
      <w:r w:rsidRPr="00B0766F">
        <w:rPr>
          <w:rFonts w:ascii="Times New Roman" w:hAnsi="Times New Roman"/>
          <w:sz w:val="24"/>
          <w:szCs w:val="24"/>
        </w:rPr>
        <w:t xml:space="preserve">а </w:t>
      </w:r>
      <w:smartTag w:uri="urn:schemas-microsoft-com:office:smarttags" w:element="metricconverter">
        <w:smartTagPr>
          <w:attr w:name="ProductID" w:val="6 км"/>
        </w:smartTagPr>
        <w:r w:rsidRPr="00B0766F">
          <w:rPr>
            <w:rFonts w:ascii="Times New Roman" w:hAnsi="Times New Roman"/>
            <w:sz w:val="24"/>
            <w:szCs w:val="24"/>
          </w:rPr>
          <w:t>6 км</w:t>
        </w:r>
      </w:smartTag>
      <w:r>
        <w:rPr>
          <w:rFonts w:ascii="Times New Roman" w:hAnsi="Times New Roman"/>
          <w:sz w:val="24"/>
          <w:szCs w:val="24"/>
        </w:rPr>
        <w:t>, п</w:t>
      </w:r>
      <w:r w:rsidRPr="00B0766F">
        <w:rPr>
          <w:rFonts w:ascii="Times New Roman" w:hAnsi="Times New Roman"/>
          <w:sz w:val="24"/>
          <w:szCs w:val="24"/>
        </w:rPr>
        <w:t>лощадь водосбора 7.8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Ручей </w:t>
      </w:r>
      <w:r w:rsidRPr="00FA0A5C">
        <w:rPr>
          <w:rFonts w:ascii="Times New Roman" w:hAnsi="Times New Roman"/>
          <w:sz w:val="24"/>
          <w:szCs w:val="24"/>
        </w:rPr>
        <w:t>Бурливый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начинается на склоне</w:t>
      </w:r>
      <w:r w:rsidRPr="00B0766F">
        <w:rPr>
          <w:rFonts w:ascii="Times New Roman" w:hAnsi="Times New Roman"/>
          <w:sz w:val="24"/>
          <w:szCs w:val="24"/>
        </w:rPr>
        <w:t xml:space="preserve"> г.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0766F">
        <w:rPr>
          <w:rFonts w:ascii="Times New Roman" w:hAnsi="Times New Roman"/>
          <w:sz w:val="24"/>
          <w:szCs w:val="24"/>
        </w:rPr>
        <w:t>Большая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Кади (607.0)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B0766F">
        <w:rPr>
          <w:rFonts w:ascii="Times New Roman" w:hAnsi="Times New Roman"/>
          <w:sz w:val="24"/>
          <w:szCs w:val="24"/>
        </w:rPr>
        <w:t>высот</w:t>
      </w:r>
      <w:r>
        <w:rPr>
          <w:rFonts w:ascii="Times New Roman" w:hAnsi="Times New Roman"/>
          <w:sz w:val="24"/>
          <w:szCs w:val="24"/>
        </w:rPr>
        <w:t>е</w:t>
      </w:r>
      <w:r w:rsidRPr="00B0766F"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320 метров"/>
        </w:smartTagPr>
        <w:r w:rsidRPr="00B0766F">
          <w:rPr>
            <w:rFonts w:ascii="Times New Roman" w:hAnsi="Times New Roman"/>
            <w:sz w:val="24"/>
            <w:szCs w:val="24"/>
          </w:rPr>
          <w:t>320 метров</w:t>
        </w:r>
      </w:smartTag>
      <w:r>
        <w:rPr>
          <w:rFonts w:ascii="Times New Roman" w:hAnsi="Times New Roman"/>
          <w:sz w:val="24"/>
          <w:szCs w:val="24"/>
        </w:rPr>
        <w:t xml:space="preserve"> над уровнем моря</w:t>
      </w:r>
      <w:r w:rsidRPr="00B0766F">
        <w:rPr>
          <w:rFonts w:ascii="Times New Roman" w:hAnsi="Times New Roman"/>
          <w:sz w:val="24"/>
          <w:szCs w:val="24"/>
        </w:rPr>
        <w:t xml:space="preserve">. Впадает в </w:t>
      </w:r>
      <w:proofErr w:type="gramStart"/>
      <w:r w:rsidRPr="00B0766F">
        <w:rPr>
          <w:rFonts w:ascii="Times New Roman" w:hAnsi="Times New Roman"/>
          <w:sz w:val="24"/>
          <w:szCs w:val="24"/>
        </w:rPr>
        <w:t>Нижний</w:t>
      </w:r>
      <w:proofErr w:type="gramEnd"/>
      <w:r w:rsidRPr="00B0766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0766F">
        <w:rPr>
          <w:rFonts w:ascii="Times New Roman" w:hAnsi="Times New Roman"/>
          <w:sz w:val="24"/>
          <w:szCs w:val="24"/>
        </w:rPr>
        <w:t>Пото</w:t>
      </w:r>
      <w:proofErr w:type="spellEnd"/>
      <w:r w:rsidRPr="00B0766F">
        <w:rPr>
          <w:rFonts w:ascii="Times New Roman" w:hAnsi="Times New Roman"/>
          <w:sz w:val="24"/>
          <w:szCs w:val="24"/>
        </w:rPr>
        <w:t xml:space="preserve"> с правого берега. Длина </w:t>
      </w:r>
      <w:smartTag w:uri="urn:schemas-microsoft-com:office:smarttags" w:element="metricconverter">
        <w:smartTagPr>
          <w:attr w:name="ProductID" w:val="7 км"/>
        </w:smartTagPr>
        <w:r w:rsidRPr="00B0766F">
          <w:rPr>
            <w:rFonts w:ascii="Times New Roman" w:hAnsi="Times New Roman"/>
            <w:sz w:val="24"/>
            <w:szCs w:val="24"/>
          </w:rPr>
          <w:t>7 км</w:t>
        </w:r>
      </w:smartTag>
      <w:r w:rsidRPr="00B0766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площадь</w:t>
      </w:r>
      <w:r w:rsidRPr="00B0766F">
        <w:rPr>
          <w:rFonts w:ascii="Times New Roman" w:hAnsi="Times New Roman"/>
          <w:sz w:val="24"/>
          <w:szCs w:val="24"/>
        </w:rPr>
        <w:t xml:space="preserve"> водосбора 21.4 км</w:t>
      </w:r>
      <w:proofErr w:type="gramStart"/>
      <w:r w:rsidRPr="00B0766F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B0766F">
        <w:rPr>
          <w:rFonts w:ascii="Times New Roman" w:hAnsi="Times New Roman"/>
          <w:sz w:val="24"/>
          <w:szCs w:val="24"/>
        </w:rPr>
        <w:t>.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Площадь водосбора и протяженность наиболее значительных рек, впадающих в озеро Иркутское, </w:t>
      </w:r>
      <w:proofErr w:type="gramStart"/>
      <w:r>
        <w:rPr>
          <w:rFonts w:ascii="Times New Roman" w:hAnsi="Times New Roman"/>
          <w:sz w:val="24"/>
          <w:szCs w:val="24"/>
        </w:rPr>
        <w:t>приведены</w:t>
      </w:r>
      <w:proofErr w:type="gramEnd"/>
      <w:r>
        <w:rPr>
          <w:rFonts w:ascii="Times New Roman" w:hAnsi="Times New Roman"/>
          <w:sz w:val="24"/>
          <w:szCs w:val="24"/>
        </w:rPr>
        <w:t xml:space="preserve"> в табл. 9.</w:t>
      </w:r>
    </w:p>
    <w:p w:rsidR="002D6007" w:rsidRPr="00B0766F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Pr="00AE4B8A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                                                  Таблица 9</w:t>
      </w:r>
    </w:p>
    <w:p w:rsidR="002D6007" w:rsidRPr="00603CDA" w:rsidRDefault="002D6007" w:rsidP="002D6007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603CDA">
        <w:rPr>
          <w:rFonts w:ascii="Times New Roman" w:hAnsi="Times New Roman"/>
          <w:sz w:val="24"/>
          <w:szCs w:val="24"/>
        </w:rPr>
        <w:t xml:space="preserve">Площадь водосбора и длина водотоков бассейна озера </w:t>
      </w:r>
      <w:proofErr w:type="gramStart"/>
      <w:r w:rsidRPr="00603CDA">
        <w:rPr>
          <w:rFonts w:ascii="Times New Roman" w:hAnsi="Times New Roman"/>
          <w:sz w:val="24"/>
          <w:szCs w:val="24"/>
        </w:rPr>
        <w:t>Иркутское</w:t>
      </w:r>
      <w:proofErr w:type="gramEnd"/>
    </w:p>
    <w:tbl>
      <w:tblPr>
        <w:tblW w:w="8040" w:type="dxa"/>
        <w:jc w:val="center"/>
        <w:tblInd w:w="93" w:type="dxa"/>
        <w:tblLook w:val="0000"/>
      </w:tblPr>
      <w:tblGrid>
        <w:gridCol w:w="2440"/>
        <w:gridCol w:w="2740"/>
        <w:gridCol w:w="2860"/>
      </w:tblGrid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200A">
              <w:rPr>
                <w:rFonts w:ascii="Times New Roman" w:hAnsi="Times New Roman"/>
                <w:b/>
                <w:bCs/>
                <w:sz w:val="24"/>
                <w:szCs w:val="24"/>
              </w:rPr>
              <w:t>Название реки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200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Площадь водосбора,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кв. </w:t>
            </w:r>
            <w:r w:rsidRPr="0095200A">
              <w:rPr>
                <w:rFonts w:ascii="Times New Roman" w:hAnsi="Times New Roman"/>
                <w:b/>
                <w:bCs/>
                <w:sz w:val="24"/>
                <w:szCs w:val="24"/>
              </w:rPr>
              <w:t>км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5200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Длина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водотока</w:t>
            </w:r>
            <w:r w:rsidRPr="0095200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, </w:t>
            </w:r>
            <w:proofErr w:type="gramStart"/>
            <w:r w:rsidRPr="0095200A">
              <w:rPr>
                <w:rFonts w:ascii="Times New Roman" w:hAnsi="Times New Roman"/>
                <w:b/>
                <w:bCs/>
                <w:sz w:val="24"/>
                <w:szCs w:val="24"/>
              </w:rPr>
              <w:t>км</w:t>
            </w:r>
            <w:proofErr w:type="gramEnd"/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Пото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708,5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 xml:space="preserve">Нижний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Пото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 xml:space="preserve">Правый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Пото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 xml:space="preserve">Средний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Пото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 xml:space="preserve">Левый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Пото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162,7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 xml:space="preserve">Большой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Кривун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78,2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Левый Б</w:t>
            </w:r>
            <w:r w:rsidRPr="0095200A">
              <w:rPr>
                <w:rFonts w:ascii="Times New Roman" w:hAnsi="Times New Roman"/>
                <w:sz w:val="24"/>
                <w:szCs w:val="24"/>
              </w:rPr>
              <w:t xml:space="preserve">ольшой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Кривун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 xml:space="preserve">Левый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Кривун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 xml:space="preserve">Малый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Кривун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9,6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4,8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Гольби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139,6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 xml:space="preserve">Левый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Гольби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76,7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 xml:space="preserve">Правый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Гольби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14,5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 xml:space="preserve">Средний </w:t>
            </w: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Гольби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34,7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Рябиновый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5,9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Вязкий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Приточный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20,5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Извилистый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22,5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Отрог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7,8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Бурливый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21,4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Зимник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Приток</w:t>
            </w:r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2D6007" w:rsidRPr="004A50BB" w:rsidTr="000F1312">
        <w:trPr>
          <w:trHeight w:val="255"/>
          <w:jc w:val="center"/>
        </w:trPr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5200A">
              <w:rPr>
                <w:rFonts w:ascii="Times New Roman" w:hAnsi="Times New Roman"/>
                <w:sz w:val="24"/>
                <w:szCs w:val="24"/>
              </w:rPr>
              <w:t>Мольоич</w:t>
            </w:r>
            <w:proofErr w:type="spellEnd"/>
          </w:p>
        </w:tc>
        <w:tc>
          <w:tcPr>
            <w:tcW w:w="2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27,5</w:t>
            </w:r>
          </w:p>
        </w:tc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2D6007" w:rsidRPr="0095200A" w:rsidRDefault="002D6007" w:rsidP="000F131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95200A">
              <w:rPr>
                <w:rFonts w:ascii="Times New Roman" w:hAnsi="Times New Roman"/>
                <w:sz w:val="24"/>
                <w:szCs w:val="24"/>
              </w:rPr>
              <w:t>7,7</w:t>
            </w:r>
          </w:p>
        </w:tc>
      </w:tr>
    </w:tbl>
    <w:p w:rsidR="002D6007" w:rsidRDefault="002D6007" w:rsidP="002D6007">
      <w:pPr>
        <w:spacing w:line="360" w:lineRule="auto"/>
        <w:ind w:firstLine="1276"/>
        <w:jc w:val="both"/>
        <w:rPr>
          <w:rFonts w:ascii="Times New Roman" w:hAnsi="Times New Roman"/>
          <w:sz w:val="24"/>
          <w:szCs w:val="24"/>
        </w:rPr>
      </w:pPr>
    </w:p>
    <w:p w:rsidR="002D6007" w:rsidRPr="009F4DEB" w:rsidRDefault="002D6007" w:rsidP="002D6007">
      <w:pPr>
        <w:shd w:val="clear" w:color="auto" w:fill="FFFFFF"/>
        <w:tabs>
          <w:tab w:val="left" w:leader="hyphen" w:pos="3866"/>
          <w:tab w:val="left" w:leader="dot" w:pos="4846"/>
          <w:tab w:val="left" w:leader="dot" w:pos="7142"/>
          <w:tab w:val="left" w:leader="dot" w:pos="8698"/>
        </w:tabs>
        <w:spacing w:line="360" w:lineRule="auto"/>
        <w:ind w:firstLine="72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F4DEB">
        <w:rPr>
          <w:rFonts w:ascii="Times New Roman" w:hAnsi="Times New Roman"/>
          <w:b/>
          <w:i/>
          <w:color w:val="000000"/>
          <w:sz w:val="24"/>
          <w:szCs w:val="24"/>
        </w:rPr>
        <w:t>Основные черты гидрологического режима рек</w:t>
      </w:r>
    </w:p>
    <w:p w:rsidR="002D6007" w:rsidRPr="00CC74CB" w:rsidRDefault="002D6007" w:rsidP="002D6007">
      <w:pPr>
        <w:pStyle w:val="af0"/>
        <w:spacing w:line="360" w:lineRule="auto"/>
        <w:ind w:left="0" w:firstLine="720"/>
        <w:jc w:val="both"/>
        <w:rPr>
          <w:rFonts w:ascii="Times New Roman" w:hAnsi="Times New Roman"/>
        </w:rPr>
      </w:pPr>
      <w:r w:rsidRPr="00CC74CB">
        <w:rPr>
          <w:rFonts w:ascii="Times New Roman" w:hAnsi="Times New Roman"/>
        </w:rPr>
        <w:t>Все водотоки района исследований относятся к дальневосточному типу рек, для к</w:t>
      </w:r>
      <w:r w:rsidRPr="00CC74CB">
        <w:rPr>
          <w:rFonts w:ascii="Times New Roman" w:hAnsi="Times New Roman"/>
        </w:rPr>
        <w:t>о</w:t>
      </w:r>
      <w:r w:rsidRPr="00CC74CB">
        <w:rPr>
          <w:rFonts w:ascii="Times New Roman" w:hAnsi="Times New Roman"/>
        </w:rPr>
        <w:t>торого характерно существенное преобладание дождевого стока в годовом стоке воды. К</w:t>
      </w:r>
      <w:r w:rsidRPr="00CC74CB">
        <w:rPr>
          <w:rFonts w:ascii="Times New Roman" w:hAnsi="Times New Roman"/>
        </w:rPr>
        <w:t>о</w:t>
      </w:r>
      <w:r w:rsidRPr="00CC74CB">
        <w:rPr>
          <w:rFonts w:ascii="Times New Roman" w:hAnsi="Times New Roman"/>
        </w:rPr>
        <w:t>эффициент густоты речной сети 06-08 км/км</w:t>
      </w:r>
      <w:proofErr w:type="gramStart"/>
      <w:r w:rsidRPr="00CC74CB">
        <w:rPr>
          <w:rFonts w:ascii="Times New Roman" w:hAnsi="Times New Roman"/>
          <w:vertAlign w:val="superscript"/>
        </w:rPr>
        <w:t>2</w:t>
      </w:r>
      <w:proofErr w:type="gramEnd"/>
      <w:r w:rsidRPr="00CC74CB">
        <w:rPr>
          <w:rFonts w:ascii="Times New Roman" w:hAnsi="Times New Roman"/>
        </w:rPr>
        <w:t>. Основные черты водного режима этих рек определяет муссонный тип климата, господствующий на преобладающей части описыва</w:t>
      </w:r>
      <w:r w:rsidRPr="00CC74CB">
        <w:rPr>
          <w:rFonts w:ascii="Times New Roman" w:hAnsi="Times New Roman"/>
        </w:rPr>
        <w:t>е</w:t>
      </w:r>
      <w:r w:rsidRPr="00CC74CB">
        <w:rPr>
          <w:rFonts w:ascii="Times New Roman" w:hAnsi="Times New Roman"/>
        </w:rPr>
        <w:t>мой территории. Основным источником питания рек являются жидкие осадки, выпада</w:t>
      </w:r>
      <w:r w:rsidRPr="00CC74CB">
        <w:rPr>
          <w:rFonts w:ascii="Times New Roman" w:hAnsi="Times New Roman"/>
        </w:rPr>
        <w:t>ю</w:t>
      </w:r>
      <w:r w:rsidRPr="00CC74CB">
        <w:rPr>
          <w:rFonts w:ascii="Times New Roman" w:hAnsi="Times New Roman"/>
        </w:rPr>
        <w:t>щие в теплое время года. Доля дождевого стока составляет в среднем 60-85 %, на снег</w:t>
      </w:r>
      <w:r w:rsidRPr="00CC74CB">
        <w:rPr>
          <w:rFonts w:ascii="Times New Roman" w:hAnsi="Times New Roman"/>
        </w:rPr>
        <w:t>о</w:t>
      </w:r>
      <w:r w:rsidRPr="00CC74CB">
        <w:rPr>
          <w:rFonts w:ascii="Times New Roman" w:hAnsi="Times New Roman"/>
        </w:rPr>
        <w:t>вое питание приходится 5-20 %, а на подземное – 10 – 20 % (Ресурсы..., 1966, Мордовин, 1996).</w:t>
      </w:r>
    </w:p>
    <w:p w:rsidR="002D6007" w:rsidRPr="00CC74CB" w:rsidRDefault="002D6007" w:rsidP="002D6007">
      <w:pPr>
        <w:pStyle w:val="af0"/>
        <w:spacing w:line="360" w:lineRule="auto"/>
        <w:ind w:left="0" w:firstLine="720"/>
        <w:jc w:val="both"/>
        <w:rPr>
          <w:rFonts w:ascii="Times New Roman" w:hAnsi="Times New Roman"/>
          <w:highlight w:val="yellow"/>
        </w:rPr>
      </w:pPr>
      <w:r w:rsidRPr="00CC74CB">
        <w:rPr>
          <w:rFonts w:ascii="Times New Roman" w:hAnsi="Times New Roman"/>
        </w:rPr>
        <w:t xml:space="preserve">Все рассматриваемые водотоки данного участка относятся к </w:t>
      </w:r>
      <w:proofErr w:type="spellStart"/>
      <w:r w:rsidRPr="00CC74CB">
        <w:rPr>
          <w:rFonts w:ascii="Times New Roman" w:hAnsi="Times New Roman"/>
        </w:rPr>
        <w:t>Горин-Амгуньскому</w:t>
      </w:r>
      <w:proofErr w:type="spellEnd"/>
      <w:r w:rsidRPr="00CC74CB">
        <w:rPr>
          <w:rFonts w:ascii="Times New Roman" w:hAnsi="Times New Roman"/>
        </w:rPr>
        <w:t xml:space="preserve"> гидро</w:t>
      </w:r>
      <w:r>
        <w:rPr>
          <w:rFonts w:ascii="Times New Roman" w:hAnsi="Times New Roman"/>
        </w:rPr>
        <w:t>логическому району, охватывающему</w:t>
      </w:r>
      <w:r w:rsidRPr="00CC74CB">
        <w:rPr>
          <w:rFonts w:ascii="Times New Roman" w:hAnsi="Times New Roman"/>
        </w:rPr>
        <w:t xml:space="preserve"> бассейны рек Горина, </w:t>
      </w:r>
      <w:proofErr w:type="spellStart"/>
      <w:r w:rsidRPr="00CC74CB">
        <w:rPr>
          <w:rFonts w:ascii="Times New Roman" w:hAnsi="Times New Roman"/>
        </w:rPr>
        <w:t>Амгуни</w:t>
      </w:r>
      <w:proofErr w:type="spellEnd"/>
      <w:r w:rsidRPr="00CC74CB">
        <w:rPr>
          <w:rFonts w:ascii="Times New Roman" w:hAnsi="Times New Roman"/>
        </w:rPr>
        <w:t xml:space="preserve">, </w:t>
      </w:r>
      <w:proofErr w:type="spellStart"/>
      <w:r w:rsidRPr="00CC74CB">
        <w:rPr>
          <w:rFonts w:ascii="Times New Roman" w:hAnsi="Times New Roman"/>
        </w:rPr>
        <w:t>Тугура</w:t>
      </w:r>
      <w:proofErr w:type="spellEnd"/>
      <w:r w:rsidRPr="00CC74CB">
        <w:rPr>
          <w:rFonts w:ascii="Times New Roman" w:hAnsi="Times New Roman"/>
        </w:rPr>
        <w:t xml:space="preserve">, а также водосборы притоков </w:t>
      </w:r>
      <w:proofErr w:type="gramStart"/>
      <w:r w:rsidRPr="00CC74CB">
        <w:rPr>
          <w:rFonts w:ascii="Times New Roman" w:hAnsi="Times New Roman"/>
        </w:rPr>
        <w:t>мура</w:t>
      </w:r>
      <w:proofErr w:type="gramEnd"/>
      <w:r w:rsidRPr="00CC74CB">
        <w:rPr>
          <w:rFonts w:ascii="Times New Roman" w:hAnsi="Times New Roman"/>
        </w:rPr>
        <w:t xml:space="preserve"> ниже устья Горина. Для водного режима рек этого района х</w:t>
      </w:r>
      <w:r w:rsidRPr="00CC74CB">
        <w:rPr>
          <w:rFonts w:ascii="Times New Roman" w:hAnsi="Times New Roman"/>
        </w:rPr>
        <w:t>а</w:t>
      </w:r>
      <w:r w:rsidRPr="00CC74CB">
        <w:rPr>
          <w:rFonts w:ascii="Times New Roman" w:hAnsi="Times New Roman"/>
        </w:rPr>
        <w:t xml:space="preserve">рактерно доминирующее значение летних дождевых паводков, однако они менее мощные, чем у рек, расположенных южнее.  (Ресурсы…, 1970). 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lastRenderedPageBreak/>
        <w:t>Соотношение между основными элементами водного баланса – оса</w:t>
      </w:r>
      <w:r w:rsidRPr="00CC74CB">
        <w:rPr>
          <w:rFonts w:ascii="Times New Roman" w:hAnsi="Times New Roman"/>
          <w:sz w:val="24"/>
          <w:szCs w:val="24"/>
        </w:rPr>
        <w:t>д</w:t>
      </w:r>
      <w:r w:rsidRPr="00CC74CB">
        <w:rPr>
          <w:rFonts w:ascii="Times New Roman" w:hAnsi="Times New Roman"/>
          <w:sz w:val="24"/>
          <w:szCs w:val="24"/>
        </w:rPr>
        <w:t>ками, стоком и испарением определяет водность рек, или водные ресурсы. Соотношение элементов во</w:t>
      </w:r>
      <w:r w:rsidRPr="00CC74CB">
        <w:rPr>
          <w:rFonts w:ascii="Times New Roman" w:hAnsi="Times New Roman"/>
          <w:sz w:val="24"/>
          <w:szCs w:val="24"/>
        </w:rPr>
        <w:t>д</w:t>
      </w:r>
      <w:r w:rsidRPr="00CC74CB">
        <w:rPr>
          <w:rFonts w:ascii="Times New Roman" w:hAnsi="Times New Roman"/>
          <w:sz w:val="24"/>
          <w:szCs w:val="24"/>
        </w:rPr>
        <w:t>ного баланса представлено в табл</w:t>
      </w:r>
      <w:r>
        <w:rPr>
          <w:rFonts w:ascii="Times New Roman" w:hAnsi="Times New Roman"/>
          <w:sz w:val="24"/>
          <w:szCs w:val="24"/>
        </w:rPr>
        <w:t>.</w:t>
      </w:r>
      <w:r w:rsidRPr="00CC74CB">
        <w:rPr>
          <w:rFonts w:ascii="Times New Roman" w:hAnsi="Times New Roman"/>
          <w:sz w:val="24"/>
          <w:szCs w:val="24"/>
        </w:rPr>
        <w:t xml:space="preserve"> 9.</w:t>
      </w:r>
    </w:p>
    <w:p w:rsidR="002D6007" w:rsidRPr="00CC74CB" w:rsidRDefault="002D6007" w:rsidP="002D6007">
      <w:pPr>
        <w:spacing w:line="360" w:lineRule="auto"/>
        <w:ind w:firstLine="72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10</w:t>
      </w:r>
    </w:p>
    <w:p w:rsidR="002D6007" w:rsidRPr="00CC74CB" w:rsidRDefault="002D6007" w:rsidP="002D6007">
      <w:pPr>
        <w:spacing w:line="360" w:lineRule="auto"/>
        <w:ind w:firstLine="720"/>
        <w:jc w:val="center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Водный баланс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14"/>
        <w:gridCol w:w="1914"/>
        <w:gridCol w:w="1914"/>
        <w:gridCol w:w="1914"/>
        <w:gridCol w:w="1914"/>
      </w:tblGrid>
      <w:tr w:rsidR="002D6007" w:rsidRPr="00CC74CB" w:rsidTr="000F1312">
        <w:tc>
          <w:tcPr>
            <w:tcW w:w="5742" w:type="dxa"/>
            <w:gridSpan w:val="3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 xml:space="preserve">Элементы водного баланса, </w:t>
            </w:r>
            <w:proofErr w:type="gramStart"/>
            <w:r w:rsidRPr="00CC74CB">
              <w:rPr>
                <w:rFonts w:ascii="Times New Roman" w:hAnsi="Times New Roman"/>
                <w:sz w:val="24"/>
                <w:szCs w:val="24"/>
              </w:rPr>
              <w:t>мм</w:t>
            </w:r>
            <w:proofErr w:type="gramEnd"/>
          </w:p>
        </w:tc>
        <w:tc>
          <w:tcPr>
            <w:tcW w:w="1914" w:type="dxa"/>
            <w:vMerge w:val="restart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>Модуль годов</w:t>
            </w:r>
            <w:r w:rsidRPr="00CC74CB">
              <w:rPr>
                <w:rFonts w:ascii="Times New Roman" w:hAnsi="Times New Roman"/>
                <w:sz w:val="24"/>
                <w:szCs w:val="24"/>
              </w:rPr>
              <w:t>о</w:t>
            </w:r>
            <w:r w:rsidRPr="00CC74CB">
              <w:rPr>
                <w:rFonts w:ascii="Times New Roman" w:hAnsi="Times New Roman"/>
                <w:sz w:val="24"/>
                <w:szCs w:val="24"/>
              </w:rPr>
              <w:t>го стока, л/с км</w:t>
            </w:r>
            <w:proofErr w:type="gramStart"/>
            <w:r w:rsidRPr="00CC74CB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proofErr w:type="gramEnd"/>
          </w:p>
        </w:tc>
        <w:tc>
          <w:tcPr>
            <w:tcW w:w="1914" w:type="dxa"/>
            <w:vMerge w:val="restart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>Коэффициент стока</w:t>
            </w:r>
          </w:p>
        </w:tc>
      </w:tr>
      <w:tr w:rsidR="002D6007" w:rsidRPr="00CC74CB" w:rsidTr="000F1312">
        <w:tc>
          <w:tcPr>
            <w:tcW w:w="1914" w:type="dxa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>Осадки</w:t>
            </w:r>
          </w:p>
        </w:tc>
        <w:tc>
          <w:tcPr>
            <w:tcW w:w="1914" w:type="dxa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>Сток</w:t>
            </w:r>
          </w:p>
        </w:tc>
        <w:tc>
          <w:tcPr>
            <w:tcW w:w="1914" w:type="dxa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>Испарение</w:t>
            </w:r>
          </w:p>
        </w:tc>
        <w:tc>
          <w:tcPr>
            <w:tcW w:w="1914" w:type="dxa"/>
            <w:vMerge/>
          </w:tcPr>
          <w:p w:rsidR="002D6007" w:rsidRPr="00CC74CB" w:rsidRDefault="002D6007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14" w:type="dxa"/>
            <w:vMerge/>
          </w:tcPr>
          <w:p w:rsidR="002D6007" w:rsidRPr="00CC74CB" w:rsidRDefault="002D6007" w:rsidP="000F131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D6007" w:rsidRPr="00CC74CB" w:rsidTr="000F1312">
        <w:tc>
          <w:tcPr>
            <w:tcW w:w="1914" w:type="dxa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>766</w:t>
            </w:r>
          </w:p>
        </w:tc>
        <w:tc>
          <w:tcPr>
            <w:tcW w:w="1914" w:type="dxa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>337</w:t>
            </w:r>
          </w:p>
        </w:tc>
        <w:tc>
          <w:tcPr>
            <w:tcW w:w="1914" w:type="dxa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>429</w:t>
            </w:r>
          </w:p>
        </w:tc>
        <w:tc>
          <w:tcPr>
            <w:tcW w:w="1914" w:type="dxa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>10,7</w:t>
            </w:r>
          </w:p>
        </w:tc>
        <w:tc>
          <w:tcPr>
            <w:tcW w:w="1914" w:type="dxa"/>
          </w:tcPr>
          <w:p w:rsidR="002D6007" w:rsidRPr="00CC74CB" w:rsidRDefault="002D6007" w:rsidP="000F131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C74CB">
              <w:rPr>
                <w:rFonts w:ascii="Times New Roman" w:hAnsi="Times New Roman"/>
                <w:sz w:val="24"/>
                <w:szCs w:val="24"/>
              </w:rPr>
              <w:t>0,44</w:t>
            </w:r>
          </w:p>
        </w:tc>
      </w:tr>
    </w:tbl>
    <w:p w:rsidR="002D6007" w:rsidRPr="00CC74CB" w:rsidRDefault="002D6007" w:rsidP="002D6007">
      <w:pPr>
        <w:shd w:val="clear" w:color="auto" w:fill="FFFFFF"/>
        <w:tabs>
          <w:tab w:val="left" w:leader="hyphen" w:pos="3866"/>
          <w:tab w:val="left" w:leader="dot" w:pos="4846"/>
          <w:tab w:val="left" w:leader="dot" w:pos="7142"/>
          <w:tab w:val="left" w:leader="dot" w:pos="8698"/>
        </w:tabs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  <w:highlight w:val="yellow"/>
        </w:rPr>
      </w:pPr>
    </w:p>
    <w:p w:rsidR="002D6007" w:rsidRPr="009F4DEB" w:rsidRDefault="002D6007" w:rsidP="002D6007">
      <w:pPr>
        <w:shd w:val="clear" w:color="auto" w:fill="FFFFFF"/>
        <w:tabs>
          <w:tab w:val="left" w:leader="hyphen" w:pos="3866"/>
          <w:tab w:val="left" w:leader="dot" w:pos="4846"/>
          <w:tab w:val="left" w:leader="dot" w:pos="7142"/>
          <w:tab w:val="left" w:leader="dot" w:pos="8698"/>
        </w:tabs>
        <w:spacing w:line="360" w:lineRule="auto"/>
        <w:ind w:firstLine="72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F4DEB">
        <w:rPr>
          <w:rFonts w:ascii="Times New Roman" w:hAnsi="Times New Roman"/>
          <w:b/>
          <w:i/>
          <w:color w:val="000000"/>
          <w:sz w:val="24"/>
          <w:szCs w:val="24"/>
        </w:rPr>
        <w:t>Изменчивость стока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Изменчивость годового стока зависит от множества природных факторов: площ</w:t>
      </w:r>
      <w:r w:rsidRPr="00CC74CB">
        <w:rPr>
          <w:rFonts w:ascii="Times New Roman" w:hAnsi="Times New Roman"/>
          <w:sz w:val="24"/>
          <w:szCs w:val="24"/>
        </w:rPr>
        <w:t>а</w:t>
      </w:r>
      <w:r w:rsidRPr="00CC74CB">
        <w:rPr>
          <w:rFonts w:ascii="Times New Roman" w:hAnsi="Times New Roman"/>
          <w:sz w:val="24"/>
          <w:szCs w:val="24"/>
        </w:rPr>
        <w:t xml:space="preserve">ди, конфигурации и ориентации бассейна реки, средней высоты, уклонов, заболоченности, </w:t>
      </w:r>
      <w:proofErr w:type="spellStart"/>
      <w:r w:rsidRPr="00CC74CB">
        <w:rPr>
          <w:rFonts w:ascii="Times New Roman" w:hAnsi="Times New Roman"/>
          <w:sz w:val="24"/>
          <w:szCs w:val="24"/>
        </w:rPr>
        <w:t>залесенности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бассейна и т.д. Средние модуль стока в данном районе достаточно высок и составляет 10 л/ сек км</w:t>
      </w:r>
      <w:proofErr w:type="gramStart"/>
      <w:r w:rsidRPr="00CC74CB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. </w:t>
      </w:r>
    </w:p>
    <w:p w:rsidR="002D6007" w:rsidRPr="00CC74CB" w:rsidRDefault="002D6007" w:rsidP="002D6007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Коэффициент вариации стока достаточно высок более 0,4. Рассматриваемые вод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токи относятся к зоне повышенного стока, которая вытянута в северо-западном направл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>нии.</w:t>
      </w:r>
    </w:p>
    <w:p w:rsidR="002D6007" w:rsidRPr="00CC74CB" w:rsidRDefault="002D6007" w:rsidP="002D6007">
      <w:pPr>
        <w:pStyle w:val="af0"/>
        <w:spacing w:line="360" w:lineRule="auto"/>
        <w:ind w:left="0" w:firstLine="720"/>
        <w:jc w:val="both"/>
        <w:rPr>
          <w:rFonts w:ascii="Times New Roman" w:hAnsi="Times New Roman"/>
        </w:rPr>
      </w:pPr>
      <w:r w:rsidRPr="00CC74CB">
        <w:rPr>
          <w:rFonts w:ascii="Times New Roman" w:hAnsi="Times New Roman"/>
        </w:rPr>
        <w:t>Все реки характеризуются крайне неравномерным распределением стока внутри года. Основная масса воды (80-</w:t>
      </w:r>
      <w:r w:rsidRPr="00CC74CB">
        <w:rPr>
          <w:rFonts w:ascii="Times New Roman" w:hAnsi="Times New Roman"/>
          <w:color w:val="000000"/>
        </w:rPr>
        <w:t>90</w:t>
      </w:r>
      <w:r w:rsidRPr="00CC74CB">
        <w:rPr>
          <w:rFonts w:ascii="Times New Roman" w:hAnsi="Times New Roman"/>
          <w:color w:val="FF0000"/>
        </w:rPr>
        <w:t xml:space="preserve"> </w:t>
      </w:r>
      <w:r w:rsidRPr="00CC74CB">
        <w:rPr>
          <w:rFonts w:ascii="Times New Roman" w:hAnsi="Times New Roman"/>
        </w:rPr>
        <w:t xml:space="preserve">% </w:t>
      </w:r>
      <w:r>
        <w:rPr>
          <w:rFonts w:ascii="Times New Roman" w:hAnsi="Times New Roman"/>
        </w:rPr>
        <w:t xml:space="preserve">общего </w:t>
      </w:r>
      <w:r w:rsidRPr="00CC74CB">
        <w:rPr>
          <w:rFonts w:ascii="Times New Roman" w:hAnsi="Times New Roman"/>
        </w:rPr>
        <w:t xml:space="preserve">годового объема) проходит в теплую часть </w:t>
      </w:r>
      <w:r>
        <w:rPr>
          <w:rFonts w:ascii="Times New Roman" w:hAnsi="Times New Roman"/>
        </w:rPr>
        <w:t>времени</w:t>
      </w:r>
      <w:r w:rsidRPr="00CC74CB">
        <w:rPr>
          <w:rFonts w:ascii="Times New Roman" w:hAnsi="Times New Roman"/>
        </w:rPr>
        <w:t xml:space="preserve"> (апрель-сентябрь). </w:t>
      </w:r>
    </w:p>
    <w:p w:rsidR="002D6007" w:rsidRPr="00CC74CB" w:rsidRDefault="002D6007" w:rsidP="002D6007">
      <w:pPr>
        <w:pStyle w:val="af0"/>
        <w:spacing w:line="360" w:lineRule="auto"/>
        <w:ind w:left="0" w:firstLine="720"/>
        <w:jc w:val="both"/>
        <w:rPr>
          <w:rFonts w:ascii="Times New Roman" w:hAnsi="Times New Roman"/>
        </w:rPr>
      </w:pPr>
      <w:r w:rsidRPr="00CC74CB">
        <w:rPr>
          <w:rFonts w:ascii="Times New Roman" w:hAnsi="Times New Roman"/>
        </w:rPr>
        <w:t xml:space="preserve">Водность рек в теплую часть года зависит от </w:t>
      </w:r>
      <w:r>
        <w:rPr>
          <w:rFonts w:ascii="Times New Roman" w:hAnsi="Times New Roman"/>
        </w:rPr>
        <w:t xml:space="preserve">объема </w:t>
      </w:r>
      <w:r w:rsidRPr="00CC74CB">
        <w:rPr>
          <w:rFonts w:ascii="Times New Roman" w:hAnsi="Times New Roman"/>
        </w:rPr>
        <w:t>талых вод в период весеннего полов</w:t>
      </w:r>
      <w:r w:rsidRPr="00CC74CB">
        <w:rPr>
          <w:rFonts w:ascii="Times New Roman" w:hAnsi="Times New Roman"/>
        </w:rPr>
        <w:t>о</w:t>
      </w:r>
      <w:r w:rsidRPr="00CC74CB">
        <w:rPr>
          <w:rFonts w:ascii="Times New Roman" w:hAnsi="Times New Roman"/>
        </w:rPr>
        <w:t>дья</w:t>
      </w:r>
      <w:r>
        <w:rPr>
          <w:rFonts w:ascii="Times New Roman" w:hAnsi="Times New Roman"/>
        </w:rPr>
        <w:t>, определяемых запасом воды в снеге и интенсивностью его таяния,</w:t>
      </w:r>
      <w:r w:rsidRPr="00CC74CB">
        <w:rPr>
          <w:rFonts w:ascii="Times New Roman" w:hAnsi="Times New Roman"/>
        </w:rPr>
        <w:t xml:space="preserve"> и дождевых вод – во время прохождения паводков.</w:t>
      </w:r>
    </w:p>
    <w:p w:rsidR="002D6007" w:rsidRPr="00CC74CB" w:rsidRDefault="002D6007" w:rsidP="002D6007">
      <w:pPr>
        <w:pStyle w:val="af0"/>
        <w:spacing w:line="360" w:lineRule="auto"/>
        <w:ind w:left="0" w:firstLine="720"/>
        <w:jc w:val="both"/>
        <w:rPr>
          <w:rFonts w:ascii="Times New Roman" w:hAnsi="Times New Roman"/>
        </w:rPr>
      </w:pPr>
      <w:r w:rsidRPr="00CC74CB">
        <w:rPr>
          <w:rFonts w:ascii="Times New Roman" w:hAnsi="Times New Roman"/>
        </w:rPr>
        <w:t>Для рек данного гидрологического района очень часто месяцами с наиболее знач</w:t>
      </w:r>
      <w:r w:rsidRPr="00CC74CB">
        <w:rPr>
          <w:rFonts w:ascii="Times New Roman" w:hAnsi="Times New Roman"/>
        </w:rPr>
        <w:t>и</w:t>
      </w:r>
      <w:r w:rsidRPr="00CC74CB">
        <w:rPr>
          <w:rFonts w:ascii="Times New Roman" w:hAnsi="Times New Roman"/>
        </w:rPr>
        <w:t>тельной водностью являются май и июнь. Вместе с тем в отдельные годы самыми водн</w:t>
      </w:r>
      <w:r w:rsidRPr="00CC74CB">
        <w:rPr>
          <w:rFonts w:ascii="Times New Roman" w:hAnsi="Times New Roman"/>
        </w:rPr>
        <w:t>ы</w:t>
      </w:r>
      <w:r w:rsidRPr="00CC74CB">
        <w:rPr>
          <w:rFonts w:ascii="Times New Roman" w:hAnsi="Times New Roman"/>
        </w:rPr>
        <w:t>ми могут быть и другие летние месяцы – июль, август и даже осенний месяц сентябрь. В октябре сток начинает уменьшаться и в зимние месяцы достигает наиболее низких знач</w:t>
      </w:r>
      <w:r w:rsidRPr="00CC74CB">
        <w:rPr>
          <w:rFonts w:ascii="Times New Roman" w:hAnsi="Times New Roman"/>
        </w:rPr>
        <w:t>е</w:t>
      </w:r>
      <w:r w:rsidRPr="00CC74CB">
        <w:rPr>
          <w:rFonts w:ascii="Times New Roman" w:hAnsi="Times New Roman"/>
        </w:rPr>
        <w:t>ний.</w:t>
      </w:r>
    </w:p>
    <w:p w:rsidR="002D6007" w:rsidRDefault="002D6007" w:rsidP="002D6007">
      <w:pPr>
        <w:pStyle w:val="af0"/>
        <w:spacing w:line="360" w:lineRule="auto"/>
        <w:ind w:left="0" w:firstLine="720"/>
        <w:jc w:val="both"/>
        <w:rPr>
          <w:rFonts w:ascii="Times New Roman" w:hAnsi="Times New Roman"/>
        </w:rPr>
      </w:pPr>
      <w:r w:rsidRPr="00CC74CB">
        <w:rPr>
          <w:rFonts w:ascii="Times New Roman" w:hAnsi="Times New Roman"/>
        </w:rPr>
        <w:t>Внутригодовое распределение стока рек рассматриваемого района б</w:t>
      </w:r>
      <w:r w:rsidRPr="00CC74CB">
        <w:rPr>
          <w:rFonts w:ascii="Times New Roman" w:hAnsi="Times New Roman"/>
        </w:rPr>
        <w:t>у</w:t>
      </w:r>
      <w:r w:rsidRPr="00CC74CB">
        <w:rPr>
          <w:rFonts w:ascii="Times New Roman" w:hAnsi="Times New Roman"/>
        </w:rPr>
        <w:t>дет выгл</w:t>
      </w:r>
      <w:r>
        <w:rPr>
          <w:rFonts w:ascii="Times New Roman" w:hAnsi="Times New Roman"/>
        </w:rPr>
        <w:t>ядеть следующим образом (табл. 11, рис. 7</w:t>
      </w:r>
      <w:r w:rsidRPr="00CC74CB">
        <w:rPr>
          <w:rFonts w:ascii="Times New Roman" w:hAnsi="Times New Roman"/>
        </w:rPr>
        <w:t>). В качестве реки-аналога выбран ближайший водный объект с достаточно длительным периодом наблюдений – р. Горин (</w:t>
      </w:r>
      <w:proofErr w:type="gramStart"/>
      <w:r w:rsidRPr="00CC74CB">
        <w:rPr>
          <w:rFonts w:ascii="Times New Roman" w:hAnsi="Times New Roman"/>
        </w:rPr>
        <w:t>Многоле</w:t>
      </w:r>
      <w:r w:rsidRPr="00CC74CB">
        <w:rPr>
          <w:rFonts w:ascii="Times New Roman" w:hAnsi="Times New Roman"/>
        </w:rPr>
        <w:t>т</w:t>
      </w:r>
      <w:r w:rsidRPr="00CC74CB">
        <w:rPr>
          <w:rFonts w:ascii="Times New Roman" w:hAnsi="Times New Roman"/>
        </w:rPr>
        <w:t>ние</w:t>
      </w:r>
      <w:proofErr w:type="gramEnd"/>
      <w:r w:rsidRPr="00CC74CB">
        <w:rPr>
          <w:rFonts w:ascii="Times New Roman" w:hAnsi="Times New Roman"/>
        </w:rPr>
        <w:t>…, 1986).</w:t>
      </w:r>
    </w:p>
    <w:p w:rsidR="002D6007" w:rsidRDefault="002D6007" w:rsidP="002D6007">
      <w:pPr>
        <w:pStyle w:val="af0"/>
        <w:spacing w:line="360" w:lineRule="auto"/>
        <w:jc w:val="both"/>
        <w:rPr>
          <w:rFonts w:ascii="Times New Roman" w:hAnsi="Times New Roman"/>
        </w:rPr>
      </w:pPr>
    </w:p>
    <w:p w:rsidR="002D6007" w:rsidRPr="00CC74CB" w:rsidRDefault="002D6007" w:rsidP="002D6007">
      <w:pPr>
        <w:pStyle w:val="af0"/>
        <w:spacing w:line="360" w:lineRule="auto"/>
        <w:jc w:val="both"/>
        <w:rPr>
          <w:rFonts w:ascii="Times New Roman" w:hAnsi="Times New Roman"/>
        </w:rPr>
      </w:pPr>
    </w:p>
    <w:p w:rsidR="002D6007" w:rsidRPr="00CC74CB" w:rsidRDefault="002D6007" w:rsidP="002D6007">
      <w:pPr>
        <w:pStyle w:val="af0"/>
        <w:ind w:left="0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Таблица 11</w:t>
      </w:r>
    </w:p>
    <w:p w:rsidR="002D6007" w:rsidRPr="00CC74CB" w:rsidRDefault="002D6007" w:rsidP="002D6007">
      <w:pPr>
        <w:pStyle w:val="af0"/>
        <w:ind w:left="0"/>
        <w:jc w:val="center"/>
        <w:rPr>
          <w:rFonts w:ascii="Times New Roman" w:hAnsi="Times New Roman"/>
        </w:rPr>
      </w:pPr>
      <w:r w:rsidRPr="00CC74CB">
        <w:rPr>
          <w:rFonts w:ascii="Times New Roman" w:hAnsi="Times New Roman"/>
        </w:rPr>
        <w:t>Внутригодовое распределение стока, %.</w:t>
      </w:r>
    </w:p>
    <w:p w:rsidR="002D6007" w:rsidRPr="00CC74CB" w:rsidRDefault="002D6007" w:rsidP="002D6007">
      <w:pPr>
        <w:pStyle w:val="af0"/>
        <w:ind w:left="0"/>
        <w:jc w:val="center"/>
        <w:rPr>
          <w:rFonts w:ascii="Times New Roman" w:hAnsi="Times New Roman"/>
          <w:highlight w:val="yellow"/>
        </w:rPr>
      </w:pPr>
    </w:p>
    <w:tbl>
      <w:tblPr>
        <w:tblpPr w:leftFromText="180" w:rightFromText="180" w:vertAnchor="text" w:tblpX="-120" w:tblpY="1"/>
        <w:tblOverlap w:val="never"/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548"/>
        <w:gridCol w:w="722"/>
        <w:gridCol w:w="542"/>
        <w:gridCol w:w="720"/>
        <w:gridCol w:w="540"/>
        <w:gridCol w:w="540"/>
        <w:gridCol w:w="720"/>
        <w:gridCol w:w="720"/>
        <w:gridCol w:w="720"/>
        <w:gridCol w:w="540"/>
        <w:gridCol w:w="548"/>
        <w:gridCol w:w="636"/>
        <w:gridCol w:w="616"/>
        <w:gridCol w:w="720"/>
      </w:tblGrid>
      <w:tr w:rsidR="002D6007" w:rsidRPr="00CC74CB" w:rsidTr="000F1312">
        <w:tc>
          <w:tcPr>
            <w:tcW w:w="1548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Река-пункт</w:t>
            </w:r>
          </w:p>
        </w:tc>
        <w:tc>
          <w:tcPr>
            <w:tcW w:w="722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I</w:t>
            </w:r>
          </w:p>
        </w:tc>
        <w:tc>
          <w:tcPr>
            <w:tcW w:w="542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II</w:t>
            </w:r>
          </w:p>
        </w:tc>
        <w:tc>
          <w:tcPr>
            <w:tcW w:w="72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III</w:t>
            </w:r>
          </w:p>
        </w:tc>
        <w:tc>
          <w:tcPr>
            <w:tcW w:w="54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IV</w:t>
            </w:r>
          </w:p>
        </w:tc>
        <w:tc>
          <w:tcPr>
            <w:tcW w:w="54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V</w:t>
            </w:r>
          </w:p>
        </w:tc>
        <w:tc>
          <w:tcPr>
            <w:tcW w:w="72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VI</w:t>
            </w:r>
          </w:p>
        </w:tc>
        <w:tc>
          <w:tcPr>
            <w:tcW w:w="72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VII</w:t>
            </w:r>
          </w:p>
        </w:tc>
        <w:tc>
          <w:tcPr>
            <w:tcW w:w="72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VIII</w:t>
            </w:r>
          </w:p>
        </w:tc>
        <w:tc>
          <w:tcPr>
            <w:tcW w:w="54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</w:rPr>
              <w:t xml:space="preserve"> </w:t>
            </w:r>
            <w:r w:rsidRPr="00CC74CB">
              <w:rPr>
                <w:rFonts w:ascii="Times New Roman" w:hAnsi="Times New Roman"/>
                <w:lang w:val="en-US"/>
              </w:rPr>
              <w:t>IX</w:t>
            </w:r>
          </w:p>
        </w:tc>
        <w:tc>
          <w:tcPr>
            <w:tcW w:w="548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X</w:t>
            </w:r>
          </w:p>
        </w:tc>
        <w:tc>
          <w:tcPr>
            <w:tcW w:w="636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XI</w:t>
            </w:r>
          </w:p>
        </w:tc>
        <w:tc>
          <w:tcPr>
            <w:tcW w:w="616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  <w:lang w:val="en-US"/>
              </w:rPr>
            </w:pPr>
            <w:r w:rsidRPr="00CC74CB">
              <w:rPr>
                <w:rFonts w:ascii="Times New Roman" w:hAnsi="Times New Roman"/>
                <w:lang w:val="en-US"/>
              </w:rPr>
              <w:t>XII</w:t>
            </w:r>
          </w:p>
        </w:tc>
        <w:tc>
          <w:tcPr>
            <w:tcW w:w="72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Год</w:t>
            </w:r>
          </w:p>
        </w:tc>
      </w:tr>
      <w:tr w:rsidR="002D6007" w:rsidRPr="00CC74CB" w:rsidTr="000F1312">
        <w:tc>
          <w:tcPr>
            <w:tcW w:w="1548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 xml:space="preserve">Р. Горин - с. </w:t>
            </w:r>
            <w:proofErr w:type="spellStart"/>
            <w:r w:rsidRPr="00CC74CB">
              <w:rPr>
                <w:rFonts w:ascii="Times New Roman" w:hAnsi="Times New Roman"/>
              </w:rPr>
              <w:t>Бактор</w:t>
            </w:r>
            <w:proofErr w:type="spellEnd"/>
          </w:p>
        </w:tc>
        <w:tc>
          <w:tcPr>
            <w:tcW w:w="722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0,5</w:t>
            </w:r>
          </w:p>
        </w:tc>
        <w:tc>
          <w:tcPr>
            <w:tcW w:w="542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0,2</w:t>
            </w:r>
          </w:p>
        </w:tc>
        <w:tc>
          <w:tcPr>
            <w:tcW w:w="72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0,2</w:t>
            </w:r>
          </w:p>
        </w:tc>
        <w:tc>
          <w:tcPr>
            <w:tcW w:w="54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3,7</w:t>
            </w:r>
          </w:p>
        </w:tc>
        <w:tc>
          <w:tcPr>
            <w:tcW w:w="540" w:type="dxa"/>
          </w:tcPr>
          <w:p w:rsidR="002D6007" w:rsidRPr="00CC74CB" w:rsidRDefault="002D6007" w:rsidP="000F1312">
            <w:pPr>
              <w:pStyle w:val="af0"/>
              <w:ind w:left="0" w:right="-108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21,5</w:t>
            </w:r>
          </w:p>
        </w:tc>
        <w:tc>
          <w:tcPr>
            <w:tcW w:w="72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17,5</w:t>
            </w:r>
          </w:p>
        </w:tc>
        <w:tc>
          <w:tcPr>
            <w:tcW w:w="72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15,3</w:t>
            </w:r>
          </w:p>
        </w:tc>
        <w:tc>
          <w:tcPr>
            <w:tcW w:w="72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13,1</w:t>
            </w:r>
          </w:p>
        </w:tc>
        <w:tc>
          <w:tcPr>
            <w:tcW w:w="540" w:type="dxa"/>
          </w:tcPr>
          <w:p w:rsidR="002D6007" w:rsidRPr="00CC74CB" w:rsidRDefault="002D6007" w:rsidP="000F1312">
            <w:pPr>
              <w:pStyle w:val="af0"/>
              <w:ind w:left="0" w:right="-168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13,8</w:t>
            </w:r>
          </w:p>
        </w:tc>
        <w:tc>
          <w:tcPr>
            <w:tcW w:w="548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9,6</w:t>
            </w:r>
          </w:p>
        </w:tc>
        <w:tc>
          <w:tcPr>
            <w:tcW w:w="636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3,3</w:t>
            </w:r>
          </w:p>
        </w:tc>
        <w:tc>
          <w:tcPr>
            <w:tcW w:w="616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1,3</w:t>
            </w:r>
          </w:p>
        </w:tc>
        <w:tc>
          <w:tcPr>
            <w:tcW w:w="720" w:type="dxa"/>
          </w:tcPr>
          <w:p w:rsidR="002D6007" w:rsidRPr="00CC74CB" w:rsidRDefault="002D6007" w:rsidP="000F1312">
            <w:pPr>
              <w:pStyle w:val="af0"/>
              <w:ind w:left="0" w:firstLine="0"/>
              <w:rPr>
                <w:rFonts w:ascii="Times New Roman" w:hAnsi="Times New Roman"/>
              </w:rPr>
            </w:pPr>
            <w:r w:rsidRPr="00CC74CB">
              <w:rPr>
                <w:rFonts w:ascii="Times New Roman" w:hAnsi="Times New Roman"/>
              </w:rPr>
              <w:t>100</w:t>
            </w:r>
          </w:p>
        </w:tc>
      </w:tr>
    </w:tbl>
    <w:p w:rsidR="002D6007" w:rsidRDefault="002D6007" w:rsidP="002D6007">
      <w:pPr>
        <w:pStyle w:val="af0"/>
        <w:ind w:left="0"/>
        <w:rPr>
          <w:rFonts w:ascii="Times New Roman" w:hAnsi="Times New Roman"/>
        </w:rPr>
      </w:pPr>
    </w:p>
    <w:p w:rsidR="002D6007" w:rsidRPr="00CC74CB" w:rsidRDefault="002D6007" w:rsidP="002D6007">
      <w:pPr>
        <w:pStyle w:val="af0"/>
        <w:ind w:left="0"/>
        <w:rPr>
          <w:rFonts w:ascii="Times New Roman" w:hAnsi="Times New Roman"/>
        </w:rPr>
      </w:pPr>
    </w:p>
    <w:p w:rsidR="002D6007" w:rsidRPr="00CC74CB" w:rsidRDefault="002D6007" w:rsidP="002D6007">
      <w:pPr>
        <w:pStyle w:val="af0"/>
        <w:tabs>
          <w:tab w:val="left" w:pos="7560"/>
        </w:tabs>
        <w:ind w:left="0" w:firstLine="0"/>
        <w:rPr>
          <w:rFonts w:ascii="Times New Roman" w:hAnsi="Times New Roman"/>
          <w:noProof/>
        </w:rPr>
      </w:pPr>
      <w:r>
        <w:rPr>
          <w:rFonts w:ascii="Times New Roman" w:hAnsi="Times New Roman"/>
          <w:noProof/>
        </w:rPr>
        <w:drawing>
          <wp:inline distT="0" distB="0" distL="0" distR="0">
            <wp:extent cx="5915025" cy="30099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CC74CB" w:rsidRDefault="002D6007" w:rsidP="002D6007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Рис. 7</w:t>
      </w:r>
      <w:r w:rsidRPr="006A1971">
        <w:rPr>
          <w:rFonts w:ascii="Times New Roman" w:hAnsi="Times New Roman"/>
          <w:i/>
          <w:sz w:val="24"/>
          <w:szCs w:val="24"/>
        </w:rPr>
        <w:t>.</w:t>
      </w:r>
      <w:r w:rsidRPr="00CC74CB">
        <w:rPr>
          <w:rFonts w:ascii="Times New Roman" w:hAnsi="Times New Roman"/>
          <w:sz w:val="24"/>
          <w:szCs w:val="24"/>
        </w:rPr>
        <w:t xml:space="preserve"> Динамика внутригодового распределение стока рек.</w:t>
      </w:r>
    </w:p>
    <w:p w:rsidR="002D6007" w:rsidRPr="00CC74CB" w:rsidRDefault="002D6007" w:rsidP="002D6007">
      <w:pPr>
        <w:spacing w:line="360" w:lineRule="auto"/>
        <w:ind w:firstLine="720"/>
        <w:rPr>
          <w:rFonts w:ascii="Times New Roman" w:hAnsi="Times New Roman"/>
          <w:sz w:val="24"/>
          <w:szCs w:val="24"/>
          <w:highlight w:val="yellow"/>
        </w:rPr>
      </w:pP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Таким образом, лимитирующим периодом является период с ноября по апрель, а лимитирующим сезоном январь – март. В лимитирующий период пр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ходит 9,2 % стока. А в лимитирующий сезон – 0,9%. Самым маловодным месяцем является март, доля котор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го с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 xml:space="preserve">ставляет 0,2 %.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 xml:space="preserve">В малых водотоках горных районов, площадь бассейна которых составляет менее 500 кв. км, в феврале-марте сток прекращается, </w:t>
      </w:r>
      <w:proofErr w:type="gramStart"/>
      <w:r w:rsidRPr="00CC74CB">
        <w:rPr>
          <w:rFonts w:ascii="Times New Roman" w:hAnsi="Times New Roman"/>
          <w:sz w:val="24"/>
          <w:szCs w:val="24"/>
        </w:rPr>
        <w:t>вследствие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CC74CB">
        <w:rPr>
          <w:rFonts w:ascii="Times New Roman" w:hAnsi="Times New Roman"/>
          <w:sz w:val="24"/>
          <w:szCs w:val="24"/>
        </w:rPr>
        <w:t>их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CC74CB">
        <w:rPr>
          <w:rFonts w:ascii="Times New Roman" w:hAnsi="Times New Roman"/>
          <w:sz w:val="24"/>
          <w:szCs w:val="24"/>
        </w:rPr>
        <w:t>перемерзания</w:t>
      </w:r>
      <w:proofErr w:type="spellEnd"/>
      <w:r w:rsidRPr="00CC74CB">
        <w:rPr>
          <w:rFonts w:ascii="Times New Roman" w:hAnsi="Times New Roman"/>
          <w:sz w:val="24"/>
          <w:szCs w:val="24"/>
        </w:rPr>
        <w:t>.</w:t>
      </w:r>
    </w:p>
    <w:p w:rsidR="002D6007" w:rsidRPr="00CC74CB" w:rsidRDefault="002D6007" w:rsidP="002D6007">
      <w:pPr>
        <w:spacing w:line="360" w:lineRule="auto"/>
        <w:ind w:firstLine="720"/>
        <w:rPr>
          <w:rFonts w:ascii="Times New Roman" w:hAnsi="Times New Roman"/>
          <w:sz w:val="24"/>
          <w:szCs w:val="24"/>
          <w:highlight w:val="yellow"/>
        </w:rPr>
      </w:pPr>
    </w:p>
    <w:p w:rsidR="002D6007" w:rsidRPr="009F4DEB" w:rsidRDefault="002D6007" w:rsidP="002D6007">
      <w:pPr>
        <w:shd w:val="clear" w:color="auto" w:fill="FFFFFF"/>
        <w:tabs>
          <w:tab w:val="left" w:leader="hyphen" w:pos="3866"/>
          <w:tab w:val="left" w:leader="dot" w:pos="4846"/>
          <w:tab w:val="left" w:leader="dot" w:pos="7142"/>
          <w:tab w:val="left" w:leader="dot" w:pos="8698"/>
        </w:tabs>
        <w:spacing w:line="360" w:lineRule="auto"/>
        <w:ind w:firstLine="72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F4DEB">
        <w:rPr>
          <w:rFonts w:ascii="Times New Roman" w:hAnsi="Times New Roman"/>
          <w:b/>
          <w:i/>
          <w:color w:val="000000"/>
          <w:sz w:val="24"/>
          <w:szCs w:val="24"/>
        </w:rPr>
        <w:t>Уровни воды</w:t>
      </w:r>
    </w:p>
    <w:p w:rsidR="002D6007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 xml:space="preserve">Реки характеризуются </w:t>
      </w:r>
      <w:proofErr w:type="spellStart"/>
      <w:r w:rsidRPr="00CC74CB">
        <w:rPr>
          <w:rFonts w:ascii="Times New Roman" w:hAnsi="Times New Roman"/>
          <w:sz w:val="24"/>
          <w:szCs w:val="24"/>
        </w:rPr>
        <w:t>паводочным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режимом, особенность которого з</w:t>
      </w:r>
      <w:r w:rsidRPr="00CC74CB">
        <w:rPr>
          <w:rFonts w:ascii="Times New Roman" w:hAnsi="Times New Roman"/>
          <w:sz w:val="24"/>
          <w:szCs w:val="24"/>
        </w:rPr>
        <w:t>а</w:t>
      </w:r>
      <w:r w:rsidRPr="00CC74CB">
        <w:rPr>
          <w:rFonts w:ascii="Times New Roman" w:hAnsi="Times New Roman"/>
          <w:sz w:val="24"/>
          <w:szCs w:val="24"/>
        </w:rPr>
        <w:t>ключается в том, что основная часть стока проходит в теплый период года. Отмечается относительно высокое весеннее половодье, во время которого проходит 21,5 % стока. В отдельные г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ды паводки принимают катастрофический размах и причиняют значительный ущерб наро</w:t>
      </w:r>
      <w:r w:rsidRPr="00CC74CB">
        <w:rPr>
          <w:rFonts w:ascii="Times New Roman" w:hAnsi="Times New Roman"/>
          <w:sz w:val="24"/>
          <w:szCs w:val="24"/>
        </w:rPr>
        <w:t>д</w:t>
      </w:r>
      <w:r w:rsidRPr="00CC74CB">
        <w:rPr>
          <w:rFonts w:ascii="Times New Roman" w:hAnsi="Times New Roman"/>
          <w:sz w:val="24"/>
          <w:szCs w:val="24"/>
        </w:rPr>
        <w:t xml:space="preserve">ному хозяйству. </w:t>
      </w:r>
    </w:p>
    <w:p w:rsidR="002D6007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Основное питание река получает от летних дождей, обусловлива</w:t>
      </w:r>
      <w:r w:rsidRPr="00CC74CB">
        <w:rPr>
          <w:rFonts w:ascii="Times New Roman" w:hAnsi="Times New Roman"/>
          <w:sz w:val="24"/>
          <w:szCs w:val="24"/>
        </w:rPr>
        <w:t>ю</w:t>
      </w:r>
      <w:r w:rsidRPr="00CC74CB">
        <w:rPr>
          <w:rFonts w:ascii="Times New Roman" w:hAnsi="Times New Roman"/>
          <w:sz w:val="24"/>
          <w:szCs w:val="24"/>
        </w:rPr>
        <w:t>щих многоводность в теплый период года (с мая по октябрь), когда проходит более 90 % год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 xml:space="preserve">вого стока. Подъем уровня воды от талых вод начинается в конце апреля и достигает </w:t>
      </w:r>
      <w:r w:rsidRPr="00CC74CB">
        <w:rPr>
          <w:rFonts w:ascii="Times New Roman" w:hAnsi="Times New Roman"/>
          <w:sz w:val="24"/>
          <w:szCs w:val="24"/>
        </w:rPr>
        <w:lastRenderedPageBreak/>
        <w:t>максимума в середине мая - начале июня; спад продолж</w:t>
      </w:r>
      <w:r w:rsidRPr="00CC74CB">
        <w:rPr>
          <w:rFonts w:ascii="Times New Roman" w:hAnsi="Times New Roman"/>
          <w:sz w:val="24"/>
          <w:szCs w:val="24"/>
        </w:rPr>
        <w:t>а</w:t>
      </w:r>
      <w:r w:rsidRPr="00CC74CB">
        <w:rPr>
          <w:rFonts w:ascii="Times New Roman" w:hAnsi="Times New Roman"/>
          <w:sz w:val="24"/>
          <w:szCs w:val="24"/>
        </w:rPr>
        <w:t>ется до конца июня. Часто во время половодья наблюдаются заторы льда, во время которых уровни воды подним</w:t>
      </w:r>
      <w:r w:rsidRPr="00CC74CB">
        <w:rPr>
          <w:rFonts w:ascii="Times New Roman" w:hAnsi="Times New Roman"/>
          <w:sz w:val="24"/>
          <w:szCs w:val="24"/>
        </w:rPr>
        <w:t>а</w:t>
      </w:r>
      <w:r w:rsidRPr="00CC74CB">
        <w:rPr>
          <w:rFonts w:ascii="Times New Roman" w:hAnsi="Times New Roman"/>
          <w:sz w:val="24"/>
          <w:szCs w:val="24"/>
        </w:rPr>
        <w:t xml:space="preserve">ются на 1,5 - </w:t>
      </w:r>
      <w:smartTag w:uri="urn:schemas-microsoft-com:office:smarttags" w:element="metricconverter">
        <w:smartTagPr>
          <w:attr w:name="ProductID" w:val="1,8 м"/>
        </w:smartTagPr>
        <w:r w:rsidRPr="00CC74CB">
          <w:rPr>
            <w:rFonts w:ascii="Times New Roman" w:hAnsi="Times New Roman"/>
            <w:sz w:val="24"/>
            <w:szCs w:val="24"/>
          </w:rPr>
          <w:t>1,8 м</w:t>
        </w:r>
      </w:smartTag>
      <w:r w:rsidRPr="00CC74CB">
        <w:rPr>
          <w:rFonts w:ascii="Times New Roman" w:hAnsi="Times New Roman"/>
          <w:sz w:val="24"/>
          <w:szCs w:val="24"/>
        </w:rPr>
        <w:t xml:space="preserve"> (в отдельные годы более </w:t>
      </w:r>
      <w:smartTag w:uri="urn:schemas-microsoft-com:office:smarttags" w:element="metricconverter">
        <w:smartTagPr>
          <w:attr w:name="ProductID" w:val="2,0 м"/>
        </w:smartTagPr>
        <w:r w:rsidRPr="00CC74CB">
          <w:rPr>
            <w:rFonts w:ascii="Times New Roman" w:hAnsi="Times New Roman"/>
            <w:sz w:val="24"/>
            <w:szCs w:val="24"/>
          </w:rPr>
          <w:t>2,0 м</w:t>
        </w:r>
      </w:smartTag>
      <w:r w:rsidRPr="00CC74CB">
        <w:rPr>
          <w:rFonts w:ascii="Times New Roman" w:hAnsi="Times New Roman"/>
          <w:sz w:val="24"/>
          <w:szCs w:val="24"/>
        </w:rPr>
        <w:t>). Интенсивность подъема уровней при заторах дост</w:t>
      </w:r>
      <w:r w:rsidRPr="00CC74CB">
        <w:rPr>
          <w:rFonts w:ascii="Times New Roman" w:hAnsi="Times New Roman"/>
          <w:sz w:val="24"/>
          <w:szCs w:val="24"/>
        </w:rPr>
        <w:t>и</w:t>
      </w:r>
      <w:r w:rsidRPr="00CC74CB">
        <w:rPr>
          <w:rFonts w:ascii="Times New Roman" w:hAnsi="Times New Roman"/>
          <w:sz w:val="24"/>
          <w:szCs w:val="24"/>
        </w:rPr>
        <w:t xml:space="preserve">гает 0,9 - </w:t>
      </w:r>
      <w:smartTag w:uri="urn:schemas-microsoft-com:office:smarttags" w:element="metricconverter">
        <w:smartTagPr>
          <w:attr w:name="ProductID" w:val="1,1 м"/>
        </w:smartTagPr>
        <w:r w:rsidRPr="00CC74CB">
          <w:rPr>
            <w:rFonts w:ascii="Times New Roman" w:hAnsi="Times New Roman"/>
            <w:sz w:val="24"/>
            <w:szCs w:val="24"/>
          </w:rPr>
          <w:t>1,1 м</w:t>
        </w:r>
      </w:smartTag>
      <w:r w:rsidRPr="00CC74CB">
        <w:rPr>
          <w:rFonts w:ascii="Times New Roman" w:hAnsi="Times New Roman"/>
          <w:sz w:val="24"/>
          <w:szCs w:val="24"/>
        </w:rPr>
        <w:t xml:space="preserve"> в сутки, интенсивность спада 1,5 - </w:t>
      </w:r>
      <w:smartTag w:uri="urn:schemas-microsoft-com:office:smarttags" w:element="metricconverter">
        <w:smartTagPr>
          <w:attr w:name="ProductID" w:val="1,7 м"/>
        </w:smartTagPr>
        <w:r w:rsidRPr="00CC74CB">
          <w:rPr>
            <w:rFonts w:ascii="Times New Roman" w:hAnsi="Times New Roman"/>
            <w:sz w:val="24"/>
            <w:szCs w:val="24"/>
          </w:rPr>
          <w:t>1,7 м</w:t>
        </w:r>
      </w:smartTag>
      <w:r w:rsidRPr="00CC74CB">
        <w:rPr>
          <w:rFonts w:ascii="Times New Roman" w:hAnsi="Times New Roman"/>
          <w:sz w:val="24"/>
          <w:szCs w:val="24"/>
        </w:rPr>
        <w:t xml:space="preserve"> в сутки.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Половодье сменяется до</w:t>
      </w:r>
      <w:r w:rsidRPr="00CC74CB">
        <w:rPr>
          <w:rFonts w:ascii="Times New Roman" w:hAnsi="Times New Roman"/>
          <w:sz w:val="24"/>
          <w:szCs w:val="24"/>
        </w:rPr>
        <w:t>ж</w:t>
      </w:r>
      <w:r w:rsidRPr="00CC74CB">
        <w:rPr>
          <w:rFonts w:ascii="Times New Roman" w:hAnsi="Times New Roman"/>
          <w:sz w:val="24"/>
          <w:szCs w:val="24"/>
        </w:rPr>
        <w:t>девыми паводками. В течение теплого периода по рекам прох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дит от 2 до 5 паводков, в отдельные годы до 8 паводков. Высота их составляет 1,7 - 2 м, иногда б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 xml:space="preserve">лее. Подъем уровня происходит в среднем с интенсивностью от 0,2 до </w:t>
      </w:r>
      <w:smartTag w:uri="urn:schemas-microsoft-com:office:smarttags" w:element="metricconverter">
        <w:smartTagPr>
          <w:attr w:name="ProductID" w:val="0,5 м"/>
        </w:smartTagPr>
        <w:r w:rsidRPr="00CC74CB">
          <w:rPr>
            <w:rFonts w:ascii="Times New Roman" w:hAnsi="Times New Roman"/>
            <w:sz w:val="24"/>
            <w:szCs w:val="24"/>
          </w:rPr>
          <w:t>0,5 м</w:t>
        </w:r>
      </w:smartTag>
      <w:r w:rsidRPr="00CC74CB">
        <w:rPr>
          <w:rFonts w:ascii="Times New Roman" w:hAnsi="Times New Roman"/>
          <w:sz w:val="24"/>
          <w:szCs w:val="24"/>
        </w:rPr>
        <w:t xml:space="preserve"> в сутки и пр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 xml:space="preserve">должается 1-2 дня; спад </w:t>
      </w:r>
      <w:proofErr w:type="gramStart"/>
      <w:r w:rsidRPr="00CC74CB">
        <w:rPr>
          <w:rFonts w:ascii="Times New Roman" w:hAnsi="Times New Roman"/>
          <w:sz w:val="24"/>
          <w:szCs w:val="24"/>
        </w:rPr>
        <w:t>более замедленный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. Средняя продолжительность </w:t>
      </w:r>
      <w:proofErr w:type="spellStart"/>
      <w:r w:rsidRPr="00CC74CB">
        <w:rPr>
          <w:rFonts w:ascii="Times New Roman" w:hAnsi="Times New Roman"/>
          <w:sz w:val="24"/>
          <w:szCs w:val="24"/>
        </w:rPr>
        <w:t>паводочного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периода составляет 138 дней, на</w:t>
      </w:r>
      <w:r w:rsidRPr="00CC74CB">
        <w:rPr>
          <w:rFonts w:ascii="Times New Roman" w:hAnsi="Times New Roman"/>
          <w:sz w:val="24"/>
          <w:szCs w:val="24"/>
        </w:rPr>
        <w:t>и</w:t>
      </w:r>
      <w:r w:rsidRPr="00CC74CB">
        <w:rPr>
          <w:rFonts w:ascii="Times New Roman" w:hAnsi="Times New Roman"/>
          <w:sz w:val="24"/>
          <w:szCs w:val="24"/>
        </w:rPr>
        <w:t>меньшая – 120 дней, наибольшая – 165 дней.</w:t>
      </w:r>
    </w:p>
    <w:p w:rsidR="002D6007" w:rsidRPr="00CC74CB" w:rsidRDefault="002D6007" w:rsidP="002D6007">
      <w:pPr>
        <w:pStyle w:val="Iniiaiieoaeno2"/>
        <w:widowControl w:val="0"/>
        <w:rPr>
          <w:szCs w:val="24"/>
        </w:rPr>
      </w:pPr>
      <w:r w:rsidRPr="00CC74CB">
        <w:rPr>
          <w:szCs w:val="24"/>
        </w:rPr>
        <w:t>Амплитуда колебаний стока рек находится в большом диапазоне значений (Ким, 1988). Наиболее высокие подъемы уровня воды наблюдаются в мае, в августе и сентябре. Летне-осенние паводки, вызывающие большие наводнения, н</w:t>
      </w:r>
      <w:r w:rsidRPr="00CC74CB">
        <w:rPr>
          <w:szCs w:val="24"/>
        </w:rPr>
        <w:t>а</w:t>
      </w:r>
      <w:r w:rsidRPr="00CC74CB">
        <w:rPr>
          <w:szCs w:val="24"/>
        </w:rPr>
        <w:t>блюдаются один раз за 15 - 20 лет.</w:t>
      </w:r>
    </w:p>
    <w:p w:rsidR="002D6007" w:rsidRPr="00CC74CB" w:rsidRDefault="002D6007" w:rsidP="002D6007">
      <w:pPr>
        <w:pStyle w:val="Iniiaiieoaeno2"/>
        <w:widowControl w:val="0"/>
        <w:rPr>
          <w:szCs w:val="24"/>
        </w:rPr>
      </w:pPr>
      <w:r w:rsidRPr="00CC74CB">
        <w:rPr>
          <w:szCs w:val="24"/>
        </w:rPr>
        <w:t>Наибольший месячный сток наблюдается в мае-июне, связанный со снеготаянием и с выпадением большого количества осадков на водосборе. В теплый период года по р</w:t>
      </w:r>
      <w:r w:rsidRPr="00CC74CB">
        <w:rPr>
          <w:szCs w:val="24"/>
        </w:rPr>
        <w:t>е</w:t>
      </w:r>
      <w:r w:rsidRPr="00CC74CB">
        <w:rPr>
          <w:szCs w:val="24"/>
        </w:rPr>
        <w:t>кам проходит более 80% годового стока. Наименьшие расходы воды отмечаются в конце февраля – ма</w:t>
      </w:r>
      <w:r w:rsidRPr="00CC74CB">
        <w:rPr>
          <w:szCs w:val="24"/>
        </w:rPr>
        <w:t>р</w:t>
      </w:r>
      <w:r w:rsidRPr="00CC74CB">
        <w:rPr>
          <w:szCs w:val="24"/>
        </w:rPr>
        <w:t>те.</w:t>
      </w:r>
    </w:p>
    <w:p w:rsidR="002D6007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Паводки на реках, обусловленные летне-осенними дождями, связаны с выходом на территорию бассейнов южных циклонов и выносом влажных морских масс воздуха. Значительное влияние на формирование больших паводков оказывают также местные условия - рельеф бассейна, морфометрич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>ские характеристики речных долин и русел, характер почв и растительности. Рассматриваемые реки находятся на южных и юго-западных скл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нах и характеризуются большой густотой речной сети. В верхнем и среднем течениях р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>ки представляют собой горные потоки с большими уклонами и значительными скорост</w:t>
      </w:r>
      <w:r w:rsidRPr="00CC74CB">
        <w:rPr>
          <w:rFonts w:ascii="Times New Roman" w:hAnsi="Times New Roman"/>
          <w:sz w:val="24"/>
          <w:szCs w:val="24"/>
        </w:rPr>
        <w:t>я</w:t>
      </w:r>
      <w:r w:rsidRPr="00CC74CB">
        <w:rPr>
          <w:rFonts w:ascii="Times New Roman" w:hAnsi="Times New Roman"/>
          <w:sz w:val="24"/>
          <w:szCs w:val="24"/>
        </w:rPr>
        <w:t>ми течения. Это создает благоприятные условия для быстрого сброса речных вод.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 xml:space="preserve"> В нижнем течении уклоны рек, а, следовательно, скор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сти течения значительно уменьшаются</w:t>
      </w:r>
      <w:r>
        <w:rPr>
          <w:rFonts w:ascii="Times New Roman" w:hAnsi="Times New Roman"/>
          <w:sz w:val="24"/>
          <w:szCs w:val="24"/>
        </w:rPr>
        <w:t xml:space="preserve"> (рис. 8)</w:t>
      </w:r>
      <w:r w:rsidRPr="00CC74CB">
        <w:rPr>
          <w:rFonts w:ascii="Times New Roman" w:hAnsi="Times New Roman"/>
          <w:sz w:val="24"/>
          <w:szCs w:val="24"/>
        </w:rPr>
        <w:t xml:space="preserve">. Это </w:t>
      </w:r>
      <w:r>
        <w:rPr>
          <w:rFonts w:ascii="Times New Roman" w:hAnsi="Times New Roman"/>
          <w:sz w:val="24"/>
          <w:szCs w:val="24"/>
        </w:rPr>
        <w:t>является причиной значительных разливов</w:t>
      </w:r>
      <w:r w:rsidRPr="00CC74CB">
        <w:rPr>
          <w:rFonts w:ascii="Times New Roman" w:hAnsi="Times New Roman"/>
          <w:sz w:val="24"/>
          <w:szCs w:val="24"/>
        </w:rPr>
        <w:t xml:space="preserve"> воды </w:t>
      </w:r>
      <w:r>
        <w:rPr>
          <w:rFonts w:ascii="Times New Roman" w:hAnsi="Times New Roman"/>
          <w:sz w:val="24"/>
          <w:szCs w:val="24"/>
        </w:rPr>
        <w:t xml:space="preserve">на обширных площадях, а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а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иногда катастрофических наводнений</w:t>
      </w:r>
      <w:r w:rsidRPr="00CC74CB">
        <w:rPr>
          <w:rFonts w:ascii="Times New Roman" w:hAnsi="Times New Roman"/>
          <w:sz w:val="24"/>
          <w:szCs w:val="24"/>
        </w:rPr>
        <w:t>. Весеннее половодье обусловлено таянием снега в гор</w:t>
      </w:r>
      <w:r>
        <w:rPr>
          <w:rFonts w:ascii="Times New Roman" w:hAnsi="Times New Roman"/>
          <w:sz w:val="24"/>
          <w:szCs w:val="24"/>
        </w:rPr>
        <w:t>ных частях бассейнов впадающих в озеро рек</w:t>
      </w:r>
      <w:r w:rsidRPr="00CC74CB">
        <w:rPr>
          <w:rFonts w:ascii="Times New Roman" w:hAnsi="Times New Roman"/>
          <w:sz w:val="24"/>
          <w:szCs w:val="24"/>
        </w:rPr>
        <w:t xml:space="preserve"> и одновр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>менным выпадением жидких осадков, однако высокие половодья наблюдаются гораздо реже, чем летне-осенние паво</w:t>
      </w:r>
      <w:r w:rsidRPr="00CC74CB">
        <w:rPr>
          <w:rFonts w:ascii="Times New Roman" w:hAnsi="Times New Roman"/>
          <w:sz w:val="24"/>
          <w:szCs w:val="24"/>
        </w:rPr>
        <w:t>д</w:t>
      </w:r>
      <w:r w:rsidRPr="00CC74CB">
        <w:rPr>
          <w:rFonts w:ascii="Times New Roman" w:hAnsi="Times New Roman"/>
          <w:sz w:val="24"/>
          <w:szCs w:val="24"/>
        </w:rPr>
        <w:t>ки</w:t>
      </w:r>
      <w:r>
        <w:rPr>
          <w:rFonts w:ascii="Times New Roman" w:hAnsi="Times New Roman"/>
          <w:sz w:val="24"/>
          <w:szCs w:val="24"/>
        </w:rPr>
        <w:t>, обусловленные только выпадением интенсивных ливневых осадков</w:t>
      </w:r>
      <w:r w:rsidRPr="00CC74CB">
        <w:rPr>
          <w:rFonts w:ascii="Times New Roman" w:hAnsi="Times New Roman"/>
          <w:sz w:val="24"/>
          <w:szCs w:val="24"/>
        </w:rPr>
        <w:t>.</w:t>
      </w:r>
    </w:p>
    <w:p w:rsidR="002D6007" w:rsidRDefault="002D6007" w:rsidP="002D6007">
      <w:pPr>
        <w:pStyle w:val="Iniiaiieoaeno2"/>
        <w:rPr>
          <w:szCs w:val="24"/>
        </w:rPr>
      </w:pPr>
    </w:p>
    <w:p w:rsidR="002D6007" w:rsidRPr="00937164" w:rsidRDefault="002D6007" w:rsidP="002D6007">
      <w:pPr>
        <w:pStyle w:val="Iniiaiieoaeno2"/>
        <w:rPr>
          <w:szCs w:val="24"/>
        </w:rPr>
      </w:pPr>
      <w:r>
        <w:rPr>
          <w:noProof/>
          <w:szCs w:val="24"/>
        </w:rPr>
        <w:lastRenderedPageBreak/>
        <w:drawing>
          <wp:inline distT="0" distB="0" distL="0" distR="0">
            <wp:extent cx="4933950" cy="3695700"/>
            <wp:effectExtent l="19050" t="0" r="0" b="0"/>
            <wp:docPr id="4" name="Рисунок 4" descr="IMG_08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G_080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Default="002D6007" w:rsidP="002D6007">
      <w:pPr>
        <w:pStyle w:val="Iniiaiieoaeno2"/>
        <w:rPr>
          <w:szCs w:val="24"/>
        </w:rPr>
      </w:pPr>
      <w:r w:rsidRPr="00937164">
        <w:rPr>
          <w:i/>
          <w:szCs w:val="24"/>
        </w:rPr>
        <w:t>Рис.</w:t>
      </w:r>
      <w:r>
        <w:rPr>
          <w:szCs w:val="24"/>
        </w:rPr>
        <w:t xml:space="preserve"> </w:t>
      </w:r>
      <w:r w:rsidRPr="00DD2516">
        <w:rPr>
          <w:i/>
          <w:szCs w:val="24"/>
        </w:rPr>
        <w:t>8.</w:t>
      </w:r>
      <w:r>
        <w:rPr>
          <w:szCs w:val="24"/>
        </w:rPr>
        <w:t xml:space="preserve"> Река </w:t>
      </w:r>
      <w:proofErr w:type="spellStart"/>
      <w:proofErr w:type="gramStart"/>
      <w:r>
        <w:rPr>
          <w:szCs w:val="24"/>
        </w:rPr>
        <w:t>Пото</w:t>
      </w:r>
      <w:proofErr w:type="spellEnd"/>
      <w:r>
        <w:rPr>
          <w:szCs w:val="24"/>
        </w:rPr>
        <w:t xml:space="preserve"> в</w:t>
      </w:r>
      <w:proofErr w:type="gramEnd"/>
      <w:r>
        <w:rPr>
          <w:szCs w:val="24"/>
        </w:rPr>
        <w:t xml:space="preserve"> низовьях перед впадением в озеро Иркутское</w:t>
      </w:r>
    </w:p>
    <w:p w:rsidR="002D6007" w:rsidRPr="0060504D" w:rsidRDefault="002D6007" w:rsidP="002D6007">
      <w:pPr>
        <w:pStyle w:val="Iniiaiieoaeno2"/>
        <w:rPr>
          <w:szCs w:val="24"/>
        </w:rPr>
      </w:pPr>
    </w:p>
    <w:p w:rsidR="002D6007" w:rsidRPr="00CC74CB" w:rsidRDefault="002D6007" w:rsidP="002D6007">
      <w:pPr>
        <w:pStyle w:val="Iniiaiieoaeno2"/>
        <w:rPr>
          <w:szCs w:val="24"/>
        </w:rPr>
      </w:pPr>
      <w:r w:rsidRPr="00CC74CB">
        <w:rPr>
          <w:szCs w:val="24"/>
        </w:rPr>
        <w:t>Минимальные расходы воды относятся к разряду основных гидрологических характеристик, определяют собой водные ресурсы рек в самое маловодное время года, и я</w:t>
      </w:r>
      <w:r w:rsidRPr="00CC74CB">
        <w:rPr>
          <w:szCs w:val="24"/>
        </w:rPr>
        <w:t>в</w:t>
      </w:r>
      <w:r w:rsidRPr="00CC74CB">
        <w:rPr>
          <w:szCs w:val="24"/>
        </w:rPr>
        <w:t>ляются одним из важнейших природных факторов, влияющих на экологическое состояние рек.</w:t>
      </w:r>
    </w:p>
    <w:p w:rsidR="002D6007" w:rsidRPr="00CC74CB" w:rsidRDefault="002D6007" w:rsidP="002D6007">
      <w:pPr>
        <w:pStyle w:val="Oaen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Различают два периода минимального стока на реках: минимальный сток в период открытого русла и минимальный сток в зимний период. Летняя межень на реках наблюд</w:t>
      </w:r>
      <w:r w:rsidRPr="00CC74CB">
        <w:rPr>
          <w:rFonts w:ascii="Times New Roman" w:hAnsi="Times New Roman"/>
          <w:sz w:val="24"/>
          <w:szCs w:val="24"/>
        </w:rPr>
        <w:t>а</w:t>
      </w:r>
      <w:r w:rsidRPr="00CC74CB">
        <w:rPr>
          <w:rFonts w:ascii="Times New Roman" w:hAnsi="Times New Roman"/>
          <w:sz w:val="24"/>
          <w:szCs w:val="24"/>
        </w:rPr>
        <w:t>ется в июне-июле. Продолжительность периода с малыми расходами воды весьма невелика. Она бывает хорошо выражена в п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>риоды малой водности.</w:t>
      </w:r>
    </w:p>
    <w:p w:rsidR="002D6007" w:rsidRPr="00CC74CB" w:rsidRDefault="002D6007" w:rsidP="002D6007">
      <w:pPr>
        <w:pStyle w:val="Oaen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После установления ледостава, происходящего обычно при относительно небол</w:t>
      </w:r>
      <w:r w:rsidRPr="00CC74CB">
        <w:rPr>
          <w:rFonts w:ascii="Times New Roman" w:hAnsi="Times New Roman"/>
          <w:sz w:val="24"/>
          <w:szCs w:val="24"/>
        </w:rPr>
        <w:t>ь</w:t>
      </w:r>
      <w:r w:rsidRPr="00CC74CB">
        <w:rPr>
          <w:rFonts w:ascii="Times New Roman" w:hAnsi="Times New Roman"/>
          <w:sz w:val="24"/>
          <w:szCs w:val="24"/>
        </w:rPr>
        <w:t>ших расходах воды, сток в реках начинает быстро уменьшаться и в марте достигает м</w:t>
      </w:r>
      <w:r w:rsidRPr="00CC74CB">
        <w:rPr>
          <w:rFonts w:ascii="Times New Roman" w:hAnsi="Times New Roman"/>
          <w:sz w:val="24"/>
          <w:szCs w:val="24"/>
        </w:rPr>
        <w:t>и</w:t>
      </w:r>
      <w:r w:rsidRPr="00CC74CB">
        <w:rPr>
          <w:rFonts w:ascii="Times New Roman" w:hAnsi="Times New Roman"/>
          <w:sz w:val="24"/>
          <w:szCs w:val="24"/>
        </w:rPr>
        <w:t xml:space="preserve">нимальных значений. В некоторых малых водотоках сток воды в период зимней межени может прекращаться совсем, вследствие промерзания русла.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Реки данного района являются сравнительно многоводными в летний период. Средние модули стока рек: годовой 10 л/ сек км</w:t>
      </w:r>
      <w:proofErr w:type="gramStart"/>
      <w:r w:rsidRPr="00CC74CB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CC74CB">
        <w:rPr>
          <w:rFonts w:ascii="Times New Roman" w:hAnsi="Times New Roman"/>
          <w:sz w:val="24"/>
          <w:szCs w:val="24"/>
        </w:rPr>
        <w:t>, минимальный летний 5-6 л/ сек</w:t>
      </w:r>
      <w:r>
        <w:rPr>
          <w:rFonts w:ascii="Times New Roman" w:hAnsi="Times New Roman"/>
          <w:sz w:val="24"/>
          <w:szCs w:val="24"/>
        </w:rPr>
        <w:t>.</w:t>
      </w:r>
      <w:r w:rsidRPr="00CC74CB">
        <w:rPr>
          <w:rFonts w:ascii="Times New Roman" w:hAnsi="Times New Roman"/>
          <w:sz w:val="24"/>
          <w:szCs w:val="24"/>
        </w:rPr>
        <w:t xml:space="preserve"> км</w:t>
      </w:r>
      <w:r w:rsidRPr="00CC74CB">
        <w:rPr>
          <w:rFonts w:ascii="Times New Roman" w:hAnsi="Times New Roman"/>
          <w:sz w:val="24"/>
          <w:szCs w:val="24"/>
          <w:vertAlign w:val="superscript"/>
        </w:rPr>
        <w:t>2</w:t>
      </w:r>
      <w:r w:rsidRPr="00CC74CB">
        <w:rPr>
          <w:rFonts w:ascii="Times New Roman" w:hAnsi="Times New Roman"/>
          <w:sz w:val="24"/>
          <w:szCs w:val="24"/>
        </w:rPr>
        <w:t xml:space="preserve"> м</w:t>
      </w:r>
      <w:r w:rsidRPr="00CC74CB">
        <w:rPr>
          <w:rFonts w:ascii="Times New Roman" w:hAnsi="Times New Roman"/>
          <w:sz w:val="24"/>
          <w:szCs w:val="24"/>
        </w:rPr>
        <w:t>и</w:t>
      </w:r>
      <w:r w:rsidRPr="00CC74CB">
        <w:rPr>
          <w:rFonts w:ascii="Times New Roman" w:hAnsi="Times New Roman"/>
          <w:sz w:val="24"/>
          <w:szCs w:val="24"/>
        </w:rPr>
        <w:t xml:space="preserve">нимальный зимний </w:t>
      </w:r>
      <w:r>
        <w:rPr>
          <w:rFonts w:ascii="Times New Roman" w:hAnsi="Times New Roman"/>
          <w:sz w:val="24"/>
          <w:szCs w:val="24"/>
        </w:rPr>
        <w:t xml:space="preserve">- </w:t>
      </w:r>
      <w:r w:rsidRPr="00CC74CB">
        <w:rPr>
          <w:rFonts w:ascii="Times New Roman" w:hAnsi="Times New Roman"/>
          <w:sz w:val="24"/>
          <w:szCs w:val="24"/>
        </w:rPr>
        <w:t>0,3-0,5 л/ сек</w:t>
      </w:r>
      <w:r>
        <w:rPr>
          <w:rFonts w:ascii="Times New Roman" w:hAnsi="Times New Roman"/>
          <w:sz w:val="24"/>
          <w:szCs w:val="24"/>
        </w:rPr>
        <w:t>.</w:t>
      </w:r>
      <w:r w:rsidRPr="00CC74CB">
        <w:rPr>
          <w:rFonts w:ascii="Times New Roman" w:hAnsi="Times New Roman"/>
          <w:sz w:val="24"/>
          <w:szCs w:val="24"/>
        </w:rPr>
        <w:t xml:space="preserve"> км</w:t>
      </w:r>
      <w:r w:rsidRPr="00CC74CB">
        <w:rPr>
          <w:rFonts w:ascii="Times New Roman" w:hAnsi="Times New Roman"/>
          <w:sz w:val="24"/>
          <w:szCs w:val="24"/>
          <w:vertAlign w:val="superscript"/>
        </w:rPr>
        <w:t>2</w:t>
      </w:r>
      <w:r w:rsidRPr="00CC74CB">
        <w:rPr>
          <w:rFonts w:ascii="Times New Roman" w:hAnsi="Times New Roman"/>
          <w:sz w:val="24"/>
          <w:szCs w:val="24"/>
        </w:rPr>
        <w:t xml:space="preserve"> (Ресурсы…, 1970).</w:t>
      </w:r>
    </w:p>
    <w:p w:rsidR="002D6007" w:rsidRPr="00CC74CB" w:rsidRDefault="002D6007" w:rsidP="002D6007">
      <w:pPr>
        <w:spacing w:line="360" w:lineRule="auto"/>
        <w:ind w:firstLine="720"/>
        <w:rPr>
          <w:rFonts w:ascii="Times New Roman" w:hAnsi="Times New Roman"/>
          <w:sz w:val="24"/>
          <w:szCs w:val="24"/>
          <w:highlight w:val="yellow"/>
        </w:rPr>
      </w:pPr>
    </w:p>
    <w:p w:rsidR="002D6007" w:rsidRPr="009F4DEB" w:rsidRDefault="002D6007" w:rsidP="002D6007">
      <w:pPr>
        <w:shd w:val="clear" w:color="auto" w:fill="FFFFFF"/>
        <w:tabs>
          <w:tab w:val="left" w:leader="hyphen" w:pos="3866"/>
          <w:tab w:val="left" w:leader="dot" w:pos="4846"/>
          <w:tab w:val="left" w:leader="dot" w:pos="7142"/>
          <w:tab w:val="left" w:leader="dot" w:pos="8698"/>
        </w:tabs>
        <w:spacing w:line="360" w:lineRule="auto"/>
        <w:ind w:firstLine="72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F4DEB">
        <w:rPr>
          <w:rFonts w:ascii="Times New Roman" w:hAnsi="Times New Roman"/>
          <w:b/>
          <w:i/>
          <w:color w:val="000000"/>
          <w:sz w:val="24"/>
          <w:szCs w:val="24"/>
        </w:rPr>
        <w:t>Расходы воды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lastRenderedPageBreak/>
        <w:t>На всех рассматриваемых водотоках наблюдаются максимальные расходы воды дождевого, снегового и смешанного (</w:t>
      </w:r>
      <w:proofErr w:type="spellStart"/>
      <w:proofErr w:type="gramStart"/>
      <w:r w:rsidRPr="00CC74CB">
        <w:rPr>
          <w:rFonts w:ascii="Times New Roman" w:hAnsi="Times New Roman"/>
          <w:sz w:val="24"/>
          <w:szCs w:val="24"/>
        </w:rPr>
        <w:t>снего-дождевого</w:t>
      </w:r>
      <w:proofErr w:type="spellEnd"/>
      <w:proofErr w:type="gramEnd"/>
      <w:r w:rsidRPr="00CC74CB">
        <w:rPr>
          <w:rFonts w:ascii="Times New Roman" w:hAnsi="Times New Roman"/>
          <w:sz w:val="24"/>
          <w:szCs w:val="24"/>
        </w:rPr>
        <w:t xml:space="preserve"> происхождения). Наибольшие расходы воды формируются преимущественно в летний период. Суточные расходы в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ды во время прохождения дождевых паводков значительно превышают расходы весеннего половодья. Значительные паводки на этих реках обусловлены дождями большой интенси</w:t>
      </w:r>
      <w:r w:rsidRPr="00CC74CB">
        <w:rPr>
          <w:rFonts w:ascii="Times New Roman" w:hAnsi="Times New Roman"/>
          <w:sz w:val="24"/>
          <w:szCs w:val="24"/>
        </w:rPr>
        <w:t>в</w:t>
      </w:r>
      <w:r w:rsidRPr="00CC74CB">
        <w:rPr>
          <w:rFonts w:ascii="Times New Roman" w:hAnsi="Times New Roman"/>
          <w:sz w:val="24"/>
          <w:szCs w:val="24"/>
        </w:rPr>
        <w:t>ности и продолжительности, при которых величина суточных сумм осадков может пр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 xml:space="preserve">вышать </w:t>
      </w:r>
      <w:smartTag w:uri="urn:schemas-microsoft-com:office:smarttags" w:element="metricconverter">
        <w:smartTagPr>
          <w:attr w:name="ProductID" w:val="100 мм"/>
        </w:smartTagPr>
        <w:r w:rsidRPr="00CC74CB">
          <w:rPr>
            <w:rFonts w:ascii="Times New Roman" w:hAnsi="Times New Roman"/>
            <w:sz w:val="24"/>
            <w:szCs w:val="24"/>
          </w:rPr>
          <w:t>100 мм</w:t>
        </w:r>
      </w:smartTag>
      <w:r w:rsidRPr="00CC74CB">
        <w:rPr>
          <w:rFonts w:ascii="Times New Roman" w:hAnsi="Times New Roman"/>
          <w:sz w:val="24"/>
          <w:szCs w:val="24"/>
        </w:rPr>
        <w:t xml:space="preserve">. Вследствие сильно расчлененного рельефа таяние снега на склонах гор происходит </w:t>
      </w:r>
      <w:proofErr w:type="spellStart"/>
      <w:r w:rsidRPr="00CC74CB">
        <w:rPr>
          <w:rFonts w:ascii="Times New Roman" w:hAnsi="Times New Roman"/>
          <w:sz w:val="24"/>
          <w:szCs w:val="24"/>
        </w:rPr>
        <w:t>нео</w:t>
      </w:r>
      <w:r w:rsidRPr="00CC74CB">
        <w:rPr>
          <w:rFonts w:ascii="Times New Roman" w:hAnsi="Times New Roman"/>
          <w:sz w:val="24"/>
          <w:szCs w:val="24"/>
        </w:rPr>
        <w:t>д</w:t>
      </w:r>
      <w:r w:rsidRPr="00CC74CB">
        <w:rPr>
          <w:rFonts w:ascii="Times New Roman" w:hAnsi="Times New Roman"/>
          <w:sz w:val="24"/>
          <w:szCs w:val="24"/>
        </w:rPr>
        <w:t>новременно</w:t>
      </w:r>
      <w:proofErr w:type="spellEnd"/>
      <w:r w:rsidRPr="00CC74CB">
        <w:rPr>
          <w:rFonts w:ascii="Times New Roman" w:hAnsi="Times New Roman"/>
          <w:sz w:val="24"/>
          <w:szCs w:val="24"/>
        </w:rPr>
        <w:t>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В отдельные годы наибольшие расходы воды наблюдаются во время весеннего половодья. Однако эти расходы почти всегда обусловлены одн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временным поступлением талых и дождевых вод. В период весеннего половодья, при наличии значительного увла</w:t>
      </w:r>
      <w:r w:rsidRPr="00CC74CB">
        <w:rPr>
          <w:rFonts w:ascii="Times New Roman" w:hAnsi="Times New Roman"/>
          <w:sz w:val="24"/>
          <w:szCs w:val="24"/>
        </w:rPr>
        <w:t>ж</w:t>
      </w:r>
      <w:r w:rsidRPr="00CC74CB">
        <w:rPr>
          <w:rFonts w:ascii="Times New Roman" w:hAnsi="Times New Roman"/>
          <w:sz w:val="24"/>
          <w:szCs w:val="24"/>
        </w:rPr>
        <w:t>нения почвы и глубокого сезонного промерзания, даже небольшие дожди могут вызвать существенное увелич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>ние максимальных расходов воды в руслах рек.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Величина жидких осадков, выпадающих во время таяния снега, составляет 30-</w:t>
      </w:r>
      <w:smartTag w:uri="urn:schemas-microsoft-com:office:smarttags" w:element="metricconverter">
        <w:smartTagPr>
          <w:attr w:name="ProductID" w:val="60 мм"/>
        </w:smartTagPr>
        <w:r w:rsidRPr="00CC74CB">
          <w:rPr>
            <w:rFonts w:ascii="Times New Roman" w:hAnsi="Times New Roman"/>
            <w:sz w:val="24"/>
            <w:szCs w:val="24"/>
          </w:rPr>
          <w:t>60 мм</w:t>
        </w:r>
      </w:smartTag>
      <w:r w:rsidRPr="00CC74CB">
        <w:rPr>
          <w:rFonts w:ascii="Times New Roman" w:hAnsi="Times New Roman"/>
          <w:sz w:val="24"/>
          <w:szCs w:val="24"/>
        </w:rPr>
        <w:t xml:space="preserve"> и очень близка к запасам воды в снеге. Поэтому половодье имеет смешанное происх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ждение, и в формировании максимальных расходов почти в равной мере принимают участие талые и дождевые воды, а в отдел</w:t>
      </w:r>
      <w:r w:rsidRPr="00CC74CB">
        <w:rPr>
          <w:rFonts w:ascii="Times New Roman" w:hAnsi="Times New Roman"/>
          <w:sz w:val="24"/>
          <w:szCs w:val="24"/>
        </w:rPr>
        <w:t>ь</w:t>
      </w:r>
      <w:r w:rsidRPr="00CC74CB">
        <w:rPr>
          <w:rFonts w:ascii="Times New Roman" w:hAnsi="Times New Roman"/>
          <w:sz w:val="24"/>
          <w:szCs w:val="24"/>
        </w:rPr>
        <w:t>ных случаях последние даже преобладают.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Значительные по величине паводки на реках обусловлены продолжительными д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ждями (от нескольких часов до нескольких суток) со средней интенсивностью 2- 10 мм/час, а также длительными обложными дождями малой интенсивности (1-2 мм/час). Иногда наблюдаются случаи, когда местами за сутки выпадало 30-50% годовой нормы осадков.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 xml:space="preserve">В процессе формирования максимальных расходов </w:t>
      </w:r>
      <w:proofErr w:type="gramStart"/>
      <w:r w:rsidRPr="00CC74CB">
        <w:rPr>
          <w:rFonts w:ascii="Times New Roman" w:hAnsi="Times New Roman"/>
          <w:sz w:val="24"/>
          <w:szCs w:val="24"/>
        </w:rPr>
        <w:t>важное значение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 имеет хара</w:t>
      </w:r>
      <w:r w:rsidRPr="00CC74CB">
        <w:rPr>
          <w:rFonts w:ascii="Times New Roman" w:hAnsi="Times New Roman"/>
          <w:sz w:val="24"/>
          <w:szCs w:val="24"/>
        </w:rPr>
        <w:t>к</w:t>
      </w:r>
      <w:r w:rsidRPr="00CC74CB">
        <w:rPr>
          <w:rFonts w:ascii="Times New Roman" w:hAnsi="Times New Roman"/>
          <w:sz w:val="24"/>
          <w:szCs w:val="24"/>
        </w:rPr>
        <w:t>тер строения поверхности водосбора. Неоднородность пород, слагающих поверхность в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досборов, обусловливает различные потери стока. Существенное значение имеет также растительный покров. Поверхностный сток в лесу, как правило, отсутствует.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 xml:space="preserve">За теплый период года на данной территории наблюдаются несколько паводков: на малых реках </w:t>
      </w:r>
      <w:r>
        <w:rPr>
          <w:rFonts w:ascii="Times New Roman" w:hAnsi="Times New Roman"/>
          <w:sz w:val="24"/>
          <w:szCs w:val="24"/>
        </w:rPr>
        <w:t xml:space="preserve">их отмечается в отдельные годы </w:t>
      </w:r>
      <w:r w:rsidRPr="00CC74CB">
        <w:rPr>
          <w:rFonts w:ascii="Times New Roman" w:hAnsi="Times New Roman"/>
          <w:sz w:val="24"/>
          <w:szCs w:val="24"/>
        </w:rPr>
        <w:t xml:space="preserve">6-7. Продолжительность </w:t>
      </w:r>
      <w:r>
        <w:rPr>
          <w:rFonts w:ascii="Times New Roman" w:hAnsi="Times New Roman"/>
          <w:sz w:val="24"/>
          <w:szCs w:val="24"/>
        </w:rPr>
        <w:t>паводков</w:t>
      </w:r>
      <w:r w:rsidRPr="00CC74CB">
        <w:rPr>
          <w:rFonts w:ascii="Times New Roman" w:hAnsi="Times New Roman"/>
          <w:sz w:val="24"/>
          <w:szCs w:val="24"/>
        </w:rPr>
        <w:t xml:space="preserve"> определяется в основном длительностью водоо</w:t>
      </w:r>
      <w:r w:rsidRPr="00CC74CB">
        <w:rPr>
          <w:rFonts w:ascii="Times New Roman" w:hAnsi="Times New Roman"/>
          <w:sz w:val="24"/>
          <w:szCs w:val="24"/>
        </w:rPr>
        <w:t>т</w:t>
      </w:r>
      <w:r w:rsidRPr="00CC74CB">
        <w:rPr>
          <w:rFonts w:ascii="Times New Roman" w:hAnsi="Times New Roman"/>
          <w:sz w:val="24"/>
          <w:szCs w:val="24"/>
        </w:rPr>
        <w:t xml:space="preserve">дачи с поверхности водосбора и временем </w:t>
      </w:r>
      <w:proofErr w:type="spellStart"/>
      <w:r w:rsidRPr="00CC74CB">
        <w:rPr>
          <w:rFonts w:ascii="Times New Roman" w:hAnsi="Times New Roman"/>
          <w:sz w:val="24"/>
          <w:szCs w:val="24"/>
        </w:rPr>
        <w:t>добегания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дождевых вод до замыкающего створа.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 xml:space="preserve">При интенсивных дождях подъем </w:t>
      </w:r>
      <w:proofErr w:type="spellStart"/>
      <w:r w:rsidRPr="00CC74CB">
        <w:rPr>
          <w:rFonts w:ascii="Times New Roman" w:hAnsi="Times New Roman"/>
          <w:sz w:val="24"/>
          <w:szCs w:val="24"/>
        </w:rPr>
        <w:t>паводочной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волны на горных реках происходит за 1-2 суток, а на равнинных реках (особенно с заболоченными бассейнами) это время увеличивается до 4 суток. Средняя продолжител</w:t>
      </w:r>
      <w:r w:rsidRPr="00CC74CB">
        <w:rPr>
          <w:rFonts w:ascii="Times New Roman" w:hAnsi="Times New Roman"/>
          <w:sz w:val="24"/>
          <w:szCs w:val="24"/>
        </w:rPr>
        <w:t>ь</w:t>
      </w:r>
      <w:r w:rsidRPr="00CC74CB">
        <w:rPr>
          <w:rFonts w:ascii="Times New Roman" w:hAnsi="Times New Roman"/>
          <w:sz w:val="24"/>
          <w:szCs w:val="24"/>
        </w:rPr>
        <w:t xml:space="preserve">ность подъема паводков колеблется в </w:t>
      </w:r>
      <w:r w:rsidRPr="00CC74CB">
        <w:rPr>
          <w:rFonts w:ascii="Times New Roman" w:hAnsi="Times New Roman"/>
          <w:sz w:val="24"/>
          <w:szCs w:val="24"/>
        </w:rPr>
        <w:lastRenderedPageBreak/>
        <w:t>более значительных пределах. При площади бассейна до 300 км</w:t>
      </w:r>
      <w:proofErr w:type="gramStart"/>
      <w:r w:rsidRPr="00CC74CB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 время подъема паводка в среднем составляет трое суток.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Минимальный сток также важен, так как он характеризует водность рек в периоды межени. Под меженью понимается период с устойчивым ни</w:t>
      </w:r>
      <w:r w:rsidRPr="00CC74CB">
        <w:rPr>
          <w:rFonts w:ascii="Times New Roman" w:hAnsi="Times New Roman"/>
          <w:sz w:val="24"/>
          <w:szCs w:val="24"/>
        </w:rPr>
        <w:t>з</w:t>
      </w:r>
      <w:r w:rsidRPr="00CC74CB">
        <w:rPr>
          <w:rFonts w:ascii="Times New Roman" w:hAnsi="Times New Roman"/>
          <w:sz w:val="24"/>
          <w:szCs w:val="24"/>
        </w:rPr>
        <w:t xml:space="preserve">ким стоком. Межень бывает летняя и зимняя. Для рек, характеризующихся </w:t>
      </w:r>
      <w:proofErr w:type="spellStart"/>
      <w:r w:rsidRPr="00CC74CB">
        <w:rPr>
          <w:rFonts w:ascii="Times New Roman" w:hAnsi="Times New Roman"/>
          <w:sz w:val="24"/>
          <w:szCs w:val="24"/>
        </w:rPr>
        <w:t>паводочным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режимом в течение всего теплого периода, межень бывает о</w:t>
      </w:r>
      <w:r w:rsidRPr="00CC74CB">
        <w:rPr>
          <w:rFonts w:ascii="Times New Roman" w:hAnsi="Times New Roman"/>
          <w:sz w:val="24"/>
          <w:szCs w:val="24"/>
        </w:rPr>
        <w:t>т</w:t>
      </w:r>
      <w:r w:rsidRPr="00CC74CB">
        <w:rPr>
          <w:rFonts w:ascii="Times New Roman" w:hAnsi="Times New Roman"/>
          <w:sz w:val="24"/>
          <w:szCs w:val="24"/>
        </w:rPr>
        <w:t xml:space="preserve">четливо выражена лишь в отдельные маловодные годы, а периоды низкого стока наблюдаются лишь между отдельными паводками.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В многоводные годы, когда дождевые паводки непрерывно следуют друг за др</w:t>
      </w:r>
      <w:r w:rsidRPr="00CC74CB">
        <w:rPr>
          <w:rFonts w:ascii="Times New Roman" w:hAnsi="Times New Roman"/>
          <w:sz w:val="24"/>
          <w:szCs w:val="24"/>
        </w:rPr>
        <w:t>у</w:t>
      </w:r>
      <w:r w:rsidRPr="00CC74CB">
        <w:rPr>
          <w:rFonts w:ascii="Times New Roman" w:hAnsi="Times New Roman"/>
          <w:sz w:val="24"/>
          <w:szCs w:val="24"/>
        </w:rPr>
        <w:t>гом, периодов с устойчивым низким стоком вообще не наблюдается. Средний модуль ст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ка для данной территории составляет 5-6 л/ сек км</w:t>
      </w:r>
      <w:proofErr w:type="gramStart"/>
      <w:r w:rsidRPr="00CC74CB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CC74CB">
        <w:rPr>
          <w:rFonts w:ascii="Times New Roman" w:hAnsi="Times New Roman"/>
          <w:sz w:val="24"/>
          <w:szCs w:val="24"/>
          <w:vertAlign w:val="superscript"/>
        </w:rPr>
        <w:t xml:space="preserve"> </w:t>
      </w:r>
      <w:r w:rsidRPr="00CC74CB">
        <w:rPr>
          <w:rFonts w:ascii="Times New Roman" w:hAnsi="Times New Roman"/>
          <w:sz w:val="24"/>
          <w:szCs w:val="24"/>
        </w:rPr>
        <w:t>для летней межени. Рассматриваемые водотоки по средней величине стока за летнюю межень относятся к зоне умеренного ст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ка.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74CB">
        <w:rPr>
          <w:rFonts w:ascii="Times New Roman" w:hAnsi="Times New Roman"/>
          <w:sz w:val="24"/>
          <w:szCs w:val="24"/>
        </w:rPr>
        <w:t xml:space="preserve">Средняя продолжительность летнего меженного периода составляет 7 дней.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Пересыхание рек определяется в основном климатическими и гидрогеологическ</w:t>
      </w:r>
      <w:r w:rsidRPr="00CC74CB">
        <w:rPr>
          <w:rFonts w:ascii="Times New Roman" w:hAnsi="Times New Roman"/>
          <w:sz w:val="24"/>
          <w:szCs w:val="24"/>
        </w:rPr>
        <w:t>и</w:t>
      </w:r>
      <w:r w:rsidRPr="00CC74CB">
        <w:rPr>
          <w:rFonts w:ascii="Times New Roman" w:hAnsi="Times New Roman"/>
          <w:sz w:val="24"/>
          <w:szCs w:val="24"/>
        </w:rPr>
        <w:t>ми факторами, но для малых рек большое значение имеет также строение долины (ос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 xml:space="preserve">бенно мощность аллювиальных отложений) и глубина вреза русла. Явление пересыхания чаще всего наблюдается на логах, малых водотоках или в верховьях некоторых рек.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 xml:space="preserve">За зимнюю межень обычно принимают период ледостава с низким устойчивым стоком, обусловленным подземным питанием из более глубоких водоносных горизонтов.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Минимальные модули стока зимней межени для данной территории составляют 0,3-0,5 л/ сек км</w:t>
      </w:r>
      <w:proofErr w:type="gramStart"/>
      <w:r w:rsidRPr="00CC74CB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CC74CB">
        <w:rPr>
          <w:rFonts w:ascii="Times New Roman" w:hAnsi="Times New Roman"/>
          <w:sz w:val="24"/>
          <w:szCs w:val="24"/>
        </w:rPr>
        <w:t>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Средняя продолжительность зимнего меженного периода составила для р. Горин 141 день. Максимальная продо</w:t>
      </w:r>
      <w:r>
        <w:rPr>
          <w:rFonts w:ascii="Times New Roman" w:hAnsi="Times New Roman"/>
          <w:sz w:val="24"/>
          <w:szCs w:val="24"/>
        </w:rPr>
        <w:t>лжительность достигает 165 дней, м</w:t>
      </w:r>
      <w:r w:rsidRPr="00CC74CB">
        <w:rPr>
          <w:rFonts w:ascii="Times New Roman" w:hAnsi="Times New Roman"/>
          <w:sz w:val="24"/>
          <w:szCs w:val="24"/>
        </w:rPr>
        <w:t xml:space="preserve">инимальная – 123 дня.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Наиболее маловодный период для рек данной территории наблюдается в февр</w:t>
      </w:r>
      <w:r w:rsidRPr="00CC74CB">
        <w:rPr>
          <w:rFonts w:ascii="Times New Roman" w:hAnsi="Times New Roman"/>
          <w:sz w:val="24"/>
          <w:szCs w:val="24"/>
        </w:rPr>
        <w:t>а</w:t>
      </w:r>
      <w:r w:rsidRPr="00CC74CB">
        <w:rPr>
          <w:rFonts w:ascii="Times New Roman" w:hAnsi="Times New Roman"/>
          <w:sz w:val="24"/>
          <w:szCs w:val="24"/>
        </w:rPr>
        <w:t>ле – марте. Многие малые водотоки зимой перемерзают.</w:t>
      </w:r>
    </w:p>
    <w:p w:rsidR="002D6007" w:rsidRPr="00CC74CB" w:rsidRDefault="002D6007" w:rsidP="002D6007">
      <w:pPr>
        <w:pStyle w:val="24"/>
        <w:widowControl w:val="0"/>
        <w:spacing w:after="0" w:line="36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 xml:space="preserve">По данным натурных исследований расход воды в сентябре </w:t>
      </w:r>
      <w:smartTag w:uri="urn:schemas-microsoft-com:office:smarttags" w:element="metricconverter">
        <w:smartTagPr>
          <w:attr w:name="ProductID" w:val="2010 г"/>
        </w:smartTagPr>
        <w:r w:rsidRPr="00CC74CB">
          <w:rPr>
            <w:rFonts w:ascii="Times New Roman" w:hAnsi="Times New Roman"/>
            <w:sz w:val="24"/>
            <w:szCs w:val="24"/>
          </w:rPr>
          <w:t>2010 г</w:t>
        </w:r>
      </w:smartTag>
      <w:r>
        <w:rPr>
          <w:rFonts w:ascii="Times New Roman" w:hAnsi="Times New Roman"/>
          <w:sz w:val="24"/>
          <w:szCs w:val="24"/>
        </w:rPr>
        <w:t xml:space="preserve">. в р. </w:t>
      </w:r>
      <w:proofErr w:type="spellStart"/>
      <w:r>
        <w:rPr>
          <w:rFonts w:ascii="Times New Roman" w:hAnsi="Times New Roman"/>
          <w:sz w:val="24"/>
          <w:szCs w:val="24"/>
        </w:rPr>
        <w:t>По</w:t>
      </w:r>
      <w:r w:rsidRPr="00CC74CB">
        <w:rPr>
          <w:rFonts w:ascii="Times New Roman" w:hAnsi="Times New Roman"/>
          <w:sz w:val="24"/>
          <w:szCs w:val="24"/>
        </w:rPr>
        <w:t>то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у автомобильного моста (</w:t>
      </w:r>
      <w:smartTag w:uri="urn:schemas-microsoft-com:office:smarttags" w:element="metricconverter">
        <w:smartTagPr>
          <w:attr w:name="ProductID" w:val="2 км"/>
        </w:smartTagPr>
        <w:r w:rsidRPr="00CC74CB">
          <w:rPr>
            <w:rFonts w:ascii="Times New Roman" w:hAnsi="Times New Roman"/>
            <w:sz w:val="24"/>
            <w:szCs w:val="24"/>
          </w:rPr>
          <w:t>2 км</w:t>
        </w:r>
      </w:smartTag>
      <w:r w:rsidRPr="00CC74CB">
        <w:rPr>
          <w:rFonts w:ascii="Times New Roman" w:hAnsi="Times New Roman"/>
          <w:sz w:val="24"/>
          <w:szCs w:val="24"/>
        </w:rPr>
        <w:t xml:space="preserve"> от устья) составил 15,8 м</w:t>
      </w:r>
      <w:r w:rsidRPr="00CC74CB">
        <w:rPr>
          <w:rFonts w:ascii="Times New Roman" w:hAnsi="Times New Roman"/>
          <w:sz w:val="24"/>
          <w:szCs w:val="24"/>
          <w:vertAlign w:val="superscript"/>
        </w:rPr>
        <w:t>3</w:t>
      </w:r>
      <w:r w:rsidRPr="00CC74CB">
        <w:rPr>
          <w:rFonts w:ascii="Times New Roman" w:hAnsi="Times New Roman"/>
          <w:sz w:val="24"/>
          <w:szCs w:val="24"/>
        </w:rPr>
        <w:t>/</w:t>
      </w:r>
      <w:proofErr w:type="gramStart"/>
      <w:r w:rsidRPr="00CC74CB">
        <w:rPr>
          <w:rFonts w:ascii="Times New Roman" w:hAnsi="Times New Roman"/>
          <w:sz w:val="24"/>
          <w:szCs w:val="24"/>
        </w:rPr>
        <w:t>с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CC74CB">
        <w:rPr>
          <w:rFonts w:ascii="Times New Roman" w:hAnsi="Times New Roman"/>
          <w:sz w:val="24"/>
          <w:szCs w:val="24"/>
        </w:rPr>
        <w:t>В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 период исследований на в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дотоках отмечалс</w:t>
      </w:r>
      <w:r>
        <w:rPr>
          <w:rFonts w:ascii="Times New Roman" w:hAnsi="Times New Roman"/>
          <w:sz w:val="24"/>
          <w:szCs w:val="24"/>
        </w:rPr>
        <w:t>я спад уровней воды после летне</w:t>
      </w:r>
      <w:r w:rsidRPr="00CC74CB">
        <w:rPr>
          <w:rFonts w:ascii="Times New Roman" w:hAnsi="Times New Roman"/>
          <w:sz w:val="24"/>
          <w:szCs w:val="24"/>
        </w:rPr>
        <w:t xml:space="preserve">-осенних паводков. </w:t>
      </w:r>
    </w:p>
    <w:p w:rsidR="002D6007" w:rsidRPr="00CC74CB" w:rsidRDefault="002D6007" w:rsidP="002D6007">
      <w:pPr>
        <w:shd w:val="clear" w:color="auto" w:fill="FFFFFF"/>
        <w:tabs>
          <w:tab w:val="left" w:leader="hyphen" w:pos="3866"/>
          <w:tab w:val="left" w:leader="dot" w:pos="4846"/>
          <w:tab w:val="left" w:leader="dot" w:pos="7142"/>
          <w:tab w:val="left" w:leader="dot" w:pos="8698"/>
        </w:tabs>
        <w:spacing w:line="36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2D6007" w:rsidRPr="009F4DEB" w:rsidRDefault="002D6007" w:rsidP="002D6007">
      <w:pPr>
        <w:shd w:val="clear" w:color="auto" w:fill="FFFFFF"/>
        <w:tabs>
          <w:tab w:val="left" w:leader="hyphen" w:pos="3866"/>
          <w:tab w:val="left" w:leader="dot" w:pos="4846"/>
          <w:tab w:val="left" w:leader="dot" w:pos="7142"/>
          <w:tab w:val="left" w:leader="dot" w:pos="8698"/>
        </w:tabs>
        <w:spacing w:line="360" w:lineRule="auto"/>
        <w:ind w:firstLine="720"/>
        <w:jc w:val="both"/>
        <w:rPr>
          <w:rFonts w:ascii="Times New Roman" w:hAnsi="Times New Roman"/>
          <w:b/>
          <w:i/>
          <w:color w:val="000000"/>
          <w:sz w:val="24"/>
          <w:szCs w:val="24"/>
        </w:rPr>
      </w:pPr>
      <w:r w:rsidRPr="009F4DEB">
        <w:rPr>
          <w:rFonts w:ascii="Times New Roman" w:hAnsi="Times New Roman"/>
          <w:b/>
          <w:i/>
          <w:color w:val="000000"/>
          <w:sz w:val="24"/>
          <w:szCs w:val="24"/>
        </w:rPr>
        <w:t>Наносы и донные отложения</w:t>
      </w:r>
    </w:p>
    <w:p w:rsidR="002D6007" w:rsidRPr="00CC74CB" w:rsidRDefault="002D6007" w:rsidP="002D6007">
      <w:pPr>
        <w:spacing w:line="360" w:lineRule="auto"/>
        <w:ind w:firstLine="720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Сток наносов реки в основном определяется ее гидрологическим р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 xml:space="preserve">жимом.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Транспорт наносов малых водотоков осуществляется в основном в периоды высоких расходов воды, обусловленных интенсивными ливнями при прохождении та</w:t>
      </w:r>
      <w:r w:rsidRPr="00CC74CB">
        <w:rPr>
          <w:rFonts w:ascii="Times New Roman" w:hAnsi="Times New Roman"/>
          <w:sz w:val="24"/>
          <w:szCs w:val="24"/>
        </w:rPr>
        <w:t>й</w:t>
      </w:r>
      <w:r w:rsidRPr="00CC74CB">
        <w:rPr>
          <w:rFonts w:ascii="Times New Roman" w:hAnsi="Times New Roman"/>
          <w:sz w:val="24"/>
          <w:szCs w:val="24"/>
        </w:rPr>
        <w:t>фунов и глубоких циклонов во второй половине лета.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lastRenderedPageBreak/>
        <w:t>Реки данного района в целом характеризуются незначительной мутностью в течение большей части года, что обусловлено широким распространением устойчивых к в</w:t>
      </w:r>
      <w:r w:rsidRPr="00CC74CB">
        <w:rPr>
          <w:rFonts w:ascii="Times New Roman" w:hAnsi="Times New Roman"/>
          <w:sz w:val="24"/>
          <w:szCs w:val="24"/>
        </w:rPr>
        <w:t>ы</w:t>
      </w:r>
      <w:r w:rsidRPr="00CC74CB">
        <w:rPr>
          <w:rFonts w:ascii="Times New Roman" w:hAnsi="Times New Roman"/>
          <w:sz w:val="24"/>
          <w:szCs w:val="24"/>
        </w:rPr>
        <w:t>ветриванию эффузивных пород, большой крутизной склонов с преобладающими на них процессами преимущественно физич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 xml:space="preserve">ского выветривания и значительной </w:t>
      </w:r>
      <w:proofErr w:type="spellStart"/>
      <w:r w:rsidRPr="00CC74CB">
        <w:rPr>
          <w:rFonts w:ascii="Times New Roman" w:hAnsi="Times New Roman"/>
          <w:sz w:val="24"/>
          <w:szCs w:val="24"/>
        </w:rPr>
        <w:t>залесенностью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водосборных ба</w:t>
      </w:r>
      <w:r w:rsidRPr="00CC74CB">
        <w:rPr>
          <w:rFonts w:ascii="Times New Roman" w:hAnsi="Times New Roman"/>
          <w:sz w:val="24"/>
          <w:szCs w:val="24"/>
        </w:rPr>
        <w:t>с</w:t>
      </w:r>
      <w:r w:rsidRPr="00CC74CB">
        <w:rPr>
          <w:rFonts w:ascii="Times New Roman" w:hAnsi="Times New Roman"/>
          <w:sz w:val="24"/>
          <w:szCs w:val="24"/>
        </w:rPr>
        <w:t>сейнов.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Сезонные различия в мутности воды и стоке наносов хорошо выражены и зависят от стока воды. Минимальных значений они достигают в холо</w:t>
      </w:r>
      <w:r w:rsidRPr="00CC74CB">
        <w:rPr>
          <w:rFonts w:ascii="Times New Roman" w:hAnsi="Times New Roman"/>
          <w:sz w:val="24"/>
          <w:szCs w:val="24"/>
        </w:rPr>
        <w:t>д</w:t>
      </w:r>
      <w:r w:rsidRPr="00CC74CB">
        <w:rPr>
          <w:rFonts w:ascii="Times New Roman" w:hAnsi="Times New Roman"/>
          <w:sz w:val="24"/>
          <w:szCs w:val="24"/>
        </w:rPr>
        <w:t>ное время года (ноябрь – март). Сток наносов за три зимних месяца (декабрь – февраль) составляют всего 1-2 % от общего количества годового стока наносов. Многие малые водотоки 1-2 порядков полн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стью перемерзают.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Максимальная мутность воды характерна для относительно кратковременных п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 xml:space="preserve">риодов, приходящихся на время прохождения высоких дождевых паводков, и отмечается обычно в мае – сентябре. За это время водотоки переносят до 80 % терригенного взвешенного материала и почти 100 % </w:t>
      </w:r>
      <w:proofErr w:type="spellStart"/>
      <w:r w:rsidRPr="00CC74CB">
        <w:rPr>
          <w:rFonts w:ascii="Times New Roman" w:hAnsi="Times New Roman"/>
          <w:sz w:val="24"/>
          <w:szCs w:val="24"/>
        </w:rPr>
        <w:t>влек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мых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наносов.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Модуль стока взвешенных наносов, полученный по материалам анал</w:t>
      </w:r>
      <w:r w:rsidRPr="00CC74CB">
        <w:rPr>
          <w:rFonts w:ascii="Times New Roman" w:hAnsi="Times New Roman"/>
          <w:sz w:val="24"/>
          <w:szCs w:val="24"/>
        </w:rPr>
        <w:t>и</w:t>
      </w:r>
      <w:r w:rsidRPr="00CC74CB">
        <w:rPr>
          <w:rFonts w:ascii="Times New Roman" w:hAnsi="Times New Roman"/>
          <w:sz w:val="24"/>
          <w:szCs w:val="24"/>
        </w:rPr>
        <w:t xml:space="preserve">за данных о мутности рек на территории южных районов Дальнего Востока на основе результатов измерений на постах </w:t>
      </w:r>
      <w:proofErr w:type="spellStart"/>
      <w:r w:rsidRPr="00CC74CB">
        <w:rPr>
          <w:rFonts w:ascii="Times New Roman" w:hAnsi="Times New Roman"/>
          <w:sz w:val="24"/>
          <w:szCs w:val="24"/>
        </w:rPr>
        <w:t>Гидрометеослужбы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CC74CB">
        <w:rPr>
          <w:rFonts w:ascii="Times New Roman" w:hAnsi="Times New Roman"/>
          <w:sz w:val="24"/>
          <w:szCs w:val="24"/>
        </w:rPr>
        <w:t>Махинов</w:t>
      </w:r>
      <w:proofErr w:type="spellEnd"/>
      <w:r w:rsidRPr="00CC74CB">
        <w:rPr>
          <w:rFonts w:ascii="Times New Roman" w:hAnsi="Times New Roman"/>
          <w:sz w:val="24"/>
          <w:szCs w:val="24"/>
        </w:rPr>
        <w:t>, 1988) составляет для этого района Пр</w:t>
      </w:r>
      <w:r w:rsidRPr="00CC74CB">
        <w:rPr>
          <w:rFonts w:ascii="Times New Roman" w:hAnsi="Times New Roman"/>
          <w:sz w:val="24"/>
          <w:szCs w:val="24"/>
        </w:rPr>
        <w:t>и</w:t>
      </w:r>
      <w:r w:rsidRPr="00CC74CB">
        <w:rPr>
          <w:rFonts w:ascii="Times New Roman" w:hAnsi="Times New Roman"/>
          <w:sz w:val="24"/>
          <w:szCs w:val="24"/>
        </w:rPr>
        <w:t>амурья 10-20 т/км</w:t>
      </w:r>
      <w:proofErr w:type="gramStart"/>
      <w:r w:rsidRPr="00CC74CB">
        <w:rPr>
          <w:rFonts w:ascii="Times New Roman" w:hAnsi="Times New Roman"/>
          <w:sz w:val="24"/>
          <w:szCs w:val="24"/>
          <w:vertAlign w:val="superscript"/>
        </w:rPr>
        <w:t>2</w:t>
      </w:r>
      <w:proofErr w:type="gramEnd"/>
      <w:r w:rsidRPr="00CC74CB">
        <w:rPr>
          <w:rFonts w:ascii="Times New Roman" w:hAnsi="Times New Roman"/>
          <w:sz w:val="24"/>
          <w:szCs w:val="24"/>
          <w:vertAlign w:val="superscript"/>
        </w:rPr>
        <w:t xml:space="preserve">  </w:t>
      </w:r>
      <w:r w:rsidRPr="00CC74CB">
        <w:rPr>
          <w:rFonts w:ascii="Times New Roman" w:hAnsi="Times New Roman"/>
          <w:sz w:val="24"/>
          <w:szCs w:val="24"/>
        </w:rPr>
        <w:t xml:space="preserve">в год. 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 xml:space="preserve">Для рек рассматриваемой территории существенную долю в общем стоке наносов имеют </w:t>
      </w:r>
      <w:proofErr w:type="spellStart"/>
      <w:r w:rsidRPr="00CC74CB">
        <w:rPr>
          <w:rFonts w:ascii="Times New Roman" w:hAnsi="Times New Roman"/>
          <w:sz w:val="24"/>
          <w:szCs w:val="24"/>
        </w:rPr>
        <w:t>влекомые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наносы. Они представлены преим</w:t>
      </w:r>
      <w:r w:rsidRPr="00CC74CB">
        <w:rPr>
          <w:rFonts w:ascii="Times New Roman" w:hAnsi="Times New Roman"/>
          <w:sz w:val="24"/>
          <w:szCs w:val="24"/>
        </w:rPr>
        <w:t>у</w:t>
      </w:r>
      <w:r w:rsidRPr="00CC74CB">
        <w:rPr>
          <w:rFonts w:ascii="Times New Roman" w:hAnsi="Times New Roman"/>
          <w:sz w:val="24"/>
          <w:szCs w:val="24"/>
        </w:rPr>
        <w:t xml:space="preserve">щественно </w:t>
      </w:r>
      <w:proofErr w:type="spellStart"/>
      <w:r w:rsidRPr="00CC74CB">
        <w:rPr>
          <w:rFonts w:ascii="Times New Roman" w:hAnsi="Times New Roman"/>
          <w:sz w:val="24"/>
          <w:szCs w:val="24"/>
        </w:rPr>
        <w:t>галечно-мелковалунным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материалом</w:t>
      </w:r>
      <w:r>
        <w:rPr>
          <w:rFonts w:ascii="Times New Roman" w:hAnsi="Times New Roman"/>
          <w:sz w:val="24"/>
          <w:szCs w:val="24"/>
        </w:rPr>
        <w:t xml:space="preserve"> слабой </w:t>
      </w:r>
      <w:proofErr w:type="spellStart"/>
      <w:r>
        <w:rPr>
          <w:rFonts w:ascii="Times New Roman" w:hAnsi="Times New Roman"/>
          <w:sz w:val="24"/>
          <w:szCs w:val="24"/>
        </w:rPr>
        <w:t>окатанности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. Основная масса </w:t>
      </w:r>
      <w:r>
        <w:rPr>
          <w:rFonts w:ascii="Times New Roman" w:hAnsi="Times New Roman"/>
          <w:sz w:val="24"/>
          <w:szCs w:val="24"/>
        </w:rPr>
        <w:t>их</w:t>
      </w:r>
      <w:r w:rsidRPr="00CC74CB">
        <w:rPr>
          <w:rFonts w:ascii="Times New Roman" w:hAnsi="Times New Roman"/>
          <w:sz w:val="24"/>
          <w:szCs w:val="24"/>
        </w:rPr>
        <w:t xml:space="preserve"> пер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 xml:space="preserve">мещается во время прохождения на водотоках больших паводков. По различным данным доля </w:t>
      </w:r>
      <w:proofErr w:type="spellStart"/>
      <w:r w:rsidRPr="00CC74CB">
        <w:rPr>
          <w:rFonts w:ascii="Times New Roman" w:hAnsi="Times New Roman"/>
          <w:sz w:val="24"/>
          <w:szCs w:val="24"/>
        </w:rPr>
        <w:t>влекомых</w:t>
      </w:r>
      <w:proofErr w:type="spellEnd"/>
      <w:r w:rsidRPr="00CC74CB">
        <w:rPr>
          <w:rFonts w:ascii="Times New Roman" w:hAnsi="Times New Roman"/>
          <w:sz w:val="24"/>
          <w:szCs w:val="24"/>
        </w:rPr>
        <w:t xml:space="preserve"> наносов характеризуется величиной 20 % от об</w:t>
      </w:r>
      <w:r w:rsidRPr="00CC74CB">
        <w:rPr>
          <w:rFonts w:ascii="Times New Roman" w:hAnsi="Times New Roman"/>
          <w:sz w:val="24"/>
          <w:szCs w:val="24"/>
        </w:rPr>
        <w:t>ъ</w:t>
      </w:r>
      <w:r w:rsidRPr="00CC74CB">
        <w:rPr>
          <w:rFonts w:ascii="Times New Roman" w:hAnsi="Times New Roman"/>
          <w:sz w:val="24"/>
          <w:szCs w:val="24"/>
        </w:rPr>
        <w:t>ема стока взвешенных веществ.</w:t>
      </w:r>
    </w:p>
    <w:p w:rsidR="002D6007" w:rsidRPr="00CC74CB" w:rsidRDefault="002D6007" w:rsidP="002D6007">
      <w:pPr>
        <w:spacing w:line="360" w:lineRule="auto"/>
        <w:ind w:firstLine="720"/>
        <w:rPr>
          <w:rFonts w:ascii="Times New Roman" w:hAnsi="Times New Roman"/>
          <w:sz w:val="24"/>
          <w:szCs w:val="24"/>
          <w:highlight w:val="yellow"/>
        </w:rPr>
      </w:pPr>
    </w:p>
    <w:p w:rsidR="002D6007" w:rsidRPr="009F4DE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b/>
          <w:i/>
          <w:sz w:val="24"/>
          <w:szCs w:val="24"/>
        </w:rPr>
      </w:pPr>
      <w:r w:rsidRPr="009F4DEB">
        <w:rPr>
          <w:rFonts w:ascii="Times New Roman" w:hAnsi="Times New Roman"/>
          <w:b/>
          <w:i/>
          <w:sz w:val="24"/>
          <w:szCs w:val="24"/>
        </w:rPr>
        <w:t>Термический и ледовый режим</w:t>
      </w:r>
      <w:r>
        <w:rPr>
          <w:rFonts w:ascii="Times New Roman" w:hAnsi="Times New Roman"/>
          <w:b/>
          <w:i/>
          <w:sz w:val="24"/>
          <w:szCs w:val="24"/>
        </w:rPr>
        <w:t>ы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Термический режим рек данного региона определяется главным образом теплоо</w:t>
      </w:r>
      <w:r w:rsidRPr="00CC74CB">
        <w:rPr>
          <w:rFonts w:ascii="Times New Roman" w:hAnsi="Times New Roman"/>
          <w:sz w:val="24"/>
          <w:szCs w:val="24"/>
        </w:rPr>
        <w:t>б</w:t>
      </w:r>
      <w:r w:rsidRPr="00CC74CB">
        <w:rPr>
          <w:rFonts w:ascii="Times New Roman" w:hAnsi="Times New Roman"/>
          <w:sz w:val="24"/>
          <w:szCs w:val="24"/>
        </w:rPr>
        <w:t xml:space="preserve">меном, происходящим между атмосферой, водной массой речных потоков и грунтом речного русла. </w:t>
      </w:r>
      <w:proofErr w:type="gramStart"/>
      <w:r w:rsidRPr="00CC74CB">
        <w:rPr>
          <w:rFonts w:ascii="Times New Roman" w:hAnsi="Times New Roman"/>
          <w:sz w:val="24"/>
          <w:szCs w:val="24"/>
        </w:rPr>
        <w:t>Существенное влияние на термич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>ский режим оказывают также многолетняя сплошная и островная мерзлота, имеющая широкое распространение в западной и северной частях исследу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 xml:space="preserve">мой территории, речные и грунтовые наледи и позднее таяние снега в горных частях бассейна. </w:t>
      </w:r>
      <w:proofErr w:type="gramEnd"/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 xml:space="preserve">Ход температуры воды у рек в течение года в основном повторяет годовой ход температуры воздуха с той лишь разницей, что колебания носят </w:t>
      </w:r>
      <w:proofErr w:type="gramStart"/>
      <w:r w:rsidRPr="00CC74CB">
        <w:rPr>
          <w:rFonts w:ascii="Times New Roman" w:hAnsi="Times New Roman"/>
          <w:sz w:val="24"/>
          <w:szCs w:val="24"/>
        </w:rPr>
        <w:t>более плавный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 характер и несколько отстают по времени. В весенние сезоны, когда температура воздуха начинает быстро повышаться, нарастание темп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 xml:space="preserve">ратур воды происходит в </w:t>
      </w:r>
      <w:proofErr w:type="gramStart"/>
      <w:r w:rsidRPr="00CC74CB">
        <w:rPr>
          <w:rFonts w:ascii="Times New Roman" w:hAnsi="Times New Roman"/>
          <w:sz w:val="24"/>
          <w:szCs w:val="24"/>
        </w:rPr>
        <w:t>более замедленном</w:t>
      </w:r>
      <w:proofErr w:type="gramEnd"/>
      <w:r w:rsidRPr="00CC74CB">
        <w:rPr>
          <w:rFonts w:ascii="Times New Roman" w:hAnsi="Times New Roman"/>
          <w:sz w:val="24"/>
          <w:szCs w:val="24"/>
        </w:rPr>
        <w:t xml:space="preserve"> темпе; </w:t>
      </w:r>
      <w:r w:rsidRPr="00CC74CB">
        <w:rPr>
          <w:rFonts w:ascii="Times New Roman" w:hAnsi="Times New Roman"/>
          <w:sz w:val="24"/>
          <w:szCs w:val="24"/>
        </w:rPr>
        <w:lastRenderedPageBreak/>
        <w:t>осенью при общем пох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 xml:space="preserve">лодании охлаждение речных вод происходит также значительно медленнее по сравнению с понижением температуры воздуха. Средняя годовая температура воды в данном районе составляет 6 – 7 </w:t>
      </w:r>
      <w:r w:rsidRPr="00CC74CB">
        <w:rPr>
          <w:rFonts w:ascii="Times New Roman" w:hAnsi="Times New Roman"/>
          <w:sz w:val="24"/>
          <w:szCs w:val="24"/>
          <w:vertAlign w:val="superscript"/>
        </w:rPr>
        <w:t>О</w:t>
      </w:r>
      <w:r w:rsidRPr="00CC74CB">
        <w:rPr>
          <w:rFonts w:ascii="Times New Roman" w:hAnsi="Times New Roman"/>
          <w:sz w:val="24"/>
          <w:szCs w:val="24"/>
        </w:rPr>
        <w:t>С. Средняя многолетняя те</w:t>
      </w:r>
      <w:r w:rsidRPr="00CC74CB">
        <w:rPr>
          <w:rFonts w:ascii="Times New Roman" w:hAnsi="Times New Roman"/>
          <w:sz w:val="24"/>
          <w:szCs w:val="24"/>
        </w:rPr>
        <w:t>м</w:t>
      </w:r>
      <w:r w:rsidRPr="00CC74CB">
        <w:rPr>
          <w:rFonts w:ascii="Times New Roman" w:hAnsi="Times New Roman"/>
          <w:sz w:val="24"/>
          <w:szCs w:val="24"/>
        </w:rPr>
        <w:t xml:space="preserve">пература воды мая 3 – 4 </w:t>
      </w:r>
      <w:r w:rsidRPr="00CC74CB">
        <w:rPr>
          <w:rFonts w:ascii="Times New Roman" w:hAnsi="Times New Roman"/>
          <w:sz w:val="24"/>
          <w:szCs w:val="24"/>
          <w:vertAlign w:val="superscript"/>
        </w:rPr>
        <w:t>О</w:t>
      </w:r>
      <w:r w:rsidRPr="00CC74CB">
        <w:rPr>
          <w:rFonts w:ascii="Times New Roman" w:hAnsi="Times New Roman"/>
          <w:sz w:val="24"/>
          <w:szCs w:val="24"/>
        </w:rPr>
        <w:t xml:space="preserve">С, в - июле 16 – 18 </w:t>
      </w:r>
      <w:r w:rsidRPr="00CC74CB">
        <w:rPr>
          <w:rFonts w:ascii="Times New Roman" w:hAnsi="Times New Roman"/>
          <w:sz w:val="24"/>
          <w:szCs w:val="24"/>
          <w:vertAlign w:val="superscript"/>
        </w:rPr>
        <w:t>О</w:t>
      </w:r>
      <w:r w:rsidRPr="00CC74CB">
        <w:rPr>
          <w:rFonts w:ascii="Times New Roman" w:hAnsi="Times New Roman"/>
          <w:sz w:val="24"/>
          <w:szCs w:val="24"/>
        </w:rPr>
        <w:t>С.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Хорошо выраженное разнообразие природных условий определяют ряд специф</w:t>
      </w:r>
      <w:r w:rsidRPr="00CC74CB">
        <w:rPr>
          <w:rFonts w:ascii="Times New Roman" w:hAnsi="Times New Roman"/>
          <w:sz w:val="24"/>
          <w:szCs w:val="24"/>
        </w:rPr>
        <w:t>и</w:t>
      </w:r>
      <w:r w:rsidRPr="00CC74CB">
        <w:rPr>
          <w:rFonts w:ascii="Times New Roman" w:hAnsi="Times New Roman"/>
          <w:sz w:val="24"/>
          <w:szCs w:val="24"/>
        </w:rPr>
        <w:t>ческих особенностей ледового режима данной территории, проявляющихся главным обр</w:t>
      </w:r>
      <w:r w:rsidRPr="00CC74CB">
        <w:rPr>
          <w:rFonts w:ascii="Times New Roman" w:hAnsi="Times New Roman"/>
          <w:sz w:val="24"/>
          <w:szCs w:val="24"/>
        </w:rPr>
        <w:t>а</w:t>
      </w:r>
      <w:r w:rsidRPr="00CC74CB">
        <w:rPr>
          <w:rFonts w:ascii="Times New Roman" w:hAnsi="Times New Roman"/>
          <w:sz w:val="24"/>
          <w:szCs w:val="24"/>
        </w:rPr>
        <w:t>зом в резком уменьшении стока в зимние сезоны по причине сокращения питания рек п</w:t>
      </w:r>
      <w:r w:rsidRPr="00CC74CB">
        <w:rPr>
          <w:rFonts w:ascii="Times New Roman" w:hAnsi="Times New Roman"/>
          <w:sz w:val="24"/>
          <w:szCs w:val="24"/>
        </w:rPr>
        <w:t>о</w:t>
      </w:r>
      <w:r w:rsidRPr="00CC74CB">
        <w:rPr>
          <w:rFonts w:ascii="Times New Roman" w:hAnsi="Times New Roman"/>
          <w:sz w:val="24"/>
          <w:szCs w:val="24"/>
        </w:rPr>
        <w:t>верхностными и подземными водами, образовании мощного ледяного покрова на реках, а также в развитии зимой наледей.</w:t>
      </w:r>
    </w:p>
    <w:p w:rsidR="002D6007" w:rsidRPr="00CC74C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CC74CB">
        <w:rPr>
          <w:rFonts w:ascii="Times New Roman" w:hAnsi="Times New Roman"/>
          <w:sz w:val="24"/>
          <w:szCs w:val="24"/>
        </w:rPr>
        <w:t>На реках ежегодно в октябре-ноябре образуется ледостав. Зимняя фаза ледового режима завершается вскрытием рек, которое наблюдается в апреле-мае.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C74CB">
        <w:rPr>
          <w:rFonts w:ascii="Times New Roman" w:hAnsi="Times New Roman"/>
          <w:sz w:val="24"/>
          <w:szCs w:val="24"/>
        </w:rPr>
        <w:t>Средняя дата появления ледовых явлений в данном районе – 1 ноября. Средняя продолжительность ледостава 180 - 190 дней. Средняя дата начала весеннего л</w:t>
      </w:r>
      <w:r w:rsidRPr="00CC74CB">
        <w:rPr>
          <w:rFonts w:ascii="Times New Roman" w:hAnsi="Times New Roman"/>
          <w:sz w:val="24"/>
          <w:szCs w:val="24"/>
        </w:rPr>
        <w:t>е</w:t>
      </w:r>
      <w:r w:rsidRPr="00CC74CB">
        <w:rPr>
          <w:rFonts w:ascii="Times New Roman" w:hAnsi="Times New Roman"/>
          <w:sz w:val="24"/>
          <w:szCs w:val="24"/>
        </w:rPr>
        <w:t xml:space="preserve">дохода – 10-15 мая. </w:t>
      </w:r>
    </w:p>
    <w:p w:rsidR="002D6007" w:rsidRDefault="002D6007" w:rsidP="002D6007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2D6007" w:rsidRPr="00731039" w:rsidRDefault="002D6007" w:rsidP="002D6007">
      <w:pPr>
        <w:spacing w:line="360" w:lineRule="auto"/>
        <w:ind w:firstLine="1276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2.4</w:t>
      </w:r>
      <w:r w:rsidRPr="00731039">
        <w:rPr>
          <w:rFonts w:ascii="Times New Roman" w:hAnsi="Times New Roman"/>
          <w:i/>
          <w:sz w:val="24"/>
          <w:szCs w:val="24"/>
        </w:rPr>
        <w:t xml:space="preserve">.2. Озеро Иркутское 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Озеро Иркутское расположено на правом берегу реки Амур и представляет собой затопленную приустьевую часть долины реки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. Озеро вытянуто в направлении с юго-запада на северо-восток, имея в плане форму, близкую к параллелограмму. Длина озера составляет </w:t>
      </w:r>
      <w:smartTag w:uri="urn:schemas-microsoft-com:office:smarttags" w:element="metricconverter">
        <w:smartTagPr>
          <w:attr w:name="ProductID" w:val="6,5 км"/>
        </w:smartTagPr>
        <w:r>
          <w:rPr>
            <w:rFonts w:ascii="Times New Roman" w:hAnsi="Times New Roman"/>
            <w:sz w:val="24"/>
            <w:szCs w:val="24"/>
          </w:rPr>
          <w:t>6,5 км</w:t>
        </w:r>
      </w:smartTag>
      <w:r>
        <w:rPr>
          <w:rFonts w:ascii="Times New Roman" w:hAnsi="Times New Roman"/>
          <w:sz w:val="24"/>
          <w:szCs w:val="24"/>
        </w:rPr>
        <w:t xml:space="preserve"> при средней ширине </w:t>
      </w:r>
      <w:smartTag w:uri="urn:schemas-microsoft-com:office:smarttags" w:element="metricconverter">
        <w:smartTagPr>
          <w:attr w:name="ProductID" w:val="2 км"/>
        </w:smartTagPr>
        <w:r>
          <w:rPr>
            <w:rFonts w:ascii="Times New Roman" w:hAnsi="Times New Roman"/>
            <w:sz w:val="24"/>
            <w:szCs w:val="24"/>
          </w:rPr>
          <w:t>2 км</w:t>
        </w:r>
      </w:smartTag>
      <w:r>
        <w:rPr>
          <w:rFonts w:ascii="Times New Roman" w:hAnsi="Times New Roman"/>
          <w:sz w:val="24"/>
          <w:szCs w:val="24"/>
        </w:rPr>
        <w:t xml:space="preserve">. Общая площадь около 14 кв. км. </w:t>
      </w:r>
    </w:p>
    <w:p w:rsidR="002D6007" w:rsidRPr="005B7CF6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5B7CF6">
        <w:rPr>
          <w:rFonts w:ascii="Times New Roman" w:hAnsi="Times New Roman"/>
          <w:sz w:val="24"/>
          <w:szCs w:val="24"/>
        </w:rPr>
        <w:t xml:space="preserve">В озеро Иркутское впадает небольшой рукав из протоки Мариинской. Глубины небольшие изменяются от 0,5 до </w:t>
      </w:r>
      <w:smartTag w:uri="urn:schemas-microsoft-com:office:smarttags" w:element="metricconverter">
        <w:smartTagPr>
          <w:attr w:name="ProductID" w:val="2 м"/>
        </w:smartTagPr>
        <w:r w:rsidRPr="005B7CF6">
          <w:rPr>
            <w:rFonts w:ascii="Times New Roman" w:hAnsi="Times New Roman"/>
            <w:sz w:val="24"/>
            <w:szCs w:val="24"/>
          </w:rPr>
          <w:t>2 м</w:t>
        </w:r>
      </w:smartTag>
      <w:r w:rsidRPr="005B7CF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B7CF6">
        <w:rPr>
          <w:rFonts w:ascii="Times New Roman" w:hAnsi="Times New Roman"/>
          <w:sz w:val="24"/>
          <w:szCs w:val="24"/>
        </w:rPr>
        <w:t>Озеро ориентировано с юго-запада на с</w:t>
      </w:r>
      <w:r w:rsidRPr="005B7CF6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>веро-восток (рис. 9</w:t>
      </w:r>
      <w:r w:rsidRPr="005B7CF6">
        <w:rPr>
          <w:rFonts w:ascii="Times New Roman" w:hAnsi="Times New Roman"/>
          <w:sz w:val="24"/>
          <w:szCs w:val="24"/>
        </w:rPr>
        <w:t>).</w:t>
      </w:r>
    </w:p>
    <w:p w:rsidR="002D6007" w:rsidRPr="005B7CF6" w:rsidRDefault="002D6007" w:rsidP="002D6007">
      <w:pPr>
        <w:spacing w:line="36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4572000" cy="3429000"/>
            <wp:effectExtent l="19050" t="0" r="0" b="0"/>
            <wp:docPr id="5" name="Рисунок 5" descr="IMG_0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IMG_081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Default="002D6007" w:rsidP="002D6007">
      <w:pPr>
        <w:spacing w:line="360" w:lineRule="auto"/>
        <w:ind w:firstLine="10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Рис. 9</w:t>
      </w:r>
      <w:r w:rsidRPr="00895F51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Озеро Иркутское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Береговая линия слабо изрезана, что обусловлено положением его в достаточно широкой и прямолинейной долине реки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>. Лишь в устьях крупных притоков имеются небольшие заливы, образовавшиеся относительно недавно в результате трансгрессии озера.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своему происхождению озеро Иркутское является типичным припойменным озером, характерным для долины нижнего течения реки Амур (Степанов, 1959, </w:t>
      </w:r>
      <w:proofErr w:type="spellStart"/>
      <w:r>
        <w:rPr>
          <w:rFonts w:ascii="Times New Roman" w:hAnsi="Times New Roman"/>
          <w:sz w:val="24"/>
          <w:szCs w:val="24"/>
        </w:rPr>
        <w:t>Махинов</w:t>
      </w:r>
      <w:proofErr w:type="spellEnd"/>
      <w:r>
        <w:rPr>
          <w:rFonts w:ascii="Times New Roman" w:hAnsi="Times New Roman"/>
          <w:sz w:val="24"/>
          <w:szCs w:val="24"/>
        </w:rPr>
        <w:t xml:space="preserve">, 1992, 2006). Оно образовалось в результате подпора реки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 Амуром. Подпор обусловлен направленной аккумуляцией наносов в русле реки Амур, в результате которой русло и характерные уровни воды в нем постоянно повышаются со средней скоростью около </w:t>
      </w:r>
      <w:smartTag w:uri="urn:schemas-microsoft-com:office:smarttags" w:element="metricconverter">
        <w:smartTagPr>
          <w:attr w:name="ProductID" w:val="1,2 мм"/>
        </w:smartTagPr>
        <w:r>
          <w:rPr>
            <w:rFonts w:ascii="Times New Roman" w:hAnsi="Times New Roman"/>
            <w:sz w:val="24"/>
            <w:szCs w:val="24"/>
          </w:rPr>
          <w:t>1,2 мм</w:t>
        </w:r>
      </w:smartTag>
      <w:r>
        <w:rPr>
          <w:rFonts w:ascii="Times New Roman" w:hAnsi="Times New Roman"/>
          <w:sz w:val="24"/>
          <w:szCs w:val="24"/>
        </w:rPr>
        <w:t xml:space="preserve"> в год (</w:t>
      </w:r>
      <w:proofErr w:type="spellStart"/>
      <w:r>
        <w:rPr>
          <w:rFonts w:ascii="Times New Roman" w:hAnsi="Times New Roman"/>
          <w:sz w:val="24"/>
          <w:szCs w:val="24"/>
        </w:rPr>
        <w:t>Махинов</w:t>
      </w:r>
      <w:proofErr w:type="spellEnd"/>
      <w:r>
        <w:rPr>
          <w:rFonts w:ascii="Times New Roman" w:hAnsi="Times New Roman"/>
          <w:sz w:val="24"/>
          <w:szCs w:val="24"/>
        </w:rPr>
        <w:t xml:space="preserve">, 2006). 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последние 5-6 тысяч лет дно и поверхность поймы реки Амур повысились на 6-</w:t>
      </w:r>
      <w:smartTag w:uri="urn:schemas-microsoft-com:office:smarttags" w:element="metricconverter">
        <w:smartTagPr>
          <w:attr w:name="ProductID" w:val="7 м"/>
        </w:smartTagPr>
        <w:r>
          <w:rPr>
            <w:rFonts w:ascii="Times New Roman" w:hAnsi="Times New Roman"/>
            <w:sz w:val="24"/>
            <w:szCs w:val="24"/>
          </w:rPr>
          <w:t>7 м</w:t>
        </w:r>
      </w:smartTag>
      <w:r>
        <w:rPr>
          <w:rFonts w:ascii="Times New Roman" w:hAnsi="Times New Roman"/>
          <w:sz w:val="24"/>
          <w:szCs w:val="24"/>
        </w:rPr>
        <w:t xml:space="preserve">, </w:t>
      </w:r>
      <w:r w:rsidRPr="008C53EF">
        <w:rPr>
          <w:rFonts w:ascii="Times New Roman" w:hAnsi="Times New Roman"/>
          <w:sz w:val="24"/>
          <w:szCs w:val="24"/>
        </w:rPr>
        <w:t>что привело</w:t>
      </w:r>
      <w:r>
        <w:rPr>
          <w:rFonts w:ascii="Times New Roman" w:hAnsi="Times New Roman"/>
          <w:sz w:val="24"/>
          <w:szCs w:val="24"/>
        </w:rPr>
        <w:t xml:space="preserve"> к затоплению устьевых участков притоков Амура и превращению их в озера со своеобразным водным режимом, полностью зависимым от водного режима реки.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Озеро характеризуется плоским дном, имеющим очень слабый наклон в сторону Амура. Глубина его в разных частях по измерениям в июле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hAnsi="Times New Roman"/>
            <w:sz w:val="24"/>
            <w:szCs w:val="24"/>
          </w:rPr>
          <w:t>2010 г</w:t>
        </w:r>
      </w:smartTag>
      <w:r>
        <w:rPr>
          <w:rFonts w:ascii="Times New Roman" w:hAnsi="Times New Roman"/>
          <w:sz w:val="24"/>
          <w:szCs w:val="24"/>
        </w:rPr>
        <w:t xml:space="preserve">. не превышала </w:t>
      </w:r>
      <w:smartTag w:uri="urn:schemas-microsoft-com:office:smarttags" w:element="metricconverter">
        <w:smartTagPr>
          <w:attr w:name="ProductID" w:val="2,5 м"/>
        </w:smartTagPr>
        <w:r>
          <w:rPr>
            <w:rFonts w:ascii="Times New Roman" w:hAnsi="Times New Roman"/>
            <w:sz w:val="24"/>
            <w:szCs w:val="24"/>
          </w:rPr>
          <w:t>2,5 м</w:t>
        </w:r>
      </w:smartTag>
      <w:r>
        <w:rPr>
          <w:rFonts w:ascii="Times New Roman" w:hAnsi="Times New Roman"/>
          <w:sz w:val="24"/>
          <w:szCs w:val="24"/>
        </w:rPr>
        <w:t xml:space="preserve"> (рис. 10). В наиболее отдаленной от Амура части озера глубина составила </w:t>
      </w:r>
      <w:smartTag w:uri="urn:schemas-microsoft-com:office:smarttags" w:element="metricconverter">
        <w:smartTagPr>
          <w:attr w:name="ProductID" w:val="1,0 м"/>
        </w:smartTagPr>
        <w:r>
          <w:rPr>
            <w:rFonts w:ascii="Times New Roman" w:hAnsi="Times New Roman"/>
            <w:sz w:val="24"/>
            <w:szCs w:val="24"/>
          </w:rPr>
          <w:t>1,0 м</w:t>
        </w:r>
      </w:smartTag>
      <w:r>
        <w:rPr>
          <w:rFonts w:ascii="Times New Roman" w:hAnsi="Times New Roman"/>
          <w:sz w:val="24"/>
          <w:szCs w:val="24"/>
        </w:rPr>
        <w:t xml:space="preserve">, на дне залегает галечник разного размера с илом темно-серого цвета. Галька принесена рекой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 во время паводков. 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Pr="00EF0C2B" w:rsidRDefault="002D6007" w:rsidP="002D6007">
      <w:pPr>
        <w:spacing w:line="360" w:lineRule="auto"/>
        <w:ind w:firstLine="9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</w:rPr>
        <w:lastRenderedPageBreak/>
        <w:drawing>
          <wp:inline distT="0" distB="0" distL="0" distR="0">
            <wp:extent cx="4810125" cy="3581400"/>
            <wp:effectExtent l="19050" t="0" r="9525" b="0"/>
            <wp:docPr id="6" name="Рисунок 6" descr="IMG_08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G_0820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125" cy="3581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CC74CB" w:rsidRDefault="002D6007" w:rsidP="002D6007">
      <w:pPr>
        <w:shd w:val="clear" w:color="auto" w:fill="FFFFFF"/>
        <w:tabs>
          <w:tab w:val="left" w:leader="hyphen" w:pos="3866"/>
          <w:tab w:val="left" w:leader="dot" w:pos="4846"/>
          <w:tab w:val="left" w:leader="dot" w:pos="7142"/>
          <w:tab w:val="left" w:leader="dot" w:pos="8698"/>
        </w:tabs>
        <w:spacing w:line="360" w:lineRule="auto"/>
        <w:ind w:firstLine="720"/>
        <w:jc w:val="both"/>
        <w:rPr>
          <w:rFonts w:ascii="Times New Roman" w:hAnsi="Times New Roman"/>
          <w:color w:val="000000"/>
          <w:sz w:val="24"/>
          <w:szCs w:val="24"/>
        </w:rPr>
      </w:pPr>
      <w:r w:rsidRPr="00E33430">
        <w:rPr>
          <w:rFonts w:ascii="Times New Roman" w:hAnsi="Times New Roman"/>
          <w:i/>
          <w:color w:val="000000"/>
          <w:sz w:val="24"/>
          <w:szCs w:val="24"/>
        </w:rPr>
        <w:t xml:space="preserve">Рис. </w:t>
      </w:r>
      <w:r>
        <w:rPr>
          <w:rFonts w:ascii="Times New Roman" w:hAnsi="Times New Roman"/>
          <w:i/>
          <w:color w:val="000000"/>
          <w:sz w:val="24"/>
          <w:szCs w:val="24"/>
        </w:rPr>
        <w:t>10</w:t>
      </w:r>
      <w:r w:rsidRPr="00E33430">
        <w:rPr>
          <w:rFonts w:ascii="Times New Roman" w:hAnsi="Times New Roman"/>
          <w:i/>
          <w:color w:val="000000"/>
          <w:sz w:val="24"/>
          <w:szCs w:val="24"/>
        </w:rPr>
        <w:t>.</w:t>
      </w:r>
      <w:r w:rsidRPr="00CC74CB">
        <w:rPr>
          <w:rFonts w:ascii="Times New Roman" w:hAnsi="Times New Roman"/>
          <w:color w:val="000000"/>
          <w:sz w:val="24"/>
          <w:szCs w:val="24"/>
        </w:rPr>
        <w:t xml:space="preserve"> Проведение натурных исследований на оз. Иркутском (сентябрь </w:t>
      </w:r>
      <w:smartTag w:uri="urn:schemas-microsoft-com:office:smarttags" w:element="metricconverter">
        <w:smartTagPr>
          <w:attr w:name="ProductID" w:val="2010 г"/>
        </w:smartTagPr>
        <w:r w:rsidRPr="00CC74CB">
          <w:rPr>
            <w:rFonts w:ascii="Times New Roman" w:hAnsi="Times New Roman"/>
            <w:color w:val="000000"/>
            <w:sz w:val="24"/>
            <w:szCs w:val="24"/>
          </w:rPr>
          <w:t>2010 г</w:t>
        </w:r>
      </w:smartTag>
      <w:r w:rsidRPr="00CC74CB">
        <w:rPr>
          <w:rFonts w:ascii="Times New Roman" w:hAnsi="Times New Roman"/>
          <w:color w:val="000000"/>
          <w:sz w:val="24"/>
          <w:szCs w:val="24"/>
        </w:rPr>
        <w:t>.).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середине озера глубина составила </w:t>
      </w:r>
      <w:smartTag w:uri="urn:schemas-microsoft-com:office:smarttags" w:element="metricconverter">
        <w:smartTagPr>
          <w:attr w:name="ProductID" w:val="1,6 м"/>
        </w:smartTagPr>
        <w:r>
          <w:rPr>
            <w:rFonts w:ascii="Times New Roman" w:hAnsi="Times New Roman"/>
            <w:sz w:val="24"/>
            <w:szCs w:val="24"/>
          </w:rPr>
          <w:t>1,6 м</w:t>
        </w:r>
      </w:smartTag>
      <w:r>
        <w:rPr>
          <w:rFonts w:ascii="Times New Roman" w:hAnsi="Times New Roman"/>
          <w:sz w:val="24"/>
          <w:szCs w:val="24"/>
        </w:rPr>
        <w:t xml:space="preserve">, донные отложения представлены темно-серым илом с незначительной примесью мелкозернистого песка. Отложения на ощупь представляются жирными. В наиболее близкой от Амура части озера вблизи его выхода в протоку глубина составила </w:t>
      </w:r>
      <w:smartTag w:uri="urn:schemas-microsoft-com:office:smarttags" w:element="metricconverter">
        <w:smartTagPr>
          <w:attr w:name="ProductID" w:val="2,4 м"/>
        </w:smartTagPr>
        <w:r>
          <w:rPr>
            <w:rFonts w:ascii="Times New Roman" w:hAnsi="Times New Roman"/>
            <w:sz w:val="24"/>
            <w:szCs w:val="24"/>
          </w:rPr>
          <w:t>2,4 м</w:t>
        </w:r>
      </w:smartTag>
      <w:r>
        <w:rPr>
          <w:rFonts w:ascii="Times New Roman" w:hAnsi="Times New Roman"/>
          <w:sz w:val="24"/>
          <w:szCs w:val="24"/>
        </w:rPr>
        <w:t xml:space="preserve">, а донные отложения представлены темно-серым вязким </w:t>
      </w:r>
      <w:proofErr w:type="spellStart"/>
      <w:r>
        <w:rPr>
          <w:rFonts w:ascii="Times New Roman" w:hAnsi="Times New Roman"/>
          <w:sz w:val="24"/>
          <w:szCs w:val="24"/>
        </w:rPr>
        <w:t>илом</w:t>
      </w:r>
      <w:proofErr w:type="gramStart"/>
      <w:r>
        <w:rPr>
          <w:rFonts w:ascii="Times New Roman" w:hAnsi="Times New Roman"/>
          <w:sz w:val="24"/>
          <w:szCs w:val="24"/>
        </w:rPr>
        <w:t>.Н</w:t>
      </w:r>
      <w:proofErr w:type="gramEnd"/>
      <w:r>
        <w:rPr>
          <w:rFonts w:ascii="Times New Roman" w:hAnsi="Times New Roman"/>
          <w:sz w:val="24"/>
          <w:szCs w:val="24"/>
        </w:rPr>
        <w:t>а</w:t>
      </w:r>
      <w:proofErr w:type="spellEnd"/>
      <w:r>
        <w:rPr>
          <w:rFonts w:ascii="Times New Roman" w:hAnsi="Times New Roman"/>
          <w:sz w:val="24"/>
          <w:szCs w:val="24"/>
        </w:rPr>
        <w:t xml:space="preserve"> дне озера в его центральной части расположена узкая ложбина, по которой во время низких уровней воды в Амуре и полного осушения озерной акватории течет река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D6007" w:rsidRDefault="002D6007" w:rsidP="002D6007">
      <w:pPr>
        <w:spacing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Протока, соединяющая Амур с озером, имеет ширину 80-</w:t>
      </w:r>
      <w:smartTag w:uri="urn:schemas-microsoft-com:office:smarttags" w:element="metricconverter">
        <w:smartTagPr>
          <w:attr w:name="ProductID" w:val="100 м"/>
        </w:smartTagPr>
        <w:r>
          <w:rPr>
            <w:rFonts w:ascii="Times New Roman" w:hAnsi="Times New Roman"/>
            <w:sz w:val="24"/>
            <w:szCs w:val="24"/>
          </w:rPr>
          <w:t>100 м</w:t>
        </w:r>
      </w:smartTag>
      <w:r>
        <w:rPr>
          <w:rFonts w:ascii="Times New Roman" w:hAnsi="Times New Roman"/>
          <w:sz w:val="24"/>
          <w:szCs w:val="24"/>
        </w:rPr>
        <w:t xml:space="preserve"> и протяженность около </w:t>
      </w:r>
      <w:smartTag w:uri="urn:schemas-microsoft-com:office:smarttags" w:element="metricconverter">
        <w:smartTagPr>
          <w:attr w:name="ProductID" w:val="1300 м"/>
        </w:smartTagPr>
        <w:r>
          <w:rPr>
            <w:rFonts w:ascii="Times New Roman" w:hAnsi="Times New Roman"/>
            <w:sz w:val="24"/>
            <w:szCs w:val="24"/>
          </w:rPr>
          <w:t>1300 м</w:t>
        </w:r>
      </w:smartTag>
      <w:r>
        <w:rPr>
          <w:rFonts w:ascii="Times New Roman" w:hAnsi="Times New Roman"/>
          <w:sz w:val="24"/>
          <w:szCs w:val="24"/>
        </w:rPr>
        <w:t xml:space="preserve"> (рис. 11). Берега ее преимущественно низкие. Глубина протоки по измерениям 27 июля </w:t>
      </w:r>
      <w:smartTag w:uri="urn:schemas-microsoft-com:office:smarttags" w:element="metricconverter">
        <w:smartTagPr>
          <w:attr w:name="ProductID" w:val="2010 г"/>
        </w:smartTagPr>
        <w:r>
          <w:rPr>
            <w:rFonts w:ascii="Times New Roman" w:hAnsi="Times New Roman"/>
            <w:sz w:val="24"/>
            <w:szCs w:val="24"/>
          </w:rPr>
          <w:t>2010 г</w:t>
        </w:r>
      </w:smartTag>
      <w:r>
        <w:rPr>
          <w:rFonts w:ascii="Times New Roman" w:hAnsi="Times New Roman"/>
          <w:sz w:val="24"/>
          <w:szCs w:val="24"/>
        </w:rPr>
        <w:t xml:space="preserve">. изменялась от 3,1 до </w:t>
      </w:r>
      <w:smartTag w:uri="urn:schemas-microsoft-com:office:smarttags" w:element="metricconverter">
        <w:smartTagPr>
          <w:attr w:name="ProductID" w:val="3,6 м"/>
        </w:smartTagPr>
        <w:r>
          <w:rPr>
            <w:rFonts w:ascii="Times New Roman" w:hAnsi="Times New Roman"/>
            <w:sz w:val="24"/>
            <w:szCs w:val="24"/>
          </w:rPr>
          <w:t>3,6 м</w:t>
        </w:r>
      </w:smartTag>
      <w:r>
        <w:rPr>
          <w:rFonts w:ascii="Times New Roman" w:hAnsi="Times New Roman"/>
          <w:sz w:val="24"/>
          <w:szCs w:val="24"/>
        </w:rPr>
        <w:t xml:space="preserve"> в направлении от озера к Амуру.</w:t>
      </w:r>
    </w:p>
    <w:p w:rsidR="002D6007" w:rsidRDefault="002D6007" w:rsidP="002D6007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Default="002D6007" w:rsidP="002D6007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>
            <wp:extent cx="5057775" cy="3371850"/>
            <wp:effectExtent l="19050" t="0" r="9525" b="0"/>
            <wp:docPr id="7" name="Рисунок 7" descr="IMG_6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G_610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337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Default="002D6007" w:rsidP="002D6007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Default="002D6007" w:rsidP="002D6007">
      <w:pPr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Рис. 11</w:t>
      </w:r>
      <w:r w:rsidRPr="00895F51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Протока, соединяющая озеро Иркутское с Амуром</w:t>
      </w:r>
    </w:p>
    <w:p w:rsidR="002D6007" w:rsidRDefault="002D6007" w:rsidP="002D6007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Берега озера большей частью низменные и часто меняют свое положение в зависимости от уровня воды. Зона </w:t>
      </w:r>
      <w:proofErr w:type="spellStart"/>
      <w:r>
        <w:rPr>
          <w:rFonts w:ascii="Times New Roman" w:hAnsi="Times New Roman"/>
          <w:sz w:val="24"/>
          <w:szCs w:val="24"/>
        </w:rPr>
        <w:t>наиблее</w:t>
      </w:r>
      <w:proofErr w:type="spellEnd"/>
      <w:r>
        <w:rPr>
          <w:rFonts w:ascii="Times New Roman" w:hAnsi="Times New Roman"/>
          <w:sz w:val="24"/>
          <w:szCs w:val="24"/>
        </w:rPr>
        <w:t xml:space="preserve"> частого затопления выражена на местности полосой травянистой (преимущественно вейниковой и осоковой) растительности. Особенно большая ширина этой зоны отмечается в восточной части озера, на участке впадения реки </w:t>
      </w:r>
      <w:proofErr w:type="spellStart"/>
      <w:r>
        <w:rPr>
          <w:rFonts w:ascii="Times New Roman" w:hAnsi="Times New Roman"/>
          <w:sz w:val="24"/>
          <w:szCs w:val="24"/>
        </w:rPr>
        <w:t>Пото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</w:p>
    <w:p w:rsidR="002D6007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Северные и северо-восточные берега озера имеют достаточно широкий пляж, сложенный мелкой плохо окатанной галькой. Местами имеются штормовые валы высотой до </w:t>
      </w:r>
      <w:smartTag w:uri="urn:schemas-microsoft-com:office:smarttags" w:element="metricconverter">
        <w:smartTagPr>
          <w:attr w:name="ProductID" w:val="1 м"/>
        </w:smartTagPr>
        <w:r>
          <w:rPr>
            <w:rFonts w:ascii="Times New Roman" w:hAnsi="Times New Roman"/>
            <w:sz w:val="24"/>
            <w:szCs w:val="24"/>
          </w:rPr>
          <w:t>1 м</w:t>
        </w:r>
      </w:smartTag>
      <w:r>
        <w:rPr>
          <w:rFonts w:ascii="Times New Roman" w:hAnsi="Times New Roman"/>
          <w:sz w:val="24"/>
          <w:szCs w:val="24"/>
        </w:rPr>
        <w:t>. Древний штормовой вал обнаружен в северо-восточной части озера выше современного вала.</w:t>
      </w:r>
    </w:p>
    <w:p w:rsidR="002D6007" w:rsidRPr="00895F51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D6007" w:rsidRDefault="002D6007" w:rsidP="002D6007">
      <w:pPr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D6007" w:rsidRDefault="002D6007" w:rsidP="002D6007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2.5</w:t>
      </w:r>
      <w:r w:rsidRPr="008C53EF">
        <w:rPr>
          <w:rFonts w:ascii="Times New Roman" w:hAnsi="Times New Roman"/>
          <w:b/>
          <w:sz w:val="24"/>
          <w:szCs w:val="24"/>
        </w:rPr>
        <w:t>. Флора и растительность</w:t>
      </w:r>
    </w:p>
    <w:p w:rsidR="002D6007" w:rsidRPr="008C53EF" w:rsidRDefault="002D6007" w:rsidP="002D6007">
      <w:pPr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По геоботаническому районированию (Колесников, 1955) территория парка лежит в </w:t>
      </w:r>
      <w:proofErr w:type="spellStart"/>
      <w:r w:rsidRPr="00610199">
        <w:rPr>
          <w:sz w:val="24"/>
          <w:szCs w:val="24"/>
          <w:lang w:val="ru-RU"/>
        </w:rPr>
        <w:t>Южноохотской</w:t>
      </w:r>
      <w:proofErr w:type="spellEnd"/>
      <w:r w:rsidRPr="00610199">
        <w:rPr>
          <w:sz w:val="24"/>
          <w:szCs w:val="24"/>
          <w:lang w:val="ru-RU"/>
        </w:rPr>
        <w:t xml:space="preserve"> подобласти темнохвойных лесов </w:t>
      </w:r>
      <w:proofErr w:type="spellStart"/>
      <w:r w:rsidRPr="00610199">
        <w:rPr>
          <w:sz w:val="24"/>
          <w:szCs w:val="24"/>
          <w:lang w:val="ru-RU"/>
        </w:rPr>
        <w:t>Нижнеамурской</w:t>
      </w:r>
      <w:proofErr w:type="spellEnd"/>
      <w:r w:rsidRPr="00610199">
        <w:rPr>
          <w:sz w:val="24"/>
          <w:szCs w:val="24"/>
          <w:lang w:val="ru-RU"/>
        </w:rPr>
        <w:t xml:space="preserve"> провинции. Леса – основной тип растительности территории парка, здесь господствуют </w:t>
      </w:r>
      <w:proofErr w:type="spellStart"/>
      <w:r w:rsidRPr="00610199">
        <w:rPr>
          <w:sz w:val="24"/>
          <w:szCs w:val="24"/>
          <w:lang w:val="ru-RU"/>
        </w:rPr>
        <w:t>лиственничники</w:t>
      </w:r>
      <w:proofErr w:type="spellEnd"/>
      <w:r w:rsidRPr="00610199">
        <w:rPr>
          <w:sz w:val="24"/>
          <w:szCs w:val="24"/>
          <w:lang w:val="ru-RU"/>
        </w:rPr>
        <w:t xml:space="preserve">, смешанные лиственнично-березовые, осиново-березовые леса, сформировавшиеся после пожаров и рубок на месте темнохвойных лесов и коренных </w:t>
      </w:r>
      <w:proofErr w:type="spellStart"/>
      <w:r w:rsidRPr="00610199">
        <w:rPr>
          <w:sz w:val="24"/>
          <w:szCs w:val="24"/>
          <w:lang w:val="ru-RU"/>
        </w:rPr>
        <w:t>лиственничников</w:t>
      </w:r>
      <w:proofErr w:type="spellEnd"/>
      <w:r w:rsidRPr="00610199">
        <w:rPr>
          <w:sz w:val="24"/>
          <w:szCs w:val="24"/>
          <w:lang w:val="ru-RU"/>
        </w:rPr>
        <w:t xml:space="preserve">. В верхних частях южных склонов в виде небольших фрагментов представлены дубово-лиственничные леса. Местами сохранились коренные </w:t>
      </w:r>
      <w:proofErr w:type="spellStart"/>
      <w:r w:rsidRPr="00610199">
        <w:rPr>
          <w:sz w:val="24"/>
          <w:szCs w:val="24"/>
          <w:lang w:val="ru-RU"/>
        </w:rPr>
        <w:t>лиственничники</w:t>
      </w:r>
      <w:proofErr w:type="spellEnd"/>
      <w:r w:rsidRPr="00610199">
        <w:rPr>
          <w:sz w:val="24"/>
          <w:szCs w:val="24"/>
          <w:lang w:val="ru-RU"/>
        </w:rPr>
        <w:t xml:space="preserve"> низменных и низкогорных местообитаний и пихтово-еловые леса склонов. Большим флористическим </w:t>
      </w:r>
      <w:r w:rsidRPr="00610199">
        <w:rPr>
          <w:sz w:val="24"/>
          <w:szCs w:val="24"/>
          <w:lang w:val="ru-RU"/>
        </w:rPr>
        <w:lastRenderedPageBreak/>
        <w:t xml:space="preserve">своеобразием характеризуются скальные сообщества мыса </w:t>
      </w:r>
      <w:proofErr w:type="spellStart"/>
      <w:r w:rsidRPr="00610199">
        <w:rPr>
          <w:sz w:val="24"/>
          <w:szCs w:val="24"/>
          <w:lang w:val="ru-RU"/>
        </w:rPr>
        <w:t>Аури</w:t>
      </w:r>
      <w:proofErr w:type="spellEnd"/>
      <w:r w:rsidRPr="00610199">
        <w:rPr>
          <w:sz w:val="24"/>
          <w:szCs w:val="24"/>
          <w:lang w:val="ru-RU"/>
        </w:rPr>
        <w:t xml:space="preserve"> и скальных обнажений на выходе из озера </w:t>
      </w:r>
      <w:proofErr w:type="gramStart"/>
      <w:r w:rsidRPr="00610199">
        <w:rPr>
          <w:sz w:val="24"/>
          <w:szCs w:val="24"/>
          <w:lang w:val="ru-RU"/>
        </w:rPr>
        <w:t>Иркутское</w:t>
      </w:r>
      <w:proofErr w:type="gramEnd"/>
      <w:r w:rsidRPr="00610199">
        <w:rPr>
          <w:sz w:val="24"/>
          <w:szCs w:val="24"/>
          <w:lang w:val="ru-RU"/>
        </w:rPr>
        <w:t>, в составе водной флоры озера выявлены популяции редких реликтовых растений.</w:t>
      </w:r>
    </w:p>
    <w:p w:rsidR="002D6007" w:rsidRPr="00610199" w:rsidRDefault="002D6007" w:rsidP="002D6007">
      <w:pPr>
        <w:pStyle w:val="af5"/>
        <w:spacing w:line="276" w:lineRule="auto"/>
        <w:ind w:firstLine="851"/>
        <w:jc w:val="both"/>
        <w:rPr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276" w:lineRule="auto"/>
        <w:jc w:val="center"/>
        <w:rPr>
          <w:sz w:val="24"/>
          <w:szCs w:val="24"/>
          <w:lang w:val="ru-RU"/>
        </w:rPr>
      </w:pPr>
      <w:r w:rsidRPr="00610199">
        <w:rPr>
          <w:b/>
          <w:sz w:val="24"/>
          <w:szCs w:val="24"/>
          <w:lang w:val="ru-RU"/>
        </w:rPr>
        <w:t>Основные типы растительности</w:t>
      </w:r>
    </w:p>
    <w:p w:rsidR="002D6007" w:rsidRPr="00610199" w:rsidRDefault="002D6007" w:rsidP="002D6007">
      <w:pPr>
        <w:pStyle w:val="af5"/>
        <w:spacing w:line="276" w:lineRule="auto"/>
        <w:jc w:val="center"/>
        <w:rPr>
          <w:b/>
          <w:sz w:val="24"/>
          <w:szCs w:val="24"/>
          <w:lang w:val="ru-RU"/>
        </w:rPr>
      </w:pPr>
      <w:r w:rsidRPr="00610199">
        <w:rPr>
          <w:b/>
          <w:sz w:val="24"/>
          <w:szCs w:val="24"/>
          <w:lang w:val="ru-RU"/>
        </w:rPr>
        <w:t>Темнохвойные леса</w:t>
      </w:r>
    </w:p>
    <w:p w:rsidR="002D6007" w:rsidRPr="00610199" w:rsidRDefault="002D6007" w:rsidP="002D6007">
      <w:pPr>
        <w:pStyle w:val="af5"/>
        <w:spacing w:line="276" w:lineRule="auto"/>
        <w:jc w:val="center"/>
        <w:rPr>
          <w:b/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>Темнохвойные леса представлены пихтово-еловыми формациями зеленомошного типа</w:t>
      </w:r>
      <w:r>
        <w:rPr>
          <w:sz w:val="24"/>
          <w:szCs w:val="24"/>
          <w:lang w:val="ru-RU"/>
        </w:rPr>
        <w:t xml:space="preserve"> (рис. 12)</w:t>
      </w:r>
      <w:r w:rsidRPr="00610199">
        <w:rPr>
          <w:sz w:val="24"/>
          <w:szCs w:val="24"/>
          <w:lang w:val="ru-RU"/>
        </w:rPr>
        <w:t xml:space="preserve">. В составе древостоя два </w:t>
      </w:r>
      <w:proofErr w:type="spellStart"/>
      <w:r w:rsidRPr="00610199">
        <w:rPr>
          <w:sz w:val="24"/>
          <w:szCs w:val="24"/>
          <w:lang w:val="ru-RU"/>
        </w:rPr>
        <w:t>эдификатора</w:t>
      </w:r>
      <w:proofErr w:type="spellEnd"/>
      <w:r w:rsidRPr="00610199">
        <w:rPr>
          <w:sz w:val="24"/>
          <w:szCs w:val="24"/>
          <w:lang w:val="ru-RU"/>
        </w:rPr>
        <w:t xml:space="preserve">: ель </w:t>
      </w:r>
      <w:proofErr w:type="spellStart"/>
      <w:r w:rsidRPr="00610199">
        <w:rPr>
          <w:sz w:val="24"/>
          <w:szCs w:val="24"/>
          <w:lang w:val="ru-RU"/>
        </w:rPr>
        <w:t>аянская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Picea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ajanensis</w:t>
      </w:r>
      <w:proofErr w:type="spellEnd"/>
      <w:r w:rsidRPr="00610199">
        <w:rPr>
          <w:i/>
          <w:sz w:val="24"/>
          <w:szCs w:val="24"/>
          <w:lang w:val="ru-RU"/>
        </w:rPr>
        <w:t xml:space="preserve">) </w:t>
      </w:r>
      <w:r w:rsidRPr="00610199">
        <w:rPr>
          <w:sz w:val="24"/>
          <w:szCs w:val="24"/>
          <w:lang w:val="ru-RU"/>
        </w:rPr>
        <w:t>и пихта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почкочешуйная</w:t>
      </w:r>
      <w:proofErr w:type="spellEnd"/>
      <w:r w:rsidRPr="00610199">
        <w:rPr>
          <w:i/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Abies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nephrolepis</w:t>
      </w:r>
      <w:proofErr w:type="spellEnd"/>
      <w:r w:rsidRPr="00610199">
        <w:rPr>
          <w:i/>
          <w:sz w:val="24"/>
          <w:szCs w:val="24"/>
          <w:lang w:val="ru-RU"/>
        </w:rPr>
        <w:t>)</w:t>
      </w:r>
      <w:r w:rsidRPr="00610199">
        <w:rPr>
          <w:sz w:val="24"/>
          <w:szCs w:val="24"/>
          <w:lang w:val="ru-RU"/>
        </w:rPr>
        <w:t xml:space="preserve">, несмотря на это Ю.И. </w:t>
      </w:r>
      <w:proofErr w:type="spellStart"/>
      <w:r w:rsidRPr="00610199">
        <w:rPr>
          <w:sz w:val="24"/>
          <w:szCs w:val="24"/>
          <w:lang w:val="ru-RU"/>
        </w:rPr>
        <w:t>Манько</w:t>
      </w:r>
      <w:proofErr w:type="spellEnd"/>
      <w:r w:rsidRPr="00610199">
        <w:rPr>
          <w:sz w:val="24"/>
          <w:szCs w:val="24"/>
          <w:lang w:val="ru-RU"/>
        </w:rPr>
        <w:t xml:space="preserve"> (1967) считает древостой </w:t>
      </w:r>
      <w:proofErr w:type="spellStart"/>
      <w:r w:rsidRPr="00610199">
        <w:rPr>
          <w:sz w:val="24"/>
          <w:szCs w:val="24"/>
          <w:lang w:val="ru-RU"/>
        </w:rPr>
        <w:t>монодоминантным</w:t>
      </w:r>
      <w:proofErr w:type="spellEnd"/>
      <w:r w:rsidRPr="00610199">
        <w:rPr>
          <w:sz w:val="24"/>
          <w:szCs w:val="24"/>
          <w:lang w:val="ru-RU"/>
        </w:rPr>
        <w:t xml:space="preserve">: вся </w:t>
      </w:r>
      <w:proofErr w:type="spellStart"/>
      <w:r w:rsidRPr="00610199">
        <w:rPr>
          <w:sz w:val="24"/>
          <w:szCs w:val="24"/>
          <w:lang w:val="ru-RU"/>
        </w:rPr>
        <w:t>фитоценотическая</w:t>
      </w:r>
      <w:proofErr w:type="spellEnd"/>
      <w:r w:rsidRPr="00610199">
        <w:rPr>
          <w:sz w:val="24"/>
          <w:szCs w:val="24"/>
          <w:lang w:val="ru-RU"/>
        </w:rPr>
        <w:t xml:space="preserve"> сопряженность видового состава связана с елью. </w:t>
      </w:r>
    </w:p>
    <w:p w:rsidR="002D6007" w:rsidRPr="00610199" w:rsidRDefault="002D6007" w:rsidP="002D6007">
      <w:pPr>
        <w:pStyle w:val="af5"/>
        <w:spacing w:line="276" w:lineRule="auto"/>
        <w:ind w:firstLine="1080"/>
        <w:jc w:val="both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 w:bidi="ar-SA"/>
        </w:rPr>
        <w:drawing>
          <wp:inline distT="0" distB="0" distL="0" distR="0">
            <wp:extent cx="4467225" cy="3362325"/>
            <wp:effectExtent l="19050" t="0" r="9525" b="0"/>
            <wp:docPr id="8" name="Рисунок 8" descr="IMG_0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IMG_08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225" cy="336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610199" w:rsidRDefault="002D6007" w:rsidP="002D6007">
      <w:pPr>
        <w:pStyle w:val="af5"/>
        <w:spacing w:line="276" w:lineRule="auto"/>
        <w:ind w:firstLine="1080"/>
        <w:rPr>
          <w:sz w:val="24"/>
          <w:szCs w:val="24"/>
          <w:lang w:val="ru-RU"/>
        </w:rPr>
      </w:pPr>
      <w:r w:rsidRPr="00DD2516">
        <w:rPr>
          <w:i/>
          <w:sz w:val="24"/>
          <w:szCs w:val="24"/>
          <w:lang w:val="ru-RU"/>
        </w:rPr>
        <w:t>Рис. 12.</w:t>
      </w:r>
      <w:r>
        <w:rPr>
          <w:sz w:val="24"/>
          <w:szCs w:val="24"/>
          <w:lang w:val="ru-RU"/>
        </w:rPr>
        <w:t xml:space="preserve"> </w:t>
      </w:r>
      <w:r w:rsidRPr="00610199">
        <w:rPr>
          <w:sz w:val="24"/>
          <w:szCs w:val="24"/>
          <w:lang w:val="ru-RU"/>
        </w:rPr>
        <w:t>Пихтово-еловый лес с лиственницей и березой</w:t>
      </w:r>
    </w:p>
    <w:p w:rsidR="002D6007" w:rsidRPr="00610199" w:rsidRDefault="002D6007" w:rsidP="002D6007">
      <w:pPr>
        <w:pStyle w:val="af5"/>
        <w:spacing w:line="276" w:lineRule="auto"/>
        <w:ind w:firstLine="851"/>
        <w:jc w:val="center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>.</w:t>
      </w:r>
    </w:p>
    <w:p w:rsidR="002D6007" w:rsidRPr="00610199" w:rsidRDefault="002D6007" w:rsidP="002D6007">
      <w:pPr>
        <w:pStyle w:val="af5"/>
        <w:spacing w:line="276" w:lineRule="auto"/>
        <w:ind w:firstLine="851"/>
        <w:jc w:val="both"/>
        <w:rPr>
          <w:sz w:val="24"/>
          <w:szCs w:val="24"/>
          <w:lang w:val="ru-RU"/>
        </w:rPr>
      </w:pPr>
    </w:p>
    <w:p w:rsidR="002D6007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37B">
        <w:rPr>
          <w:rFonts w:ascii="Times New Roman" w:hAnsi="Times New Roman"/>
          <w:b/>
          <w:i/>
          <w:sz w:val="24"/>
          <w:szCs w:val="24"/>
        </w:rPr>
        <w:t>Пихтово-еловые леса</w:t>
      </w:r>
      <w:r w:rsidRPr="0044437B">
        <w:rPr>
          <w:rFonts w:ascii="Times New Roman" w:hAnsi="Times New Roman"/>
          <w:sz w:val="24"/>
          <w:szCs w:val="24"/>
        </w:rPr>
        <w:t xml:space="preserve"> представлены преимущественно на склонах по юго-западному берегу озера </w:t>
      </w:r>
      <w:proofErr w:type="gramStart"/>
      <w:r w:rsidRPr="0044437B">
        <w:rPr>
          <w:rFonts w:ascii="Times New Roman" w:hAnsi="Times New Roman"/>
          <w:sz w:val="24"/>
          <w:szCs w:val="24"/>
        </w:rPr>
        <w:t>Иркутское</w:t>
      </w:r>
      <w:proofErr w:type="gramEnd"/>
      <w:r w:rsidRPr="0044437B">
        <w:rPr>
          <w:rFonts w:ascii="Times New Roman" w:hAnsi="Times New Roman"/>
          <w:sz w:val="24"/>
          <w:szCs w:val="24"/>
        </w:rPr>
        <w:t xml:space="preserve"> и левобережью реки </w:t>
      </w:r>
      <w:proofErr w:type="spellStart"/>
      <w:r w:rsidRPr="0044437B">
        <w:rPr>
          <w:rFonts w:ascii="Times New Roman" w:hAnsi="Times New Roman"/>
          <w:sz w:val="24"/>
          <w:szCs w:val="24"/>
        </w:rPr>
        <w:t>Пото</w:t>
      </w:r>
      <w:proofErr w:type="spellEnd"/>
      <w:r w:rsidRPr="0044437B">
        <w:rPr>
          <w:rFonts w:ascii="Times New Roman" w:hAnsi="Times New Roman"/>
          <w:sz w:val="24"/>
          <w:szCs w:val="24"/>
        </w:rPr>
        <w:t>. К лесообразующим породам</w:t>
      </w:r>
      <w:r w:rsidRPr="0044437B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44437B">
        <w:rPr>
          <w:rFonts w:ascii="Times New Roman" w:hAnsi="Times New Roman"/>
          <w:sz w:val="24"/>
          <w:szCs w:val="24"/>
        </w:rPr>
        <w:t xml:space="preserve">пихтово-еловых лесов относятся ель </w:t>
      </w:r>
      <w:proofErr w:type="spellStart"/>
      <w:r w:rsidRPr="0044437B">
        <w:rPr>
          <w:rFonts w:ascii="Times New Roman" w:hAnsi="Times New Roman"/>
          <w:sz w:val="24"/>
          <w:szCs w:val="24"/>
        </w:rPr>
        <w:t>аянская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и пихта </w:t>
      </w:r>
      <w:proofErr w:type="spellStart"/>
      <w:r w:rsidRPr="0044437B">
        <w:rPr>
          <w:rFonts w:ascii="Times New Roman" w:hAnsi="Times New Roman"/>
          <w:sz w:val="24"/>
          <w:szCs w:val="24"/>
        </w:rPr>
        <w:t>почкочешуйная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. Обязательным, хотя и редким спутником является береза шерстистая </w:t>
      </w:r>
      <w:r w:rsidRPr="0044437B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Betula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lanata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>)</w:t>
      </w:r>
      <w:r w:rsidRPr="0044437B">
        <w:rPr>
          <w:rFonts w:ascii="Times New Roman" w:hAnsi="Times New Roman"/>
          <w:sz w:val="24"/>
          <w:szCs w:val="24"/>
        </w:rPr>
        <w:t xml:space="preserve">. Типичными кустарниками являются рябина </w:t>
      </w:r>
      <w:proofErr w:type="spellStart"/>
      <w:r w:rsidRPr="0044437B">
        <w:rPr>
          <w:rFonts w:ascii="Times New Roman" w:hAnsi="Times New Roman"/>
          <w:sz w:val="24"/>
          <w:szCs w:val="24"/>
        </w:rPr>
        <w:t>бузинолистная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r w:rsidRPr="0044437B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Sorbus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sambucifolia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),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сприея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березолистная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Spiraea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betulifolia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>),</w:t>
      </w:r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4437B">
        <w:rPr>
          <w:rFonts w:ascii="Times New Roman" w:hAnsi="Times New Roman"/>
          <w:sz w:val="24"/>
          <w:szCs w:val="24"/>
        </w:rPr>
        <w:t>способные</w:t>
      </w:r>
      <w:proofErr w:type="gramEnd"/>
      <w:r w:rsidRPr="0044437B">
        <w:rPr>
          <w:rFonts w:ascii="Times New Roman" w:hAnsi="Times New Roman"/>
          <w:sz w:val="24"/>
          <w:szCs w:val="24"/>
        </w:rPr>
        <w:t xml:space="preserve"> обитать под густым пологом. В большинстве ельников присутствует единично кедровый стланик в виде крупных </w:t>
      </w:r>
      <w:r w:rsidRPr="0044437B">
        <w:rPr>
          <w:rFonts w:ascii="Times New Roman" w:hAnsi="Times New Roman"/>
          <w:sz w:val="24"/>
          <w:szCs w:val="24"/>
        </w:rPr>
        <w:lastRenderedPageBreak/>
        <w:t xml:space="preserve">многоствольных кустов. Реже встречается ольховник кустарниковый </w:t>
      </w:r>
      <w:r w:rsidRPr="0044437B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Duschekia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fruticosa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>)</w:t>
      </w:r>
      <w:r w:rsidRPr="0044437B">
        <w:rPr>
          <w:rFonts w:ascii="Times New Roman" w:hAnsi="Times New Roman"/>
          <w:sz w:val="24"/>
          <w:szCs w:val="24"/>
        </w:rPr>
        <w:t xml:space="preserve">, береза </w:t>
      </w:r>
      <w:proofErr w:type="spellStart"/>
      <w:r w:rsidRPr="0044437B">
        <w:rPr>
          <w:rFonts w:ascii="Times New Roman" w:hAnsi="Times New Roman"/>
          <w:sz w:val="24"/>
          <w:szCs w:val="24"/>
        </w:rPr>
        <w:t>Миддендорфа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r w:rsidRPr="0044437B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Betula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middendorfii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>)</w:t>
      </w:r>
      <w:r w:rsidRPr="0044437B">
        <w:rPr>
          <w:rFonts w:ascii="Times New Roman" w:hAnsi="Times New Roman"/>
          <w:sz w:val="24"/>
          <w:szCs w:val="24"/>
        </w:rPr>
        <w:t xml:space="preserve">, таволга </w:t>
      </w:r>
      <w:proofErr w:type="spellStart"/>
      <w:r w:rsidRPr="0044437B">
        <w:rPr>
          <w:rFonts w:ascii="Times New Roman" w:hAnsi="Times New Roman"/>
          <w:sz w:val="24"/>
          <w:szCs w:val="24"/>
        </w:rPr>
        <w:t>березолистная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и др. </w:t>
      </w:r>
    </w:p>
    <w:p w:rsidR="002D6007" w:rsidRPr="0044437B" w:rsidRDefault="002D6007" w:rsidP="002D6007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44437B">
        <w:rPr>
          <w:rFonts w:ascii="Times New Roman" w:hAnsi="Times New Roman"/>
          <w:sz w:val="24"/>
          <w:szCs w:val="24"/>
        </w:rPr>
        <w:t xml:space="preserve">К </w:t>
      </w:r>
      <w:proofErr w:type="gramStart"/>
      <w:r w:rsidRPr="0044437B">
        <w:rPr>
          <w:rFonts w:ascii="Times New Roman" w:hAnsi="Times New Roman"/>
          <w:sz w:val="24"/>
          <w:szCs w:val="24"/>
        </w:rPr>
        <w:t>древнейшим</w:t>
      </w:r>
      <w:proofErr w:type="gram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sz w:val="24"/>
          <w:szCs w:val="24"/>
        </w:rPr>
        <w:t>эндемам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пихтово-еловых лесов горных склонов относится </w:t>
      </w:r>
      <w:proofErr w:type="spellStart"/>
      <w:r w:rsidRPr="0044437B">
        <w:rPr>
          <w:rFonts w:ascii="Times New Roman" w:hAnsi="Times New Roman"/>
          <w:sz w:val="24"/>
          <w:szCs w:val="24"/>
        </w:rPr>
        <w:t>вейгела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sz w:val="24"/>
          <w:szCs w:val="24"/>
        </w:rPr>
        <w:t>Миддендорфа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r w:rsidRPr="0044437B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Weigela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middendorffiana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>)</w:t>
      </w:r>
      <w:r w:rsidRPr="0044437B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44437B">
        <w:rPr>
          <w:rFonts w:ascii="Times New Roman" w:hAnsi="Times New Roman"/>
          <w:sz w:val="24"/>
          <w:szCs w:val="24"/>
        </w:rPr>
        <w:t xml:space="preserve">В кустарничково-травяном покрове чаще доминируют папоротники </w:t>
      </w:r>
      <w:proofErr w:type="spellStart"/>
      <w:r w:rsidRPr="0044437B">
        <w:rPr>
          <w:rFonts w:ascii="Times New Roman" w:hAnsi="Times New Roman"/>
          <w:sz w:val="24"/>
          <w:szCs w:val="24"/>
        </w:rPr>
        <w:t>лепторумора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амурская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Leptorumora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amurensis</w:t>
      </w:r>
      <w:proofErr w:type="spellEnd"/>
      <w:r w:rsidRPr="0044437B">
        <w:rPr>
          <w:rFonts w:ascii="Times New Roman" w:hAnsi="Times New Roman"/>
          <w:sz w:val="24"/>
          <w:szCs w:val="24"/>
        </w:rPr>
        <w:t>), к которой примешивается щитовник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Dryopteris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chinense</w:t>
      </w:r>
      <w:proofErr w:type="spellEnd"/>
      <w:r w:rsidRPr="0044437B">
        <w:rPr>
          <w:rFonts w:ascii="Times New Roman" w:hAnsi="Times New Roman"/>
          <w:sz w:val="24"/>
          <w:szCs w:val="24"/>
        </w:rPr>
        <w:t>) и плауны: темный (</w:t>
      </w:r>
      <w:proofErr w:type="spellStart"/>
      <w:r w:rsidRPr="0044437B">
        <w:rPr>
          <w:rFonts w:ascii="Times New Roman" w:hAnsi="Times New Roman"/>
          <w:sz w:val="24"/>
          <w:szCs w:val="24"/>
        </w:rPr>
        <w:t>Lycopodium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obscurum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44437B">
        <w:rPr>
          <w:rFonts w:ascii="Times New Roman" w:hAnsi="Times New Roman"/>
          <w:sz w:val="24"/>
          <w:szCs w:val="24"/>
        </w:rPr>
        <w:t>булавовидый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(</w:t>
      </w:r>
      <w:r w:rsidRPr="0044437B">
        <w:rPr>
          <w:rFonts w:ascii="Times New Roman" w:hAnsi="Times New Roman"/>
          <w:i/>
          <w:sz w:val="24"/>
          <w:szCs w:val="24"/>
        </w:rPr>
        <w:t xml:space="preserve">L.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clavatum</w:t>
      </w:r>
      <w:proofErr w:type="spellEnd"/>
      <w:r w:rsidRPr="0044437B">
        <w:rPr>
          <w:rFonts w:ascii="Times New Roman" w:hAnsi="Times New Roman"/>
          <w:sz w:val="24"/>
          <w:szCs w:val="24"/>
        </w:rPr>
        <w:t>) и обоюдоострый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Diphasiastrum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complanatum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), а также таежное </w:t>
      </w:r>
      <w:proofErr w:type="spellStart"/>
      <w:r w:rsidRPr="0044437B">
        <w:rPr>
          <w:rFonts w:ascii="Times New Roman" w:hAnsi="Times New Roman"/>
          <w:sz w:val="24"/>
          <w:szCs w:val="24"/>
        </w:rPr>
        <w:t>мелкотравье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44437B">
        <w:rPr>
          <w:rFonts w:ascii="Times New Roman" w:hAnsi="Times New Roman"/>
          <w:sz w:val="24"/>
          <w:szCs w:val="24"/>
        </w:rPr>
        <w:t>линнея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северная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Linnea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borealis</w:t>
      </w:r>
      <w:proofErr w:type="spellEnd"/>
      <w:r w:rsidRPr="0044437B">
        <w:rPr>
          <w:rFonts w:ascii="Times New Roman" w:hAnsi="Times New Roman"/>
          <w:sz w:val="24"/>
          <w:szCs w:val="24"/>
        </w:rPr>
        <w:t>), майник двулистный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Majanthenum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bifolium</w:t>
      </w:r>
      <w:proofErr w:type="spellEnd"/>
      <w:r w:rsidRPr="0044437B">
        <w:rPr>
          <w:rFonts w:ascii="Times New Roman" w:hAnsi="Times New Roman"/>
          <w:sz w:val="24"/>
          <w:szCs w:val="24"/>
        </w:rPr>
        <w:t>), седмичник европейский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Trientalis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europaea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44437B">
        <w:rPr>
          <w:rFonts w:ascii="Times New Roman" w:hAnsi="Times New Roman"/>
          <w:sz w:val="24"/>
          <w:szCs w:val="24"/>
        </w:rPr>
        <w:t>мителла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голая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Mittela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nuda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44437B">
        <w:rPr>
          <w:rFonts w:ascii="Times New Roman" w:hAnsi="Times New Roman"/>
          <w:sz w:val="24"/>
          <w:szCs w:val="24"/>
        </w:rPr>
        <w:t>грушанка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sz w:val="24"/>
          <w:szCs w:val="24"/>
        </w:rPr>
        <w:t>почколистная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Pyrola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renifolia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 и </w:t>
      </w:r>
      <w:proofErr w:type="spellStart"/>
      <w:r w:rsidRPr="0044437B">
        <w:rPr>
          <w:rFonts w:ascii="Times New Roman" w:hAnsi="Times New Roman"/>
          <w:sz w:val="24"/>
          <w:szCs w:val="24"/>
        </w:rPr>
        <w:t>мясокрасная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(</w:t>
      </w:r>
      <w:r w:rsidRPr="0044437B">
        <w:rPr>
          <w:rFonts w:ascii="Times New Roman" w:hAnsi="Times New Roman"/>
          <w:i/>
          <w:sz w:val="24"/>
          <w:szCs w:val="24"/>
        </w:rPr>
        <w:t>P</w:t>
      </w:r>
      <w:r w:rsidRPr="0044437B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rotundifolia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44437B">
        <w:rPr>
          <w:rFonts w:ascii="Times New Roman" w:hAnsi="Times New Roman"/>
          <w:sz w:val="24"/>
          <w:szCs w:val="24"/>
        </w:rPr>
        <w:t>зимолюбка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зонтичная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Chimaphila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umbelata</w:t>
      </w:r>
      <w:proofErr w:type="spellEnd"/>
      <w:proofErr w:type="gramEnd"/>
      <w:r w:rsidRPr="0044437B">
        <w:rPr>
          <w:rFonts w:ascii="Times New Roman" w:hAnsi="Times New Roman"/>
          <w:sz w:val="24"/>
          <w:szCs w:val="24"/>
        </w:rPr>
        <w:t>), дерен канадский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Chamaepericlimenum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canadense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). В долинах ключей встречаются крестовник </w:t>
      </w:r>
      <w:proofErr w:type="spellStart"/>
      <w:r w:rsidRPr="0044437B">
        <w:rPr>
          <w:rFonts w:ascii="Times New Roman" w:hAnsi="Times New Roman"/>
          <w:sz w:val="24"/>
          <w:szCs w:val="24"/>
        </w:rPr>
        <w:t>коноплеволистный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Senecio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canabifolia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44437B">
        <w:rPr>
          <w:rFonts w:ascii="Times New Roman" w:hAnsi="Times New Roman"/>
          <w:sz w:val="24"/>
          <w:szCs w:val="24"/>
        </w:rPr>
        <w:t>осмунда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4437B">
        <w:rPr>
          <w:rFonts w:ascii="Times New Roman" w:hAnsi="Times New Roman"/>
          <w:sz w:val="24"/>
          <w:szCs w:val="24"/>
        </w:rPr>
        <w:t>азиатская</w:t>
      </w:r>
      <w:proofErr w:type="gramEnd"/>
      <w:r w:rsidRPr="0044437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Osmundastrum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asiaticum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). </w:t>
      </w:r>
    </w:p>
    <w:p w:rsidR="002D6007" w:rsidRPr="0044437B" w:rsidRDefault="002D6007" w:rsidP="002D6007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4437B">
        <w:rPr>
          <w:rFonts w:ascii="Times New Roman" w:hAnsi="Times New Roman"/>
          <w:sz w:val="24"/>
          <w:szCs w:val="24"/>
        </w:rPr>
        <w:t xml:space="preserve">Типичные элементы ельников - зеленые мхи и лишайники. На стыке с </w:t>
      </w:r>
      <w:proofErr w:type="spellStart"/>
      <w:r w:rsidRPr="0044437B">
        <w:rPr>
          <w:rFonts w:ascii="Times New Roman" w:hAnsi="Times New Roman"/>
          <w:sz w:val="24"/>
          <w:szCs w:val="24"/>
        </w:rPr>
        <w:t>лиственничниками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темнохвойные леса образуют группировки переходного характера. Древостой в той или иной степени обогащается лиственницей. Такие же смешанные </w:t>
      </w:r>
      <w:proofErr w:type="spellStart"/>
      <w:r w:rsidRPr="0044437B">
        <w:rPr>
          <w:rFonts w:ascii="Times New Roman" w:hAnsi="Times New Roman"/>
          <w:sz w:val="24"/>
          <w:szCs w:val="24"/>
        </w:rPr>
        <w:t>ценозы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, находящиеся на разных стадиях генетических смен, занимают гари и вырубки пихтово-еловых лесов. В этих случаях восстановление ельников идет через лиственницу. Выделены следующие типы насаждений: ельник зеленомошный, </w:t>
      </w:r>
      <w:proofErr w:type="spellStart"/>
      <w:r w:rsidRPr="0044437B">
        <w:rPr>
          <w:rFonts w:ascii="Times New Roman" w:hAnsi="Times New Roman"/>
          <w:sz w:val="24"/>
          <w:szCs w:val="24"/>
        </w:rPr>
        <w:t>мелкотравный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, ельник с кедровым стлаником, ельник брусничный, ельник разнотравно-кустарничковый. Долинные ельники включают более густой подлесок, возобновление и травяно-кустарничковый покров. </w:t>
      </w:r>
    </w:p>
    <w:p w:rsidR="002D6007" w:rsidRDefault="002D6007" w:rsidP="002D6007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4437B">
        <w:rPr>
          <w:rFonts w:ascii="Times New Roman" w:hAnsi="Times New Roman"/>
          <w:sz w:val="24"/>
          <w:szCs w:val="24"/>
        </w:rPr>
        <w:t xml:space="preserve">Характерным сообществом является зеленомошный кустарничковый тип леса. В древостое преобладают пихта </w:t>
      </w:r>
      <w:proofErr w:type="spellStart"/>
      <w:r w:rsidRPr="0044437B">
        <w:rPr>
          <w:rFonts w:ascii="Times New Roman" w:hAnsi="Times New Roman"/>
          <w:sz w:val="24"/>
          <w:szCs w:val="24"/>
        </w:rPr>
        <w:t>белокорая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и ель </w:t>
      </w:r>
      <w:proofErr w:type="spellStart"/>
      <w:r w:rsidRPr="0044437B">
        <w:rPr>
          <w:rFonts w:ascii="Times New Roman" w:hAnsi="Times New Roman"/>
          <w:sz w:val="24"/>
          <w:szCs w:val="24"/>
        </w:rPr>
        <w:t>аянская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, к которым примешивается в окнах береза </w:t>
      </w:r>
      <w:proofErr w:type="spellStart"/>
      <w:r w:rsidRPr="0044437B">
        <w:rPr>
          <w:rFonts w:ascii="Times New Roman" w:hAnsi="Times New Roman"/>
          <w:sz w:val="24"/>
          <w:szCs w:val="24"/>
        </w:rPr>
        <w:t>плосколистная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и лиственница </w:t>
      </w:r>
      <w:proofErr w:type="spellStart"/>
      <w:r w:rsidRPr="0044437B">
        <w:rPr>
          <w:rFonts w:ascii="Times New Roman" w:hAnsi="Times New Roman"/>
          <w:sz w:val="24"/>
          <w:szCs w:val="24"/>
        </w:rPr>
        <w:t>Каяндера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. Формула древостоя: 5Еа5Пб+Лд+Бб, сомкнутость древесного яруса – 80%. Высокое затенение угнетающе сказывается на кустарниковом ярусе и подлеске. </w:t>
      </w:r>
    </w:p>
    <w:p w:rsidR="002D6007" w:rsidRPr="0044437B" w:rsidRDefault="002D6007" w:rsidP="002D6007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44437B">
        <w:rPr>
          <w:rFonts w:ascii="Times New Roman" w:hAnsi="Times New Roman"/>
          <w:sz w:val="24"/>
          <w:szCs w:val="24"/>
        </w:rPr>
        <w:t xml:space="preserve">Травяно-кустарничковый ярус развит слабо, имеет 10-15% проективного покрытия, которое восполняется хорошим развитием зеленых мхов: </w:t>
      </w:r>
      <w:proofErr w:type="spellStart"/>
      <w:proofErr w:type="gramStart"/>
      <w:r w:rsidRPr="0044437B">
        <w:rPr>
          <w:rFonts w:ascii="Times New Roman" w:hAnsi="Times New Roman"/>
          <w:i/>
          <w:sz w:val="24"/>
          <w:szCs w:val="24"/>
        </w:rPr>
        <w:t>Drepanocladus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uncinatus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Hylocomium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proliferum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Hypnum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schreberi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Dicranum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scoparium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, D.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congestum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и др. В травяно-кустарничковом ярусе преобладают бореальные виды растений и кустарничков: брусника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Rhodococcum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vitis-idaea</w:t>
      </w:r>
      <w:proofErr w:type="spellEnd"/>
      <w:r w:rsidRPr="0044437B">
        <w:rPr>
          <w:rFonts w:ascii="Times New Roman" w:hAnsi="Times New Roman"/>
          <w:sz w:val="24"/>
          <w:szCs w:val="24"/>
        </w:rPr>
        <w:t>), различные представители рода плаун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Lycopodium</w:t>
      </w:r>
      <w:proofErr w:type="spellEnd"/>
      <w:r w:rsidRPr="0044437B">
        <w:rPr>
          <w:rFonts w:ascii="Times New Roman" w:hAnsi="Times New Roman"/>
          <w:sz w:val="24"/>
          <w:szCs w:val="24"/>
        </w:rPr>
        <w:t>), майник двулистный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Maianthemum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bifolium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44437B">
        <w:rPr>
          <w:rFonts w:ascii="Times New Roman" w:hAnsi="Times New Roman"/>
          <w:sz w:val="24"/>
          <w:szCs w:val="24"/>
        </w:rPr>
        <w:t>линнея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северная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Linnaea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borealis</w:t>
      </w:r>
      <w:proofErr w:type="spellEnd"/>
      <w:r w:rsidRPr="0044437B">
        <w:rPr>
          <w:rFonts w:ascii="Times New Roman" w:hAnsi="Times New Roman"/>
          <w:sz w:val="24"/>
          <w:szCs w:val="24"/>
        </w:rPr>
        <w:t>)</w:t>
      </w:r>
      <w:r w:rsidRPr="0044437B">
        <w:rPr>
          <w:rFonts w:ascii="Times New Roman" w:hAnsi="Times New Roman"/>
          <w:i/>
          <w:sz w:val="24"/>
          <w:szCs w:val="24"/>
        </w:rPr>
        <w:t xml:space="preserve">, </w:t>
      </w:r>
      <w:r w:rsidRPr="0044437B">
        <w:rPr>
          <w:rFonts w:ascii="Times New Roman" w:hAnsi="Times New Roman"/>
          <w:sz w:val="24"/>
          <w:szCs w:val="24"/>
        </w:rPr>
        <w:t>кислица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Oxalis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acetosella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) и др. Среди мохового покрова обитает </w:t>
      </w:r>
      <w:proofErr w:type="spellStart"/>
      <w:r w:rsidRPr="0044437B">
        <w:rPr>
          <w:rFonts w:ascii="Times New Roman" w:hAnsi="Times New Roman"/>
          <w:sz w:val="24"/>
          <w:szCs w:val="24"/>
        </w:rPr>
        <w:t>эндем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российской части Дальнего Востока </w:t>
      </w:r>
      <w:proofErr w:type="spellStart"/>
      <w:r w:rsidRPr="0044437B">
        <w:rPr>
          <w:rFonts w:ascii="Times New Roman" w:hAnsi="Times New Roman"/>
          <w:sz w:val="24"/>
          <w:szCs w:val="24"/>
        </w:rPr>
        <w:t>клинтония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sz w:val="24"/>
          <w:szCs w:val="24"/>
        </w:rPr>
        <w:t>удская</w:t>
      </w:r>
      <w:proofErr w:type="spellEnd"/>
      <w:r w:rsidRPr="0044437B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Clintonia</w:t>
      </w:r>
      <w:proofErr w:type="spellEnd"/>
      <w:r w:rsidRPr="0044437B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44437B">
        <w:rPr>
          <w:rFonts w:ascii="Times New Roman" w:hAnsi="Times New Roman"/>
          <w:i/>
          <w:sz w:val="24"/>
          <w:szCs w:val="24"/>
        </w:rPr>
        <w:t>udensis</w:t>
      </w:r>
      <w:proofErr w:type="spellEnd"/>
      <w:r w:rsidRPr="0044437B">
        <w:rPr>
          <w:rFonts w:ascii="Times New Roman" w:hAnsi="Times New Roman"/>
          <w:sz w:val="24"/>
          <w:szCs w:val="24"/>
        </w:rPr>
        <w:t>).</w:t>
      </w:r>
      <w:proofErr w:type="gramEnd"/>
    </w:p>
    <w:p w:rsidR="002D6007" w:rsidRPr="00610199" w:rsidRDefault="002D6007" w:rsidP="002D6007">
      <w:pPr>
        <w:pStyle w:val="af5"/>
        <w:spacing w:line="276" w:lineRule="auto"/>
        <w:jc w:val="both"/>
        <w:rPr>
          <w:b/>
          <w:sz w:val="24"/>
          <w:szCs w:val="24"/>
          <w:lang w:val="ru-RU"/>
        </w:rPr>
      </w:pPr>
    </w:p>
    <w:p w:rsidR="002D6007" w:rsidRPr="0044437B" w:rsidRDefault="002D6007" w:rsidP="002D6007">
      <w:pPr>
        <w:pStyle w:val="af5"/>
        <w:rPr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276" w:lineRule="auto"/>
        <w:jc w:val="center"/>
        <w:rPr>
          <w:b/>
          <w:sz w:val="24"/>
          <w:szCs w:val="24"/>
          <w:lang w:val="ru-RU"/>
        </w:rPr>
      </w:pPr>
      <w:r w:rsidRPr="00610199">
        <w:rPr>
          <w:b/>
          <w:sz w:val="24"/>
          <w:szCs w:val="24"/>
          <w:lang w:val="ru-RU"/>
        </w:rPr>
        <w:t>Светлохвойные леса</w:t>
      </w:r>
    </w:p>
    <w:p w:rsidR="002D6007" w:rsidRPr="00610199" w:rsidRDefault="002D6007" w:rsidP="002D6007">
      <w:pPr>
        <w:pStyle w:val="af5"/>
        <w:spacing w:line="276" w:lineRule="auto"/>
        <w:jc w:val="center"/>
        <w:rPr>
          <w:b/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Светлохвойные леса представлены </w:t>
      </w:r>
      <w:proofErr w:type="spellStart"/>
      <w:r w:rsidRPr="00610199">
        <w:rPr>
          <w:sz w:val="24"/>
          <w:szCs w:val="24"/>
          <w:lang w:val="ru-RU"/>
        </w:rPr>
        <w:t>лиственничниками</w:t>
      </w:r>
      <w:proofErr w:type="spellEnd"/>
      <w:r w:rsidRPr="00610199">
        <w:rPr>
          <w:sz w:val="24"/>
          <w:szCs w:val="24"/>
          <w:lang w:val="ru-RU"/>
        </w:rPr>
        <w:t xml:space="preserve">, которые входят в район </w:t>
      </w:r>
      <w:proofErr w:type="spellStart"/>
      <w:r w:rsidRPr="00610199">
        <w:rPr>
          <w:sz w:val="24"/>
          <w:szCs w:val="24"/>
          <w:lang w:val="ru-RU"/>
        </w:rPr>
        <w:t>южнотаежных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лиственничников</w:t>
      </w:r>
      <w:proofErr w:type="spellEnd"/>
      <w:r>
        <w:rPr>
          <w:sz w:val="24"/>
          <w:szCs w:val="24"/>
          <w:lang w:val="ru-RU"/>
        </w:rPr>
        <w:t xml:space="preserve"> (рис. 13)</w:t>
      </w:r>
      <w:r w:rsidRPr="00610199">
        <w:rPr>
          <w:sz w:val="24"/>
          <w:szCs w:val="24"/>
          <w:lang w:val="ru-RU"/>
        </w:rPr>
        <w:t xml:space="preserve">. Они занимают местообитания непригодные для существования темнохвойных лесов: межгорные депрессии, </w:t>
      </w:r>
      <w:proofErr w:type="spellStart"/>
      <w:r w:rsidRPr="00610199">
        <w:rPr>
          <w:sz w:val="24"/>
          <w:szCs w:val="24"/>
          <w:lang w:val="ru-RU"/>
        </w:rPr>
        <w:t>межувальные</w:t>
      </w:r>
      <w:proofErr w:type="spellEnd"/>
      <w:r w:rsidRPr="00610199">
        <w:rPr>
          <w:sz w:val="24"/>
          <w:szCs w:val="24"/>
          <w:lang w:val="ru-RU"/>
        </w:rPr>
        <w:t xml:space="preserve"> впадины, долины небольших речек, на которых заболачивание, близкое залегание вечной мерзлоты и инверсия температуры затрудняют распространение темнохвойных лесов. Чаще всего образуют смешанные с березой </w:t>
      </w:r>
      <w:proofErr w:type="spellStart"/>
      <w:r w:rsidRPr="00610199">
        <w:rPr>
          <w:sz w:val="24"/>
          <w:szCs w:val="24"/>
          <w:lang w:val="ru-RU"/>
        </w:rPr>
        <w:t>плосколистной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Betula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>
        <w:rPr>
          <w:i/>
          <w:sz w:val="24"/>
          <w:szCs w:val="24"/>
        </w:rPr>
        <w:t>platyp</w:t>
      </w:r>
      <w:r w:rsidRPr="00610199">
        <w:rPr>
          <w:i/>
          <w:sz w:val="24"/>
          <w:szCs w:val="24"/>
        </w:rPr>
        <w:t>hylla</w:t>
      </w:r>
      <w:proofErr w:type="spellEnd"/>
      <w:r w:rsidRPr="00610199">
        <w:rPr>
          <w:sz w:val="24"/>
          <w:szCs w:val="24"/>
          <w:lang w:val="ru-RU"/>
        </w:rPr>
        <w:t>), тополем душистым (</w:t>
      </w:r>
      <w:proofErr w:type="spellStart"/>
      <w:r w:rsidRPr="00610199">
        <w:rPr>
          <w:i/>
          <w:sz w:val="24"/>
          <w:szCs w:val="24"/>
        </w:rPr>
        <w:t>Populus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suaveolens</w:t>
      </w:r>
      <w:proofErr w:type="spellEnd"/>
      <w:r w:rsidRPr="00610199">
        <w:rPr>
          <w:sz w:val="24"/>
          <w:szCs w:val="24"/>
          <w:lang w:val="ru-RU"/>
        </w:rPr>
        <w:t>) и различными видами ив (</w:t>
      </w:r>
      <w:r w:rsidRPr="00610199">
        <w:rPr>
          <w:i/>
          <w:sz w:val="24"/>
          <w:szCs w:val="24"/>
        </w:rPr>
        <w:t>Salix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rorida</w:t>
      </w:r>
      <w:proofErr w:type="spellEnd"/>
      <w:r w:rsidRPr="00610199">
        <w:rPr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S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schwerinii</w:t>
      </w:r>
      <w:proofErr w:type="spellEnd"/>
      <w:r w:rsidRPr="00610199">
        <w:rPr>
          <w:sz w:val="24"/>
          <w:szCs w:val="24"/>
          <w:lang w:val="ru-RU"/>
        </w:rPr>
        <w:t xml:space="preserve">) леса. </w:t>
      </w:r>
    </w:p>
    <w:p w:rsidR="002D6007" w:rsidRPr="00610199" w:rsidRDefault="002D6007" w:rsidP="002D6007">
      <w:pPr>
        <w:pStyle w:val="af5"/>
        <w:spacing w:line="276" w:lineRule="auto"/>
        <w:ind w:firstLine="851"/>
        <w:jc w:val="both"/>
        <w:rPr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276" w:lineRule="auto"/>
        <w:ind w:firstLine="851"/>
        <w:jc w:val="both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 w:bidi="ar-SA"/>
        </w:rPr>
        <w:drawing>
          <wp:inline distT="0" distB="0" distL="0" distR="0">
            <wp:extent cx="4819650" cy="3209925"/>
            <wp:effectExtent l="19050" t="0" r="0" b="0"/>
            <wp:docPr id="9" name="Рисунок 9" descr="IMG_15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IMG_155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610199" w:rsidRDefault="002D6007" w:rsidP="002D6007">
      <w:pPr>
        <w:pStyle w:val="af5"/>
        <w:spacing w:line="276" w:lineRule="auto"/>
        <w:ind w:firstLine="851"/>
        <w:jc w:val="both"/>
        <w:rPr>
          <w:sz w:val="24"/>
          <w:szCs w:val="24"/>
          <w:lang w:val="ru-RU"/>
        </w:rPr>
      </w:pPr>
      <w:r w:rsidRPr="00DD2516">
        <w:rPr>
          <w:i/>
          <w:sz w:val="24"/>
          <w:szCs w:val="24"/>
          <w:lang w:val="ru-RU"/>
        </w:rPr>
        <w:t>Рис. 13.</w:t>
      </w:r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Лиственничник</w:t>
      </w:r>
      <w:proofErr w:type="spellEnd"/>
      <w:r w:rsidRPr="00610199">
        <w:rPr>
          <w:sz w:val="24"/>
          <w:szCs w:val="24"/>
          <w:lang w:val="ru-RU"/>
        </w:rPr>
        <w:t xml:space="preserve"> на пологом склоне правого берега р. </w:t>
      </w:r>
      <w:proofErr w:type="spellStart"/>
      <w:r w:rsidRPr="00610199">
        <w:rPr>
          <w:sz w:val="24"/>
          <w:szCs w:val="24"/>
          <w:lang w:val="ru-RU"/>
        </w:rPr>
        <w:t>Пото</w:t>
      </w:r>
      <w:proofErr w:type="spellEnd"/>
      <w:r w:rsidRPr="00610199">
        <w:rPr>
          <w:sz w:val="24"/>
          <w:szCs w:val="24"/>
          <w:lang w:val="ru-RU"/>
        </w:rPr>
        <w:t>.</w:t>
      </w:r>
    </w:p>
    <w:p w:rsidR="002D6007" w:rsidRPr="00610199" w:rsidRDefault="002D6007" w:rsidP="002D6007">
      <w:pPr>
        <w:pStyle w:val="af5"/>
        <w:spacing w:line="276" w:lineRule="auto"/>
        <w:ind w:firstLine="851"/>
        <w:jc w:val="both"/>
        <w:rPr>
          <w:b/>
          <w:sz w:val="24"/>
          <w:szCs w:val="24"/>
          <w:lang w:val="ru-RU"/>
        </w:rPr>
      </w:pPr>
    </w:p>
    <w:p w:rsidR="002D6007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b/>
          <w:i/>
          <w:sz w:val="24"/>
          <w:szCs w:val="24"/>
          <w:lang w:val="ru-RU"/>
        </w:rPr>
        <w:t>Лиственничные леса</w:t>
      </w:r>
      <w:r w:rsidRPr="00610199">
        <w:rPr>
          <w:sz w:val="24"/>
          <w:szCs w:val="24"/>
          <w:lang w:val="ru-RU"/>
        </w:rPr>
        <w:t xml:space="preserve"> встречаются на всей территории в виде отдельных обширных, и локально о</w:t>
      </w:r>
      <w:r>
        <w:rPr>
          <w:sz w:val="24"/>
          <w:szCs w:val="24"/>
          <w:lang w:val="ru-RU"/>
        </w:rPr>
        <w:t xml:space="preserve">граниченных массивов. </w:t>
      </w:r>
      <w:proofErr w:type="gramStart"/>
      <w:r>
        <w:rPr>
          <w:sz w:val="24"/>
          <w:szCs w:val="24"/>
          <w:lang w:val="ru-RU"/>
        </w:rPr>
        <w:t>Основные</w:t>
      </w:r>
      <w:proofErr w:type="gramEnd"/>
      <w:r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лиственничники</w:t>
      </w:r>
      <w:proofErr w:type="spellEnd"/>
      <w:r w:rsidRPr="00610199">
        <w:rPr>
          <w:sz w:val="24"/>
          <w:szCs w:val="24"/>
          <w:lang w:val="ru-RU"/>
        </w:rPr>
        <w:t xml:space="preserve"> сосредоточены по низменным местам и на склонах. По сравнению с ельниками они занимают или более сухие или наиболее </w:t>
      </w:r>
      <w:proofErr w:type="spellStart"/>
      <w:r w:rsidRPr="00610199">
        <w:rPr>
          <w:sz w:val="24"/>
          <w:szCs w:val="24"/>
          <w:lang w:val="ru-RU"/>
        </w:rPr>
        <w:t>переувлажненные</w:t>
      </w:r>
      <w:proofErr w:type="spellEnd"/>
      <w:r w:rsidRPr="00610199">
        <w:rPr>
          <w:sz w:val="24"/>
          <w:szCs w:val="24"/>
          <w:lang w:val="ru-RU"/>
        </w:rPr>
        <w:t xml:space="preserve"> места. Большая часть </w:t>
      </w:r>
      <w:proofErr w:type="spellStart"/>
      <w:r w:rsidRPr="00610199">
        <w:rPr>
          <w:sz w:val="24"/>
          <w:szCs w:val="24"/>
          <w:lang w:val="ru-RU"/>
        </w:rPr>
        <w:t>лественничников</w:t>
      </w:r>
      <w:proofErr w:type="spellEnd"/>
      <w:r w:rsidRPr="00610199">
        <w:rPr>
          <w:sz w:val="24"/>
          <w:szCs w:val="24"/>
          <w:lang w:val="ru-RU"/>
        </w:rPr>
        <w:t xml:space="preserve"> принадлежит к вторичным лесам, возникшим на месте выгоревших, вырубленных ельников или первичных </w:t>
      </w:r>
      <w:proofErr w:type="spellStart"/>
      <w:r w:rsidRPr="00610199">
        <w:rPr>
          <w:sz w:val="24"/>
          <w:szCs w:val="24"/>
          <w:lang w:val="ru-RU"/>
        </w:rPr>
        <w:t>лиственничников</w:t>
      </w:r>
      <w:proofErr w:type="spellEnd"/>
      <w:r w:rsidRPr="00610199">
        <w:rPr>
          <w:sz w:val="24"/>
          <w:szCs w:val="24"/>
          <w:lang w:val="ru-RU"/>
        </w:rPr>
        <w:t xml:space="preserve">. Эти леса находятся на разных стадиях смен. Среди них встречаются относительно устойчивые </w:t>
      </w:r>
      <w:proofErr w:type="spellStart"/>
      <w:r w:rsidRPr="00610199">
        <w:rPr>
          <w:sz w:val="24"/>
          <w:szCs w:val="24"/>
          <w:lang w:val="ru-RU"/>
        </w:rPr>
        <w:t>ценозы</w:t>
      </w:r>
      <w:proofErr w:type="spellEnd"/>
      <w:r w:rsidRPr="00610199">
        <w:rPr>
          <w:sz w:val="24"/>
          <w:szCs w:val="24"/>
          <w:lang w:val="ru-RU"/>
        </w:rPr>
        <w:t xml:space="preserve">, сохраняющие долгое время характерные черты. Особенно устойчивы вторичные </w:t>
      </w:r>
      <w:proofErr w:type="spellStart"/>
      <w:r w:rsidRPr="00610199">
        <w:rPr>
          <w:sz w:val="24"/>
          <w:szCs w:val="24"/>
          <w:lang w:val="ru-RU"/>
        </w:rPr>
        <w:t>лиственничники</w:t>
      </w:r>
      <w:proofErr w:type="spellEnd"/>
      <w:r w:rsidRPr="00610199">
        <w:rPr>
          <w:sz w:val="24"/>
          <w:szCs w:val="24"/>
          <w:lang w:val="ru-RU"/>
        </w:rPr>
        <w:t xml:space="preserve"> в неблагоприятных условиях, осложненных отрицательными последствиями вырубки или пожара. 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lastRenderedPageBreak/>
        <w:t xml:space="preserve">Коренные группировки леса в этих условиях или не восстанавливаются, или медленно восстанавливают прежние позиции. Кроме господствующей лиственницы для древесного яруса обычна примесь: на пологих склонах - березы </w:t>
      </w:r>
      <w:proofErr w:type="spellStart"/>
      <w:r w:rsidRPr="00610199">
        <w:rPr>
          <w:sz w:val="24"/>
          <w:szCs w:val="24"/>
          <w:lang w:val="ru-RU"/>
        </w:rPr>
        <w:t>плосколистной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Betula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platyphylla</w:t>
      </w:r>
      <w:proofErr w:type="spellEnd"/>
      <w:r w:rsidRPr="00610199">
        <w:rPr>
          <w:sz w:val="24"/>
          <w:szCs w:val="24"/>
          <w:lang w:val="ru-RU"/>
        </w:rPr>
        <w:t>), на крутых – осины (</w:t>
      </w:r>
      <w:proofErr w:type="spellStart"/>
      <w:r w:rsidRPr="00610199">
        <w:rPr>
          <w:i/>
          <w:sz w:val="24"/>
          <w:szCs w:val="24"/>
        </w:rPr>
        <w:t>Populus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tremula</w:t>
      </w:r>
      <w:proofErr w:type="spellEnd"/>
      <w:r w:rsidRPr="00610199">
        <w:rPr>
          <w:sz w:val="24"/>
          <w:szCs w:val="24"/>
          <w:lang w:val="ru-RU"/>
        </w:rPr>
        <w:t>), на низких водоразделах и южных склонах – дуба (</w:t>
      </w:r>
      <w:proofErr w:type="spellStart"/>
      <w:r w:rsidRPr="00610199">
        <w:rPr>
          <w:i/>
          <w:sz w:val="24"/>
          <w:szCs w:val="24"/>
        </w:rPr>
        <w:t>Quercus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mongolica</w:t>
      </w:r>
      <w:proofErr w:type="spellEnd"/>
      <w:r w:rsidRPr="00610199">
        <w:rPr>
          <w:sz w:val="24"/>
          <w:szCs w:val="24"/>
          <w:lang w:val="ru-RU"/>
        </w:rPr>
        <w:t>), по распадкам – ели (</w:t>
      </w:r>
      <w:proofErr w:type="spellStart"/>
      <w:r w:rsidRPr="00610199">
        <w:rPr>
          <w:i/>
          <w:sz w:val="24"/>
          <w:szCs w:val="24"/>
        </w:rPr>
        <w:t>Picea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ajanensis</w:t>
      </w:r>
      <w:proofErr w:type="spellEnd"/>
      <w:r w:rsidRPr="00610199">
        <w:rPr>
          <w:sz w:val="24"/>
          <w:szCs w:val="24"/>
          <w:lang w:val="ru-RU"/>
        </w:rPr>
        <w:t>) и пихты (</w:t>
      </w:r>
      <w:proofErr w:type="spellStart"/>
      <w:r w:rsidRPr="00610199">
        <w:rPr>
          <w:i/>
          <w:sz w:val="24"/>
          <w:szCs w:val="24"/>
        </w:rPr>
        <w:t>Abies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nephrolepis</w:t>
      </w:r>
      <w:proofErr w:type="spellEnd"/>
      <w:r w:rsidRPr="00610199">
        <w:rPr>
          <w:sz w:val="24"/>
          <w:szCs w:val="24"/>
          <w:lang w:val="ru-RU"/>
        </w:rPr>
        <w:t xml:space="preserve">). Всходы и подрост лиственницы обычно приурочены к повышениям неорганического происхождения: выступы земли от корней, каменных глыб, горных пород. Из-за низкой сомкнутости древесного полога и обилия света в </w:t>
      </w:r>
      <w:proofErr w:type="spellStart"/>
      <w:r w:rsidRPr="00610199">
        <w:rPr>
          <w:sz w:val="24"/>
          <w:szCs w:val="24"/>
          <w:lang w:val="ru-RU"/>
        </w:rPr>
        <w:t>лиственничниках</w:t>
      </w:r>
      <w:proofErr w:type="spellEnd"/>
      <w:r w:rsidRPr="00610199">
        <w:rPr>
          <w:sz w:val="24"/>
          <w:szCs w:val="24"/>
          <w:lang w:val="ru-RU"/>
        </w:rPr>
        <w:t xml:space="preserve"> всегда развиты нижние ярусы, основную роль для их развития играют условия увлажнения.</w:t>
      </w:r>
    </w:p>
    <w:p w:rsidR="002D6007" w:rsidRPr="00610199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Типичным на территории парка является </w:t>
      </w:r>
      <w:proofErr w:type="spellStart"/>
      <w:r>
        <w:rPr>
          <w:b/>
          <w:i/>
          <w:sz w:val="24"/>
          <w:szCs w:val="24"/>
          <w:lang w:val="ru-RU"/>
        </w:rPr>
        <w:t>белоберезов</w:t>
      </w:r>
      <w:r w:rsidRPr="0036213F">
        <w:rPr>
          <w:b/>
          <w:i/>
          <w:sz w:val="24"/>
          <w:szCs w:val="24"/>
          <w:lang w:val="ru-RU"/>
        </w:rPr>
        <w:t>-</w:t>
      </w:r>
      <w:r w:rsidRPr="00610199">
        <w:rPr>
          <w:b/>
          <w:i/>
          <w:sz w:val="24"/>
          <w:szCs w:val="24"/>
          <w:lang w:val="ru-RU"/>
        </w:rPr>
        <w:t>лиственничный</w:t>
      </w:r>
      <w:proofErr w:type="spellEnd"/>
      <w:r w:rsidRPr="00610199">
        <w:rPr>
          <w:b/>
          <w:i/>
          <w:sz w:val="24"/>
          <w:szCs w:val="24"/>
          <w:lang w:val="ru-RU"/>
        </w:rPr>
        <w:t xml:space="preserve"> лес, </w:t>
      </w:r>
      <w:r w:rsidRPr="00610199">
        <w:rPr>
          <w:sz w:val="24"/>
          <w:szCs w:val="24"/>
          <w:lang w:val="ru-RU"/>
        </w:rPr>
        <w:t xml:space="preserve">образовавшийся на месте пихтово-елового леса. Формула древостоя: 6Лд4Бпл+Пб, сомкнутость крон – 60%. Лиственница и береза имеют примерно равные позиции в сообществе. В возобновлении сильные позиции ели, формула подроста: 4Еа2Лд2Бпл2Пб, травяно-кустарниковый ярус представлен таежными (бореальными) видами. Кустарниковый ярус не развит (5-6% проективного покрытия). </w:t>
      </w:r>
    </w:p>
    <w:p w:rsidR="002D6007" w:rsidRPr="00610199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proofErr w:type="spellStart"/>
      <w:r w:rsidRPr="00610199">
        <w:rPr>
          <w:b/>
          <w:i/>
          <w:sz w:val="24"/>
          <w:szCs w:val="24"/>
          <w:lang w:val="ru-RU"/>
        </w:rPr>
        <w:t>Лиственничник</w:t>
      </w:r>
      <w:proofErr w:type="spellEnd"/>
      <w:r w:rsidRPr="00610199">
        <w:rPr>
          <w:b/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b/>
          <w:i/>
          <w:sz w:val="24"/>
          <w:szCs w:val="24"/>
          <w:lang w:val="ru-RU"/>
        </w:rPr>
        <w:t>ольховниковый</w:t>
      </w:r>
      <w:proofErr w:type="spellEnd"/>
      <w:r w:rsidRPr="00610199">
        <w:rPr>
          <w:sz w:val="24"/>
          <w:szCs w:val="24"/>
          <w:lang w:val="ru-RU"/>
        </w:rPr>
        <w:t xml:space="preserve"> растет на вершинах и склонах сопок, характеризуется </w:t>
      </w:r>
      <w:proofErr w:type="spellStart"/>
      <w:r w:rsidRPr="00610199">
        <w:rPr>
          <w:sz w:val="24"/>
          <w:szCs w:val="24"/>
          <w:lang w:val="ru-RU"/>
        </w:rPr>
        <w:t>монодоминантным</w:t>
      </w:r>
      <w:proofErr w:type="spellEnd"/>
      <w:r w:rsidRPr="00610199">
        <w:rPr>
          <w:sz w:val="24"/>
          <w:szCs w:val="24"/>
          <w:lang w:val="ru-RU"/>
        </w:rPr>
        <w:t>, одновозрастным строением при одинаковых показателях высоты (</w:t>
      </w:r>
      <w:smartTag w:uri="urn:schemas-microsoft-com:office:smarttags" w:element="metricconverter">
        <w:smartTagPr>
          <w:attr w:name="ProductID" w:val="12 м"/>
        </w:smartTagPr>
        <w:r w:rsidRPr="00610199">
          <w:rPr>
            <w:sz w:val="24"/>
            <w:szCs w:val="24"/>
            <w:lang w:val="ru-RU"/>
          </w:rPr>
          <w:t>12 м</w:t>
        </w:r>
      </w:smartTag>
      <w:r w:rsidRPr="00610199">
        <w:rPr>
          <w:sz w:val="24"/>
          <w:szCs w:val="24"/>
          <w:lang w:val="ru-RU"/>
        </w:rPr>
        <w:t>), диаметра (</w:t>
      </w:r>
      <w:smartTag w:uri="urn:schemas-microsoft-com:office:smarttags" w:element="metricconverter">
        <w:smartTagPr>
          <w:attr w:name="ProductID" w:val="16 см"/>
        </w:smartTagPr>
        <w:r w:rsidRPr="00610199">
          <w:rPr>
            <w:sz w:val="24"/>
            <w:szCs w:val="24"/>
            <w:lang w:val="ru-RU"/>
          </w:rPr>
          <w:t>16 см</w:t>
        </w:r>
      </w:smartTag>
      <w:r w:rsidRPr="00610199">
        <w:rPr>
          <w:sz w:val="24"/>
          <w:szCs w:val="24"/>
          <w:lang w:val="ru-RU"/>
        </w:rPr>
        <w:t xml:space="preserve">), небольшой сомкнутостью крон, не более 40 - 50%. </w:t>
      </w:r>
      <w:r w:rsidRPr="0044437B">
        <w:rPr>
          <w:sz w:val="24"/>
          <w:szCs w:val="24"/>
          <w:lang w:val="ru-RU"/>
        </w:rPr>
        <w:t xml:space="preserve">Формула древостоя: 10Лд+Бпл. </w:t>
      </w:r>
      <w:r w:rsidRPr="00610199">
        <w:rPr>
          <w:sz w:val="24"/>
          <w:szCs w:val="24"/>
          <w:lang w:val="ru-RU"/>
        </w:rPr>
        <w:t xml:space="preserve">Кустарниковый ярус хорошо развит, особенно в «окнах» и представлен преимущественно ольховником </w:t>
      </w:r>
      <w:r w:rsidRPr="00610199">
        <w:rPr>
          <w:i/>
          <w:sz w:val="24"/>
          <w:szCs w:val="24"/>
          <w:lang w:val="ru-RU"/>
        </w:rPr>
        <w:t>(</w:t>
      </w:r>
      <w:proofErr w:type="spellStart"/>
      <w:r w:rsidRPr="00610199">
        <w:rPr>
          <w:i/>
          <w:sz w:val="24"/>
          <w:szCs w:val="24"/>
        </w:rPr>
        <w:t>Duschekia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fruticosa</w:t>
      </w:r>
      <w:proofErr w:type="spellEnd"/>
      <w:r w:rsidRPr="00610199">
        <w:rPr>
          <w:i/>
          <w:sz w:val="24"/>
          <w:szCs w:val="24"/>
          <w:lang w:val="ru-RU"/>
        </w:rPr>
        <w:t>)</w:t>
      </w:r>
      <w:r w:rsidRPr="00610199">
        <w:rPr>
          <w:sz w:val="24"/>
          <w:szCs w:val="24"/>
          <w:lang w:val="ru-RU"/>
        </w:rPr>
        <w:t>, который достигает 2-</w:t>
      </w:r>
      <w:smartTag w:uri="urn:schemas-microsoft-com:office:smarttags" w:element="metricconverter">
        <w:smartTagPr>
          <w:attr w:name="ProductID" w:val="3 м"/>
        </w:smartTagPr>
        <w:r w:rsidRPr="00610199">
          <w:rPr>
            <w:sz w:val="24"/>
            <w:szCs w:val="24"/>
            <w:lang w:val="ru-RU"/>
          </w:rPr>
          <w:t>3 м</w:t>
        </w:r>
      </w:smartTag>
      <w:r w:rsidRPr="00610199">
        <w:rPr>
          <w:sz w:val="24"/>
          <w:szCs w:val="24"/>
          <w:lang w:val="ru-RU"/>
        </w:rPr>
        <w:t xml:space="preserve"> высоты, сомкнутость яруса – 60%, изредка отмечен багульник болотный (</w:t>
      </w:r>
      <w:proofErr w:type="spellStart"/>
      <w:r w:rsidRPr="00610199">
        <w:rPr>
          <w:i/>
          <w:sz w:val="24"/>
          <w:szCs w:val="24"/>
        </w:rPr>
        <w:t>Ledum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palustre</w:t>
      </w:r>
      <w:proofErr w:type="spellEnd"/>
      <w:r w:rsidRPr="00610199">
        <w:rPr>
          <w:i/>
          <w:sz w:val="24"/>
          <w:szCs w:val="24"/>
          <w:lang w:val="ru-RU"/>
        </w:rPr>
        <w:t>)</w:t>
      </w:r>
      <w:r w:rsidRPr="00610199">
        <w:rPr>
          <w:sz w:val="24"/>
          <w:szCs w:val="24"/>
          <w:lang w:val="ru-RU"/>
        </w:rPr>
        <w:t xml:space="preserve"> и березка кустарниковая </w:t>
      </w:r>
      <w:r w:rsidRPr="00610199">
        <w:rPr>
          <w:i/>
          <w:sz w:val="24"/>
          <w:szCs w:val="24"/>
          <w:lang w:val="ru-RU"/>
        </w:rPr>
        <w:t>(</w:t>
      </w:r>
      <w:proofErr w:type="spellStart"/>
      <w:r w:rsidRPr="00610199">
        <w:rPr>
          <w:i/>
          <w:sz w:val="24"/>
          <w:szCs w:val="24"/>
        </w:rPr>
        <w:t>Betula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fruticosa</w:t>
      </w:r>
      <w:proofErr w:type="spellEnd"/>
      <w:r w:rsidRPr="00610199">
        <w:rPr>
          <w:i/>
          <w:sz w:val="24"/>
          <w:szCs w:val="24"/>
          <w:lang w:val="ru-RU"/>
        </w:rPr>
        <w:t>).</w:t>
      </w:r>
      <w:r w:rsidRPr="00610199">
        <w:rPr>
          <w:sz w:val="24"/>
          <w:szCs w:val="24"/>
          <w:lang w:val="ru-RU"/>
        </w:rPr>
        <w:t xml:space="preserve"> В связи с затенением кустарниками, слабое развитие получил травяно-кустарничковый ярус, представленный в основном осоками. </w:t>
      </w:r>
    </w:p>
    <w:p w:rsidR="002D6007" w:rsidRPr="0044437B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proofErr w:type="spellStart"/>
      <w:r w:rsidRPr="00610199">
        <w:rPr>
          <w:b/>
          <w:i/>
          <w:sz w:val="24"/>
          <w:szCs w:val="24"/>
          <w:lang w:val="ru-RU"/>
        </w:rPr>
        <w:t>Лиственничники</w:t>
      </w:r>
      <w:proofErr w:type="spellEnd"/>
      <w:r w:rsidRPr="00610199">
        <w:rPr>
          <w:b/>
          <w:i/>
          <w:sz w:val="24"/>
          <w:szCs w:val="24"/>
          <w:lang w:val="ru-RU"/>
        </w:rPr>
        <w:t xml:space="preserve"> сфагново-багульниковые</w:t>
      </w:r>
      <w:r w:rsidRPr="00610199">
        <w:rPr>
          <w:sz w:val="24"/>
          <w:szCs w:val="24"/>
          <w:lang w:val="ru-RU"/>
        </w:rPr>
        <w:t xml:space="preserve"> занимают шлейфы склонов, где усилен подток внутрипочвенных вод с водоразделов, а также долины р. </w:t>
      </w:r>
      <w:proofErr w:type="spellStart"/>
      <w:r w:rsidRPr="00610199">
        <w:rPr>
          <w:sz w:val="24"/>
          <w:szCs w:val="24"/>
          <w:lang w:val="ru-RU"/>
        </w:rPr>
        <w:t>Пото</w:t>
      </w:r>
      <w:proofErr w:type="spellEnd"/>
      <w:r w:rsidRPr="00610199">
        <w:rPr>
          <w:sz w:val="24"/>
          <w:szCs w:val="24"/>
          <w:lang w:val="ru-RU"/>
        </w:rPr>
        <w:t xml:space="preserve"> и небольших речек, впадающих в озеро. Насаждения разновозрастные, лиственница </w:t>
      </w:r>
      <w:r w:rsidRPr="00610199">
        <w:rPr>
          <w:sz w:val="24"/>
          <w:szCs w:val="24"/>
        </w:rPr>
        <w:t>IV</w:t>
      </w:r>
      <w:r w:rsidRPr="00610199">
        <w:rPr>
          <w:sz w:val="24"/>
          <w:szCs w:val="24"/>
          <w:lang w:val="ru-RU"/>
        </w:rPr>
        <w:t>-</w:t>
      </w:r>
      <w:r w:rsidRPr="00610199">
        <w:rPr>
          <w:sz w:val="24"/>
          <w:szCs w:val="24"/>
        </w:rPr>
        <w:t>VI</w:t>
      </w:r>
      <w:r w:rsidRPr="00610199">
        <w:rPr>
          <w:sz w:val="24"/>
          <w:szCs w:val="24"/>
          <w:lang w:val="ru-RU"/>
        </w:rPr>
        <w:t xml:space="preserve"> бонитета, деревья </w:t>
      </w:r>
      <w:proofErr w:type="spellStart"/>
      <w:r w:rsidRPr="00610199">
        <w:rPr>
          <w:sz w:val="24"/>
          <w:szCs w:val="24"/>
          <w:lang w:val="ru-RU"/>
        </w:rPr>
        <w:t>фаутные</w:t>
      </w:r>
      <w:proofErr w:type="spellEnd"/>
      <w:r w:rsidRPr="00610199">
        <w:rPr>
          <w:sz w:val="24"/>
          <w:szCs w:val="24"/>
          <w:lang w:val="ru-RU"/>
        </w:rPr>
        <w:t xml:space="preserve">, суховершинные. Формула древостоя: 6Лд2Бпл1Пб1Еа. В подлеске и кустарниковом ярусе </w:t>
      </w:r>
      <w:proofErr w:type="gramStart"/>
      <w:r w:rsidRPr="00610199">
        <w:rPr>
          <w:sz w:val="24"/>
          <w:szCs w:val="24"/>
          <w:lang w:val="ru-RU"/>
        </w:rPr>
        <w:t>отмечены</w:t>
      </w:r>
      <w:proofErr w:type="gramEnd"/>
      <w:r w:rsidRPr="00610199">
        <w:rPr>
          <w:sz w:val="24"/>
          <w:szCs w:val="24"/>
          <w:lang w:val="ru-RU"/>
        </w:rPr>
        <w:t xml:space="preserve"> ольховник (</w:t>
      </w:r>
      <w:proofErr w:type="spellStart"/>
      <w:r w:rsidRPr="00610199">
        <w:rPr>
          <w:i/>
          <w:sz w:val="24"/>
          <w:szCs w:val="24"/>
        </w:rPr>
        <w:t>Duschekia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fruticosa</w:t>
      </w:r>
      <w:proofErr w:type="spellEnd"/>
      <w:r w:rsidRPr="00610199">
        <w:rPr>
          <w:i/>
          <w:sz w:val="24"/>
          <w:szCs w:val="24"/>
          <w:lang w:val="ru-RU"/>
        </w:rPr>
        <w:t xml:space="preserve">), </w:t>
      </w:r>
      <w:r w:rsidRPr="00610199">
        <w:rPr>
          <w:sz w:val="24"/>
          <w:szCs w:val="24"/>
          <w:lang w:val="ru-RU"/>
        </w:rPr>
        <w:t>ерник (</w:t>
      </w:r>
      <w:proofErr w:type="spellStart"/>
      <w:r w:rsidRPr="00610199">
        <w:rPr>
          <w:i/>
          <w:sz w:val="24"/>
          <w:szCs w:val="24"/>
        </w:rPr>
        <w:t>Betula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fruticosa</w:t>
      </w:r>
      <w:proofErr w:type="spellEnd"/>
      <w:r w:rsidRPr="00610199">
        <w:rPr>
          <w:sz w:val="24"/>
          <w:szCs w:val="24"/>
          <w:lang w:val="ru-RU"/>
        </w:rPr>
        <w:t>), жимолость (</w:t>
      </w:r>
      <w:proofErr w:type="spellStart"/>
      <w:r w:rsidRPr="00610199">
        <w:rPr>
          <w:i/>
          <w:sz w:val="24"/>
          <w:szCs w:val="24"/>
        </w:rPr>
        <w:t>Lonicera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edulis</w:t>
      </w:r>
      <w:proofErr w:type="spellEnd"/>
      <w:r w:rsidRPr="00610199">
        <w:rPr>
          <w:sz w:val="24"/>
          <w:szCs w:val="24"/>
          <w:lang w:val="ru-RU"/>
        </w:rPr>
        <w:t>), шиповник (</w:t>
      </w:r>
      <w:r w:rsidRPr="00610199">
        <w:rPr>
          <w:i/>
          <w:sz w:val="24"/>
          <w:szCs w:val="24"/>
        </w:rPr>
        <w:t>Rosa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acicularis</w:t>
      </w:r>
      <w:proofErr w:type="spellEnd"/>
      <w:r w:rsidRPr="00610199">
        <w:rPr>
          <w:sz w:val="24"/>
          <w:szCs w:val="24"/>
          <w:lang w:val="ru-RU"/>
        </w:rPr>
        <w:t>) при полном господстве багульника болотного (</w:t>
      </w:r>
      <w:proofErr w:type="spellStart"/>
      <w:r w:rsidRPr="00610199">
        <w:rPr>
          <w:i/>
          <w:sz w:val="24"/>
          <w:szCs w:val="24"/>
        </w:rPr>
        <w:t>Ledum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palustre</w:t>
      </w:r>
      <w:proofErr w:type="spellEnd"/>
      <w:r w:rsidRPr="00610199">
        <w:rPr>
          <w:sz w:val="24"/>
          <w:szCs w:val="24"/>
          <w:lang w:val="ru-RU"/>
        </w:rPr>
        <w:t>). В напочвенном покрове преобладают сфагновые мхи (</w:t>
      </w:r>
      <w:r w:rsidRPr="00610199">
        <w:rPr>
          <w:i/>
          <w:sz w:val="24"/>
          <w:szCs w:val="24"/>
        </w:rPr>
        <w:t>Sphagnum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angustifolium</w:t>
      </w:r>
      <w:proofErr w:type="spellEnd"/>
      <w:r w:rsidRPr="00610199">
        <w:rPr>
          <w:sz w:val="24"/>
          <w:szCs w:val="24"/>
          <w:lang w:val="ru-RU"/>
        </w:rPr>
        <w:t>) и одиночные травы: осока шаровидная (</w:t>
      </w:r>
      <w:proofErr w:type="spellStart"/>
      <w:r w:rsidRPr="00610199">
        <w:rPr>
          <w:i/>
          <w:sz w:val="24"/>
          <w:szCs w:val="24"/>
        </w:rPr>
        <w:t>Carex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globularis</w:t>
      </w:r>
      <w:proofErr w:type="spellEnd"/>
      <w:r w:rsidRPr="00610199">
        <w:rPr>
          <w:sz w:val="24"/>
          <w:szCs w:val="24"/>
          <w:lang w:val="ru-RU"/>
        </w:rPr>
        <w:t>), осока Шмидта (</w:t>
      </w:r>
      <w:proofErr w:type="spellStart"/>
      <w:r w:rsidRPr="00610199">
        <w:rPr>
          <w:i/>
          <w:sz w:val="24"/>
          <w:szCs w:val="24"/>
        </w:rPr>
        <w:t>Carex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schmidtii</w:t>
      </w:r>
      <w:proofErr w:type="spellEnd"/>
      <w:r w:rsidRPr="00610199">
        <w:rPr>
          <w:sz w:val="24"/>
          <w:szCs w:val="24"/>
          <w:lang w:val="ru-RU"/>
        </w:rPr>
        <w:t>), дудник Максимовича (</w:t>
      </w:r>
      <w:r w:rsidRPr="00610199">
        <w:rPr>
          <w:i/>
          <w:sz w:val="24"/>
          <w:szCs w:val="24"/>
        </w:rPr>
        <w:t>Angelica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maximowiczii</w:t>
      </w:r>
      <w:proofErr w:type="spellEnd"/>
      <w:r w:rsidRPr="00610199">
        <w:rPr>
          <w:sz w:val="24"/>
          <w:szCs w:val="24"/>
          <w:lang w:val="ru-RU"/>
        </w:rPr>
        <w:t xml:space="preserve">) и др. </w:t>
      </w:r>
    </w:p>
    <w:p w:rsidR="002D6007" w:rsidRPr="005C77C0" w:rsidRDefault="002D6007" w:rsidP="002D6007">
      <w:pPr>
        <w:pStyle w:val="af5"/>
        <w:spacing w:line="276" w:lineRule="auto"/>
        <w:ind w:firstLine="851"/>
        <w:jc w:val="both"/>
        <w:rPr>
          <w:sz w:val="16"/>
          <w:szCs w:val="16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jc w:val="center"/>
        <w:rPr>
          <w:b/>
          <w:sz w:val="24"/>
          <w:szCs w:val="24"/>
          <w:lang w:val="ru-RU"/>
        </w:rPr>
      </w:pPr>
      <w:r w:rsidRPr="00610199">
        <w:rPr>
          <w:b/>
          <w:sz w:val="24"/>
          <w:szCs w:val="24"/>
          <w:lang w:val="ru-RU"/>
        </w:rPr>
        <w:lastRenderedPageBreak/>
        <w:t>Широколиственные леса</w:t>
      </w:r>
    </w:p>
    <w:p w:rsidR="002D6007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r w:rsidRPr="00610199">
        <w:rPr>
          <w:b/>
          <w:i/>
          <w:sz w:val="24"/>
          <w:szCs w:val="24"/>
          <w:lang w:val="ru-RU"/>
        </w:rPr>
        <w:t xml:space="preserve">Дубовые леса </w:t>
      </w:r>
      <w:r w:rsidRPr="00610199">
        <w:rPr>
          <w:sz w:val="24"/>
          <w:szCs w:val="24"/>
          <w:lang w:val="ru-RU"/>
        </w:rPr>
        <w:t>представлены первичными дубово-лиственн</w:t>
      </w:r>
      <w:r>
        <w:rPr>
          <w:sz w:val="24"/>
          <w:szCs w:val="24"/>
          <w:lang w:val="ru-RU"/>
        </w:rPr>
        <w:t xml:space="preserve">ичными лесами в верхних частях </w:t>
      </w:r>
      <w:r w:rsidRPr="00610199">
        <w:rPr>
          <w:sz w:val="24"/>
          <w:szCs w:val="24"/>
          <w:lang w:val="ru-RU"/>
        </w:rPr>
        <w:t>склонов юго-восточной или южной экспозиции. В древесном ярусе кроме дуба (</w:t>
      </w:r>
      <w:proofErr w:type="spellStart"/>
      <w:r w:rsidRPr="00610199">
        <w:rPr>
          <w:i/>
          <w:sz w:val="24"/>
          <w:szCs w:val="24"/>
        </w:rPr>
        <w:t>Quercus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mongolica</w:t>
      </w:r>
      <w:proofErr w:type="spellEnd"/>
      <w:r w:rsidRPr="00610199">
        <w:rPr>
          <w:sz w:val="24"/>
          <w:szCs w:val="24"/>
          <w:lang w:val="ru-RU"/>
        </w:rPr>
        <w:t>)</w:t>
      </w:r>
      <w:r>
        <w:rPr>
          <w:sz w:val="24"/>
          <w:szCs w:val="24"/>
          <w:lang w:val="ru-RU"/>
        </w:rPr>
        <w:t>, ели</w:t>
      </w:r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Picea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ajanensis</w:t>
      </w:r>
      <w:proofErr w:type="spellEnd"/>
      <w:r w:rsidRPr="00610199">
        <w:rPr>
          <w:sz w:val="24"/>
          <w:szCs w:val="24"/>
          <w:lang w:val="ru-RU"/>
        </w:rPr>
        <w:t>) и лиственницы (</w:t>
      </w:r>
      <w:proofErr w:type="spellStart"/>
      <w:r w:rsidRPr="00610199">
        <w:rPr>
          <w:i/>
          <w:sz w:val="24"/>
          <w:szCs w:val="24"/>
        </w:rPr>
        <w:t>Laryx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cajanderii</w:t>
      </w:r>
      <w:proofErr w:type="spellEnd"/>
      <w:r w:rsidRPr="00610199">
        <w:rPr>
          <w:sz w:val="24"/>
          <w:szCs w:val="24"/>
          <w:lang w:val="ru-RU"/>
        </w:rPr>
        <w:t xml:space="preserve">) обычны береза </w:t>
      </w:r>
      <w:proofErr w:type="spellStart"/>
      <w:r w:rsidRPr="00610199">
        <w:rPr>
          <w:sz w:val="24"/>
          <w:szCs w:val="24"/>
          <w:lang w:val="ru-RU"/>
        </w:rPr>
        <w:t>плосколистная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Betula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platyphylla</w:t>
      </w:r>
      <w:proofErr w:type="spellEnd"/>
      <w:r w:rsidRPr="0036213F">
        <w:rPr>
          <w:i/>
          <w:sz w:val="24"/>
          <w:szCs w:val="24"/>
          <w:lang w:val="ru-RU"/>
        </w:rPr>
        <w:t>)</w:t>
      </w:r>
      <w:r w:rsidRPr="00610199">
        <w:rPr>
          <w:sz w:val="24"/>
          <w:szCs w:val="24"/>
          <w:lang w:val="ru-RU"/>
        </w:rPr>
        <w:t>, осина (</w:t>
      </w:r>
      <w:proofErr w:type="spellStart"/>
      <w:r w:rsidRPr="00610199">
        <w:rPr>
          <w:i/>
          <w:sz w:val="24"/>
          <w:szCs w:val="24"/>
        </w:rPr>
        <w:t>Populus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tremula</w:t>
      </w:r>
      <w:proofErr w:type="spellEnd"/>
      <w:r w:rsidRPr="00610199">
        <w:rPr>
          <w:sz w:val="24"/>
          <w:szCs w:val="24"/>
          <w:lang w:val="ru-RU"/>
        </w:rPr>
        <w:t xml:space="preserve">). В первом ярусе древостоя доминирует либо ель, либо лиственница. Дуб находится в подчиненном положении во втором древесном ярусе. В кустарниковом ярусе: клен </w:t>
      </w:r>
      <w:r>
        <w:rPr>
          <w:sz w:val="24"/>
          <w:szCs w:val="24"/>
          <w:lang w:val="ru-RU"/>
        </w:rPr>
        <w:t>мелколистный</w:t>
      </w:r>
      <w:r w:rsidRPr="00610199">
        <w:rPr>
          <w:sz w:val="24"/>
          <w:szCs w:val="24"/>
          <w:lang w:val="ru-RU"/>
        </w:rPr>
        <w:t xml:space="preserve"> (</w:t>
      </w:r>
      <w:r w:rsidRPr="00610199">
        <w:rPr>
          <w:i/>
          <w:sz w:val="24"/>
          <w:szCs w:val="24"/>
        </w:rPr>
        <w:t>Acer</w:t>
      </w:r>
      <w:r w:rsidRPr="00610199">
        <w:rPr>
          <w:sz w:val="24"/>
          <w:szCs w:val="24"/>
          <w:lang w:val="ru-RU"/>
        </w:rPr>
        <w:t xml:space="preserve"> </w:t>
      </w:r>
      <w:r>
        <w:rPr>
          <w:i/>
          <w:sz w:val="24"/>
          <w:szCs w:val="24"/>
        </w:rPr>
        <w:t>mono</w:t>
      </w:r>
      <w:r w:rsidRPr="00610199">
        <w:rPr>
          <w:sz w:val="24"/>
          <w:szCs w:val="24"/>
          <w:lang w:val="ru-RU"/>
        </w:rPr>
        <w:t xml:space="preserve">), шиповник </w:t>
      </w:r>
      <w:proofErr w:type="spellStart"/>
      <w:r w:rsidRPr="00610199">
        <w:rPr>
          <w:sz w:val="24"/>
          <w:szCs w:val="24"/>
          <w:lang w:val="ru-RU"/>
        </w:rPr>
        <w:t>даурский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r w:rsidRPr="00610199">
        <w:rPr>
          <w:i/>
          <w:sz w:val="24"/>
          <w:szCs w:val="24"/>
        </w:rPr>
        <w:t>Rosa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daurica</w:t>
      </w:r>
      <w:proofErr w:type="spellEnd"/>
      <w:r w:rsidRPr="00610199">
        <w:rPr>
          <w:sz w:val="24"/>
          <w:szCs w:val="24"/>
          <w:lang w:val="ru-RU"/>
        </w:rPr>
        <w:t>), спирея средняя (</w:t>
      </w:r>
      <w:proofErr w:type="spellStart"/>
      <w:r w:rsidRPr="00610199">
        <w:rPr>
          <w:i/>
          <w:sz w:val="24"/>
          <w:szCs w:val="24"/>
        </w:rPr>
        <w:t>Spiraea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r w:rsidRPr="00610199">
        <w:rPr>
          <w:i/>
          <w:sz w:val="24"/>
          <w:szCs w:val="24"/>
        </w:rPr>
        <w:t>media</w:t>
      </w:r>
      <w:r w:rsidRPr="00610199">
        <w:rPr>
          <w:sz w:val="24"/>
          <w:szCs w:val="24"/>
          <w:lang w:val="ru-RU"/>
        </w:rPr>
        <w:t>),</w:t>
      </w:r>
      <w:r w:rsidRPr="0036213F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спирея </w:t>
      </w:r>
      <w:proofErr w:type="spellStart"/>
      <w:r w:rsidRPr="00610199">
        <w:rPr>
          <w:sz w:val="24"/>
          <w:szCs w:val="24"/>
          <w:lang w:val="ru-RU"/>
        </w:rPr>
        <w:t>березолистная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r>
        <w:rPr>
          <w:i/>
          <w:sz w:val="24"/>
          <w:szCs w:val="24"/>
        </w:rPr>
        <w:t>S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betulifolia</w:t>
      </w:r>
      <w:proofErr w:type="spellEnd"/>
      <w:r w:rsidRPr="00610199">
        <w:rPr>
          <w:sz w:val="24"/>
          <w:szCs w:val="24"/>
          <w:lang w:val="ru-RU"/>
        </w:rPr>
        <w:t>)</w:t>
      </w:r>
      <w:r>
        <w:rPr>
          <w:sz w:val="24"/>
          <w:szCs w:val="24"/>
          <w:lang w:val="ru-RU"/>
        </w:rPr>
        <w:t>,</w:t>
      </w:r>
      <w:r w:rsidRPr="00610199">
        <w:rPr>
          <w:sz w:val="24"/>
          <w:szCs w:val="24"/>
          <w:lang w:val="ru-RU"/>
        </w:rPr>
        <w:t xml:space="preserve"> жимолость Максимовича (</w:t>
      </w:r>
      <w:proofErr w:type="spellStart"/>
      <w:r w:rsidRPr="00610199">
        <w:rPr>
          <w:i/>
          <w:sz w:val="24"/>
          <w:szCs w:val="24"/>
        </w:rPr>
        <w:t>Lonicera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maximoviczii</w:t>
      </w:r>
      <w:proofErr w:type="spellEnd"/>
      <w:r w:rsidRPr="00610199">
        <w:rPr>
          <w:sz w:val="24"/>
          <w:szCs w:val="24"/>
          <w:lang w:val="ru-RU"/>
        </w:rPr>
        <w:t>), ива козья (</w:t>
      </w:r>
      <w:r w:rsidRPr="00610199">
        <w:rPr>
          <w:i/>
          <w:sz w:val="24"/>
          <w:szCs w:val="24"/>
        </w:rPr>
        <w:t>Salix</w:t>
      </w:r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caprea</w:t>
      </w:r>
      <w:proofErr w:type="spellEnd"/>
      <w:r w:rsidRPr="00610199">
        <w:rPr>
          <w:sz w:val="24"/>
          <w:szCs w:val="24"/>
          <w:lang w:val="ru-RU"/>
        </w:rPr>
        <w:t xml:space="preserve">) и др. В кустарничково-травянистом ярусе: брусника, ландыш, майник, </w:t>
      </w:r>
      <w:proofErr w:type="spellStart"/>
      <w:r w:rsidRPr="00610199">
        <w:rPr>
          <w:sz w:val="24"/>
          <w:szCs w:val="24"/>
          <w:lang w:val="ru-RU"/>
        </w:rPr>
        <w:t>вейник</w:t>
      </w:r>
      <w:proofErr w:type="spellEnd"/>
      <w:r w:rsidRPr="00610199">
        <w:rPr>
          <w:sz w:val="24"/>
          <w:szCs w:val="24"/>
          <w:lang w:val="ru-RU"/>
        </w:rPr>
        <w:t xml:space="preserve">, золотарник тихоокеанский, орляк, полынь Максимовича. </w:t>
      </w:r>
    </w:p>
    <w:p w:rsidR="002D6007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На вырубленных или выгоревших участках елово-пихтовых лесов сформировались вторичные дубняки, сохранившие компоненты </w:t>
      </w:r>
      <w:proofErr w:type="spellStart"/>
      <w:r w:rsidRPr="00610199">
        <w:rPr>
          <w:sz w:val="24"/>
          <w:szCs w:val="24"/>
          <w:lang w:val="ru-RU"/>
        </w:rPr>
        <w:t>кустарников</w:t>
      </w:r>
      <w:proofErr w:type="gramStart"/>
      <w:r w:rsidRPr="00610199">
        <w:rPr>
          <w:sz w:val="24"/>
          <w:szCs w:val="24"/>
          <w:lang w:val="ru-RU"/>
        </w:rPr>
        <w:t>о</w:t>
      </w:r>
      <w:proofErr w:type="spellEnd"/>
      <w:r w:rsidRPr="00610199">
        <w:rPr>
          <w:sz w:val="24"/>
          <w:szCs w:val="24"/>
          <w:lang w:val="ru-RU"/>
        </w:rPr>
        <w:t>-</w:t>
      </w:r>
      <w:proofErr w:type="gramEnd"/>
      <w:r w:rsidRPr="00610199">
        <w:rPr>
          <w:sz w:val="24"/>
          <w:szCs w:val="24"/>
          <w:lang w:val="ru-RU"/>
        </w:rPr>
        <w:t xml:space="preserve"> и кустарничково-травянистых ярусов коренного </w:t>
      </w:r>
      <w:proofErr w:type="spellStart"/>
      <w:r w:rsidRPr="00610199">
        <w:rPr>
          <w:sz w:val="24"/>
          <w:szCs w:val="24"/>
          <w:lang w:val="ru-RU"/>
        </w:rPr>
        <w:t>ценоза</w:t>
      </w:r>
      <w:proofErr w:type="spellEnd"/>
      <w:r w:rsidRPr="00610199">
        <w:rPr>
          <w:sz w:val="24"/>
          <w:szCs w:val="24"/>
          <w:lang w:val="ru-RU"/>
        </w:rPr>
        <w:t>. Зд</w:t>
      </w:r>
      <w:r>
        <w:rPr>
          <w:sz w:val="24"/>
          <w:szCs w:val="24"/>
          <w:lang w:val="ru-RU"/>
        </w:rPr>
        <w:t>есь господствует дуб высотой 6-</w:t>
      </w:r>
      <w:smartTag w:uri="urn:schemas-microsoft-com:office:smarttags" w:element="metricconverter">
        <w:smartTagPr>
          <w:attr w:name="ProductID" w:val="7 м"/>
        </w:smartTagPr>
        <w:r>
          <w:rPr>
            <w:sz w:val="24"/>
            <w:szCs w:val="24"/>
            <w:lang w:val="ru-RU"/>
          </w:rPr>
          <w:t>7</w:t>
        </w:r>
        <w:r w:rsidRPr="00610199">
          <w:rPr>
            <w:sz w:val="24"/>
            <w:szCs w:val="24"/>
            <w:lang w:val="ru-RU"/>
          </w:rPr>
          <w:t xml:space="preserve"> м</w:t>
        </w:r>
      </w:smartTag>
      <w:r w:rsidRPr="00610199">
        <w:rPr>
          <w:sz w:val="24"/>
          <w:szCs w:val="24"/>
          <w:lang w:val="ru-RU"/>
        </w:rPr>
        <w:t xml:space="preserve">, до </w:t>
      </w:r>
      <w:smartTag w:uri="urn:schemas-microsoft-com:office:smarttags" w:element="metricconverter">
        <w:smartTagPr>
          <w:attr w:name="ProductID" w:val="15 см"/>
        </w:smartTagPr>
        <w:r w:rsidRPr="00610199">
          <w:rPr>
            <w:sz w:val="24"/>
            <w:szCs w:val="24"/>
            <w:lang w:val="ru-RU"/>
          </w:rPr>
          <w:t>15 см</w:t>
        </w:r>
      </w:smartTag>
      <w:r w:rsidRPr="00610199">
        <w:rPr>
          <w:sz w:val="24"/>
          <w:szCs w:val="24"/>
          <w:lang w:val="ru-RU"/>
        </w:rPr>
        <w:t xml:space="preserve"> толщиной, единично сопровождаемый лиственницей и березой </w:t>
      </w:r>
      <w:proofErr w:type="spellStart"/>
      <w:r w:rsidRPr="00610199">
        <w:rPr>
          <w:sz w:val="24"/>
          <w:szCs w:val="24"/>
          <w:lang w:val="ru-RU"/>
        </w:rPr>
        <w:t>плосколистной</w:t>
      </w:r>
      <w:proofErr w:type="spellEnd"/>
      <w:r>
        <w:rPr>
          <w:sz w:val="24"/>
          <w:szCs w:val="24"/>
          <w:lang w:val="ru-RU"/>
        </w:rPr>
        <w:t>,</w:t>
      </w:r>
      <w:r w:rsidRPr="00610199">
        <w:rPr>
          <w:sz w:val="24"/>
          <w:szCs w:val="24"/>
          <w:lang w:val="ru-RU"/>
        </w:rPr>
        <w:t xml:space="preserve"> возобновление разновозрастное и представлено только дубом. В кустарниковом </w:t>
      </w:r>
      <w:r>
        <w:rPr>
          <w:sz w:val="24"/>
          <w:szCs w:val="24"/>
          <w:lang w:val="ru-RU"/>
        </w:rPr>
        <w:t xml:space="preserve">ярусе </w:t>
      </w:r>
      <w:proofErr w:type="spellStart"/>
      <w:r w:rsidRPr="00610199">
        <w:rPr>
          <w:sz w:val="24"/>
          <w:szCs w:val="24"/>
          <w:lang w:val="ru-RU"/>
        </w:rPr>
        <w:t>леспедеца</w:t>
      </w:r>
      <w:proofErr w:type="spellEnd"/>
      <w:r w:rsidRPr="00610199">
        <w:rPr>
          <w:sz w:val="24"/>
          <w:szCs w:val="24"/>
          <w:lang w:val="ru-RU"/>
        </w:rPr>
        <w:t xml:space="preserve"> двуцветная, боярышник </w:t>
      </w:r>
      <w:proofErr w:type="spellStart"/>
      <w:r w:rsidRPr="00610199">
        <w:rPr>
          <w:sz w:val="24"/>
          <w:szCs w:val="24"/>
          <w:lang w:val="ru-RU"/>
        </w:rPr>
        <w:t>даурский</w:t>
      </w:r>
      <w:proofErr w:type="spellEnd"/>
      <w:r w:rsidRPr="00610199">
        <w:rPr>
          <w:sz w:val="24"/>
          <w:szCs w:val="24"/>
          <w:lang w:val="ru-RU"/>
        </w:rPr>
        <w:t xml:space="preserve">, таволга </w:t>
      </w:r>
      <w:proofErr w:type="spellStart"/>
      <w:r w:rsidRPr="00610199">
        <w:rPr>
          <w:sz w:val="24"/>
          <w:szCs w:val="24"/>
          <w:lang w:val="ru-RU"/>
        </w:rPr>
        <w:t>березолистная</w:t>
      </w:r>
      <w:proofErr w:type="spellEnd"/>
      <w:r w:rsidRPr="00610199">
        <w:rPr>
          <w:sz w:val="24"/>
          <w:szCs w:val="24"/>
          <w:lang w:val="ru-RU"/>
        </w:rPr>
        <w:t xml:space="preserve">. В кустарничково-травяном ярусе еще шире распространен орляк, осока кривоносая. Мохово-лишайниковый ярус сосредоточен на </w:t>
      </w:r>
      <w:proofErr w:type="spellStart"/>
      <w:r w:rsidRPr="00610199">
        <w:rPr>
          <w:sz w:val="24"/>
          <w:szCs w:val="24"/>
          <w:lang w:val="ru-RU"/>
        </w:rPr>
        <w:t>валеже</w:t>
      </w:r>
      <w:proofErr w:type="spellEnd"/>
      <w:r w:rsidRPr="00610199">
        <w:rPr>
          <w:sz w:val="24"/>
          <w:szCs w:val="24"/>
          <w:lang w:val="ru-RU"/>
        </w:rPr>
        <w:t xml:space="preserve"> и у основания деревьев. </w:t>
      </w:r>
    </w:p>
    <w:p w:rsidR="002D6007" w:rsidRPr="005C77C0" w:rsidRDefault="002D6007" w:rsidP="002D6007">
      <w:pPr>
        <w:pStyle w:val="af5"/>
        <w:spacing w:line="360" w:lineRule="auto"/>
        <w:ind w:firstLine="851"/>
        <w:jc w:val="both"/>
        <w:rPr>
          <w:sz w:val="16"/>
          <w:szCs w:val="16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jc w:val="center"/>
        <w:rPr>
          <w:b/>
          <w:sz w:val="24"/>
          <w:szCs w:val="24"/>
          <w:lang w:val="ru-RU"/>
        </w:rPr>
      </w:pPr>
      <w:r w:rsidRPr="00610199">
        <w:rPr>
          <w:b/>
          <w:sz w:val="24"/>
          <w:szCs w:val="24"/>
          <w:lang w:val="ru-RU"/>
        </w:rPr>
        <w:t>Мелколиственные леса</w:t>
      </w:r>
    </w:p>
    <w:p w:rsidR="002D6007" w:rsidRPr="005C77C0" w:rsidRDefault="002D6007" w:rsidP="002D6007">
      <w:pPr>
        <w:pStyle w:val="af5"/>
        <w:spacing w:line="360" w:lineRule="auto"/>
        <w:jc w:val="center"/>
        <w:rPr>
          <w:b/>
          <w:sz w:val="16"/>
          <w:szCs w:val="16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Мелколиственные формации в районе исследования представлены, в основном, </w:t>
      </w:r>
      <w:proofErr w:type="spellStart"/>
      <w:r w:rsidRPr="00610199">
        <w:rPr>
          <w:sz w:val="24"/>
          <w:szCs w:val="24"/>
          <w:lang w:val="ru-RU"/>
        </w:rPr>
        <w:t>белоберезовыми</w:t>
      </w:r>
      <w:proofErr w:type="spellEnd"/>
      <w:r w:rsidRPr="00610199">
        <w:rPr>
          <w:sz w:val="24"/>
          <w:szCs w:val="24"/>
          <w:lang w:val="ru-RU"/>
        </w:rPr>
        <w:t xml:space="preserve"> и осиновыми лесами, в которых </w:t>
      </w:r>
      <w:proofErr w:type="spellStart"/>
      <w:r w:rsidRPr="00610199">
        <w:rPr>
          <w:sz w:val="24"/>
          <w:szCs w:val="24"/>
          <w:lang w:val="ru-RU"/>
        </w:rPr>
        <w:t>эдификаторами</w:t>
      </w:r>
      <w:proofErr w:type="spellEnd"/>
      <w:r w:rsidRPr="00610199">
        <w:rPr>
          <w:sz w:val="24"/>
          <w:szCs w:val="24"/>
          <w:lang w:val="ru-RU"/>
        </w:rPr>
        <w:t xml:space="preserve"> являются береза </w:t>
      </w:r>
      <w:proofErr w:type="spellStart"/>
      <w:r w:rsidRPr="00610199">
        <w:rPr>
          <w:sz w:val="24"/>
          <w:szCs w:val="24"/>
          <w:lang w:val="ru-RU"/>
        </w:rPr>
        <w:t>плосколистная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Betula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>
        <w:rPr>
          <w:i/>
          <w:sz w:val="24"/>
          <w:szCs w:val="24"/>
        </w:rPr>
        <w:t>platyp</w:t>
      </w:r>
      <w:r w:rsidRPr="00610199">
        <w:rPr>
          <w:i/>
          <w:sz w:val="24"/>
          <w:szCs w:val="24"/>
        </w:rPr>
        <w:t>hylla</w:t>
      </w:r>
      <w:proofErr w:type="spellEnd"/>
      <w:r w:rsidRPr="00610199">
        <w:rPr>
          <w:sz w:val="24"/>
          <w:szCs w:val="24"/>
          <w:lang w:val="ru-RU"/>
        </w:rPr>
        <w:t>) и, редко осина (</w:t>
      </w:r>
      <w:proofErr w:type="spellStart"/>
      <w:r w:rsidRPr="00610199">
        <w:rPr>
          <w:i/>
          <w:sz w:val="24"/>
          <w:szCs w:val="24"/>
        </w:rPr>
        <w:t>Populus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tremula</w:t>
      </w:r>
      <w:proofErr w:type="spellEnd"/>
      <w:r w:rsidRPr="00610199">
        <w:rPr>
          <w:sz w:val="24"/>
          <w:szCs w:val="24"/>
          <w:lang w:val="ru-RU"/>
        </w:rPr>
        <w:t>), тополь душистый (</w:t>
      </w:r>
      <w:proofErr w:type="spellStart"/>
      <w:r w:rsidRPr="00610199">
        <w:rPr>
          <w:i/>
          <w:sz w:val="24"/>
          <w:szCs w:val="24"/>
        </w:rPr>
        <w:t>Populus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suaveolens</w:t>
      </w:r>
      <w:proofErr w:type="spellEnd"/>
      <w:r w:rsidRPr="00610199">
        <w:rPr>
          <w:i/>
          <w:sz w:val="24"/>
          <w:szCs w:val="24"/>
          <w:lang w:val="ru-RU"/>
        </w:rPr>
        <w:t>)</w:t>
      </w:r>
      <w:r w:rsidRPr="00610199">
        <w:rPr>
          <w:sz w:val="24"/>
          <w:szCs w:val="24"/>
          <w:lang w:val="ru-RU"/>
        </w:rPr>
        <w:t>, а также несколько видов ив (</w:t>
      </w:r>
      <w:r w:rsidRPr="00610199">
        <w:rPr>
          <w:i/>
          <w:sz w:val="24"/>
          <w:szCs w:val="24"/>
        </w:rPr>
        <w:t>Salix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rorida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S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udensis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S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schwerinii</w:t>
      </w:r>
      <w:proofErr w:type="spellEnd"/>
      <w:r w:rsidRPr="00610199">
        <w:rPr>
          <w:sz w:val="24"/>
          <w:szCs w:val="24"/>
          <w:lang w:val="ru-RU"/>
        </w:rPr>
        <w:t>).</w:t>
      </w:r>
    </w:p>
    <w:p w:rsidR="002D6007" w:rsidRPr="0044437B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proofErr w:type="spellStart"/>
      <w:r w:rsidRPr="00610199">
        <w:rPr>
          <w:b/>
          <w:i/>
          <w:sz w:val="24"/>
          <w:szCs w:val="24"/>
          <w:lang w:val="ru-RU"/>
        </w:rPr>
        <w:t>Белоберезовые</w:t>
      </w:r>
      <w:proofErr w:type="spellEnd"/>
      <w:r w:rsidRPr="00610199">
        <w:rPr>
          <w:b/>
          <w:i/>
          <w:sz w:val="24"/>
          <w:szCs w:val="24"/>
          <w:lang w:val="ru-RU"/>
        </w:rPr>
        <w:t xml:space="preserve"> леса</w:t>
      </w:r>
      <w:r w:rsidRPr="00610199">
        <w:rPr>
          <w:sz w:val="24"/>
          <w:szCs w:val="24"/>
          <w:lang w:val="ru-RU"/>
        </w:rPr>
        <w:t xml:space="preserve"> сформировались на месте выгоревших ельников или вырубленных </w:t>
      </w:r>
      <w:proofErr w:type="spellStart"/>
      <w:r w:rsidRPr="00610199">
        <w:rPr>
          <w:sz w:val="24"/>
          <w:szCs w:val="24"/>
          <w:lang w:val="ru-RU"/>
        </w:rPr>
        <w:t>лиственничников</w:t>
      </w:r>
      <w:proofErr w:type="spellEnd"/>
      <w:r>
        <w:rPr>
          <w:sz w:val="24"/>
          <w:szCs w:val="24"/>
          <w:lang w:val="ru-RU"/>
        </w:rPr>
        <w:t xml:space="preserve"> (рис. 14)</w:t>
      </w:r>
      <w:r w:rsidRPr="00610199">
        <w:rPr>
          <w:sz w:val="24"/>
          <w:szCs w:val="24"/>
          <w:lang w:val="ru-RU"/>
        </w:rPr>
        <w:t xml:space="preserve">. В древесном ярусе господствует береза </w:t>
      </w:r>
      <w:proofErr w:type="spellStart"/>
      <w:r w:rsidRPr="00610199">
        <w:rPr>
          <w:sz w:val="24"/>
          <w:szCs w:val="24"/>
          <w:lang w:val="ru-RU"/>
        </w:rPr>
        <w:t>плосколистная</w:t>
      </w:r>
      <w:proofErr w:type="spellEnd"/>
      <w:r w:rsidRPr="00610199">
        <w:rPr>
          <w:sz w:val="24"/>
          <w:szCs w:val="24"/>
          <w:lang w:val="ru-RU"/>
        </w:rPr>
        <w:t xml:space="preserve">, ей сопутствует осина, ольха пушистая. В нижних ярусах вторичных </w:t>
      </w:r>
      <w:proofErr w:type="spellStart"/>
      <w:r w:rsidRPr="00610199">
        <w:rPr>
          <w:sz w:val="24"/>
          <w:szCs w:val="24"/>
          <w:lang w:val="ru-RU"/>
        </w:rPr>
        <w:t>белоберезников</w:t>
      </w:r>
      <w:proofErr w:type="spellEnd"/>
      <w:r w:rsidRPr="00610199">
        <w:rPr>
          <w:sz w:val="24"/>
          <w:szCs w:val="24"/>
          <w:lang w:val="ru-RU"/>
        </w:rPr>
        <w:t xml:space="preserve"> обычен разновозрастный подрост пихты и ели, свидетельствующий о тенденции восстановления коренной растительности. К типичным кустарникам </w:t>
      </w:r>
      <w:proofErr w:type="spellStart"/>
      <w:r w:rsidRPr="00610199">
        <w:rPr>
          <w:sz w:val="24"/>
          <w:szCs w:val="24"/>
          <w:lang w:val="ru-RU"/>
        </w:rPr>
        <w:t>белоберезников</w:t>
      </w:r>
      <w:proofErr w:type="spellEnd"/>
      <w:r w:rsidRPr="00610199">
        <w:rPr>
          <w:sz w:val="24"/>
          <w:szCs w:val="24"/>
          <w:lang w:val="ru-RU"/>
        </w:rPr>
        <w:t xml:space="preserve"> относится жимолость съедобная, спирея </w:t>
      </w:r>
      <w:proofErr w:type="spellStart"/>
      <w:r w:rsidRPr="00610199">
        <w:rPr>
          <w:sz w:val="24"/>
          <w:szCs w:val="24"/>
          <w:lang w:val="ru-RU"/>
        </w:rPr>
        <w:t>березолистная</w:t>
      </w:r>
      <w:proofErr w:type="spellEnd"/>
      <w:r w:rsidRPr="00610199">
        <w:rPr>
          <w:sz w:val="24"/>
          <w:szCs w:val="24"/>
          <w:lang w:val="ru-RU"/>
        </w:rPr>
        <w:t xml:space="preserve">, шиповник иглистый, свидина белая. Обилие света под пологом берез способствует развитию сомкнутого кустарничково-травянистого яруса. Обычны </w:t>
      </w:r>
      <w:proofErr w:type="spellStart"/>
      <w:r w:rsidRPr="00610199">
        <w:rPr>
          <w:sz w:val="24"/>
          <w:szCs w:val="24"/>
          <w:lang w:val="ru-RU"/>
        </w:rPr>
        <w:t>вейник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Лангсдорфа</w:t>
      </w:r>
      <w:proofErr w:type="spellEnd"/>
      <w:r w:rsidRPr="00610199">
        <w:rPr>
          <w:sz w:val="24"/>
          <w:szCs w:val="24"/>
          <w:lang w:val="ru-RU"/>
        </w:rPr>
        <w:t xml:space="preserve">, осоки, чемерица </w:t>
      </w:r>
      <w:proofErr w:type="spellStart"/>
      <w:r w:rsidRPr="00610199">
        <w:rPr>
          <w:sz w:val="24"/>
          <w:szCs w:val="24"/>
          <w:lang w:val="ru-RU"/>
        </w:rPr>
        <w:t>остродольная</w:t>
      </w:r>
      <w:proofErr w:type="spellEnd"/>
      <w:r w:rsidRPr="00610199">
        <w:rPr>
          <w:sz w:val="24"/>
          <w:szCs w:val="24"/>
          <w:lang w:val="ru-RU"/>
        </w:rPr>
        <w:t xml:space="preserve">, орляк обыкновенный, лабазник </w:t>
      </w:r>
      <w:proofErr w:type="spellStart"/>
      <w:r w:rsidRPr="00610199">
        <w:rPr>
          <w:sz w:val="24"/>
          <w:szCs w:val="24"/>
          <w:lang w:val="ru-RU"/>
        </w:rPr>
        <w:t>дланевидный</w:t>
      </w:r>
      <w:proofErr w:type="spellEnd"/>
      <w:r w:rsidRPr="00610199">
        <w:rPr>
          <w:sz w:val="24"/>
          <w:szCs w:val="24"/>
          <w:lang w:val="ru-RU"/>
        </w:rPr>
        <w:t xml:space="preserve"> и др.</w:t>
      </w:r>
    </w:p>
    <w:p w:rsidR="002D6007" w:rsidRPr="005C77C0" w:rsidRDefault="002D6007" w:rsidP="002D6007">
      <w:pPr>
        <w:pStyle w:val="af5"/>
        <w:spacing w:line="276" w:lineRule="auto"/>
        <w:jc w:val="both"/>
        <w:rPr>
          <w:sz w:val="16"/>
          <w:szCs w:val="16"/>
          <w:lang w:val="ru-RU"/>
        </w:rPr>
      </w:pPr>
    </w:p>
    <w:p w:rsidR="002D6007" w:rsidRPr="00610199" w:rsidRDefault="002D6007" w:rsidP="002D6007">
      <w:pPr>
        <w:pStyle w:val="af5"/>
        <w:spacing w:line="276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val="ru-RU" w:eastAsia="ru-RU" w:bidi="ar-SA"/>
        </w:rPr>
        <w:lastRenderedPageBreak/>
        <w:drawing>
          <wp:inline distT="0" distB="0" distL="0" distR="0">
            <wp:extent cx="4819650" cy="3619500"/>
            <wp:effectExtent l="19050" t="0" r="0" b="0"/>
            <wp:docPr id="10" name="Рисунок 10" descr="DSCF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SCF018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965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610199" w:rsidRDefault="002D6007" w:rsidP="002D6007">
      <w:pPr>
        <w:pStyle w:val="af5"/>
        <w:spacing w:line="276" w:lineRule="auto"/>
        <w:ind w:firstLine="900"/>
        <w:rPr>
          <w:sz w:val="24"/>
          <w:szCs w:val="24"/>
          <w:lang w:val="ru-RU"/>
        </w:rPr>
      </w:pPr>
      <w:r w:rsidRPr="008D3055">
        <w:rPr>
          <w:i/>
          <w:sz w:val="24"/>
          <w:szCs w:val="24"/>
          <w:lang w:val="ru-RU"/>
        </w:rPr>
        <w:t>Рис. 14.</w:t>
      </w:r>
      <w:r>
        <w:rPr>
          <w:sz w:val="24"/>
          <w:szCs w:val="24"/>
          <w:lang w:val="ru-RU"/>
        </w:rPr>
        <w:t xml:space="preserve"> </w:t>
      </w:r>
      <w:r w:rsidRPr="00610199">
        <w:rPr>
          <w:sz w:val="24"/>
          <w:szCs w:val="24"/>
          <w:lang w:val="ru-RU"/>
        </w:rPr>
        <w:t xml:space="preserve"> Молодой </w:t>
      </w:r>
      <w:proofErr w:type="spellStart"/>
      <w:r w:rsidRPr="00610199">
        <w:rPr>
          <w:sz w:val="24"/>
          <w:szCs w:val="24"/>
          <w:lang w:val="ru-RU"/>
        </w:rPr>
        <w:t>белоберезовый</w:t>
      </w:r>
      <w:proofErr w:type="spellEnd"/>
      <w:r w:rsidRPr="00610199">
        <w:rPr>
          <w:sz w:val="24"/>
          <w:szCs w:val="24"/>
          <w:lang w:val="ru-RU"/>
        </w:rPr>
        <w:t xml:space="preserve"> лес</w:t>
      </w:r>
    </w:p>
    <w:p w:rsidR="002D6007" w:rsidRPr="005C77C0" w:rsidRDefault="002D6007" w:rsidP="002D6007">
      <w:pPr>
        <w:pStyle w:val="af5"/>
        <w:spacing w:line="276" w:lineRule="auto"/>
        <w:jc w:val="both"/>
        <w:rPr>
          <w:sz w:val="16"/>
          <w:szCs w:val="16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На территории наиболее представлены </w:t>
      </w:r>
      <w:proofErr w:type="spellStart"/>
      <w:r w:rsidRPr="00610199">
        <w:rPr>
          <w:sz w:val="24"/>
          <w:szCs w:val="24"/>
          <w:lang w:val="ru-RU"/>
        </w:rPr>
        <w:t>белоберезники</w:t>
      </w:r>
      <w:proofErr w:type="spellEnd"/>
      <w:r w:rsidRPr="00610199">
        <w:rPr>
          <w:sz w:val="24"/>
          <w:szCs w:val="24"/>
          <w:lang w:val="ru-RU"/>
        </w:rPr>
        <w:t xml:space="preserve"> разнотравно-кустарниковые на склонах и в долинах рек. Древостои обычно </w:t>
      </w:r>
      <w:proofErr w:type="spellStart"/>
      <w:r w:rsidRPr="00610199">
        <w:rPr>
          <w:sz w:val="24"/>
          <w:szCs w:val="24"/>
          <w:lang w:val="ru-RU"/>
        </w:rPr>
        <w:t>среднесомкнутые</w:t>
      </w:r>
      <w:proofErr w:type="spellEnd"/>
      <w:r w:rsidRPr="00610199">
        <w:rPr>
          <w:sz w:val="24"/>
          <w:szCs w:val="24"/>
          <w:lang w:val="ru-RU"/>
        </w:rPr>
        <w:t xml:space="preserve"> (0,5-0,6). К 50-м годам при благоприятных условиях эти породы достигают 13-</w:t>
      </w:r>
      <w:smartTag w:uri="urn:schemas-microsoft-com:office:smarttags" w:element="metricconverter">
        <w:smartTagPr>
          <w:attr w:name="ProductID" w:val="15 м"/>
        </w:smartTagPr>
        <w:r w:rsidRPr="00610199">
          <w:rPr>
            <w:sz w:val="24"/>
            <w:szCs w:val="24"/>
            <w:lang w:val="ru-RU"/>
          </w:rPr>
          <w:t>15 м</w:t>
        </w:r>
      </w:smartTag>
      <w:r w:rsidRPr="00610199">
        <w:rPr>
          <w:sz w:val="24"/>
          <w:szCs w:val="24"/>
          <w:lang w:val="ru-RU"/>
        </w:rPr>
        <w:t xml:space="preserve"> высоты. В травяно-кустарничковом покрове доминируют бореальные виды. Сомкнутость травяного покрова зависит от состояния антропогенных воздействий, чаще всего которыми являются пожары. Они ослабляют возобновление и резко снижают жизненность </w:t>
      </w:r>
      <w:proofErr w:type="spellStart"/>
      <w:r w:rsidRPr="00610199">
        <w:rPr>
          <w:sz w:val="24"/>
          <w:szCs w:val="24"/>
          <w:lang w:val="ru-RU"/>
        </w:rPr>
        <w:t>эдификатора</w:t>
      </w:r>
      <w:proofErr w:type="spellEnd"/>
      <w:r w:rsidRPr="00610199">
        <w:rPr>
          <w:sz w:val="24"/>
          <w:szCs w:val="24"/>
          <w:lang w:val="ru-RU"/>
        </w:rPr>
        <w:t xml:space="preserve"> и сопутствующих пород. При неудовлетворительном возобновлении и при воздействии пожаров травяной покров густой, многовидовой, </w:t>
      </w:r>
      <w:proofErr w:type="spellStart"/>
      <w:r w:rsidRPr="00610199">
        <w:rPr>
          <w:sz w:val="24"/>
          <w:szCs w:val="24"/>
          <w:lang w:val="ru-RU"/>
        </w:rPr>
        <w:t>трехярусный</w:t>
      </w:r>
      <w:proofErr w:type="spellEnd"/>
      <w:r w:rsidRPr="00610199">
        <w:rPr>
          <w:sz w:val="24"/>
          <w:szCs w:val="24"/>
          <w:lang w:val="ru-RU"/>
        </w:rPr>
        <w:t xml:space="preserve">. Он почти полностью повторяет видовой состав смешанных лесов с лиственницей. 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b/>
          <w:i/>
          <w:sz w:val="24"/>
          <w:szCs w:val="24"/>
          <w:lang w:val="ru-RU"/>
        </w:rPr>
        <w:t>Осиновые леса</w:t>
      </w:r>
      <w:r w:rsidRPr="00610199">
        <w:rPr>
          <w:sz w:val="24"/>
          <w:szCs w:val="24"/>
          <w:lang w:val="ru-RU"/>
        </w:rPr>
        <w:t xml:space="preserve"> формируются преимущественно на вырубках, оставляя гари для лиственницы и березы </w:t>
      </w:r>
      <w:proofErr w:type="spellStart"/>
      <w:r w:rsidRPr="00610199">
        <w:rPr>
          <w:sz w:val="24"/>
          <w:szCs w:val="24"/>
          <w:lang w:val="ru-RU"/>
        </w:rPr>
        <w:t>плосколистной</w:t>
      </w:r>
      <w:proofErr w:type="spellEnd"/>
      <w:r w:rsidRPr="00610199">
        <w:rPr>
          <w:sz w:val="24"/>
          <w:szCs w:val="24"/>
          <w:lang w:val="ru-RU"/>
        </w:rPr>
        <w:t xml:space="preserve">. Осинники занимают освещенные и прогреваемые склоны южных и западных экспозиций. </w:t>
      </w:r>
      <w:proofErr w:type="gramStart"/>
      <w:r w:rsidRPr="00610199">
        <w:rPr>
          <w:sz w:val="24"/>
          <w:szCs w:val="24"/>
          <w:lang w:val="ru-RU"/>
        </w:rPr>
        <w:t xml:space="preserve">Ярус кустарников в осинниках слабо развит и представлен чаще единичными экземплярами рябинника </w:t>
      </w:r>
      <w:proofErr w:type="spellStart"/>
      <w:r w:rsidRPr="00610199">
        <w:rPr>
          <w:sz w:val="24"/>
          <w:szCs w:val="24"/>
          <w:lang w:val="ru-RU"/>
        </w:rPr>
        <w:t>рябинолистного</w:t>
      </w:r>
      <w:proofErr w:type="spellEnd"/>
      <w:r w:rsidRPr="00610199">
        <w:rPr>
          <w:sz w:val="24"/>
          <w:szCs w:val="24"/>
          <w:lang w:val="ru-RU"/>
        </w:rPr>
        <w:t xml:space="preserve">, шиповника иглистого и др., зато хорошо разит густой травяной покров из </w:t>
      </w:r>
      <w:proofErr w:type="spellStart"/>
      <w:r w:rsidRPr="00610199">
        <w:rPr>
          <w:sz w:val="24"/>
          <w:szCs w:val="24"/>
          <w:lang w:val="ru-RU"/>
        </w:rPr>
        <w:t>вейника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Лангсдорфа</w:t>
      </w:r>
      <w:proofErr w:type="spellEnd"/>
      <w:r w:rsidRPr="00610199">
        <w:rPr>
          <w:sz w:val="24"/>
          <w:szCs w:val="24"/>
          <w:lang w:val="ru-RU"/>
        </w:rPr>
        <w:t>, орляка обыкновенного и др. Осина более требовательна к почве и увлажнению, чем береза, поэтому она чаще занимает бывшие площади коренных лесов на склонах и возвышениях долинного комплекса.</w:t>
      </w:r>
      <w:proofErr w:type="gramEnd"/>
    </w:p>
    <w:p w:rsidR="002D6007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Характерным типом леса является </w:t>
      </w:r>
      <w:r w:rsidRPr="0036213F">
        <w:rPr>
          <w:b/>
          <w:i/>
          <w:sz w:val="24"/>
          <w:szCs w:val="24"/>
          <w:lang w:val="ru-RU"/>
        </w:rPr>
        <w:t>осинник разнотравно-кустарниковый</w:t>
      </w:r>
      <w:r w:rsidRPr="00610199">
        <w:rPr>
          <w:sz w:val="24"/>
          <w:szCs w:val="24"/>
          <w:lang w:val="ru-RU"/>
        </w:rPr>
        <w:t xml:space="preserve">. Древостой по породам представлен формулой 7Ос2Лд+Бб, сомкнутость 0,5 - 0,7, средняя высота осины – </w:t>
      </w:r>
      <w:smartTag w:uri="urn:schemas-microsoft-com:office:smarttags" w:element="metricconverter">
        <w:smartTagPr>
          <w:attr w:name="ProductID" w:val="18 м"/>
        </w:smartTagPr>
        <w:r w:rsidRPr="00610199">
          <w:rPr>
            <w:sz w:val="24"/>
            <w:szCs w:val="24"/>
            <w:lang w:val="ru-RU"/>
          </w:rPr>
          <w:t>18 м</w:t>
        </w:r>
      </w:smartTag>
      <w:r w:rsidRPr="00610199">
        <w:rPr>
          <w:sz w:val="24"/>
          <w:szCs w:val="24"/>
          <w:lang w:val="ru-RU"/>
        </w:rPr>
        <w:t xml:space="preserve">, при диаметре </w:t>
      </w:r>
      <w:smartTag w:uri="urn:schemas-microsoft-com:office:smarttags" w:element="metricconverter">
        <w:smartTagPr>
          <w:attr w:name="ProductID" w:val="19 см"/>
        </w:smartTagPr>
        <w:r w:rsidRPr="00610199">
          <w:rPr>
            <w:sz w:val="24"/>
            <w:szCs w:val="24"/>
            <w:lang w:val="ru-RU"/>
          </w:rPr>
          <w:t>19 см</w:t>
        </w:r>
      </w:smartTag>
      <w:r w:rsidRPr="00610199">
        <w:rPr>
          <w:sz w:val="24"/>
          <w:szCs w:val="24"/>
          <w:lang w:val="ru-RU"/>
        </w:rPr>
        <w:t xml:space="preserve">. Единичное присутствие лиственницы в 1 ярусе </w:t>
      </w:r>
      <w:r w:rsidRPr="00610199">
        <w:rPr>
          <w:sz w:val="24"/>
          <w:szCs w:val="24"/>
          <w:lang w:val="ru-RU"/>
        </w:rPr>
        <w:lastRenderedPageBreak/>
        <w:t>так же имеет высокие показатели</w:t>
      </w:r>
      <w:r w:rsidRPr="0036213F">
        <w:rPr>
          <w:sz w:val="24"/>
          <w:szCs w:val="24"/>
          <w:lang w:val="ru-RU"/>
        </w:rPr>
        <w:t>.</w:t>
      </w:r>
      <w:r w:rsidRPr="00610199">
        <w:rPr>
          <w:sz w:val="24"/>
          <w:szCs w:val="24"/>
          <w:lang w:val="ru-RU"/>
        </w:rPr>
        <w:t xml:space="preserve"> В подросте отмечено преобладание возобновления лиственницы высотой от 0,5 до </w:t>
      </w:r>
      <w:smartTag w:uri="urn:schemas-microsoft-com:office:smarttags" w:element="metricconverter">
        <w:smartTagPr>
          <w:attr w:name="ProductID" w:val="1 м"/>
        </w:smartTagPr>
        <w:r w:rsidRPr="00610199">
          <w:rPr>
            <w:sz w:val="24"/>
            <w:szCs w:val="24"/>
            <w:lang w:val="ru-RU"/>
          </w:rPr>
          <w:t>1 м</w:t>
        </w:r>
      </w:smartTag>
      <w:r w:rsidRPr="00610199">
        <w:rPr>
          <w:sz w:val="24"/>
          <w:szCs w:val="24"/>
          <w:lang w:val="ru-RU"/>
        </w:rPr>
        <w:t xml:space="preserve">, который постоянно нарушается пожарами. Наличие лиственницы и березы </w:t>
      </w:r>
      <w:proofErr w:type="spellStart"/>
      <w:r w:rsidRPr="00610199">
        <w:rPr>
          <w:sz w:val="24"/>
          <w:szCs w:val="24"/>
          <w:lang w:val="ru-RU"/>
        </w:rPr>
        <w:t>плосколистной</w:t>
      </w:r>
      <w:proofErr w:type="spellEnd"/>
      <w:r w:rsidRPr="00610199">
        <w:rPr>
          <w:sz w:val="24"/>
          <w:szCs w:val="24"/>
          <w:lang w:val="ru-RU"/>
        </w:rPr>
        <w:t xml:space="preserve"> в возобновлении свидетельствует о том, что осинник является вторичным сообществом, возникшим на месте лиственничного леса. 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>Кустарниковый ярус</w:t>
      </w:r>
      <w:r>
        <w:rPr>
          <w:sz w:val="24"/>
          <w:szCs w:val="24"/>
          <w:lang w:val="ru-RU"/>
        </w:rPr>
        <w:t xml:space="preserve"> сомкнут на 50%, доминируют шиповники иглистый и </w:t>
      </w:r>
      <w:proofErr w:type="spellStart"/>
      <w:r>
        <w:rPr>
          <w:sz w:val="24"/>
          <w:szCs w:val="24"/>
          <w:lang w:val="ru-RU"/>
        </w:rPr>
        <w:t>даурский</w:t>
      </w:r>
      <w:proofErr w:type="spellEnd"/>
      <w:r>
        <w:rPr>
          <w:sz w:val="24"/>
          <w:szCs w:val="24"/>
          <w:lang w:val="ru-RU"/>
        </w:rPr>
        <w:t xml:space="preserve">, спирея </w:t>
      </w:r>
      <w:proofErr w:type="spellStart"/>
      <w:r>
        <w:rPr>
          <w:sz w:val="24"/>
          <w:szCs w:val="24"/>
          <w:lang w:val="ru-RU"/>
        </w:rPr>
        <w:t>березолистная</w:t>
      </w:r>
      <w:proofErr w:type="spellEnd"/>
      <w:r>
        <w:rPr>
          <w:sz w:val="24"/>
          <w:szCs w:val="24"/>
          <w:lang w:val="ru-RU"/>
        </w:rPr>
        <w:t>, жимолость золотистая</w:t>
      </w:r>
      <w:r w:rsidRPr="0061019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>(</w:t>
      </w:r>
      <w:proofErr w:type="spellStart"/>
      <w:r w:rsidRPr="00610199">
        <w:rPr>
          <w:i/>
          <w:sz w:val="24"/>
          <w:szCs w:val="24"/>
        </w:rPr>
        <w:t>Lonicera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chrysantha</w:t>
      </w:r>
      <w:proofErr w:type="spellEnd"/>
      <w:r>
        <w:rPr>
          <w:sz w:val="24"/>
          <w:szCs w:val="24"/>
          <w:lang w:val="ru-RU"/>
        </w:rPr>
        <w:t>).</w:t>
      </w:r>
      <w:r w:rsidRPr="00610199">
        <w:rPr>
          <w:sz w:val="24"/>
          <w:szCs w:val="24"/>
          <w:lang w:val="ru-RU"/>
        </w:rPr>
        <w:t xml:space="preserve"> Общее проективное покрытие травяно-кустарничкового яруса составляет 80%. </w:t>
      </w:r>
      <w:r w:rsidRPr="0036213F">
        <w:rPr>
          <w:sz w:val="24"/>
          <w:szCs w:val="24"/>
          <w:lang w:val="ru-RU"/>
        </w:rPr>
        <w:t xml:space="preserve">Травостой полидоминантный, </w:t>
      </w:r>
      <w:proofErr w:type="spellStart"/>
      <w:r w:rsidRPr="0036213F">
        <w:rPr>
          <w:sz w:val="24"/>
          <w:szCs w:val="24"/>
          <w:lang w:val="ru-RU"/>
        </w:rPr>
        <w:t>двухярусный</w:t>
      </w:r>
      <w:proofErr w:type="spellEnd"/>
      <w:r w:rsidRPr="0036213F">
        <w:rPr>
          <w:sz w:val="24"/>
          <w:szCs w:val="24"/>
          <w:lang w:val="ru-RU"/>
        </w:rPr>
        <w:t xml:space="preserve">. </w:t>
      </w:r>
      <w:r w:rsidRPr="00A844E1">
        <w:rPr>
          <w:sz w:val="24"/>
          <w:szCs w:val="24"/>
          <w:lang w:val="ru-RU"/>
        </w:rPr>
        <w:t xml:space="preserve">Он образован «свитой» видов растений </w:t>
      </w:r>
      <w:proofErr w:type="spellStart"/>
      <w:r w:rsidRPr="00A844E1">
        <w:rPr>
          <w:sz w:val="24"/>
          <w:szCs w:val="24"/>
          <w:lang w:val="ru-RU"/>
        </w:rPr>
        <w:t>флорогенетически</w:t>
      </w:r>
      <w:proofErr w:type="spellEnd"/>
      <w:r w:rsidRPr="00A844E1">
        <w:rPr>
          <w:sz w:val="24"/>
          <w:szCs w:val="24"/>
          <w:lang w:val="ru-RU"/>
        </w:rPr>
        <w:t xml:space="preserve"> связанный со светлыми лесами и насчитывает более 50 видов сосудистых растений (</w:t>
      </w:r>
      <w:r w:rsidRPr="00610199">
        <w:rPr>
          <w:i/>
          <w:sz w:val="24"/>
          <w:szCs w:val="24"/>
        </w:rPr>
        <w:t>Artemisia</w:t>
      </w:r>
      <w:r w:rsidRPr="00A844E1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sylvatica</w:t>
      </w:r>
      <w:proofErr w:type="spellEnd"/>
      <w:r w:rsidRPr="00A844E1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Dianthus</w:t>
      </w:r>
      <w:r w:rsidRPr="00A844E1">
        <w:rPr>
          <w:i/>
          <w:sz w:val="24"/>
          <w:szCs w:val="24"/>
          <w:lang w:val="ru-RU"/>
        </w:rPr>
        <w:t xml:space="preserve"> </w:t>
      </w:r>
      <w:proofErr w:type="spellStart"/>
      <w:r>
        <w:rPr>
          <w:i/>
          <w:sz w:val="24"/>
          <w:szCs w:val="24"/>
        </w:rPr>
        <w:t>amurensis</w:t>
      </w:r>
      <w:proofErr w:type="spellEnd"/>
      <w:r w:rsidRPr="00A844E1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Viola</w:t>
      </w:r>
      <w:r w:rsidRPr="00A844E1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selkirkii</w:t>
      </w:r>
      <w:proofErr w:type="spellEnd"/>
      <w:r w:rsidRPr="00A844E1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Angelica</w:t>
      </w:r>
      <w:r w:rsidRPr="00A844E1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amurensis</w:t>
      </w:r>
      <w:proofErr w:type="spellEnd"/>
      <w:r w:rsidRPr="00A844E1">
        <w:rPr>
          <w:i/>
          <w:sz w:val="24"/>
          <w:szCs w:val="24"/>
          <w:lang w:val="ru-RU"/>
        </w:rPr>
        <w:t xml:space="preserve"> </w:t>
      </w:r>
      <w:r w:rsidRPr="00A844E1">
        <w:rPr>
          <w:sz w:val="24"/>
          <w:szCs w:val="24"/>
          <w:lang w:val="ru-RU"/>
        </w:rPr>
        <w:t xml:space="preserve">и др.). </w:t>
      </w:r>
      <w:r w:rsidRPr="00610199">
        <w:rPr>
          <w:sz w:val="24"/>
          <w:szCs w:val="24"/>
          <w:lang w:val="ru-RU"/>
        </w:rPr>
        <w:t xml:space="preserve">Мхи и лишайники практически не выражены, отмечены трутовики рода </w:t>
      </w:r>
      <w:proofErr w:type="spellStart"/>
      <w:r w:rsidRPr="00610199">
        <w:rPr>
          <w:i/>
          <w:sz w:val="24"/>
          <w:szCs w:val="24"/>
        </w:rPr>
        <w:t>Fomes</w:t>
      </w:r>
      <w:proofErr w:type="spellEnd"/>
      <w:r w:rsidRPr="00610199">
        <w:rPr>
          <w:sz w:val="24"/>
          <w:szCs w:val="24"/>
          <w:lang w:val="ru-RU"/>
        </w:rPr>
        <w:t xml:space="preserve">. </w:t>
      </w:r>
    </w:p>
    <w:p w:rsidR="002D6007" w:rsidRPr="00610199" w:rsidRDefault="002D6007" w:rsidP="002D6007">
      <w:pPr>
        <w:pStyle w:val="af5"/>
        <w:spacing w:line="276" w:lineRule="auto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 w:bidi="ar-SA"/>
        </w:rPr>
        <w:drawing>
          <wp:inline distT="0" distB="0" distL="0" distR="0">
            <wp:extent cx="3962400" cy="2981325"/>
            <wp:effectExtent l="19050" t="0" r="0" b="0"/>
            <wp:docPr id="11" name="Рисунок 11" descr="IMG_1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MG_103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81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610199" w:rsidRDefault="002D6007" w:rsidP="002D6007">
      <w:pPr>
        <w:pStyle w:val="af5"/>
        <w:spacing w:line="276" w:lineRule="auto"/>
        <w:ind w:firstLine="1620"/>
        <w:rPr>
          <w:sz w:val="24"/>
          <w:szCs w:val="24"/>
          <w:lang w:val="ru-RU"/>
        </w:rPr>
      </w:pPr>
      <w:r w:rsidRPr="008D3055">
        <w:rPr>
          <w:i/>
          <w:sz w:val="24"/>
          <w:szCs w:val="24"/>
          <w:lang w:val="ru-RU"/>
        </w:rPr>
        <w:t>Рис. 15.</w:t>
      </w:r>
      <w:r w:rsidRPr="00610199">
        <w:rPr>
          <w:sz w:val="24"/>
          <w:szCs w:val="24"/>
          <w:lang w:val="ru-RU"/>
        </w:rPr>
        <w:t xml:space="preserve"> Пойменный ивовый лес в нижнем течении р. </w:t>
      </w:r>
      <w:proofErr w:type="spellStart"/>
      <w:r w:rsidRPr="00610199">
        <w:rPr>
          <w:sz w:val="24"/>
          <w:szCs w:val="24"/>
          <w:lang w:val="ru-RU"/>
        </w:rPr>
        <w:t>Пото</w:t>
      </w:r>
      <w:proofErr w:type="spellEnd"/>
      <w:r w:rsidRPr="00610199">
        <w:rPr>
          <w:sz w:val="24"/>
          <w:szCs w:val="24"/>
          <w:lang w:val="ru-RU"/>
        </w:rPr>
        <w:t>.</w:t>
      </w:r>
    </w:p>
    <w:p w:rsidR="002D6007" w:rsidRPr="00610199" w:rsidRDefault="002D6007" w:rsidP="002D6007">
      <w:pPr>
        <w:pStyle w:val="af5"/>
        <w:spacing w:line="276" w:lineRule="auto"/>
        <w:jc w:val="both"/>
        <w:rPr>
          <w:sz w:val="24"/>
          <w:szCs w:val="24"/>
          <w:lang w:val="ru-RU"/>
        </w:rPr>
      </w:pPr>
    </w:p>
    <w:p w:rsidR="002D6007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b/>
          <w:i/>
          <w:sz w:val="24"/>
          <w:szCs w:val="24"/>
          <w:lang w:val="ru-RU"/>
        </w:rPr>
        <w:t>Пойменные леса</w:t>
      </w:r>
      <w:r w:rsidRPr="0061019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(рис. 15) </w:t>
      </w:r>
      <w:r w:rsidRPr="00610199">
        <w:rPr>
          <w:sz w:val="24"/>
          <w:szCs w:val="24"/>
          <w:lang w:val="ru-RU"/>
        </w:rPr>
        <w:t xml:space="preserve">приурочены к руслу реки </w:t>
      </w:r>
      <w:proofErr w:type="spellStart"/>
      <w:r w:rsidRPr="00610199">
        <w:rPr>
          <w:sz w:val="24"/>
          <w:szCs w:val="24"/>
          <w:lang w:val="ru-RU"/>
        </w:rPr>
        <w:t>Пото</w:t>
      </w:r>
      <w:proofErr w:type="spellEnd"/>
      <w:r w:rsidRPr="00610199">
        <w:rPr>
          <w:sz w:val="24"/>
          <w:szCs w:val="24"/>
          <w:lang w:val="ru-RU"/>
        </w:rPr>
        <w:t xml:space="preserve"> и устьев небольших ручьев, впадающих в озеро. В древесном ярус</w:t>
      </w:r>
      <w:r>
        <w:rPr>
          <w:sz w:val="24"/>
          <w:szCs w:val="24"/>
          <w:lang w:val="ru-RU"/>
        </w:rPr>
        <w:t xml:space="preserve">е доминируют тополь душистый и </w:t>
      </w:r>
      <w:r w:rsidRPr="00610199">
        <w:rPr>
          <w:sz w:val="24"/>
          <w:szCs w:val="24"/>
          <w:lang w:val="ru-RU"/>
        </w:rPr>
        <w:t xml:space="preserve">ивы – </w:t>
      </w:r>
      <w:proofErr w:type="spellStart"/>
      <w:r w:rsidRPr="00610199">
        <w:rPr>
          <w:sz w:val="24"/>
          <w:szCs w:val="24"/>
          <w:lang w:val="ru-RU"/>
        </w:rPr>
        <w:t>Шверина</w:t>
      </w:r>
      <w:proofErr w:type="spellEnd"/>
      <w:r w:rsidRPr="00610199">
        <w:rPr>
          <w:sz w:val="24"/>
          <w:szCs w:val="24"/>
          <w:lang w:val="ru-RU"/>
        </w:rPr>
        <w:t xml:space="preserve">, росистая, </w:t>
      </w:r>
      <w:proofErr w:type="spellStart"/>
      <w:r w:rsidRPr="00610199">
        <w:rPr>
          <w:sz w:val="24"/>
          <w:szCs w:val="24"/>
          <w:lang w:val="ru-RU"/>
        </w:rPr>
        <w:t>удская</w:t>
      </w:r>
      <w:proofErr w:type="spellEnd"/>
      <w:r w:rsidRPr="00610199">
        <w:rPr>
          <w:sz w:val="24"/>
          <w:szCs w:val="24"/>
          <w:lang w:val="ru-RU"/>
        </w:rPr>
        <w:t>, черему</w:t>
      </w:r>
      <w:r>
        <w:rPr>
          <w:sz w:val="24"/>
          <w:szCs w:val="24"/>
          <w:lang w:val="ru-RU"/>
        </w:rPr>
        <w:t>ха обыкновенная, ольха пушистая.</w:t>
      </w:r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Тополево-ольхово-ивовые</w:t>
      </w:r>
      <w:proofErr w:type="spellEnd"/>
      <w:r w:rsidRPr="00610199">
        <w:rPr>
          <w:sz w:val="24"/>
          <w:szCs w:val="24"/>
          <w:lang w:val="ru-RU"/>
        </w:rPr>
        <w:t xml:space="preserve"> леса составляют незначительную по площади часть лесного фонда, так как образуют узкие ленты вдоль русел рек</w:t>
      </w:r>
      <w:r>
        <w:rPr>
          <w:sz w:val="24"/>
          <w:szCs w:val="24"/>
          <w:lang w:val="ru-RU"/>
        </w:rPr>
        <w:t xml:space="preserve"> (рис. 16)</w:t>
      </w:r>
      <w:r w:rsidRPr="00610199">
        <w:rPr>
          <w:sz w:val="24"/>
          <w:szCs w:val="24"/>
          <w:lang w:val="ru-RU"/>
        </w:rPr>
        <w:t xml:space="preserve">. Этот тип леса формируется на пойменных аллювиальных почвах низких пойм. 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>Кустарниковый ярус разрежен, сомкнутость низкая до 15%. Из кустарников преобладают свидина (</w:t>
      </w:r>
      <w:proofErr w:type="spellStart"/>
      <w:r w:rsidRPr="00610199">
        <w:rPr>
          <w:i/>
          <w:sz w:val="24"/>
          <w:szCs w:val="24"/>
        </w:rPr>
        <w:t>Swida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r w:rsidRPr="00610199">
        <w:rPr>
          <w:i/>
          <w:sz w:val="24"/>
          <w:szCs w:val="24"/>
        </w:rPr>
        <w:t>alba</w:t>
      </w:r>
      <w:r w:rsidRPr="00610199">
        <w:rPr>
          <w:sz w:val="24"/>
          <w:szCs w:val="24"/>
          <w:lang w:val="ru-RU"/>
        </w:rPr>
        <w:t>), рябинник (</w:t>
      </w:r>
      <w:proofErr w:type="spellStart"/>
      <w:r w:rsidRPr="00610199">
        <w:rPr>
          <w:i/>
          <w:sz w:val="24"/>
          <w:szCs w:val="24"/>
        </w:rPr>
        <w:t>Sorbaria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sorbifolia</w:t>
      </w:r>
      <w:proofErr w:type="spellEnd"/>
      <w:r w:rsidRPr="00610199">
        <w:rPr>
          <w:sz w:val="24"/>
          <w:szCs w:val="24"/>
          <w:lang w:val="ru-RU"/>
        </w:rPr>
        <w:t>), элеутерококк (</w:t>
      </w:r>
      <w:proofErr w:type="spellStart"/>
      <w:r w:rsidRPr="00610199">
        <w:rPr>
          <w:i/>
          <w:sz w:val="24"/>
          <w:szCs w:val="24"/>
        </w:rPr>
        <w:t>Eleutherococcus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senticosus</w:t>
      </w:r>
      <w:proofErr w:type="spellEnd"/>
      <w:r w:rsidRPr="00610199">
        <w:rPr>
          <w:sz w:val="24"/>
          <w:szCs w:val="24"/>
          <w:lang w:val="ru-RU"/>
        </w:rPr>
        <w:t>), шиповник (</w:t>
      </w:r>
      <w:r w:rsidRPr="00610199">
        <w:rPr>
          <w:i/>
          <w:sz w:val="24"/>
          <w:szCs w:val="24"/>
        </w:rPr>
        <w:t>Rosa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amblyotis</w:t>
      </w:r>
      <w:proofErr w:type="spellEnd"/>
      <w:r w:rsidRPr="00610199">
        <w:rPr>
          <w:sz w:val="24"/>
          <w:szCs w:val="24"/>
          <w:lang w:val="ru-RU"/>
        </w:rPr>
        <w:t xml:space="preserve">) и др. </w:t>
      </w:r>
      <w:r w:rsidRPr="0044437B">
        <w:rPr>
          <w:sz w:val="24"/>
          <w:szCs w:val="24"/>
          <w:lang w:val="ru-RU"/>
        </w:rPr>
        <w:t xml:space="preserve">Травяно-кустарниковый ярус полидоминантный папоротниково-разнотравный, общее проективное покрытие – 40%. </w:t>
      </w:r>
      <w:r w:rsidRPr="0044437B">
        <w:rPr>
          <w:sz w:val="24"/>
          <w:szCs w:val="24"/>
          <w:lang w:val="ru-RU"/>
        </w:rPr>
        <w:lastRenderedPageBreak/>
        <w:t xml:space="preserve">Преобладает папоротник </w:t>
      </w:r>
      <w:proofErr w:type="spellStart"/>
      <w:r w:rsidRPr="0044437B">
        <w:rPr>
          <w:sz w:val="24"/>
          <w:szCs w:val="24"/>
          <w:lang w:val="ru-RU"/>
        </w:rPr>
        <w:t>осмунда</w:t>
      </w:r>
      <w:proofErr w:type="spellEnd"/>
      <w:r w:rsidRPr="0044437B">
        <w:rPr>
          <w:sz w:val="24"/>
          <w:szCs w:val="24"/>
          <w:lang w:val="ru-RU"/>
        </w:rPr>
        <w:t xml:space="preserve"> азиатская и разнотравье: </w:t>
      </w:r>
      <w:proofErr w:type="spellStart"/>
      <w:r w:rsidRPr="00610199">
        <w:rPr>
          <w:i/>
          <w:sz w:val="24"/>
          <w:szCs w:val="24"/>
        </w:rPr>
        <w:t>Urtica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angustifolia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Cacalia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auriculata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Impatiens</w:t>
      </w:r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noli</w:t>
      </w:r>
      <w:proofErr w:type="spellEnd"/>
      <w:r w:rsidRPr="0044437B">
        <w:rPr>
          <w:i/>
          <w:sz w:val="24"/>
          <w:szCs w:val="24"/>
          <w:lang w:val="ru-RU"/>
        </w:rPr>
        <w:t>-</w:t>
      </w:r>
      <w:proofErr w:type="spellStart"/>
      <w:r w:rsidRPr="00610199">
        <w:rPr>
          <w:i/>
          <w:sz w:val="24"/>
          <w:szCs w:val="24"/>
        </w:rPr>
        <w:t>tangere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Veratrum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oxysephalum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Athyrium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rubripes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Aconitum</w:t>
      </w:r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volubile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Petasites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r w:rsidRPr="00610199">
        <w:rPr>
          <w:i/>
          <w:sz w:val="24"/>
          <w:szCs w:val="24"/>
        </w:rPr>
        <w:t>sp</w:t>
      </w:r>
      <w:r w:rsidRPr="0044437B">
        <w:rPr>
          <w:i/>
          <w:sz w:val="24"/>
          <w:szCs w:val="24"/>
          <w:lang w:val="ru-RU"/>
        </w:rPr>
        <w:t>.</w:t>
      </w:r>
      <w:r w:rsidRPr="0044437B">
        <w:rPr>
          <w:sz w:val="24"/>
          <w:szCs w:val="24"/>
          <w:lang w:val="ru-RU"/>
        </w:rPr>
        <w:t xml:space="preserve"> и др. </w:t>
      </w:r>
    </w:p>
    <w:p w:rsidR="002D6007" w:rsidRPr="00610199" w:rsidRDefault="002D6007" w:rsidP="002D6007">
      <w:pPr>
        <w:pStyle w:val="af5"/>
        <w:spacing w:line="276" w:lineRule="auto"/>
        <w:jc w:val="both"/>
        <w:rPr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276" w:lineRule="auto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 w:bidi="ar-SA"/>
        </w:rPr>
        <w:drawing>
          <wp:inline distT="0" distB="0" distL="0" distR="0">
            <wp:extent cx="4895850" cy="3267075"/>
            <wp:effectExtent l="19050" t="0" r="0" b="0"/>
            <wp:docPr id="12" name="Рисунок 12" descr="IMG_8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G_862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0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610199" w:rsidRDefault="002D6007" w:rsidP="002D6007">
      <w:pPr>
        <w:pStyle w:val="af5"/>
        <w:spacing w:line="276" w:lineRule="auto"/>
        <w:ind w:firstLine="900"/>
        <w:rPr>
          <w:sz w:val="24"/>
          <w:szCs w:val="24"/>
          <w:lang w:val="ru-RU"/>
        </w:rPr>
      </w:pPr>
      <w:r w:rsidRPr="008D3055">
        <w:rPr>
          <w:i/>
          <w:sz w:val="24"/>
          <w:szCs w:val="24"/>
          <w:lang w:val="ru-RU"/>
        </w:rPr>
        <w:t>Рис. 16.</w:t>
      </w:r>
      <w:r>
        <w:rPr>
          <w:sz w:val="24"/>
          <w:szCs w:val="24"/>
          <w:lang w:val="ru-RU"/>
        </w:rPr>
        <w:t xml:space="preserve"> </w:t>
      </w:r>
      <w:r w:rsidRPr="00610199">
        <w:rPr>
          <w:sz w:val="24"/>
          <w:szCs w:val="24"/>
          <w:lang w:val="ru-RU"/>
        </w:rPr>
        <w:t xml:space="preserve"> Ольшаник в пойме р. </w:t>
      </w:r>
      <w:proofErr w:type="spellStart"/>
      <w:r w:rsidRPr="00610199">
        <w:rPr>
          <w:sz w:val="24"/>
          <w:szCs w:val="24"/>
          <w:lang w:val="ru-RU"/>
        </w:rPr>
        <w:t>Пото</w:t>
      </w:r>
      <w:proofErr w:type="spellEnd"/>
      <w:r w:rsidRPr="00610199">
        <w:rPr>
          <w:sz w:val="24"/>
          <w:szCs w:val="24"/>
          <w:lang w:val="ru-RU"/>
        </w:rPr>
        <w:t>.</w:t>
      </w:r>
    </w:p>
    <w:p w:rsidR="002D6007" w:rsidRPr="00610199" w:rsidRDefault="002D6007" w:rsidP="002D6007">
      <w:pPr>
        <w:pStyle w:val="af5"/>
        <w:spacing w:line="276" w:lineRule="auto"/>
        <w:jc w:val="both"/>
        <w:rPr>
          <w:sz w:val="24"/>
          <w:szCs w:val="24"/>
          <w:lang w:val="ru-RU"/>
        </w:rPr>
      </w:pPr>
    </w:p>
    <w:p w:rsidR="002D6007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По берегам реки </w:t>
      </w:r>
      <w:proofErr w:type="spellStart"/>
      <w:r w:rsidRPr="00610199">
        <w:rPr>
          <w:sz w:val="24"/>
          <w:szCs w:val="24"/>
          <w:lang w:val="ru-RU"/>
        </w:rPr>
        <w:t>Пото</w:t>
      </w:r>
      <w:proofErr w:type="spellEnd"/>
      <w:r w:rsidRPr="00610199">
        <w:rPr>
          <w:b/>
          <w:sz w:val="24"/>
          <w:szCs w:val="24"/>
          <w:lang w:val="ru-RU"/>
        </w:rPr>
        <w:t xml:space="preserve"> </w:t>
      </w:r>
      <w:r w:rsidRPr="00610199">
        <w:rPr>
          <w:sz w:val="24"/>
          <w:szCs w:val="24"/>
          <w:lang w:val="ru-RU"/>
        </w:rPr>
        <w:t>узкую полосу образуют</w:t>
      </w:r>
      <w:r w:rsidRPr="00610199">
        <w:rPr>
          <w:b/>
          <w:sz w:val="24"/>
          <w:szCs w:val="24"/>
          <w:lang w:val="ru-RU"/>
        </w:rPr>
        <w:t xml:space="preserve"> </w:t>
      </w:r>
      <w:r w:rsidRPr="00610199">
        <w:rPr>
          <w:b/>
          <w:i/>
          <w:sz w:val="24"/>
          <w:szCs w:val="24"/>
          <w:lang w:val="ru-RU"/>
        </w:rPr>
        <w:t>ивовые леса</w:t>
      </w:r>
      <w:r w:rsidRPr="00610199">
        <w:rPr>
          <w:i/>
          <w:sz w:val="24"/>
          <w:szCs w:val="24"/>
          <w:lang w:val="ru-RU"/>
        </w:rPr>
        <w:t>,</w:t>
      </w:r>
      <w:r w:rsidRPr="00610199">
        <w:rPr>
          <w:sz w:val="24"/>
          <w:szCs w:val="24"/>
          <w:lang w:val="ru-RU"/>
        </w:rPr>
        <w:t xml:space="preserve"> которые хорошо переносят временное затопление. В составе древостоя преобладают 3 вида ив (</w:t>
      </w:r>
      <w:r w:rsidRPr="00610199">
        <w:rPr>
          <w:i/>
          <w:sz w:val="24"/>
          <w:szCs w:val="24"/>
        </w:rPr>
        <w:t>Salix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rorida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S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schwerinii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S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vudensis</w:t>
      </w:r>
      <w:proofErr w:type="spellEnd"/>
      <w:r w:rsidRPr="00610199">
        <w:rPr>
          <w:i/>
          <w:sz w:val="24"/>
          <w:szCs w:val="24"/>
          <w:lang w:val="ru-RU"/>
        </w:rPr>
        <w:t>)</w:t>
      </w:r>
      <w:r w:rsidRPr="00610199">
        <w:rPr>
          <w:sz w:val="24"/>
          <w:szCs w:val="24"/>
          <w:lang w:val="ru-RU"/>
        </w:rPr>
        <w:t>. Они имеют высокую степень сомкнутости, но очень небольшие площади, протягиваясь узкими полосами вдоль водотоков (7-</w:t>
      </w:r>
      <w:smartTag w:uri="urn:schemas-microsoft-com:office:smarttags" w:element="metricconverter">
        <w:smartTagPr>
          <w:attr w:name="ProductID" w:val="10 м"/>
        </w:smartTagPr>
        <w:r w:rsidRPr="00610199">
          <w:rPr>
            <w:sz w:val="24"/>
            <w:szCs w:val="24"/>
            <w:lang w:val="ru-RU"/>
          </w:rPr>
          <w:t>10 м</w:t>
        </w:r>
      </w:smartTag>
      <w:r w:rsidRPr="00610199">
        <w:rPr>
          <w:sz w:val="24"/>
          <w:szCs w:val="24"/>
          <w:lang w:val="ru-RU"/>
        </w:rPr>
        <w:t xml:space="preserve"> шириной). </w:t>
      </w:r>
    </w:p>
    <w:p w:rsidR="002D6007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Кустарниковый ярус не развит, в травяно-кустарничковом покрове доминирует </w:t>
      </w:r>
      <w:proofErr w:type="spellStart"/>
      <w:r w:rsidRPr="00610199">
        <w:rPr>
          <w:sz w:val="24"/>
          <w:szCs w:val="24"/>
          <w:lang w:val="ru-RU"/>
        </w:rPr>
        <w:t>вейник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Calamagrostis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langsdorffii</w:t>
      </w:r>
      <w:proofErr w:type="spellEnd"/>
      <w:r w:rsidRPr="00610199">
        <w:rPr>
          <w:sz w:val="24"/>
          <w:szCs w:val="24"/>
          <w:lang w:val="ru-RU"/>
        </w:rPr>
        <w:t xml:space="preserve">) и небольшая примесь однородного по видовому составу высокотравья: </w:t>
      </w:r>
      <w:proofErr w:type="spellStart"/>
      <w:r w:rsidRPr="00610199">
        <w:rPr>
          <w:i/>
          <w:sz w:val="24"/>
          <w:szCs w:val="24"/>
        </w:rPr>
        <w:t>Filipendula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palmata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Cacalia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auriculata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Mulgedium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sibiricum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Lamium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barbatum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sz w:val="24"/>
          <w:szCs w:val="24"/>
          <w:lang w:val="ru-RU"/>
        </w:rPr>
        <w:t xml:space="preserve">и др. 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jc w:val="center"/>
        <w:rPr>
          <w:b/>
          <w:sz w:val="24"/>
          <w:szCs w:val="24"/>
          <w:lang w:val="ru-RU"/>
        </w:rPr>
      </w:pPr>
      <w:r w:rsidRPr="00610199">
        <w:rPr>
          <w:b/>
          <w:sz w:val="24"/>
          <w:szCs w:val="24"/>
          <w:lang w:val="ru-RU"/>
        </w:rPr>
        <w:t>Луга и болота</w:t>
      </w:r>
    </w:p>
    <w:p w:rsidR="002D6007" w:rsidRPr="00610199" w:rsidRDefault="002D6007" w:rsidP="002D6007">
      <w:pPr>
        <w:pStyle w:val="af5"/>
        <w:spacing w:line="360" w:lineRule="auto"/>
        <w:jc w:val="center"/>
        <w:rPr>
          <w:sz w:val="24"/>
          <w:szCs w:val="24"/>
          <w:lang w:val="ru-RU"/>
        </w:rPr>
      </w:pPr>
    </w:p>
    <w:p w:rsidR="002D6007" w:rsidRPr="0044437B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Лугово-болотная растительность образована вейниковыми, вейниково-осоковыми (травяными болотами), вейниково-разнотравными и в меньшей мере разнотравными лугами, приурочена к приустьевой части р. </w:t>
      </w:r>
      <w:proofErr w:type="spellStart"/>
      <w:r w:rsidRPr="00610199">
        <w:rPr>
          <w:sz w:val="24"/>
          <w:szCs w:val="24"/>
          <w:lang w:val="ru-RU"/>
        </w:rPr>
        <w:t>Пото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r>
        <w:rPr>
          <w:sz w:val="24"/>
          <w:szCs w:val="24"/>
          <w:lang w:val="ru-RU"/>
        </w:rPr>
        <w:t xml:space="preserve">(рис. 17) </w:t>
      </w:r>
      <w:r w:rsidRPr="00610199">
        <w:rPr>
          <w:sz w:val="24"/>
          <w:szCs w:val="24"/>
          <w:lang w:val="ru-RU"/>
        </w:rPr>
        <w:t xml:space="preserve">и низким берегам оз. </w:t>
      </w:r>
      <w:proofErr w:type="gramStart"/>
      <w:r w:rsidRPr="0044437B">
        <w:rPr>
          <w:sz w:val="24"/>
          <w:szCs w:val="24"/>
          <w:lang w:val="ru-RU"/>
        </w:rPr>
        <w:t>Иркутское</w:t>
      </w:r>
      <w:proofErr w:type="gramEnd"/>
      <w:r w:rsidRPr="0044437B">
        <w:rPr>
          <w:sz w:val="24"/>
          <w:szCs w:val="24"/>
          <w:lang w:val="ru-RU"/>
        </w:rPr>
        <w:t xml:space="preserve"> и р. Амур. 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b/>
          <w:i/>
          <w:sz w:val="24"/>
          <w:szCs w:val="24"/>
          <w:lang w:val="ru-RU"/>
        </w:rPr>
        <w:t>Вейниковые луга</w:t>
      </w:r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монодоминантны</w:t>
      </w:r>
      <w:proofErr w:type="spellEnd"/>
      <w:r w:rsidRPr="00610199">
        <w:rPr>
          <w:sz w:val="24"/>
          <w:szCs w:val="24"/>
          <w:lang w:val="ru-RU"/>
        </w:rPr>
        <w:t xml:space="preserve">, их </w:t>
      </w:r>
      <w:proofErr w:type="spellStart"/>
      <w:r w:rsidRPr="00610199">
        <w:rPr>
          <w:sz w:val="24"/>
          <w:szCs w:val="24"/>
          <w:lang w:val="ru-RU"/>
        </w:rPr>
        <w:t>эдификатором</w:t>
      </w:r>
      <w:proofErr w:type="spellEnd"/>
      <w:r w:rsidRPr="00610199">
        <w:rPr>
          <w:sz w:val="24"/>
          <w:szCs w:val="24"/>
          <w:lang w:val="ru-RU"/>
        </w:rPr>
        <w:t xml:space="preserve"> является </w:t>
      </w:r>
      <w:proofErr w:type="spellStart"/>
      <w:r w:rsidRPr="00610199">
        <w:rPr>
          <w:sz w:val="24"/>
          <w:szCs w:val="24"/>
          <w:lang w:val="ru-RU"/>
        </w:rPr>
        <w:t>вейник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Лангсдорфа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Calamagrostis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langsdorffii</w:t>
      </w:r>
      <w:proofErr w:type="spellEnd"/>
      <w:r w:rsidRPr="00610199">
        <w:rPr>
          <w:sz w:val="24"/>
          <w:szCs w:val="24"/>
          <w:lang w:val="ru-RU"/>
        </w:rPr>
        <w:t xml:space="preserve">) – наиболее пластичный вид из многолетних луговых растений. </w:t>
      </w:r>
      <w:r w:rsidRPr="00610199">
        <w:rPr>
          <w:sz w:val="24"/>
          <w:szCs w:val="24"/>
          <w:lang w:val="ru-RU"/>
        </w:rPr>
        <w:lastRenderedPageBreak/>
        <w:t>Эти луга однотипны по видовому составу, строению ярусов и их структуре, приурочены к участкам быстрого и кратковременного затопления. С поднятием уровня воды в озерах, на лугах откладывается слой плодородного ила, что способствует развитию густого травостоя. Примесь других видов незначительна: осока придатковая (</w:t>
      </w:r>
      <w:proofErr w:type="spellStart"/>
      <w:r w:rsidRPr="00610199">
        <w:rPr>
          <w:i/>
          <w:sz w:val="24"/>
          <w:szCs w:val="24"/>
        </w:rPr>
        <w:t>Carex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appendiculata</w:t>
      </w:r>
      <w:proofErr w:type="spellEnd"/>
      <w:r w:rsidRPr="00610199">
        <w:rPr>
          <w:sz w:val="24"/>
          <w:szCs w:val="24"/>
          <w:lang w:val="ru-RU"/>
        </w:rPr>
        <w:t>), звездчатка лучистая (</w:t>
      </w:r>
      <w:proofErr w:type="spellStart"/>
      <w:r w:rsidRPr="00610199">
        <w:rPr>
          <w:i/>
          <w:sz w:val="24"/>
          <w:szCs w:val="24"/>
        </w:rPr>
        <w:t>Fimbripetalum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r w:rsidRPr="00610199">
        <w:rPr>
          <w:i/>
          <w:sz w:val="24"/>
          <w:szCs w:val="24"/>
        </w:rPr>
        <w:t>radians</w:t>
      </w:r>
      <w:r w:rsidRPr="00610199">
        <w:rPr>
          <w:sz w:val="24"/>
          <w:szCs w:val="24"/>
          <w:lang w:val="ru-RU"/>
        </w:rPr>
        <w:t>), кровохлебка мелкоцветковая (</w:t>
      </w:r>
      <w:bookmarkStart w:id="0" w:name="OLE_LINK1"/>
      <w:bookmarkStart w:id="1" w:name="OLE_LINK2"/>
      <w:proofErr w:type="spellStart"/>
      <w:r w:rsidRPr="00610199">
        <w:rPr>
          <w:i/>
          <w:sz w:val="24"/>
          <w:szCs w:val="24"/>
        </w:rPr>
        <w:t>Sanguisorba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parviflora</w:t>
      </w:r>
      <w:bookmarkEnd w:id="0"/>
      <w:bookmarkEnd w:id="1"/>
      <w:proofErr w:type="spellEnd"/>
      <w:r w:rsidRPr="00610199">
        <w:rPr>
          <w:sz w:val="24"/>
          <w:szCs w:val="24"/>
          <w:lang w:val="ru-RU"/>
        </w:rPr>
        <w:t>), чина болотная (</w:t>
      </w:r>
      <w:proofErr w:type="spellStart"/>
      <w:r w:rsidRPr="00610199">
        <w:rPr>
          <w:i/>
          <w:sz w:val="24"/>
          <w:szCs w:val="24"/>
        </w:rPr>
        <w:t>Lathyrus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pilosus</w:t>
      </w:r>
      <w:proofErr w:type="spellEnd"/>
      <w:r w:rsidRPr="00610199">
        <w:rPr>
          <w:sz w:val="24"/>
          <w:szCs w:val="24"/>
          <w:lang w:val="ru-RU"/>
        </w:rPr>
        <w:t xml:space="preserve">), </w:t>
      </w:r>
      <w:proofErr w:type="spellStart"/>
      <w:r w:rsidRPr="00610199">
        <w:rPr>
          <w:sz w:val="24"/>
          <w:szCs w:val="24"/>
          <w:lang w:val="ru-RU"/>
        </w:rPr>
        <w:t>ветровник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gramStart"/>
      <w:r w:rsidRPr="00610199">
        <w:rPr>
          <w:sz w:val="24"/>
          <w:szCs w:val="24"/>
          <w:lang w:val="ru-RU"/>
        </w:rPr>
        <w:t>вильчатый</w:t>
      </w:r>
      <w:proofErr w:type="gram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Anemonidium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dichotomum</w:t>
      </w:r>
      <w:proofErr w:type="spellEnd"/>
      <w:r w:rsidRPr="00610199">
        <w:rPr>
          <w:sz w:val="24"/>
          <w:szCs w:val="24"/>
          <w:lang w:val="ru-RU"/>
        </w:rPr>
        <w:t xml:space="preserve">). Одиночные кустарники спирея </w:t>
      </w:r>
      <w:proofErr w:type="spellStart"/>
      <w:r w:rsidRPr="00610199">
        <w:rPr>
          <w:sz w:val="24"/>
          <w:szCs w:val="24"/>
          <w:lang w:val="ru-RU"/>
        </w:rPr>
        <w:t>иволистная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Spiraea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salicifolia</w:t>
      </w:r>
      <w:proofErr w:type="spellEnd"/>
      <w:r w:rsidRPr="00610199">
        <w:rPr>
          <w:sz w:val="24"/>
          <w:szCs w:val="24"/>
          <w:lang w:val="ru-RU"/>
        </w:rPr>
        <w:t>) высотой 0,5-</w:t>
      </w:r>
      <w:smartTag w:uri="urn:schemas-microsoft-com:office:smarttags" w:element="metricconverter">
        <w:smartTagPr>
          <w:attr w:name="ProductID" w:val="1,2 м"/>
        </w:smartTagPr>
        <w:r w:rsidRPr="00610199">
          <w:rPr>
            <w:sz w:val="24"/>
            <w:szCs w:val="24"/>
            <w:lang w:val="ru-RU"/>
          </w:rPr>
          <w:t>1,2 м</w:t>
        </w:r>
      </w:smartTag>
      <w:r w:rsidRPr="00610199">
        <w:rPr>
          <w:sz w:val="24"/>
          <w:szCs w:val="24"/>
          <w:lang w:val="ru-RU"/>
        </w:rPr>
        <w:t xml:space="preserve"> почти теряются в густом вейниковом травостое высотой более </w:t>
      </w:r>
      <w:smartTag w:uri="urn:schemas-microsoft-com:office:smarttags" w:element="metricconverter">
        <w:smartTagPr>
          <w:attr w:name="ProductID" w:val="1 м"/>
        </w:smartTagPr>
        <w:r w:rsidRPr="00610199">
          <w:rPr>
            <w:sz w:val="24"/>
            <w:szCs w:val="24"/>
            <w:lang w:val="ru-RU"/>
          </w:rPr>
          <w:t>1 м</w:t>
        </w:r>
      </w:smartTag>
      <w:r w:rsidRPr="00610199">
        <w:rPr>
          <w:sz w:val="24"/>
          <w:szCs w:val="24"/>
          <w:lang w:val="ru-RU"/>
        </w:rPr>
        <w:t xml:space="preserve">. </w:t>
      </w:r>
    </w:p>
    <w:p w:rsidR="002D6007" w:rsidRPr="00610199" w:rsidRDefault="002D6007" w:rsidP="002D6007">
      <w:pPr>
        <w:pStyle w:val="af5"/>
        <w:spacing w:line="276" w:lineRule="auto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 w:bidi="ar-SA"/>
        </w:rPr>
        <w:drawing>
          <wp:inline distT="0" distB="0" distL="0" distR="0">
            <wp:extent cx="4991100" cy="3743325"/>
            <wp:effectExtent l="19050" t="0" r="0" b="0"/>
            <wp:docPr id="13" name="Рисунок 13" descr="IMG_08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IMG_080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1100" cy="3743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610199" w:rsidRDefault="002D6007" w:rsidP="002D6007">
      <w:pPr>
        <w:pStyle w:val="af5"/>
        <w:spacing w:line="276" w:lineRule="auto"/>
        <w:ind w:firstLine="720"/>
        <w:rPr>
          <w:sz w:val="24"/>
          <w:szCs w:val="24"/>
          <w:lang w:val="ru-RU"/>
        </w:rPr>
      </w:pPr>
      <w:r w:rsidRPr="008D3055">
        <w:rPr>
          <w:i/>
          <w:sz w:val="24"/>
          <w:szCs w:val="24"/>
          <w:lang w:val="ru-RU"/>
        </w:rPr>
        <w:t>Рис. 17.</w:t>
      </w:r>
      <w:r>
        <w:rPr>
          <w:sz w:val="24"/>
          <w:szCs w:val="24"/>
          <w:lang w:val="ru-RU"/>
        </w:rPr>
        <w:t xml:space="preserve"> </w:t>
      </w:r>
      <w:r w:rsidRPr="00610199">
        <w:rPr>
          <w:sz w:val="24"/>
          <w:szCs w:val="24"/>
          <w:lang w:val="ru-RU"/>
        </w:rPr>
        <w:t xml:space="preserve">Вейниковый луг на </w:t>
      </w:r>
      <w:r>
        <w:rPr>
          <w:sz w:val="24"/>
          <w:szCs w:val="24"/>
          <w:lang w:val="ru-RU"/>
        </w:rPr>
        <w:t xml:space="preserve">восточном </w:t>
      </w:r>
      <w:r w:rsidRPr="00610199">
        <w:rPr>
          <w:sz w:val="24"/>
          <w:szCs w:val="24"/>
          <w:lang w:val="ru-RU"/>
        </w:rPr>
        <w:t xml:space="preserve">берегу оз. </w:t>
      </w:r>
      <w:proofErr w:type="gramStart"/>
      <w:r w:rsidRPr="00610199">
        <w:rPr>
          <w:sz w:val="24"/>
          <w:szCs w:val="24"/>
          <w:lang w:val="ru-RU"/>
        </w:rPr>
        <w:t>Иркутское</w:t>
      </w:r>
      <w:proofErr w:type="gramEnd"/>
    </w:p>
    <w:p w:rsidR="002D6007" w:rsidRPr="00610199" w:rsidRDefault="002D6007" w:rsidP="002D6007">
      <w:pPr>
        <w:pStyle w:val="af5"/>
        <w:spacing w:line="276" w:lineRule="auto"/>
        <w:jc w:val="center"/>
        <w:rPr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На участках с застойным увлажнением в понижениях поймы характерны </w:t>
      </w:r>
      <w:r w:rsidRPr="00610199">
        <w:rPr>
          <w:b/>
          <w:i/>
          <w:sz w:val="24"/>
          <w:szCs w:val="24"/>
          <w:lang w:val="ru-RU"/>
        </w:rPr>
        <w:t>вейниково-осоковые луга</w:t>
      </w:r>
      <w:r w:rsidRPr="00610199">
        <w:rPr>
          <w:sz w:val="24"/>
          <w:szCs w:val="24"/>
          <w:lang w:val="ru-RU"/>
        </w:rPr>
        <w:t xml:space="preserve">. Здесь обычны </w:t>
      </w:r>
      <w:proofErr w:type="spellStart"/>
      <w:r w:rsidRPr="00610199">
        <w:rPr>
          <w:sz w:val="24"/>
          <w:szCs w:val="24"/>
          <w:lang w:val="ru-RU"/>
        </w:rPr>
        <w:t>кочкообразующие</w:t>
      </w:r>
      <w:proofErr w:type="spellEnd"/>
      <w:r w:rsidRPr="00610199">
        <w:rPr>
          <w:sz w:val="24"/>
          <w:szCs w:val="24"/>
          <w:lang w:val="ru-RU"/>
        </w:rPr>
        <w:t xml:space="preserve"> осоки (</w:t>
      </w:r>
      <w:proofErr w:type="spellStart"/>
      <w:r w:rsidRPr="00610199">
        <w:rPr>
          <w:i/>
          <w:sz w:val="24"/>
          <w:szCs w:val="24"/>
        </w:rPr>
        <w:t>Carex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appendiculata</w:t>
      </w:r>
      <w:proofErr w:type="spellEnd"/>
      <w:r w:rsidRPr="00610199">
        <w:rPr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C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schmidtii</w:t>
      </w:r>
      <w:proofErr w:type="spellEnd"/>
      <w:r w:rsidRPr="00610199">
        <w:rPr>
          <w:sz w:val="24"/>
          <w:szCs w:val="24"/>
          <w:lang w:val="ru-RU"/>
        </w:rPr>
        <w:t>) а корневищная осока (</w:t>
      </w:r>
      <w:proofErr w:type="spellStart"/>
      <w:r w:rsidRPr="00610199">
        <w:rPr>
          <w:i/>
          <w:sz w:val="24"/>
          <w:szCs w:val="24"/>
        </w:rPr>
        <w:t>Carex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vesicata</w:t>
      </w:r>
      <w:proofErr w:type="spellEnd"/>
      <w:r w:rsidRPr="00610199">
        <w:rPr>
          <w:sz w:val="24"/>
          <w:szCs w:val="24"/>
          <w:lang w:val="ru-RU"/>
        </w:rPr>
        <w:t xml:space="preserve">) образует небольшие группировки на участках с обильным, но проточным увлажнением. </w:t>
      </w:r>
      <w:proofErr w:type="spellStart"/>
      <w:r w:rsidRPr="00610199">
        <w:rPr>
          <w:sz w:val="24"/>
          <w:szCs w:val="24"/>
          <w:lang w:val="ru-RU"/>
        </w:rPr>
        <w:t>Закочкаренность</w:t>
      </w:r>
      <w:proofErr w:type="spellEnd"/>
      <w:r w:rsidRPr="00610199">
        <w:rPr>
          <w:sz w:val="24"/>
          <w:szCs w:val="24"/>
          <w:lang w:val="ru-RU"/>
        </w:rPr>
        <w:t xml:space="preserve"> высокая или средняя. Участие лугового влаголюбивого разнотравья в сложении травостоя существенно колеблется. Травостой дифференцирован на </w:t>
      </w:r>
      <w:proofErr w:type="spellStart"/>
      <w:r w:rsidRPr="00610199">
        <w:rPr>
          <w:sz w:val="24"/>
          <w:szCs w:val="24"/>
          <w:lang w:val="ru-RU"/>
        </w:rPr>
        <w:t>подъярусы</w:t>
      </w:r>
      <w:proofErr w:type="spellEnd"/>
      <w:r w:rsidRPr="00610199">
        <w:rPr>
          <w:sz w:val="24"/>
          <w:szCs w:val="24"/>
          <w:lang w:val="ru-RU"/>
        </w:rPr>
        <w:t xml:space="preserve">. Первый </w:t>
      </w:r>
      <w:r>
        <w:rPr>
          <w:sz w:val="24"/>
          <w:szCs w:val="24"/>
          <w:lang w:val="ru-RU"/>
        </w:rPr>
        <w:t xml:space="preserve">ярус </w:t>
      </w:r>
      <w:r w:rsidRPr="00610199">
        <w:rPr>
          <w:sz w:val="24"/>
          <w:szCs w:val="24"/>
          <w:lang w:val="ru-RU"/>
        </w:rPr>
        <w:t xml:space="preserve">образован </w:t>
      </w:r>
      <w:proofErr w:type="spellStart"/>
      <w:r w:rsidRPr="00610199">
        <w:rPr>
          <w:sz w:val="24"/>
          <w:szCs w:val="24"/>
          <w:lang w:val="ru-RU"/>
        </w:rPr>
        <w:t>вейником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Calamagrostis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langsdorffii</w:t>
      </w:r>
      <w:proofErr w:type="spellEnd"/>
      <w:r w:rsidRPr="00610199">
        <w:rPr>
          <w:sz w:val="24"/>
          <w:szCs w:val="24"/>
          <w:lang w:val="ru-RU"/>
        </w:rPr>
        <w:t>), кровохлебкой (</w:t>
      </w:r>
      <w:proofErr w:type="spellStart"/>
      <w:r w:rsidRPr="00610199">
        <w:rPr>
          <w:i/>
          <w:sz w:val="24"/>
          <w:szCs w:val="24"/>
        </w:rPr>
        <w:t>Sanguisorba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parviflora</w:t>
      </w:r>
      <w:proofErr w:type="spellEnd"/>
      <w:r w:rsidRPr="00610199">
        <w:rPr>
          <w:sz w:val="24"/>
          <w:szCs w:val="24"/>
          <w:lang w:val="ru-RU"/>
        </w:rPr>
        <w:t xml:space="preserve">) и </w:t>
      </w:r>
      <w:proofErr w:type="spellStart"/>
      <w:r w:rsidRPr="00610199">
        <w:rPr>
          <w:sz w:val="24"/>
          <w:szCs w:val="24"/>
          <w:lang w:val="ru-RU"/>
        </w:rPr>
        <w:t>соссюреей</w:t>
      </w:r>
      <w:proofErr w:type="spellEnd"/>
      <w:r w:rsidRPr="00610199">
        <w:rPr>
          <w:sz w:val="24"/>
          <w:szCs w:val="24"/>
          <w:lang w:val="ru-RU"/>
        </w:rPr>
        <w:t xml:space="preserve"> амурской (</w:t>
      </w:r>
      <w:proofErr w:type="spellStart"/>
      <w:r w:rsidRPr="00610199">
        <w:rPr>
          <w:i/>
          <w:sz w:val="24"/>
          <w:szCs w:val="24"/>
        </w:rPr>
        <w:t>Saussurea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amurensis</w:t>
      </w:r>
      <w:proofErr w:type="spellEnd"/>
      <w:r w:rsidRPr="00610199">
        <w:rPr>
          <w:sz w:val="24"/>
          <w:szCs w:val="24"/>
          <w:lang w:val="ru-RU"/>
        </w:rPr>
        <w:t>), второй – осоками (</w:t>
      </w:r>
      <w:r w:rsidRPr="00610199">
        <w:rPr>
          <w:i/>
          <w:sz w:val="24"/>
          <w:szCs w:val="24"/>
        </w:rPr>
        <w:t>C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appendiculata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C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schmidtii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C</w:t>
      </w:r>
      <w:r w:rsidRPr="00610199">
        <w:rPr>
          <w:i/>
          <w:sz w:val="24"/>
          <w:szCs w:val="24"/>
          <w:lang w:val="ru-RU"/>
        </w:rPr>
        <w:t xml:space="preserve">. </w:t>
      </w:r>
      <w:r w:rsidRPr="00610199">
        <w:rPr>
          <w:i/>
          <w:sz w:val="24"/>
          <w:szCs w:val="24"/>
        </w:rPr>
        <w:t>minima</w:t>
      </w:r>
      <w:r w:rsidRPr="00610199">
        <w:rPr>
          <w:sz w:val="24"/>
          <w:szCs w:val="24"/>
          <w:lang w:val="ru-RU"/>
        </w:rPr>
        <w:t>), третий – фиалками (</w:t>
      </w:r>
      <w:r w:rsidRPr="00610199">
        <w:rPr>
          <w:i/>
          <w:sz w:val="24"/>
          <w:szCs w:val="24"/>
        </w:rPr>
        <w:t>Viola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repens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V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patrinii</w:t>
      </w:r>
      <w:proofErr w:type="spellEnd"/>
      <w:r w:rsidRPr="00610199">
        <w:rPr>
          <w:sz w:val="24"/>
          <w:szCs w:val="24"/>
          <w:lang w:val="ru-RU"/>
        </w:rPr>
        <w:t>), майником двулистным (</w:t>
      </w:r>
      <w:proofErr w:type="spellStart"/>
      <w:r w:rsidRPr="00610199">
        <w:rPr>
          <w:i/>
          <w:sz w:val="24"/>
          <w:szCs w:val="24"/>
        </w:rPr>
        <w:t>Maianthemum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bifolium</w:t>
      </w:r>
      <w:proofErr w:type="spellEnd"/>
      <w:r w:rsidRPr="00610199">
        <w:rPr>
          <w:sz w:val="24"/>
          <w:szCs w:val="24"/>
          <w:lang w:val="ru-RU"/>
        </w:rPr>
        <w:t xml:space="preserve">) и др. 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b/>
          <w:i/>
          <w:sz w:val="24"/>
          <w:szCs w:val="24"/>
          <w:lang w:val="ru-RU"/>
        </w:rPr>
        <w:t>Разнотравные луга</w:t>
      </w:r>
      <w:r w:rsidRPr="00610199">
        <w:rPr>
          <w:sz w:val="24"/>
          <w:szCs w:val="24"/>
          <w:lang w:val="ru-RU"/>
        </w:rPr>
        <w:t xml:space="preserve"> приурочены к опушкам леса и </w:t>
      </w:r>
      <w:proofErr w:type="spellStart"/>
      <w:r w:rsidRPr="00610199">
        <w:rPr>
          <w:sz w:val="24"/>
          <w:szCs w:val="24"/>
          <w:lang w:val="ru-RU"/>
        </w:rPr>
        <w:t>безлесым</w:t>
      </w:r>
      <w:proofErr w:type="spellEnd"/>
      <w:r w:rsidRPr="00610199">
        <w:rPr>
          <w:sz w:val="24"/>
          <w:szCs w:val="24"/>
          <w:lang w:val="ru-RU"/>
        </w:rPr>
        <w:t xml:space="preserve"> пологим склонам. Они имеют небольшие площади, но вносят большой вклад в </w:t>
      </w:r>
      <w:proofErr w:type="spellStart"/>
      <w:r w:rsidRPr="00610199">
        <w:rPr>
          <w:sz w:val="24"/>
          <w:szCs w:val="24"/>
          <w:lang w:val="ru-RU"/>
        </w:rPr>
        <w:t>биоразнообразие</w:t>
      </w:r>
      <w:proofErr w:type="spellEnd"/>
      <w:r w:rsidRPr="00610199">
        <w:rPr>
          <w:sz w:val="24"/>
          <w:szCs w:val="24"/>
          <w:lang w:val="ru-RU"/>
        </w:rPr>
        <w:t xml:space="preserve"> территории. </w:t>
      </w:r>
      <w:r w:rsidRPr="00610199">
        <w:rPr>
          <w:sz w:val="24"/>
          <w:szCs w:val="24"/>
          <w:lang w:val="ru-RU"/>
        </w:rPr>
        <w:lastRenderedPageBreak/>
        <w:t xml:space="preserve">Их флора представлена различными видами двудольных и однодольных растений, папоротников, но с обязательным участием </w:t>
      </w:r>
      <w:proofErr w:type="spellStart"/>
      <w:r w:rsidRPr="00610199">
        <w:rPr>
          <w:sz w:val="24"/>
          <w:szCs w:val="24"/>
          <w:lang w:val="ru-RU"/>
        </w:rPr>
        <w:t>вейника</w:t>
      </w:r>
      <w:proofErr w:type="spellEnd"/>
      <w:r w:rsidRPr="00610199">
        <w:rPr>
          <w:sz w:val="24"/>
          <w:szCs w:val="24"/>
          <w:lang w:val="ru-RU"/>
        </w:rPr>
        <w:t xml:space="preserve">. Травостой </w:t>
      </w:r>
      <w:proofErr w:type="spellStart"/>
      <w:r w:rsidRPr="00610199">
        <w:rPr>
          <w:sz w:val="24"/>
          <w:szCs w:val="24"/>
          <w:lang w:val="ru-RU"/>
        </w:rPr>
        <w:t>трехярусный</w:t>
      </w:r>
      <w:proofErr w:type="spellEnd"/>
      <w:r w:rsidRPr="00610199">
        <w:rPr>
          <w:sz w:val="24"/>
          <w:szCs w:val="24"/>
          <w:lang w:val="ru-RU"/>
        </w:rPr>
        <w:t xml:space="preserve">. В первом, </w:t>
      </w:r>
      <w:r>
        <w:rPr>
          <w:sz w:val="24"/>
          <w:szCs w:val="24"/>
          <w:lang w:val="ru-RU"/>
        </w:rPr>
        <w:t xml:space="preserve">ярусе </w:t>
      </w:r>
      <w:r w:rsidRPr="00610199">
        <w:rPr>
          <w:sz w:val="24"/>
          <w:szCs w:val="24"/>
          <w:lang w:val="ru-RU"/>
        </w:rPr>
        <w:t xml:space="preserve">высотой до </w:t>
      </w:r>
      <w:smartTag w:uri="urn:schemas-microsoft-com:office:smarttags" w:element="metricconverter">
        <w:smartTagPr>
          <w:attr w:name="ProductID" w:val="2 м"/>
        </w:smartTagPr>
        <w:r w:rsidRPr="00610199">
          <w:rPr>
            <w:sz w:val="24"/>
            <w:szCs w:val="24"/>
            <w:lang w:val="ru-RU"/>
          </w:rPr>
          <w:t>2 м</w:t>
        </w:r>
      </w:smartTag>
      <w:r w:rsidRPr="00610199">
        <w:rPr>
          <w:sz w:val="24"/>
          <w:szCs w:val="24"/>
          <w:lang w:val="ru-RU"/>
        </w:rPr>
        <w:t>, сомкнутостью до 40%, преобладают представители разнотравья: кровохлебка (</w:t>
      </w:r>
      <w:proofErr w:type="spellStart"/>
      <w:r w:rsidRPr="00610199">
        <w:rPr>
          <w:i/>
          <w:sz w:val="24"/>
          <w:szCs w:val="24"/>
        </w:rPr>
        <w:t>Sanguisorba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parviflora</w:t>
      </w:r>
      <w:proofErr w:type="spellEnd"/>
      <w:r w:rsidRPr="00610199">
        <w:rPr>
          <w:sz w:val="24"/>
          <w:szCs w:val="24"/>
          <w:lang w:val="ru-RU"/>
        </w:rPr>
        <w:t xml:space="preserve">), красоднев </w:t>
      </w:r>
      <w:proofErr w:type="spellStart"/>
      <w:r w:rsidRPr="00610199">
        <w:rPr>
          <w:sz w:val="24"/>
          <w:szCs w:val="24"/>
          <w:lang w:val="ru-RU"/>
        </w:rPr>
        <w:t>Миддендорфа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Hemerocallis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middendorfii</w:t>
      </w:r>
      <w:proofErr w:type="spellEnd"/>
      <w:r w:rsidRPr="00610199">
        <w:rPr>
          <w:sz w:val="24"/>
          <w:szCs w:val="24"/>
          <w:lang w:val="ru-RU"/>
        </w:rPr>
        <w:t>), чемерица (</w:t>
      </w:r>
      <w:proofErr w:type="spellStart"/>
      <w:r w:rsidRPr="00610199">
        <w:rPr>
          <w:i/>
          <w:sz w:val="24"/>
          <w:szCs w:val="24"/>
        </w:rPr>
        <w:t>Veratrum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oxysephala</w:t>
      </w:r>
      <w:proofErr w:type="spellEnd"/>
      <w:r w:rsidRPr="00610199">
        <w:rPr>
          <w:sz w:val="24"/>
          <w:szCs w:val="24"/>
          <w:lang w:val="ru-RU"/>
        </w:rPr>
        <w:t>), дудник (</w:t>
      </w:r>
      <w:r w:rsidRPr="00610199">
        <w:rPr>
          <w:i/>
          <w:sz w:val="24"/>
          <w:szCs w:val="24"/>
        </w:rPr>
        <w:t>Angelica</w:t>
      </w:r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amurensis</w:t>
      </w:r>
      <w:proofErr w:type="spellEnd"/>
      <w:r>
        <w:rPr>
          <w:sz w:val="24"/>
          <w:szCs w:val="24"/>
          <w:lang w:val="ru-RU"/>
        </w:rPr>
        <w:t>). В</w:t>
      </w:r>
      <w:r w:rsidRPr="00610199">
        <w:rPr>
          <w:sz w:val="24"/>
          <w:szCs w:val="24"/>
          <w:lang w:val="ru-RU"/>
        </w:rPr>
        <w:t>о втором</w:t>
      </w:r>
      <w:r>
        <w:rPr>
          <w:sz w:val="24"/>
          <w:szCs w:val="24"/>
          <w:lang w:val="ru-RU"/>
        </w:rPr>
        <w:t xml:space="preserve"> ярусе</w:t>
      </w:r>
      <w:r w:rsidRPr="00610199">
        <w:rPr>
          <w:sz w:val="24"/>
          <w:szCs w:val="24"/>
          <w:lang w:val="ru-RU"/>
        </w:rPr>
        <w:t xml:space="preserve">, высотой до </w:t>
      </w:r>
      <w:smartTag w:uri="urn:schemas-microsoft-com:office:smarttags" w:element="metricconverter">
        <w:smartTagPr>
          <w:attr w:name="ProductID" w:val="1 м"/>
        </w:smartTagPr>
        <w:r w:rsidRPr="00610199">
          <w:rPr>
            <w:sz w:val="24"/>
            <w:szCs w:val="24"/>
            <w:lang w:val="ru-RU"/>
          </w:rPr>
          <w:t>1 м</w:t>
        </w:r>
      </w:smartTag>
      <w:r w:rsidRPr="00610199">
        <w:rPr>
          <w:sz w:val="24"/>
          <w:szCs w:val="24"/>
          <w:lang w:val="ru-RU"/>
        </w:rPr>
        <w:t xml:space="preserve">, сомкнутостью до 60% отмечены: </w:t>
      </w:r>
      <w:proofErr w:type="spellStart"/>
      <w:r w:rsidRPr="00610199">
        <w:rPr>
          <w:sz w:val="24"/>
          <w:szCs w:val="24"/>
          <w:lang w:val="ru-RU"/>
        </w:rPr>
        <w:t>соссюрея</w:t>
      </w:r>
      <w:proofErr w:type="spellEnd"/>
      <w:r w:rsidRPr="00610199">
        <w:rPr>
          <w:sz w:val="24"/>
          <w:szCs w:val="24"/>
          <w:lang w:val="ru-RU"/>
        </w:rPr>
        <w:t xml:space="preserve"> амурская (</w:t>
      </w:r>
      <w:proofErr w:type="spellStart"/>
      <w:r w:rsidRPr="00610199">
        <w:rPr>
          <w:i/>
          <w:sz w:val="24"/>
          <w:szCs w:val="24"/>
        </w:rPr>
        <w:t>Saussurea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amurensis</w:t>
      </w:r>
      <w:proofErr w:type="spellEnd"/>
      <w:r w:rsidRPr="00610199">
        <w:rPr>
          <w:sz w:val="24"/>
          <w:szCs w:val="24"/>
          <w:lang w:val="ru-RU"/>
        </w:rPr>
        <w:t>), василисник (</w:t>
      </w:r>
      <w:proofErr w:type="spellStart"/>
      <w:r w:rsidRPr="00610199">
        <w:rPr>
          <w:i/>
          <w:sz w:val="24"/>
          <w:szCs w:val="24"/>
        </w:rPr>
        <w:t>Thalictrum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r w:rsidRPr="00610199">
        <w:rPr>
          <w:i/>
          <w:sz w:val="24"/>
          <w:szCs w:val="24"/>
        </w:rPr>
        <w:t>simplex</w:t>
      </w:r>
      <w:r w:rsidRPr="00610199">
        <w:rPr>
          <w:sz w:val="24"/>
          <w:szCs w:val="24"/>
          <w:lang w:val="ru-RU"/>
        </w:rPr>
        <w:t>), валериана (</w:t>
      </w:r>
      <w:proofErr w:type="spellStart"/>
      <w:r w:rsidRPr="00610199">
        <w:rPr>
          <w:i/>
          <w:sz w:val="24"/>
          <w:szCs w:val="24"/>
        </w:rPr>
        <w:t>Valeriana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amurensis</w:t>
      </w:r>
      <w:proofErr w:type="spellEnd"/>
      <w:r w:rsidRPr="00610199">
        <w:rPr>
          <w:sz w:val="24"/>
          <w:szCs w:val="24"/>
          <w:lang w:val="ru-RU"/>
        </w:rPr>
        <w:t>), касатик (</w:t>
      </w:r>
      <w:r w:rsidRPr="00610199">
        <w:rPr>
          <w:i/>
          <w:sz w:val="24"/>
          <w:szCs w:val="24"/>
        </w:rPr>
        <w:t>Iris</w:t>
      </w:r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setosa</w:t>
      </w:r>
      <w:proofErr w:type="spellEnd"/>
      <w:r w:rsidRPr="00610199">
        <w:rPr>
          <w:sz w:val="24"/>
          <w:szCs w:val="24"/>
          <w:lang w:val="ru-RU"/>
        </w:rPr>
        <w:t>), вика (</w:t>
      </w:r>
      <w:proofErr w:type="spellStart"/>
      <w:r w:rsidRPr="00610199">
        <w:rPr>
          <w:i/>
          <w:sz w:val="24"/>
          <w:szCs w:val="24"/>
        </w:rPr>
        <w:t>Vicia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cracca</w:t>
      </w:r>
      <w:proofErr w:type="spellEnd"/>
      <w:r w:rsidRPr="00610199">
        <w:rPr>
          <w:sz w:val="24"/>
          <w:szCs w:val="24"/>
          <w:lang w:val="ru-RU"/>
        </w:rPr>
        <w:t xml:space="preserve">); в третьем, высотой до </w:t>
      </w:r>
      <w:smartTag w:uri="urn:schemas-microsoft-com:office:smarttags" w:element="metricconverter">
        <w:smartTagPr>
          <w:attr w:name="ProductID" w:val="50 см"/>
        </w:smartTagPr>
        <w:r w:rsidRPr="00610199">
          <w:rPr>
            <w:sz w:val="24"/>
            <w:szCs w:val="24"/>
            <w:lang w:val="ru-RU"/>
          </w:rPr>
          <w:t>50 см</w:t>
        </w:r>
      </w:smartTag>
      <w:r w:rsidRPr="00610199">
        <w:rPr>
          <w:sz w:val="24"/>
          <w:szCs w:val="24"/>
          <w:lang w:val="ru-RU"/>
        </w:rPr>
        <w:t xml:space="preserve"> обычными являются: полынь </w:t>
      </w:r>
      <w:proofErr w:type="spellStart"/>
      <w:r w:rsidRPr="00610199">
        <w:rPr>
          <w:sz w:val="24"/>
          <w:szCs w:val="24"/>
          <w:lang w:val="ru-RU"/>
        </w:rPr>
        <w:t>побегоносная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r w:rsidRPr="00610199">
        <w:rPr>
          <w:i/>
          <w:sz w:val="24"/>
          <w:szCs w:val="24"/>
        </w:rPr>
        <w:t>Artemisia</w:t>
      </w:r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stolonifera</w:t>
      </w:r>
      <w:proofErr w:type="spellEnd"/>
      <w:r w:rsidRPr="00610199">
        <w:rPr>
          <w:sz w:val="24"/>
          <w:szCs w:val="24"/>
          <w:lang w:val="ru-RU"/>
        </w:rPr>
        <w:t>), хвощ (</w:t>
      </w:r>
      <w:r w:rsidRPr="00610199">
        <w:rPr>
          <w:i/>
          <w:sz w:val="24"/>
          <w:szCs w:val="24"/>
        </w:rPr>
        <w:t>Equisetum</w:t>
      </w:r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palustre</w:t>
      </w:r>
      <w:proofErr w:type="spellEnd"/>
      <w:r w:rsidRPr="00610199">
        <w:rPr>
          <w:sz w:val="24"/>
          <w:szCs w:val="24"/>
          <w:lang w:val="ru-RU"/>
        </w:rPr>
        <w:t>), подмаренник (</w:t>
      </w:r>
      <w:proofErr w:type="spellStart"/>
      <w:r w:rsidRPr="00610199">
        <w:rPr>
          <w:i/>
          <w:sz w:val="24"/>
          <w:szCs w:val="24"/>
        </w:rPr>
        <w:t>Galium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boreale</w:t>
      </w:r>
      <w:proofErr w:type="spellEnd"/>
      <w:r w:rsidRPr="00610199">
        <w:rPr>
          <w:sz w:val="24"/>
          <w:szCs w:val="24"/>
          <w:lang w:val="ru-RU"/>
        </w:rPr>
        <w:t xml:space="preserve">), но доминируют представители семейства </w:t>
      </w:r>
      <w:proofErr w:type="spellStart"/>
      <w:r w:rsidRPr="00610199">
        <w:rPr>
          <w:sz w:val="24"/>
          <w:szCs w:val="24"/>
        </w:rPr>
        <w:t>Cyperaceae</w:t>
      </w:r>
      <w:proofErr w:type="spellEnd"/>
      <w:r w:rsidRPr="00610199">
        <w:rPr>
          <w:sz w:val="24"/>
          <w:szCs w:val="24"/>
          <w:lang w:val="ru-RU"/>
        </w:rPr>
        <w:t xml:space="preserve">: </w:t>
      </w:r>
      <w:proofErr w:type="spellStart"/>
      <w:r w:rsidRPr="00610199">
        <w:rPr>
          <w:i/>
          <w:sz w:val="24"/>
          <w:szCs w:val="24"/>
        </w:rPr>
        <w:t>Carex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pallida</w:t>
      </w:r>
      <w:proofErr w:type="spellEnd"/>
      <w:r w:rsidRPr="00610199">
        <w:rPr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C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falcata</w:t>
      </w:r>
      <w:proofErr w:type="spellEnd"/>
      <w:r w:rsidRPr="00610199">
        <w:rPr>
          <w:sz w:val="24"/>
          <w:szCs w:val="24"/>
          <w:lang w:val="ru-RU"/>
        </w:rPr>
        <w:t xml:space="preserve">. </w:t>
      </w:r>
    </w:p>
    <w:p w:rsidR="002D6007" w:rsidRPr="00610199" w:rsidRDefault="002D6007" w:rsidP="002D6007">
      <w:pPr>
        <w:pStyle w:val="af5"/>
        <w:spacing w:line="360" w:lineRule="auto"/>
        <w:jc w:val="center"/>
        <w:rPr>
          <w:b/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jc w:val="center"/>
        <w:rPr>
          <w:b/>
          <w:sz w:val="24"/>
          <w:szCs w:val="24"/>
          <w:lang w:val="ru-RU"/>
        </w:rPr>
      </w:pPr>
      <w:r w:rsidRPr="00610199">
        <w:rPr>
          <w:b/>
          <w:sz w:val="24"/>
          <w:szCs w:val="24"/>
          <w:lang w:val="ru-RU"/>
        </w:rPr>
        <w:t>Водная и прибрежно-водная растительность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Водные и прибрежно-водные сообщества образуют несколько </w:t>
      </w:r>
      <w:proofErr w:type="gramStart"/>
      <w:r w:rsidRPr="00610199">
        <w:rPr>
          <w:sz w:val="24"/>
          <w:szCs w:val="24"/>
          <w:lang w:val="ru-RU"/>
        </w:rPr>
        <w:t>поясов</w:t>
      </w:r>
      <w:proofErr w:type="gramEnd"/>
      <w:r w:rsidRPr="00610199">
        <w:rPr>
          <w:sz w:val="24"/>
          <w:szCs w:val="24"/>
          <w:lang w:val="ru-RU"/>
        </w:rPr>
        <w:t xml:space="preserve"> последовательно сменяющих друг друга параллельно береговой линии водоемов (оз. </w:t>
      </w:r>
      <w:r w:rsidRPr="0044437B">
        <w:rPr>
          <w:sz w:val="24"/>
          <w:szCs w:val="24"/>
          <w:lang w:val="ru-RU"/>
        </w:rPr>
        <w:t xml:space="preserve">Иркутское, </w:t>
      </w:r>
      <w:proofErr w:type="spellStart"/>
      <w:r w:rsidRPr="0044437B">
        <w:rPr>
          <w:sz w:val="24"/>
          <w:szCs w:val="24"/>
          <w:lang w:val="ru-RU"/>
        </w:rPr>
        <w:t>рр</w:t>
      </w:r>
      <w:proofErr w:type="spellEnd"/>
      <w:r w:rsidRPr="0044437B">
        <w:rPr>
          <w:sz w:val="24"/>
          <w:szCs w:val="24"/>
          <w:lang w:val="ru-RU"/>
        </w:rPr>
        <w:t xml:space="preserve">. </w:t>
      </w:r>
      <w:proofErr w:type="spellStart"/>
      <w:proofErr w:type="gramStart"/>
      <w:r w:rsidRPr="00610199">
        <w:rPr>
          <w:sz w:val="24"/>
          <w:szCs w:val="24"/>
          <w:lang w:val="ru-RU"/>
        </w:rPr>
        <w:t>Пото</w:t>
      </w:r>
      <w:proofErr w:type="spellEnd"/>
      <w:r w:rsidRPr="00610199">
        <w:rPr>
          <w:sz w:val="24"/>
          <w:szCs w:val="24"/>
          <w:lang w:val="ru-RU"/>
        </w:rPr>
        <w:t xml:space="preserve"> и Амур).</w:t>
      </w:r>
      <w:proofErr w:type="gramEnd"/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Первый пояс – прибрежные растения. В виде сплошного пояса окружают водоем и </w:t>
      </w:r>
      <w:proofErr w:type="spellStart"/>
      <w:r w:rsidRPr="00610199">
        <w:rPr>
          <w:sz w:val="24"/>
          <w:szCs w:val="24"/>
          <w:lang w:val="ru-RU"/>
        </w:rPr>
        <w:t>включют</w:t>
      </w:r>
      <w:proofErr w:type="spellEnd"/>
      <w:r w:rsidRPr="00610199">
        <w:rPr>
          <w:sz w:val="24"/>
          <w:szCs w:val="24"/>
          <w:lang w:val="ru-RU"/>
        </w:rPr>
        <w:t xml:space="preserve"> наиболее гидрофильные виды: касатик гладкий (</w:t>
      </w:r>
      <w:r w:rsidRPr="00610199">
        <w:rPr>
          <w:i/>
          <w:sz w:val="24"/>
          <w:szCs w:val="24"/>
        </w:rPr>
        <w:t>Iris</w:t>
      </w:r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laevigata</w:t>
      </w:r>
      <w:proofErr w:type="spellEnd"/>
      <w:r w:rsidRPr="00610199">
        <w:rPr>
          <w:sz w:val="24"/>
          <w:szCs w:val="24"/>
          <w:lang w:val="ru-RU"/>
        </w:rPr>
        <w:t>), поручейник приятный (</w:t>
      </w:r>
      <w:proofErr w:type="spellStart"/>
      <w:r w:rsidRPr="00610199">
        <w:rPr>
          <w:i/>
          <w:sz w:val="24"/>
          <w:szCs w:val="24"/>
        </w:rPr>
        <w:t>Sium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r w:rsidRPr="00610199">
        <w:rPr>
          <w:i/>
          <w:sz w:val="24"/>
          <w:szCs w:val="24"/>
        </w:rPr>
        <w:t>suave</w:t>
      </w:r>
      <w:r w:rsidRPr="00610199">
        <w:rPr>
          <w:sz w:val="24"/>
          <w:szCs w:val="24"/>
          <w:lang w:val="ru-RU"/>
        </w:rPr>
        <w:t>), вех ядовитый (</w:t>
      </w:r>
      <w:proofErr w:type="spellStart"/>
      <w:r w:rsidRPr="00610199">
        <w:rPr>
          <w:i/>
          <w:sz w:val="24"/>
          <w:szCs w:val="24"/>
        </w:rPr>
        <w:t>Cicuta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verosa</w:t>
      </w:r>
      <w:proofErr w:type="spellEnd"/>
      <w:r w:rsidRPr="00610199">
        <w:rPr>
          <w:sz w:val="24"/>
          <w:szCs w:val="24"/>
          <w:lang w:val="ru-RU"/>
        </w:rPr>
        <w:t>) и др.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Второй пояс – </w:t>
      </w:r>
      <w:proofErr w:type="spellStart"/>
      <w:r w:rsidRPr="00610199">
        <w:rPr>
          <w:sz w:val="24"/>
          <w:szCs w:val="24"/>
          <w:lang w:val="ru-RU"/>
        </w:rPr>
        <w:t>аэрогидрофитов</w:t>
      </w:r>
      <w:proofErr w:type="spellEnd"/>
      <w:r w:rsidRPr="00610199">
        <w:rPr>
          <w:sz w:val="24"/>
          <w:szCs w:val="24"/>
          <w:lang w:val="ru-RU"/>
        </w:rPr>
        <w:t>, возвышающихся над водой растений. Часто представлен крупными травами: рогоз широколистный (</w:t>
      </w:r>
      <w:proofErr w:type="spellStart"/>
      <w:r w:rsidRPr="00610199">
        <w:rPr>
          <w:i/>
          <w:sz w:val="24"/>
          <w:szCs w:val="24"/>
        </w:rPr>
        <w:t>Typha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latifolia</w:t>
      </w:r>
      <w:proofErr w:type="spellEnd"/>
      <w:r w:rsidRPr="00610199">
        <w:rPr>
          <w:sz w:val="24"/>
          <w:szCs w:val="24"/>
          <w:lang w:val="ru-RU"/>
        </w:rPr>
        <w:t>), камыш укореняющийся (</w:t>
      </w:r>
      <w:proofErr w:type="spellStart"/>
      <w:r w:rsidRPr="00610199">
        <w:rPr>
          <w:i/>
          <w:sz w:val="24"/>
          <w:szCs w:val="24"/>
        </w:rPr>
        <w:t>Scirpus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radicans</w:t>
      </w:r>
      <w:proofErr w:type="spellEnd"/>
      <w:r w:rsidRPr="00610199">
        <w:rPr>
          <w:sz w:val="24"/>
          <w:szCs w:val="24"/>
          <w:lang w:val="ru-RU"/>
        </w:rPr>
        <w:t>), манник трёхцветный (</w:t>
      </w:r>
      <w:proofErr w:type="spellStart"/>
      <w:r w:rsidRPr="00610199">
        <w:rPr>
          <w:i/>
          <w:sz w:val="24"/>
          <w:szCs w:val="24"/>
        </w:rPr>
        <w:t>Gliceria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triflora</w:t>
      </w:r>
      <w:proofErr w:type="spellEnd"/>
      <w:r w:rsidRPr="00610199">
        <w:rPr>
          <w:sz w:val="24"/>
          <w:szCs w:val="24"/>
          <w:lang w:val="ru-RU"/>
        </w:rPr>
        <w:t>)</w:t>
      </w:r>
      <w:r>
        <w:rPr>
          <w:sz w:val="24"/>
          <w:szCs w:val="24"/>
          <w:lang w:val="ru-RU"/>
        </w:rPr>
        <w:t xml:space="preserve"> </w:t>
      </w:r>
      <w:r w:rsidRPr="00610199">
        <w:rPr>
          <w:sz w:val="24"/>
          <w:szCs w:val="24"/>
          <w:lang w:val="ru-RU"/>
        </w:rPr>
        <w:t xml:space="preserve">и др. 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>Третий пояс – настоящих водных растений. Преобладающая их часть представлена корневищным</w:t>
      </w:r>
      <w:r>
        <w:rPr>
          <w:sz w:val="24"/>
          <w:szCs w:val="24"/>
          <w:lang w:val="ru-RU"/>
        </w:rPr>
        <w:t xml:space="preserve">и, клубневыми или </w:t>
      </w:r>
      <w:proofErr w:type="spellStart"/>
      <w:r>
        <w:rPr>
          <w:sz w:val="24"/>
          <w:szCs w:val="24"/>
          <w:lang w:val="ru-RU"/>
        </w:rPr>
        <w:t>турионными</w:t>
      </w:r>
      <w:proofErr w:type="spellEnd"/>
      <w:r>
        <w:rPr>
          <w:sz w:val="24"/>
          <w:szCs w:val="24"/>
          <w:lang w:val="ru-RU"/>
        </w:rPr>
        <w:t xml:space="preserve"> мно</w:t>
      </w:r>
      <w:r w:rsidRPr="00610199">
        <w:rPr>
          <w:sz w:val="24"/>
          <w:szCs w:val="24"/>
          <w:lang w:val="ru-RU"/>
        </w:rPr>
        <w:t xml:space="preserve">голетниками: водяной орех </w:t>
      </w:r>
      <w:r>
        <w:rPr>
          <w:sz w:val="24"/>
          <w:szCs w:val="24"/>
          <w:lang w:val="ru-RU"/>
        </w:rPr>
        <w:t xml:space="preserve">маньчжурский </w:t>
      </w:r>
      <w:r w:rsidRPr="00610199">
        <w:rPr>
          <w:sz w:val="24"/>
          <w:szCs w:val="24"/>
          <w:lang w:val="ru-RU"/>
        </w:rPr>
        <w:t>(</w:t>
      </w:r>
      <w:proofErr w:type="spellStart"/>
      <w:r w:rsidRPr="00610199">
        <w:rPr>
          <w:i/>
          <w:sz w:val="24"/>
          <w:szCs w:val="24"/>
        </w:rPr>
        <w:t>Trapa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>
        <w:rPr>
          <w:i/>
          <w:sz w:val="24"/>
          <w:szCs w:val="24"/>
        </w:rPr>
        <w:t>mandshurica</w:t>
      </w:r>
      <w:proofErr w:type="spellEnd"/>
      <w:r>
        <w:rPr>
          <w:i/>
          <w:sz w:val="24"/>
          <w:szCs w:val="24"/>
          <w:lang w:val="ru-RU"/>
        </w:rPr>
        <w:t>)</w:t>
      </w:r>
      <w:r w:rsidRPr="00610199">
        <w:rPr>
          <w:sz w:val="24"/>
          <w:szCs w:val="24"/>
          <w:lang w:val="ru-RU"/>
        </w:rPr>
        <w:t xml:space="preserve">, </w:t>
      </w:r>
      <w:proofErr w:type="spellStart"/>
      <w:r w:rsidRPr="00610199">
        <w:rPr>
          <w:sz w:val="24"/>
          <w:szCs w:val="24"/>
          <w:lang w:val="ru-RU"/>
        </w:rPr>
        <w:t>болотоцветник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щитолистный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Nymphoides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peltata</w:t>
      </w:r>
      <w:proofErr w:type="spellEnd"/>
      <w:r w:rsidRPr="00610199">
        <w:rPr>
          <w:sz w:val="24"/>
          <w:szCs w:val="24"/>
          <w:lang w:val="ru-RU"/>
        </w:rPr>
        <w:t xml:space="preserve">), рдест </w:t>
      </w:r>
      <w:r w:rsidRPr="00241F18">
        <w:rPr>
          <w:i/>
          <w:sz w:val="24"/>
          <w:szCs w:val="24"/>
          <w:lang w:val="ru-RU"/>
        </w:rPr>
        <w:t>(</w:t>
      </w:r>
      <w:proofErr w:type="spellStart"/>
      <w:r w:rsidRPr="00241F18">
        <w:rPr>
          <w:i/>
          <w:sz w:val="24"/>
          <w:szCs w:val="24"/>
        </w:rPr>
        <w:t>Potamogeton</w:t>
      </w:r>
      <w:proofErr w:type="spellEnd"/>
      <w:r w:rsidRPr="00241F18">
        <w:rPr>
          <w:i/>
          <w:sz w:val="24"/>
          <w:szCs w:val="24"/>
          <w:lang w:val="ru-RU"/>
        </w:rPr>
        <w:t xml:space="preserve"> </w:t>
      </w:r>
      <w:proofErr w:type="spellStart"/>
      <w:r w:rsidRPr="00241F18">
        <w:rPr>
          <w:i/>
          <w:sz w:val="24"/>
          <w:szCs w:val="24"/>
        </w:rPr>
        <w:t>compressus</w:t>
      </w:r>
      <w:proofErr w:type="spellEnd"/>
      <w:r w:rsidRPr="00241F18">
        <w:rPr>
          <w:i/>
          <w:sz w:val="24"/>
          <w:szCs w:val="24"/>
          <w:lang w:val="ru-RU"/>
        </w:rPr>
        <w:t>)</w:t>
      </w:r>
      <w:r w:rsidRPr="00610199">
        <w:rPr>
          <w:sz w:val="24"/>
          <w:szCs w:val="24"/>
          <w:lang w:val="ru-RU"/>
        </w:rPr>
        <w:t xml:space="preserve"> и др.</w:t>
      </w:r>
      <w:r>
        <w:rPr>
          <w:sz w:val="24"/>
          <w:szCs w:val="24"/>
          <w:lang w:val="ru-RU"/>
        </w:rPr>
        <w:t xml:space="preserve"> (рис. 18).</w:t>
      </w:r>
    </w:p>
    <w:p w:rsidR="002D6007" w:rsidRPr="00610199" w:rsidRDefault="002D6007" w:rsidP="002D6007">
      <w:pPr>
        <w:pStyle w:val="af5"/>
        <w:spacing w:line="276" w:lineRule="auto"/>
        <w:jc w:val="both"/>
        <w:rPr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276" w:lineRule="auto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 w:bidi="ar-SA"/>
        </w:rPr>
        <w:lastRenderedPageBreak/>
        <w:drawing>
          <wp:inline distT="0" distB="0" distL="0" distR="0">
            <wp:extent cx="4857750" cy="3638550"/>
            <wp:effectExtent l="19050" t="0" r="0" b="0"/>
            <wp:docPr id="14" name="Рисунок 14" descr="IMG_0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IMG_079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610199" w:rsidRDefault="002D6007" w:rsidP="002D6007">
      <w:pPr>
        <w:pStyle w:val="af5"/>
        <w:spacing w:line="276" w:lineRule="auto"/>
        <w:ind w:firstLine="900"/>
        <w:rPr>
          <w:sz w:val="24"/>
          <w:szCs w:val="24"/>
          <w:lang w:val="ru-RU"/>
        </w:rPr>
      </w:pPr>
      <w:r w:rsidRPr="00094899">
        <w:rPr>
          <w:i/>
          <w:sz w:val="24"/>
          <w:szCs w:val="24"/>
          <w:lang w:val="ru-RU"/>
        </w:rPr>
        <w:t>Рис. 18</w:t>
      </w:r>
      <w:r>
        <w:rPr>
          <w:sz w:val="24"/>
          <w:szCs w:val="24"/>
          <w:lang w:val="ru-RU"/>
        </w:rPr>
        <w:t xml:space="preserve">. </w:t>
      </w:r>
      <w:proofErr w:type="spellStart"/>
      <w:r w:rsidRPr="00610199">
        <w:rPr>
          <w:sz w:val="24"/>
          <w:szCs w:val="24"/>
          <w:lang w:val="ru-RU"/>
        </w:rPr>
        <w:t>Болотоцветник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щитолистный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Nymphoides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peltata</w:t>
      </w:r>
      <w:proofErr w:type="spellEnd"/>
      <w:r w:rsidRPr="00610199">
        <w:rPr>
          <w:sz w:val="24"/>
          <w:szCs w:val="24"/>
          <w:lang w:val="ru-RU"/>
        </w:rPr>
        <w:t>).</w:t>
      </w:r>
    </w:p>
    <w:p w:rsidR="002D6007" w:rsidRPr="00610199" w:rsidRDefault="002D6007" w:rsidP="002D6007">
      <w:pPr>
        <w:pStyle w:val="af5"/>
        <w:spacing w:line="276" w:lineRule="auto"/>
        <w:jc w:val="both"/>
        <w:rPr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На песчаных, галечниковых и </w:t>
      </w:r>
      <w:proofErr w:type="gramStart"/>
      <w:r w:rsidRPr="00610199">
        <w:rPr>
          <w:sz w:val="24"/>
          <w:szCs w:val="24"/>
          <w:lang w:val="ru-RU"/>
        </w:rPr>
        <w:t>каменистых отмелях, обнажающихся во время межени формируются</w:t>
      </w:r>
      <w:proofErr w:type="gramEnd"/>
      <w:r w:rsidRPr="00610199">
        <w:rPr>
          <w:sz w:val="24"/>
          <w:szCs w:val="24"/>
          <w:lang w:val="ru-RU"/>
        </w:rPr>
        <w:t xml:space="preserve"> своеобразные эфемерные сообщества преимущественно однолетних мезофитов и даже </w:t>
      </w:r>
      <w:proofErr w:type="spellStart"/>
      <w:r w:rsidRPr="00610199">
        <w:rPr>
          <w:sz w:val="24"/>
          <w:szCs w:val="24"/>
          <w:lang w:val="ru-RU"/>
        </w:rPr>
        <w:t>ксеромезофитов</w:t>
      </w:r>
      <w:proofErr w:type="spellEnd"/>
      <w:r w:rsidRPr="00610199">
        <w:rPr>
          <w:sz w:val="24"/>
          <w:szCs w:val="24"/>
          <w:lang w:val="ru-RU"/>
        </w:rPr>
        <w:t xml:space="preserve">: </w:t>
      </w:r>
      <w:proofErr w:type="spellStart"/>
      <w:r w:rsidRPr="00610199">
        <w:rPr>
          <w:sz w:val="24"/>
          <w:szCs w:val="24"/>
          <w:lang w:val="ru-RU"/>
        </w:rPr>
        <w:t>куринное</w:t>
      </w:r>
      <w:proofErr w:type="spellEnd"/>
      <w:r w:rsidRPr="00610199">
        <w:rPr>
          <w:sz w:val="24"/>
          <w:szCs w:val="24"/>
          <w:lang w:val="ru-RU"/>
        </w:rPr>
        <w:t xml:space="preserve"> просо (</w:t>
      </w:r>
      <w:r w:rsidRPr="00610199">
        <w:rPr>
          <w:i/>
          <w:sz w:val="24"/>
          <w:szCs w:val="24"/>
          <w:lang w:val="it-IT"/>
        </w:rPr>
        <w:t>Echinochloa</w:t>
      </w:r>
      <w:r w:rsidRPr="00610199">
        <w:rPr>
          <w:i/>
          <w:sz w:val="24"/>
          <w:szCs w:val="24"/>
          <w:lang w:val="ru-RU"/>
        </w:rPr>
        <w:t xml:space="preserve"> </w:t>
      </w:r>
      <w:r w:rsidRPr="00610199">
        <w:rPr>
          <w:i/>
          <w:sz w:val="24"/>
          <w:szCs w:val="24"/>
          <w:lang w:val="it-IT"/>
        </w:rPr>
        <w:t>caudate</w:t>
      </w:r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  <w:lang w:val="it-IT"/>
        </w:rPr>
        <w:t>E</w:t>
      </w:r>
      <w:r w:rsidRPr="00610199">
        <w:rPr>
          <w:i/>
          <w:sz w:val="24"/>
          <w:szCs w:val="24"/>
          <w:lang w:val="ru-RU"/>
        </w:rPr>
        <w:t xml:space="preserve">. </w:t>
      </w:r>
      <w:r w:rsidRPr="00610199">
        <w:rPr>
          <w:i/>
          <w:sz w:val="24"/>
          <w:szCs w:val="24"/>
          <w:lang w:val="it-IT"/>
        </w:rPr>
        <w:t>crusgali</w:t>
      </w:r>
      <w:r w:rsidRPr="00610199">
        <w:rPr>
          <w:sz w:val="24"/>
          <w:szCs w:val="24"/>
          <w:lang w:val="ru-RU"/>
        </w:rPr>
        <w:t>), девясил британский (</w:t>
      </w:r>
      <w:r w:rsidRPr="00610199">
        <w:rPr>
          <w:i/>
          <w:sz w:val="24"/>
          <w:szCs w:val="24"/>
          <w:lang w:val="it-IT"/>
        </w:rPr>
        <w:t>Inula</w:t>
      </w:r>
      <w:r w:rsidRPr="00610199">
        <w:rPr>
          <w:i/>
          <w:sz w:val="24"/>
          <w:szCs w:val="24"/>
          <w:lang w:val="ru-RU"/>
        </w:rPr>
        <w:t xml:space="preserve"> </w:t>
      </w:r>
      <w:r w:rsidRPr="00610199">
        <w:rPr>
          <w:i/>
          <w:sz w:val="24"/>
          <w:szCs w:val="24"/>
          <w:lang w:val="it-IT"/>
        </w:rPr>
        <w:t>britanica</w:t>
      </w:r>
      <w:r w:rsidRPr="00610199">
        <w:rPr>
          <w:sz w:val="24"/>
          <w:szCs w:val="24"/>
          <w:lang w:val="ru-RU"/>
        </w:rPr>
        <w:t xml:space="preserve">), </w:t>
      </w:r>
      <w:proofErr w:type="spellStart"/>
      <w:r w:rsidRPr="00610199">
        <w:rPr>
          <w:sz w:val="24"/>
          <w:szCs w:val="24"/>
          <w:lang w:val="ru-RU"/>
        </w:rPr>
        <w:t>жерушник</w:t>
      </w:r>
      <w:proofErr w:type="spellEnd"/>
      <w:r w:rsidRPr="00610199">
        <w:rPr>
          <w:sz w:val="24"/>
          <w:szCs w:val="24"/>
          <w:lang w:val="ru-RU"/>
        </w:rPr>
        <w:t xml:space="preserve"> болотный (</w:t>
      </w:r>
      <w:r w:rsidRPr="00610199">
        <w:rPr>
          <w:i/>
          <w:sz w:val="24"/>
          <w:szCs w:val="24"/>
          <w:lang w:val="it-IT"/>
        </w:rPr>
        <w:t>Rorippa</w:t>
      </w:r>
      <w:r w:rsidRPr="00610199">
        <w:rPr>
          <w:i/>
          <w:sz w:val="24"/>
          <w:szCs w:val="24"/>
          <w:lang w:val="ru-RU"/>
        </w:rPr>
        <w:t xml:space="preserve"> </w:t>
      </w:r>
      <w:r w:rsidRPr="00610199">
        <w:rPr>
          <w:i/>
          <w:sz w:val="24"/>
          <w:szCs w:val="24"/>
          <w:lang w:val="it-IT"/>
        </w:rPr>
        <w:t>palustris</w:t>
      </w:r>
      <w:r w:rsidRPr="00610199">
        <w:rPr>
          <w:sz w:val="24"/>
          <w:szCs w:val="24"/>
          <w:lang w:val="ru-RU"/>
        </w:rPr>
        <w:t xml:space="preserve">), </w:t>
      </w:r>
      <w:proofErr w:type="spellStart"/>
      <w:r w:rsidRPr="00610199">
        <w:rPr>
          <w:sz w:val="24"/>
          <w:szCs w:val="24"/>
          <w:lang w:val="ru-RU"/>
        </w:rPr>
        <w:t>влагалищецветник</w:t>
      </w:r>
      <w:proofErr w:type="spellEnd"/>
      <w:r w:rsidRPr="00610199">
        <w:rPr>
          <w:sz w:val="24"/>
          <w:szCs w:val="24"/>
          <w:lang w:val="ru-RU"/>
        </w:rPr>
        <w:t xml:space="preserve"> тонкий (</w:t>
      </w:r>
      <w:proofErr w:type="spellStart"/>
      <w:r w:rsidRPr="00610199">
        <w:rPr>
          <w:i/>
          <w:sz w:val="24"/>
          <w:szCs w:val="24"/>
        </w:rPr>
        <w:t>Coleanthus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subtilis</w:t>
      </w:r>
      <w:proofErr w:type="spellEnd"/>
      <w:r w:rsidRPr="00610199">
        <w:rPr>
          <w:sz w:val="24"/>
          <w:szCs w:val="24"/>
          <w:lang w:val="ru-RU"/>
        </w:rPr>
        <w:t>) и др.</w:t>
      </w:r>
    </w:p>
    <w:p w:rsidR="002D6007" w:rsidRPr="00610199" w:rsidRDefault="002D6007" w:rsidP="002D6007">
      <w:pPr>
        <w:pStyle w:val="af5"/>
        <w:spacing w:line="360" w:lineRule="auto"/>
        <w:jc w:val="center"/>
        <w:rPr>
          <w:b/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jc w:val="center"/>
        <w:rPr>
          <w:b/>
          <w:sz w:val="24"/>
          <w:szCs w:val="24"/>
          <w:lang w:val="ru-RU"/>
        </w:rPr>
      </w:pPr>
      <w:r w:rsidRPr="00610199">
        <w:rPr>
          <w:b/>
          <w:sz w:val="24"/>
          <w:szCs w:val="24"/>
          <w:lang w:val="ru-RU"/>
        </w:rPr>
        <w:t>Растительный покров береговых скал и каменистых склонов</w:t>
      </w:r>
    </w:p>
    <w:p w:rsidR="002D6007" w:rsidRPr="00610199" w:rsidRDefault="002D6007" w:rsidP="002D6007">
      <w:pPr>
        <w:pStyle w:val="af5"/>
        <w:spacing w:line="360" w:lineRule="auto"/>
        <w:jc w:val="center"/>
        <w:rPr>
          <w:b/>
          <w:sz w:val="24"/>
          <w:szCs w:val="24"/>
          <w:lang w:val="ru-RU"/>
        </w:rPr>
      </w:pPr>
    </w:p>
    <w:p w:rsidR="002D6007" w:rsidRPr="0044437B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Для флоры береговых скал и каменистых склонов парка «Озеро Иркутское» характерен высокий уровень богатства и </w:t>
      </w:r>
      <w:proofErr w:type="spellStart"/>
      <w:r w:rsidRPr="00610199">
        <w:rPr>
          <w:sz w:val="24"/>
          <w:szCs w:val="24"/>
          <w:lang w:val="ru-RU"/>
        </w:rPr>
        <w:t>гетерогенности</w:t>
      </w:r>
      <w:proofErr w:type="spellEnd"/>
      <w:r w:rsidRPr="00610199">
        <w:rPr>
          <w:sz w:val="24"/>
          <w:szCs w:val="24"/>
          <w:lang w:val="ru-RU"/>
        </w:rPr>
        <w:t xml:space="preserve"> – она включает в себя 97 видов сосудистых растений различных по происхождению и возрасту флористических и </w:t>
      </w:r>
      <w:proofErr w:type="spellStart"/>
      <w:r w:rsidRPr="00610199">
        <w:rPr>
          <w:sz w:val="24"/>
          <w:szCs w:val="24"/>
          <w:lang w:val="ru-RU"/>
        </w:rPr>
        <w:t>флороценотических</w:t>
      </w:r>
      <w:proofErr w:type="spellEnd"/>
      <w:r w:rsidRPr="00610199">
        <w:rPr>
          <w:sz w:val="24"/>
          <w:szCs w:val="24"/>
          <w:lang w:val="ru-RU"/>
        </w:rPr>
        <w:t xml:space="preserve"> компонентов. Целый ряд видов скал и каменистых склонов мыса </w:t>
      </w:r>
      <w:proofErr w:type="spellStart"/>
      <w:r w:rsidRPr="00610199">
        <w:rPr>
          <w:sz w:val="24"/>
          <w:szCs w:val="24"/>
          <w:lang w:val="ru-RU"/>
        </w:rPr>
        <w:t>Аури</w:t>
      </w:r>
      <w:proofErr w:type="spellEnd"/>
      <w:r w:rsidRPr="00610199">
        <w:rPr>
          <w:sz w:val="24"/>
          <w:szCs w:val="24"/>
          <w:lang w:val="ru-RU"/>
        </w:rPr>
        <w:t xml:space="preserve"> имеет реликтовый характер распространения: </w:t>
      </w:r>
      <w:proofErr w:type="spellStart"/>
      <w:r w:rsidRPr="00610199">
        <w:rPr>
          <w:sz w:val="24"/>
          <w:szCs w:val="24"/>
          <w:lang w:val="ru-RU"/>
        </w:rPr>
        <w:t>василистник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sz w:val="24"/>
          <w:szCs w:val="24"/>
          <w:lang w:val="ru-RU"/>
        </w:rPr>
        <w:t>ложнолепестковый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Thalictrum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petaloideum</w:t>
      </w:r>
      <w:proofErr w:type="spellEnd"/>
      <w:r w:rsidRPr="00610199">
        <w:rPr>
          <w:sz w:val="24"/>
          <w:szCs w:val="24"/>
          <w:lang w:val="ru-RU"/>
        </w:rPr>
        <w:t>)</w:t>
      </w:r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sz w:val="24"/>
          <w:szCs w:val="24"/>
          <w:lang w:val="ru-RU"/>
        </w:rPr>
        <w:t>тонконог гребенчатый (</w:t>
      </w:r>
      <w:proofErr w:type="spellStart"/>
      <w:r w:rsidRPr="00610199">
        <w:rPr>
          <w:i/>
          <w:sz w:val="24"/>
          <w:szCs w:val="24"/>
        </w:rPr>
        <w:t>Koeleria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cristata</w:t>
      </w:r>
      <w:proofErr w:type="spellEnd"/>
      <w:r w:rsidRPr="00610199">
        <w:rPr>
          <w:sz w:val="24"/>
          <w:szCs w:val="24"/>
          <w:lang w:val="ru-RU"/>
        </w:rPr>
        <w:t xml:space="preserve">), овсяница </w:t>
      </w:r>
      <w:proofErr w:type="spellStart"/>
      <w:r w:rsidRPr="00610199">
        <w:rPr>
          <w:sz w:val="24"/>
          <w:szCs w:val="24"/>
          <w:lang w:val="ru-RU"/>
        </w:rPr>
        <w:t>ложнобороздчатая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r w:rsidRPr="00610199">
        <w:rPr>
          <w:sz w:val="24"/>
          <w:szCs w:val="24"/>
          <w:lang w:val="ru-RU"/>
        </w:rPr>
        <w:t>(</w:t>
      </w:r>
      <w:proofErr w:type="spellStart"/>
      <w:r w:rsidRPr="00610199">
        <w:rPr>
          <w:i/>
          <w:sz w:val="24"/>
          <w:szCs w:val="24"/>
        </w:rPr>
        <w:t>Festuca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pseudosulcata</w:t>
      </w:r>
      <w:proofErr w:type="spellEnd"/>
      <w:r w:rsidRPr="00610199">
        <w:rPr>
          <w:sz w:val="24"/>
          <w:szCs w:val="24"/>
          <w:lang w:val="ru-RU"/>
        </w:rPr>
        <w:t xml:space="preserve">). Современные условия Нижнего Амура не благоприятствуют их процветанию: их популяции не велики, </w:t>
      </w:r>
      <w:proofErr w:type="spellStart"/>
      <w:r w:rsidRPr="00610199">
        <w:rPr>
          <w:sz w:val="24"/>
          <w:szCs w:val="24"/>
          <w:lang w:val="ru-RU"/>
        </w:rPr>
        <w:t>дигрессивны</w:t>
      </w:r>
      <w:proofErr w:type="spellEnd"/>
      <w:r w:rsidRPr="00610199">
        <w:rPr>
          <w:sz w:val="24"/>
          <w:szCs w:val="24"/>
          <w:lang w:val="ru-RU"/>
        </w:rPr>
        <w:t xml:space="preserve"> и поэтому крайне уязвимы. Ближайшие популяции находятся более чем в 500 (!) км, а то и далее, выше по течению </w:t>
      </w:r>
      <w:r w:rsidRPr="0044437B">
        <w:rPr>
          <w:sz w:val="24"/>
          <w:szCs w:val="24"/>
          <w:lang w:val="ru-RU"/>
        </w:rPr>
        <w:t>Амура в Еврейской автономной и Амурской областях.</w:t>
      </w:r>
    </w:p>
    <w:p w:rsidR="002D6007" w:rsidRPr="00610199" w:rsidRDefault="002D6007" w:rsidP="002D6007">
      <w:pPr>
        <w:pStyle w:val="af5"/>
        <w:spacing w:line="360" w:lineRule="auto"/>
        <w:ind w:firstLine="720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lastRenderedPageBreak/>
        <w:t xml:space="preserve">На крутых каменистых склонах и скалах мыса </w:t>
      </w:r>
      <w:proofErr w:type="spellStart"/>
      <w:r w:rsidRPr="00610199">
        <w:rPr>
          <w:sz w:val="24"/>
          <w:szCs w:val="24"/>
          <w:lang w:val="ru-RU"/>
        </w:rPr>
        <w:t>Аури</w:t>
      </w:r>
      <w:proofErr w:type="spellEnd"/>
      <w:r w:rsidRPr="00610199">
        <w:rPr>
          <w:sz w:val="24"/>
          <w:szCs w:val="24"/>
          <w:lang w:val="ru-RU"/>
        </w:rPr>
        <w:t xml:space="preserve"> древесная растительность представлена отдельно стоящими деревьями лиственницы (</w:t>
      </w:r>
      <w:proofErr w:type="spellStart"/>
      <w:r w:rsidRPr="00610199">
        <w:rPr>
          <w:i/>
          <w:sz w:val="24"/>
          <w:szCs w:val="24"/>
        </w:rPr>
        <w:t>Larix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cajanderii</w:t>
      </w:r>
      <w:proofErr w:type="spellEnd"/>
      <w:r w:rsidRPr="00610199">
        <w:rPr>
          <w:sz w:val="24"/>
          <w:szCs w:val="24"/>
          <w:lang w:val="ru-RU"/>
        </w:rPr>
        <w:t>), дуба (</w:t>
      </w:r>
      <w:proofErr w:type="spellStart"/>
      <w:r w:rsidRPr="00610199">
        <w:rPr>
          <w:i/>
          <w:sz w:val="24"/>
          <w:szCs w:val="24"/>
        </w:rPr>
        <w:t>Quercus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mongolica</w:t>
      </w:r>
      <w:proofErr w:type="spellEnd"/>
      <w:r w:rsidRPr="00610199">
        <w:rPr>
          <w:sz w:val="24"/>
          <w:szCs w:val="24"/>
          <w:lang w:val="ru-RU"/>
        </w:rPr>
        <w:t>), осины (</w:t>
      </w:r>
      <w:proofErr w:type="spellStart"/>
      <w:r w:rsidRPr="00610199">
        <w:rPr>
          <w:i/>
          <w:sz w:val="24"/>
          <w:szCs w:val="24"/>
        </w:rPr>
        <w:t>Populus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tremula</w:t>
      </w:r>
      <w:proofErr w:type="spellEnd"/>
      <w:r w:rsidRPr="00610199">
        <w:rPr>
          <w:sz w:val="24"/>
          <w:szCs w:val="24"/>
          <w:lang w:val="ru-RU"/>
        </w:rPr>
        <w:t>) или их группами по более или менее широким карнизам и расщелинам</w:t>
      </w:r>
      <w:r>
        <w:rPr>
          <w:sz w:val="24"/>
          <w:szCs w:val="24"/>
          <w:lang w:val="ru-RU"/>
        </w:rPr>
        <w:t xml:space="preserve"> (рис. 19)</w:t>
      </w:r>
      <w:r w:rsidRPr="00610199">
        <w:rPr>
          <w:sz w:val="24"/>
          <w:szCs w:val="24"/>
          <w:lang w:val="ru-RU"/>
        </w:rPr>
        <w:t>.</w:t>
      </w:r>
    </w:p>
    <w:p w:rsidR="002D6007" w:rsidRPr="00610199" w:rsidRDefault="002D6007" w:rsidP="002D6007">
      <w:pPr>
        <w:pStyle w:val="af5"/>
        <w:spacing w:line="276" w:lineRule="auto"/>
        <w:jc w:val="both"/>
        <w:rPr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276" w:lineRule="auto"/>
        <w:jc w:val="center"/>
        <w:rPr>
          <w:sz w:val="24"/>
          <w:szCs w:val="24"/>
          <w:lang w:val="ru-RU"/>
        </w:rPr>
      </w:pPr>
      <w:r>
        <w:rPr>
          <w:noProof/>
          <w:sz w:val="24"/>
          <w:szCs w:val="24"/>
          <w:lang w:val="ru-RU" w:eastAsia="ru-RU" w:bidi="ar-SA"/>
        </w:rPr>
        <w:drawing>
          <wp:inline distT="0" distB="0" distL="0" distR="0">
            <wp:extent cx="4914900" cy="3686175"/>
            <wp:effectExtent l="19050" t="0" r="0" b="0"/>
            <wp:docPr id="15" name="Рисунок 15" descr="IMG_07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IMG_077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6007" w:rsidRPr="00610199" w:rsidRDefault="002D6007" w:rsidP="002D6007">
      <w:pPr>
        <w:pStyle w:val="af5"/>
        <w:spacing w:line="276" w:lineRule="auto"/>
        <w:ind w:firstLine="900"/>
        <w:rPr>
          <w:sz w:val="24"/>
          <w:szCs w:val="24"/>
          <w:lang w:val="ru-RU"/>
        </w:rPr>
      </w:pPr>
      <w:r w:rsidRPr="009E05DF">
        <w:rPr>
          <w:i/>
          <w:sz w:val="24"/>
          <w:szCs w:val="24"/>
          <w:lang w:val="ru-RU"/>
        </w:rPr>
        <w:t>Рис. 19.</w:t>
      </w:r>
      <w:r>
        <w:rPr>
          <w:sz w:val="24"/>
          <w:szCs w:val="24"/>
          <w:lang w:val="ru-RU"/>
        </w:rPr>
        <w:t xml:space="preserve"> </w:t>
      </w:r>
      <w:r w:rsidRPr="00610199">
        <w:rPr>
          <w:sz w:val="24"/>
          <w:szCs w:val="24"/>
          <w:lang w:val="ru-RU"/>
        </w:rPr>
        <w:t xml:space="preserve">Растительные группировки на скалах мыса </w:t>
      </w:r>
      <w:proofErr w:type="spellStart"/>
      <w:r w:rsidRPr="00610199">
        <w:rPr>
          <w:sz w:val="24"/>
          <w:szCs w:val="24"/>
          <w:lang w:val="ru-RU"/>
        </w:rPr>
        <w:t>Аури</w:t>
      </w:r>
      <w:proofErr w:type="spellEnd"/>
    </w:p>
    <w:p w:rsidR="002D6007" w:rsidRPr="00610199" w:rsidRDefault="002D6007" w:rsidP="002D6007">
      <w:pPr>
        <w:pStyle w:val="af5"/>
        <w:spacing w:line="276" w:lineRule="auto"/>
        <w:jc w:val="both"/>
        <w:rPr>
          <w:sz w:val="24"/>
          <w:szCs w:val="24"/>
          <w:lang w:val="ru-RU"/>
        </w:rPr>
      </w:pPr>
    </w:p>
    <w:p w:rsidR="002D6007" w:rsidRPr="00610199" w:rsidRDefault="002D6007" w:rsidP="002D6007">
      <w:pPr>
        <w:pStyle w:val="af5"/>
        <w:spacing w:line="360" w:lineRule="auto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Кустарниковая растительность редко образует сомкнутые сообщества, за исключением характерного для каменистых местообитаний кустарникового стланца – можжевельника </w:t>
      </w:r>
      <w:proofErr w:type="spellStart"/>
      <w:r w:rsidRPr="00610199">
        <w:rPr>
          <w:sz w:val="24"/>
          <w:szCs w:val="24"/>
          <w:lang w:val="ru-RU"/>
        </w:rPr>
        <w:t>даурского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proofErr w:type="spellStart"/>
      <w:r w:rsidRPr="00610199">
        <w:rPr>
          <w:i/>
          <w:sz w:val="24"/>
          <w:szCs w:val="24"/>
        </w:rPr>
        <w:t>Juniperus</w:t>
      </w:r>
      <w:proofErr w:type="spellEnd"/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davurica</w:t>
      </w:r>
      <w:proofErr w:type="spellEnd"/>
      <w:r w:rsidRPr="00610199">
        <w:rPr>
          <w:sz w:val="24"/>
          <w:szCs w:val="24"/>
          <w:lang w:val="ru-RU"/>
        </w:rPr>
        <w:t xml:space="preserve">) который образует фрагментарный </w:t>
      </w:r>
      <w:proofErr w:type="spellStart"/>
      <w:r w:rsidRPr="00610199">
        <w:rPr>
          <w:sz w:val="24"/>
          <w:szCs w:val="24"/>
          <w:lang w:val="ru-RU"/>
        </w:rPr>
        <w:t>монодоминантный</w:t>
      </w:r>
      <w:proofErr w:type="spellEnd"/>
      <w:r w:rsidRPr="00610199">
        <w:rPr>
          <w:sz w:val="24"/>
          <w:szCs w:val="24"/>
          <w:lang w:val="ru-RU"/>
        </w:rPr>
        <w:t xml:space="preserve"> пояс над бровками обрывов. Два других вида ксерофитных кустарников: спирея средняя (</w:t>
      </w:r>
      <w:proofErr w:type="spellStart"/>
      <w:r w:rsidRPr="00610199">
        <w:rPr>
          <w:i/>
          <w:sz w:val="24"/>
          <w:szCs w:val="24"/>
        </w:rPr>
        <w:t>Spiraea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r w:rsidRPr="00610199">
        <w:rPr>
          <w:i/>
          <w:sz w:val="24"/>
          <w:szCs w:val="24"/>
        </w:rPr>
        <w:t>media</w:t>
      </w:r>
      <w:r w:rsidRPr="00610199">
        <w:rPr>
          <w:sz w:val="24"/>
          <w:szCs w:val="24"/>
          <w:lang w:val="ru-RU"/>
        </w:rPr>
        <w:t xml:space="preserve">) и рододендрон </w:t>
      </w:r>
      <w:proofErr w:type="spellStart"/>
      <w:r w:rsidRPr="00610199">
        <w:rPr>
          <w:sz w:val="24"/>
          <w:szCs w:val="24"/>
          <w:lang w:val="ru-RU"/>
        </w:rPr>
        <w:t>даурский</w:t>
      </w:r>
      <w:proofErr w:type="spellEnd"/>
      <w:r w:rsidRPr="00610199">
        <w:rPr>
          <w:sz w:val="24"/>
          <w:szCs w:val="24"/>
          <w:lang w:val="ru-RU"/>
        </w:rPr>
        <w:t xml:space="preserve"> (</w:t>
      </w:r>
      <w:r w:rsidRPr="00610199">
        <w:rPr>
          <w:i/>
          <w:sz w:val="24"/>
          <w:szCs w:val="24"/>
        </w:rPr>
        <w:t>Rhododendron</w:t>
      </w:r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dauricum</w:t>
      </w:r>
      <w:proofErr w:type="spellEnd"/>
      <w:r w:rsidRPr="00610199">
        <w:rPr>
          <w:sz w:val="24"/>
          <w:szCs w:val="24"/>
          <w:lang w:val="ru-RU"/>
        </w:rPr>
        <w:t xml:space="preserve">) образуют небольшие по площади куртины на </w:t>
      </w:r>
      <w:proofErr w:type="spellStart"/>
      <w:r w:rsidRPr="00610199">
        <w:rPr>
          <w:sz w:val="24"/>
          <w:szCs w:val="24"/>
          <w:lang w:val="ru-RU"/>
        </w:rPr>
        <w:t>инсолированных</w:t>
      </w:r>
      <w:proofErr w:type="spellEnd"/>
      <w:r w:rsidRPr="00610199">
        <w:rPr>
          <w:sz w:val="24"/>
          <w:szCs w:val="24"/>
          <w:lang w:val="ru-RU"/>
        </w:rPr>
        <w:t xml:space="preserve"> более-менее пологих каменистых склонах и на опушках леса в вер</w:t>
      </w:r>
      <w:r w:rsidRPr="00241F18">
        <w:rPr>
          <w:sz w:val="24"/>
          <w:szCs w:val="24"/>
          <w:lang w:val="ru-RU"/>
        </w:rPr>
        <w:t>х</w:t>
      </w:r>
      <w:r w:rsidRPr="00610199">
        <w:rPr>
          <w:sz w:val="24"/>
          <w:szCs w:val="24"/>
          <w:lang w:val="ru-RU"/>
        </w:rPr>
        <w:t>них частях каменистых склонов.</w:t>
      </w:r>
    </w:p>
    <w:p w:rsidR="002D6007" w:rsidRPr="00610199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Травянистые сообщества занимают большую часть открытых пространств мыса </w:t>
      </w:r>
      <w:proofErr w:type="spellStart"/>
      <w:r w:rsidRPr="00610199">
        <w:rPr>
          <w:sz w:val="24"/>
          <w:szCs w:val="24"/>
          <w:lang w:val="ru-RU"/>
        </w:rPr>
        <w:t>Аури</w:t>
      </w:r>
      <w:proofErr w:type="spellEnd"/>
      <w:r w:rsidRPr="00610199">
        <w:rPr>
          <w:sz w:val="24"/>
          <w:szCs w:val="24"/>
          <w:lang w:val="ru-RU"/>
        </w:rPr>
        <w:t xml:space="preserve"> и безымянного мыса, расположенного ниже оз. </w:t>
      </w:r>
      <w:proofErr w:type="gramStart"/>
      <w:r w:rsidRPr="00610199">
        <w:rPr>
          <w:sz w:val="24"/>
          <w:szCs w:val="24"/>
          <w:lang w:val="ru-RU"/>
        </w:rPr>
        <w:t>Иркутское</w:t>
      </w:r>
      <w:proofErr w:type="gramEnd"/>
      <w:r w:rsidRPr="00610199">
        <w:rPr>
          <w:sz w:val="24"/>
          <w:szCs w:val="24"/>
          <w:lang w:val="ru-RU"/>
        </w:rPr>
        <w:t xml:space="preserve">, особенно в средней и </w:t>
      </w:r>
      <w:proofErr w:type="spellStart"/>
      <w:r w:rsidRPr="00610199">
        <w:rPr>
          <w:sz w:val="24"/>
          <w:szCs w:val="24"/>
          <w:lang w:val="ru-RU"/>
        </w:rPr>
        <w:t>привершинной</w:t>
      </w:r>
      <w:proofErr w:type="spellEnd"/>
      <w:r w:rsidRPr="00610199">
        <w:rPr>
          <w:sz w:val="24"/>
          <w:szCs w:val="24"/>
          <w:lang w:val="ru-RU"/>
        </w:rPr>
        <w:t xml:space="preserve"> части склона, развиваясь на интрузивных породах </w:t>
      </w:r>
      <w:r>
        <w:rPr>
          <w:sz w:val="24"/>
          <w:szCs w:val="24"/>
          <w:lang w:val="ru-RU"/>
        </w:rPr>
        <w:t>основного состава</w:t>
      </w:r>
      <w:r w:rsidRPr="00610199">
        <w:rPr>
          <w:sz w:val="24"/>
          <w:szCs w:val="24"/>
          <w:lang w:val="ru-RU"/>
        </w:rPr>
        <w:t xml:space="preserve"> (мыс </w:t>
      </w:r>
      <w:proofErr w:type="spellStart"/>
      <w:r w:rsidRPr="00610199">
        <w:rPr>
          <w:sz w:val="24"/>
          <w:szCs w:val="24"/>
          <w:lang w:val="ru-RU"/>
        </w:rPr>
        <w:t>Аури</w:t>
      </w:r>
      <w:proofErr w:type="spellEnd"/>
      <w:r w:rsidRPr="00610199">
        <w:rPr>
          <w:sz w:val="24"/>
          <w:szCs w:val="24"/>
          <w:lang w:val="ru-RU"/>
        </w:rPr>
        <w:t xml:space="preserve">), песчаниках и сланцах. </w:t>
      </w:r>
      <w:proofErr w:type="gramStart"/>
      <w:r w:rsidRPr="0044437B">
        <w:rPr>
          <w:sz w:val="24"/>
          <w:szCs w:val="24"/>
          <w:lang w:val="ru-RU"/>
        </w:rPr>
        <w:t>Представлены</w:t>
      </w:r>
      <w:proofErr w:type="gramEnd"/>
      <w:r w:rsidRPr="0044437B">
        <w:rPr>
          <w:sz w:val="24"/>
          <w:szCs w:val="24"/>
          <w:lang w:val="ru-RU"/>
        </w:rPr>
        <w:t xml:space="preserve"> </w:t>
      </w:r>
      <w:proofErr w:type="spellStart"/>
      <w:r w:rsidRPr="0044437B">
        <w:rPr>
          <w:sz w:val="24"/>
          <w:szCs w:val="24"/>
          <w:lang w:val="ru-RU"/>
        </w:rPr>
        <w:t>разнотравно</w:t>
      </w:r>
      <w:proofErr w:type="spellEnd"/>
      <w:r w:rsidRPr="0044437B">
        <w:rPr>
          <w:sz w:val="24"/>
          <w:szCs w:val="24"/>
          <w:lang w:val="ru-RU"/>
        </w:rPr>
        <w:t>- (</w:t>
      </w:r>
      <w:proofErr w:type="spellStart"/>
      <w:r w:rsidRPr="00610199">
        <w:rPr>
          <w:i/>
          <w:sz w:val="24"/>
          <w:szCs w:val="24"/>
        </w:rPr>
        <w:t>Galium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verum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Thalictrum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petaloideum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Orostachys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spinosa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Patrinia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rupestris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r w:rsidRPr="0044437B">
        <w:rPr>
          <w:sz w:val="24"/>
          <w:szCs w:val="24"/>
          <w:lang w:val="ru-RU"/>
        </w:rPr>
        <w:t>и др.) -</w:t>
      </w:r>
      <w:r>
        <w:rPr>
          <w:sz w:val="24"/>
          <w:szCs w:val="24"/>
          <w:lang w:val="ru-RU"/>
        </w:rPr>
        <w:t xml:space="preserve"> </w:t>
      </w:r>
      <w:r w:rsidRPr="0044437B">
        <w:rPr>
          <w:sz w:val="24"/>
          <w:szCs w:val="24"/>
          <w:lang w:val="ru-RU"/>
        </w:rPr>
        <w:t>злаковыми (</w:t>
      </w:r>
      <w:proofErr w:type="spellStart"/>
      <w:r w:rsidRPr="00610199">
        <w:rPr>
          <w:i/>
          <w:sz w:val="24"/>
          <w:szCs w:val="24"/>
        </w:rPr>
        <w:t>Festuca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pseudosulcata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Poa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ohcotensis</w:t>
      </w:r>
      <w:proofErr w:type="spellEnd"/>
      <w:r w:rsidRPr="0044437B">
        <w:rPr>
          <w:sz w:val="24"/>
          <w:szCs w:val="24"/>
          <w:lang w:val="ru-RU"/>
        </w:rPr>
        <w:t>) и разнотравно-осоковыми (</w:t>
      </w:r>
      <w:proofErr w:type="spellStart"/>
      <w:r w:rsidRPr="00610199">
        <w:rPr>
          <w:i/>
          <w:sz w:val="24"/>
          <w:szCs w:val="24"/>
        </w:rPr>
        <w:t>Carex</w:t>
      </w:r>
      <w:proofErr w:type="spellEnd"/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diplasiocarpa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C</w:t>
      </w:r>
      <w:r w:rsidRPr="0044437B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pediformis</w:t>
      </w:r>
      <w:proofErr w:type="spellEnd"/>
      <w:r w:rsidRPr="0044437B">
        <w:rPr>
          <w:sz w:val="24"/>
          <w:szCs w:val="24"/>
          <w:lang w:val="ru-RU"/>
        </w:rPr>
        <w:t>) сообществами с куртинами тимьянов (</w:t>
      </w:r>
      <w:r w:rsidRPr="00610199">
        <w:rPr>
          <w:i/>
          <w:sz w:val="24"/>
          <w:szCs w:val="24"/>
        </w:rPr>
        <w:t>Thymus</w:t>
      </w:r>
      <w:r w:rsidRPr="0044437B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curtus</w:t>
      </w:r>
      <w:proofErr w:type="spellEnd"/>
      <w:r w:rsidRPr="0044437B">
        <w:rPr>
          <w:i/>
          <w:sz w:val="24"/>
          <w:szCs w:val="24"/>
          <w:lang w:val="ru-RU"/>
        </w:rPr>
        <w:t xml:space="preserve">, </w:t>
      </w:r>
      <w:proofErr w:type="spellStart"/>
      <w:r w:rsidRPr="00610199">
        <w:rPr>
          <w:i/>
          <w:sz w:val="24"/>
          <w:szCs w:val="24"/>
        </w:rPr>
        <w:t>Th</w:t>
      </w:r>
      <w:proofErr w:type="spellEnd"/>
      <w:r w:rsidRPr="0044437B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levitskyi</w:t>
      </w:r>
      <w:proofErr w:type="spellEnd"/>
      <w:r w:rsidRPr="0044437B">
        <w:rPr>
          <w:sz w:val="24"/>
          <w:szCs w:val="24"/>
          <w:lang w:val="ru-RU"/>
        </w:rPr>
        <w:t xml:space="preserve">). </w:t>
      </w:r>
      <w:r w:rsidRPr="00610199">
        <w:rPr>
          <w:sz w:val="24"/>
          <w:szCs w:val="24"/>
          <w:lang w:val="ru-RU"/>
        </w:rPr>
        <w:t xml:space="preserve">Общее </w:t>
      </w:r>
      <w:r w:rsidRPr="00610199">
        <w:rPr>
          <w:sz w:val="24"/>
          <w:szCs w:val="24"/>
          <w:lang w:val="ru-RU"/>
        </w:rPr>
        <w:lastRenderedPageBreak/>
        <w:t>проективное покрытие этих сообществ невысокое – от 30 до 50 %, при высокой мозаичности.</w:t>
      </w:r>
    </w:p>
    <w:p w:rsidR="002D6007" w:rsidRPr="00610199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proofErr w:type="spellStart"/>
      <w:r w:rsidRPr="00610199">
        <w:rPr>
          <w:sz w:val="24"/>
          <w:szCs w:val="24"/>
          <w:lang w:val="ru-RU"/>
        </w:rPr>
        <w:t>Представленность</w:t>
      </w:r>
      <w:proofErr w:type="spellEnd"/>
      <w:r w:rsidRPr="00610199">
        <w:rPr>
          <w:sz w:val="24"/>
          <w:szCs w:val="24"/>
          <w:lang w:val="ru-RU"/>
        </w:rPr>
        <w:t xml:space="preserve"> и даже доминирование лесостепного элемента в растительном покрове этих сообществ объясняется </w:t>
      </w:r>
      <w:proofErr w:type="gramStart"/>
      <w:r w:rsidRPr="00610199">
        <w:rPr>
          <w:sz w:val="24"/>
          <w:szCs w:val="24"/>
          <w:lang w:val="ru-RU"/>
        </w:rPr>
        <w:t>микроклиматическими</w:t>
      </w:r>
      <w:proofErr w:type="gramEnd"/>
      <w:r w:rsidRPr="00610199">
        <w:rPr>
          <w:sz w:val="24"/>
          <w:szCs w:val="24"/>
          <w:lang w:val="ru-RU"/>
        </w:rPr>
        <w:t xml:space="preserve"> и </w:t>
      </w:r>
      <w:proofErr w:type="spellStart"/>
      <w:r w:rsidRPr="00610199">
        <w:rPr>
          <w:sz w:val="24"/>
          <w:szCs w:val="24"/>
          <w:lang w:val="ru-RU"/>
        </w:rPr>
        <w:t>эдафическими</w:t>
      </w:r>
      <w:proofErr w:type="spellEnd"/>
      <w:r w:rsidRPr="00610199">
        <w:rPr>
          <w:sz w:val="24"/>
          <w:szCs w:val="24"/>
          <w:lang w:val="ru-RU"/>
        </w:rPr>
        <w:t xml:space="preserve"> особенности данных </w:t>
      </w:r>
      <w:proofErr w:type="spellStart"/>
      <w:r w:rsidRPr="00610199">
        <w:rPr>
          <w:sz w:val="24"/>
          <w:szCs w:val="24"/>
          <w:lang w:val="ru-RU"/>
        </w:rPr>
        <w:t>экотопов</w:t>
      </w:r>
      <w:proofErr w:type="spellEnd"/>
      <w:r w:rsidRPr="00610199">
        <w:rPr>
          <w:sz w:val="24"/>
          <w:szCs w:val="24"/>
          <w:lang w:val="ru-RU"/>
        </w:rPr>
        <w:t xml:space="preserve">. </w:t>
      </w:r>
      <w:proofErr w:type="gramStart"/>
      <w:r w:rsidRPr="00610199">
        <w:rPr>
          <w:sz w:val="24"/>
          <w:szCs w:val="24"/>
          <w:lang w:val="ru-RU"/>
        </w:rPr>
        <w:t>Сильно трещиноватые</w:t>
      </w:r>
      <w:proofErr w:type="gramEnd"/>
      <w:r w:rsidRPr="00610199">
        <w:rPr>
          <w:sz w:val="24"/>
          <w:szCs w:val="24"/>
          <w:lang w:val="ru-RU"/>
        </w:rPr>
        <w:t xml:space="preserve"> породы основного состава не способны долго удерживать влагу и высокая инсоляция южной экспозиции склона обеспечивают их относительную сухость и </w:t>
      </w:r>
      <w:proofErr w:type="spellStart"/>
      <w:r w:rsidRPr="00610199">
        <w:rPr>
          <w:sz w:val="24"/>
          <w:szCs w:val="24"/>
          <w:lang w:val="ru-RU"/>
        </w:rPr>
        <w:t>теплообеспеченность</w:t>
      </w:r>
      <w:proofErr w:type="spellEnd"/>
      <w:r w:rsidRPr="00610199">
        <w:rPr>
          <w:sz w:val="24"/>
          <w:szCs w:val="24"/>
          <w:lang w:val="ru-RU"/>
        </w:rPr>
        <w:t xml:space="preserve">. Таким образом, скалы и каменистые склоны мыса </w:t>
      </w:r>
      <w:proofErr w:type="spellStart"/>
      <w:r w:rsidRPr="00610199">
        <w:rPr>
          <w:sz w:val="24"/>
          <w:szCs w:val="24"/>
          <w:lang w:val="ru-RU"/>
        </w:rPr>
        <w:t>Аури</w:t>
      </w:r>
      <w:proofErr w:type="spellEnd"/>
      <w:r w:rsidRPr="00610199">
        <w:rPr>
          <w:sz w:val="24"/>
          <w:szCs w:val="24"/>
          <w:lang w:val="ru-RU"/>
        </w:rPr>
        <w:t xml:space="preserve"> являются </w:t>
      </w:r>
      <w:proofErr w:type="spellStart"/>
      <w:r w:rsidRPr="00610199">
        <w:rPr>
          <w:sz w:val="24"/>
          <w:szCs w:val="24"/>
          <w:lang w:val="ru-RU"/>
        </w:rPr>
        <w:t>рефугиумом</w:t>
      </w:r>
      <w:proofErr w:type="spellEnd"/>
      <w:r w:rsidRPr="00610199">
        <w:rPr>
          <w:sz w:val="24"/>
          <w:szCs w:val="24"/>
          <w:lang w:val="ru-RU"/>
        </w:rPr>
        <w:t xml:space="preserve"> лесостепных видов – реликтов различного возраста в лесной муссонной субокеанической зоне. </w:t>
      </w:r>
    </w:p>
    <w:p w:rsidR="002D6007" w:rsidRPr="00610199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r w:rsidRPr="00610199">
        <w:rPr>
          <w:sz w:val="24"/>
          <w:szCs w:val="24"/>
          <w:lang w:val="ru-RU"/>
        </w:rPr>
        <w:t xml:space="preserve">Береговые скалы и каменистые склоны - преимущественно экстремальные местообитания для растений. Почвообразование здесь затруднено. Почвы скелетные и формируются лишь на небольших карнизах и в расщелинах. Основным источником увлажнения скал являются атмосферные осадки. Но интенсивный дренаж и высокое испарение приводят к дефициту увлажнения даже в условиях </w:t>
      </w:r>
      <w:proofErr w:type="spellStart"/>
      <w:r w:rsidRPr="00610199">
        <w:rPr>
          <w:sz w:val="24"/>
          <w:szCs w:val="24"/>
          <w:lang w:val="ru-RU"/>
        </w:rPr>
        <w:t>гумидного</w:t>
      </w:r>
      <w:proofErr w:type="spellEnd"/>
      <w:r w:rsidRPr="00610199">
        <w:rPr>
          <w:sz w:val="24"/>
          <w:szCs w:val="24"/>
          <w:lang w:val="ru-RU"/>
        </w:rPr>
        <w:t xml:space="preserve"> климата Нижнего Приамурья. Растения здесь испытывают недостаток влаги. Это приводит к разреженности растительного покрова. Характерной реакцией на дефицит влаги является высокая доля ксерофитов и </w:t>
      </w:r>
      <w:proofErr w:type="spellStart"/>
      <w:r w:rsidRPr="00610199">
        <w:rPr>
          <w:sz w:val="24"/>
          <w:szCs w:val="24"/>
          <w:lang w:val="ru-RU"/>
        </w:rPr>
        <w:t>ксеромезофитов</w:t>
      </w:r>
      <w:proofErr w:type="spellEnd"/>
      <w:r w:rsidRPr="00610199">
        <w:rPr>
          <w:sz w:val="24"/>
          <w:szCs w:val="24"/>
          <w:lang w:val="ru-RU"/>
        </w:rPr>
        <w:t xml:space="preserve">. Скалы, крутые каменистые склоны и осыпи заняты агрегациями склерофитов и суккулентов: </w:t>
      </w:r>
      <w:proofErr w:type="spellStart"/>
      <w:r w:rsidRPr="00610199">
        <w:rPr>
          <w:sz w:val="24"/>
          <w:szCs w:val="24"/>
          <w:lang w:val="ru-RU"/>
        </w:rPr>
        <w:t>горноколосник</w:t>
      </w:r>
      <w:proofErr w:type="spellEnd"/>
      <w:r w:rsidRPr="00610199">
        <w:rPr>
          <w:sz w:val="24"/>
          <w:szCs w:val="24"/>
          <w:lang w:val="ru-RU"/>
        </w:rPr>
        <w:t xml:space="preserve"> колючий (</w:t>
      </w:r>
      <w:proofErr w:type="spellStart"/>
      <w:r w:rsidRPr="00610199">
        <w:rPr>
          <w:i/>
          <w:sz w:val="24"/>
          <w:szCs w:val="24"/>
        </w:rPr>
        <w:t>Orostahcys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spinosa</w:t>
      </w:r>
      <w:proofErr w:type="spellEnd"/>
      <w:r w:rsidRPr="00610199">
        <w:rPr>
          <w:sz w:val="24"/>
          <w:szCs w:val="24"/>
          <w:lang w:val="ru-RU"/>
        </w:rPr>
        <w:t>), мак амурский (</w:t>
      </w:r>
      <w:proofErr w:type="spellStart"/>
      <w:r w:rsidRPr="00610199">
        <w:rPr>
          <w:i/>
          <w:sz w:val="24"/>
          <w:szCs w:val="24"/>
        </w:rPr>
        <w:t>Papaver</w:t>
      </w:r>
      <w:proofErr w:type="spellEnd"/>
      <w:r w:rsidRPr="00610199">
        <w:rPr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amurense</w:t>
      </w:r>
      <w:proofErr w:type="spellEnd"/>
      <w:r w:rsidRPr="00610199">
        <w:rPr>
          <w:sz w:val="24"/>
          <w:szCs w:val="24"/>
          <w:lang w:val="ru-RU"/>
        </w:rPr>
        <w:t>), очитки (</w:t>
      </w:r>
      <w:r w:rsidRPr="00610199">
        <w:rPr>
          <w:i/>
          <w:sz w:val="24"/>
          <w:szCs w:val="24"/>
        </w:rPr>
        <w:t>Sedum</w:t>
      </w:r>
      <w:r w:rsidRPr="00610199">
        <w:rPr>
          <w:i/>
          <w:sz w:val="24"/>
          <w:szCs w:val="24"/>
          <w:lang w:val="ru-RU"/>
        </w:rPr>
        <w:t xml:space="preserve"> </w:t>
      </w:r>
      <w:proofErr w:type="spellStart"/>
      <w:r w:rsidRPr="00610199">
        <w:rPr>
          <w:i/>
          <w:sz w:val="24"/>
          <w:szCs w:val="24"/>
        </w:rPr>
        <w:t>aizoon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S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purpureum</w:t>
      </w:r>
      <w:proofErr w:type="spellEnd"/>
      <w:r w:rsidRPr="00610199">
        <w:rPr>
          <w:i/>
          <w:sz w:val="24"/>
          <w:szCs w:val="24"/>
          <w:lang w:val="ru-RU"/>
        </w:rPr>
        <w:t xml:space="preserve">, </w:t>
      </w:r>
      <w:r w:rsidRPr="00610199">
        <w:rPr>
          <w:i/>
          <w:sz w:val="24"/>
          <w:szCs w:val="24"/>
        </w:rPr>
        <w:t>S</w:t>
      </w:r>
      <w:r w:rsidRPr="00610199">
        <w:rPr>
          <w:i/>
          <w:sz w:val="24"/>
          <w:szCs w:val="24"/>
          <w:lang w:val="ru-RU"/>
        </w:rPr>
        <w:t xml:space="preserve">. </w:t>
      </w:r>
      <w:proofErr w:type="spellStart"/>
      <w:r w:rsidRPr="00610199">
        <w:rPr>
          <w:i/>
          <w:sz w:val="24"/>
          <w:szCs w:val="24"/>
        </w:rPr>
        <w:t>middendorfii</w:t>
      </w:r>
      <w:proofErr w:type="spellEnd"/>
      <w:r w:rsidRPr="00610199">
        <w:rPr>
          <w:sz w:val="24"/>
          <w:szCs w:val="24"/>
          <w:lang w:val="ru-RU"/>
        </w:rPr>
        <w:t xml:space="preserve">). Скальные флористические комплексы придают уникальность и повышают </w:t>
      </w:r>
      <w:proofErr w:type="spellStart"/>
      <w:r w:rsidRPr="00610199">
        <w:rPr>
          <w:sz w:val="24"/>
          <w:szCs w:val="24"/>
          <w:lang w:val="ru-RU"/>
        </w:rPr>
        <w:t>биоразнообразие</w:t>
      </w:r>
      <w:proofErr w:type="spellEnd"/>
      <w:r w:rsidRPr="00610199">
        <w:rPr>
          <w:sz w:val="24"/>
          <w:szCs w:val="24"/>
          <w:lang w:val="ru-RU"/>
        </w:rPr>
        <w:t xml:space="preserve"> флоры парка. </w:t>
      </w:r>
    </w:p>
    <w:p w:rsidR="002D6007" w:rsidRPr="00DE5C41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r w:rsidRPr="00C2407B">
        <w:rPr>
          <w:sz w:val="24"/>
          <w:szCs w:val="24"/>
          <w:lang w:val="ru-RU"/>
        </w:rPr>
        <w:t xml:space="preserve">Бореальный комплекс растительности, преобладающий на территории парка, представлен производными и условно производными </w:t>
      </w:r>
      <w:proofErr w:type="spellStart"/>
      <w:r w:rsidRPr="00C2407B">
        <w:rPr>
          <w:sz w:val="24"/>
          <w:szCs w:val="24"/>
          <w:lang w:val="ru-RU"/>
        </w:rPr>
        <w:t>лиственничниками</w:t>
      </w:r>
      <w:proofErr w:type="spellEnd"/>
      <w:r w:rsidRPr="00C2407B">
        <w:rPr>
          <w:sz w:val="24"/>
          <w:szCs w:val="24"/>
          <w:lang w:val="ru-RU"/>
        </w:rPr>
        <w:t xml:space="preserve">, которые широко распространены на Азиатском материке, и генетически связаны с </w:t>
      </w:r>
      <w:proofErr w:type="spellStart"/>
      <w:r w:rsidRPr="00C2407B">
        <w:rPr>
          <w:sz w:val="24"/>
          <w:szCs w:val="24"/>
          <w:lang w:val="ru-RU"/>
        </w:rPr>
        <w:t>Ангаридским</w:t>
      </w:r>
      <w:proofErr w:type="spellEnd"/>
      <w:r w:rsidRPr="00C2407B">
        <w:rPr>
          <w:sz w:val="24"/>
          <w:szCs w:val="24"/>
          <w:lang w:val="ru-RU"/>
        </w:rPr>
        <w:t xml:space="preserve"> центром видообразования.</w:t>
      </w:r>
      <w:r>
        <w:rPr>
          <w:sz w:val="24"/>
          <w:szCs w:val="24"/>
          <w:lang w:val="ru-RU"/>
        </w:rPr>
        <w:t xml:space="preserve"> </w:t>
      </w:r>
      <w:r w:rsidRPr="00C2407B">
        <w:rPr>
          <w:sz w:val="24"/>
          <w:szCs w:val="24"/>
          <w:lang w:val="ru-RU"/>
        </w:rPr>
        <w:t xml:space="preserve">Флора этих формаций хорошо адаптирована к суровым климатическим условиям, ее представляют виды, распространенные как в </w:t>
      </w:r>
      <w:proofErr w:type="gramStart"/>
      <w:r w:rsidRPr="00C2407B">
        <w:rPr>
          <w:sz w:val="24"/>
          <w:szCs w:val="24"/>
          <w:lang w:val="ru-RU"/>
        </w:rPr>
        <w:t>Старом</w:t>
      </w:r>
      <w:proofErr w:type="gramEnd"/>
      <w:r w:rsidRPr="00C2407B">
        <w:rPr>
          <w:sz w:val="24"/>
          <w:szCs w:val="24"/>
          <w:lang w:val="ru-RU"/>
        </w:rPr>
        <w:t xml:space="preserve"> так и в Новом Свете: </w:t>
      </w:r>
      <w:proofErr w:type="spellStart"/>
      <w:r w:rsidRPr="003959BC">
        <w:rPr>
          <w:i/>
          <w:sz w:val="24"/>
          <w:szCs w:val="24"/>
        </w:rPr>
        <w:t>Maianthemum</w:t>
      </w:r>
      <w:proofErr w:type="spellEnd"/>
      <w:r w:rsidRPr="00C2407B">
        <w:rPr>
          <w:i/>
          <w:sz w:val="24"/>
          <w:szCs w:val="24"/>
          <w:lang w:val="ru-RU"/>
        </w:rPr>
        <w:t xml:space="preserve"> </w:t>
      </w:r>
      <w:proofErr w:type="spellStart"/>
      <w:r w:rsidRPr="003959BC">
        <w:rPr>
          <w:i/>
          <w:sz w:val="24"/>
          <w:szCs w:val="24"/>
        </w:rPr>
        <w:t>bifolium</w:t>
      </w:r>
      <w:proofErr w:type="spellEnd"/>
      <w:r w:rsidRPr="00C2407B">
        <w:rPr>
          <w:i/>
          <w:sz w:val="24"/>
          <w:szCs w:val="24"/>
          <w:lang w:val="ru-RU"/>
        </w:rPr>
        <w:t xml:space="preserve">, </w:t>
      </w:r>
      <w:proofErr w:type="spellStart"/>
      <w:r w:rsidRPr="003959BC">
        <w:rPr>
          <w:i/>
          <w:sz w:val="24"/>
          <w:szCs w:val="24"/>
        </w:rPr>
        <w:t>Linnaea</w:t>
      </w:r>
      <w:proofErr w:type="spellEnd"/>
      <w:r w:rsidRPr="00C2407B">
        <w:rPr>
          <w:i/>
          <w:sz w:val="24"/>
          <w:szCs w:val="24"/>
          <w:lang w:val="ru-RU"/>
        </w:rPr>
        <w:t xml:space="preserve"> </w:t>
      </w:r>
      <w:r w:rsidRPr="003959BC">
        <w:rPr>
          <w:i/>
          <w:sz w:val="24"/>
          <w:szCs w:val="24"/>
        </w:rPr>
        <w:t>borealis</w:t>
      </w:r>
      <w:r w:rsidRPr="00C2407B">
        <w:rPr>
          <w:i/>
          <w:sz w:val="24"/>
          <w:szCs w:val="24"/>
          <w:lang w:val="ru-RU"/>
        </w:rPr>
        <w:t xml:space="preserve">, </w:t>
      </w:r>
      <w:proofErr w:type="spellStart"/>
      <w:r w:rsidRPr="003959BC">
        <w:rPr>
          <w:i/>
          <w:sz w:val="24"/>
          <w:szCs w:val="24"/>
        </w:rPr>
        <w:t>Carex</w:t>
      </w:r>
      <w:proofErr w:type="spellEnd"/>
      <w:r w:rsidRPr="00C2407B">
        <w:rPr>
          <w:i/>
          <w:sz w:val="24"/>
          <w:szCs w:val="24"/>
          <w:lang w:val="ru-RU"/>
        </w:rPr>
        <w:t xml:space="preserve"> </w:t>
      </w:r>
      <w:proofErr w:type="spellStart"/>
      <w:r w:rsidRPr="003959BC">
        <w:rPr>
          <w:i/>
          <w:sz w:val="24"/>
          <w:szCs w:val="24"/>
        </w:rPr>
        <w:t>globularis</w:t>
      </w:r>
      <w:proofErr w:type="spellEnd"/>
      <w:r w:rsidRPr="00C2407B">
        <w:rPr>
          <w:i/>
          <w:sz w:val="24"/>
          <w:szCs w:val="24"/>
          <w:lang w:val="ru-RU"/>
        </w:rPr>
        <w:t xml:space="preserve">, </w:t>
      </w:r>
      <w:r w:rsidRPr="003959BC">
        <w:rPr>
          <w:i/>
          <w:sz w:val="24"/>
          <w:szCs w:val="24"/>
        </w:rPr>
        <w:t>C</w:t>
      </w:r>
      <w:r w:rsidRPr="00C2407B">
        <w:rPr>
          <w:i/>
          <w:sz w:val="24"/>
          <w:szCs w:val="24"/>
          <w:lang w:val="ru-RU"/>
        </w:rPr>
        <w:t xml:space="preserve">. </w:t>
      </w:r>
      <w:proofErr w:type="spellStart"/>
      <w:r w:rsidRPr="003959BC">
        <w:rPr>
          <w:i/>
          <w:sz w:val="24"/>
          <w:szCs w:val="24"/>
        </w:rPr>
        <w:t>lapponica</w:t>
      </w:r>
      <w:proofErr w:type="spellEnd"/>
      <w:r w:rsidRPr="00C2407B">
        <w:rPr>
          <w:i/>
          <w:sz w:val="24"/>
          <w:szCs w:val="24"/>
          <w:lang w:val="ru-RU"/>
        </w:rPr>
        <w:t xml:space="preserve">, </w:t>
      </w:r>
      <w:proofErr w:type="spellStart"/>
      <w:r w:rsidRPr="003959BC">
        <w:rPr>
          <w:i/>
          <w:sz w:val="24"/>
          <w:szCs w:val="24"/>
        </w:rPr>
        <w:t>Trientalis</w:t>
      </w:r>
      <w:proofErr w:type="spellEnd"/>
      <w:r w:rsidRPr="00C2407B">
        <w:rPr>
          <w:i/>
          <w:sz w:val="24"/>
          <w:szCs w:val="24"/>
          <w:lang w:val="ru-RU"/>
        </w:rPr>
        <w:t xml:space="preserve"> </w:t>
      </w:r>
      <w:proofErr w:type="spellStart"/>
      <w:r w:rsidRPr="003959BC">
        <w:rPr>
          <w:i/>
          <w:sz w:val="24"/>
          <w:szCs w:val="24"/>
        </w:rPr>
        <w:t>europaea</w:t>
      </w:r>
      <w:proofErr w:type="spellEnd"/>
      <w:r w:rsidRPr="00C2407B">
        <w:rPr>
          <w:i/>
          <w:sz w:val="24"/>
          <w:szCs w:val="24"/>
          <w:lang w:val="ru-RU"/>
        </w:rPr>
        <w:t xml:space="preserve">, </w:t>
      </w:r>
      <w:r w:rsidRPr="00C2407B">
        <w:rPr>
          <w:sz w:val="24"/>
          <w:szCs w:val="24"/>
          <w:lang w:val="ru-RU"/>
        </w:rPr>
        <w:t xml:space="preserve">и др. </w:t>
      </w:r>
      <w:r w:rsidRPr="00DE5C41">
        <w:rPr>
          <w:sz w:val="24"/>
          <w:szCs w:val="24"/>
          <w:lang w:val="ru-RU"/>
        </w:rPr>
        <w:t xml:space="preserve">Ядро флоры образуют представители </w:t>
      </w:r>
      <w:proofErr w:type="spellStart"/>
      <w:r w:rsidRPr="00DE5C41">
        <w:rPr>
          <w:sz w:val="24"/>
          <w:szCs w:val="24"/>
          <w:lang w:val="ru-RU"/>
        </w:rPr>
        <w:t>восточносибирско-дальневосточной</w:t>
      </w:r>
      <w:proofErr w:type="spellEnd"/>
      <w:r w:rsidRPr="00DE5C41">
        <w:rPr>
          <w:sz w:val="24"/>
          <w:szCs w:val="24"/>
          <w:lang w:val="ru-RU"/>
        </w:rPr>
        <w:t xml:space="preserve"> </w:t>
      </w:r>
      <w:proofErr w:type="spellStart"/>
      <w:r w:rsidRPr="00DE5C41">
        <w:rPr>
          <w:sz w:val="24"/>
          <w:szCs w:val="24"/>
          <w:lang w:val="ru-RU"/>
        </w:rPr>
        <w:t>аре</w:t>
      </w:r>
      <w:r>
        <w:rPr>
          <w:sz w:val="24"/>
          <w:szCs w:val="24"/>
          <w:lang w:val="ru-RU"/>
        </w:rPr>
        <w:t>а</w:t>
      </w:r>
      <w:r w:rsidRPr="00DE5C41">
        <w:rPr>
          <w:sz w:val="24"/>
          <w:szCs w:val="24"/>
          <w:lang w:val="ru-RU"/>
        </w:rPr>
        <w:t>логической</w:t>
      </w:r>
      <w:proofErr w:type="spellEnd"/>
      <w:r w:rsidRPr="00DE5C41">
        <w:rPr>
          <w:sz w:val="24"/>
          <w:szCs w:val="24"/>
          <w:lang w:val="ru-RU"/>
        </w:rPr>
        <w:t xml:space="preserve"> группы: </w:t>
      </w:r>
      <w:proofErr w:type="spellStart"/>
      <w:r w:rsidRPr="003959BC">
        <w:rPr>
          <w:i/>
          <w:sz w:val="24"/>
          <w:szCs w:val="24"/>
        </w:rPr>
        <w:t>Betula</w:t>
      </w:r>
      <w:proofErr w:type="spellEnd"/>
      <w:r w:rsidRPr="00DE5C41">
        <w:rPr>
          <w:i/>
          <w:sz w:val="24"/>
          <w:szCs w:val="24"/>
          <w:lang w:val="ru-RU"/>
        </w:rPr>
        <w:t xml:space="preserve"> </w:t>
      </w:r>
      <w:proofErr w:type="spellStart"/>
      <w:r w:rsidRPr="003959BC">
        <w:rPr>
          <w:i/>
          <w:sz w:val="24"/>
          <w:szCs w:val="24"/>
        </w:rPr>
        <w:t>divaricata</w:t>
      </w:r>
      <w:proofErr w:type="spellEnd"/>
      <w:r w:rsidRPr="00DE5C41">
        <w:rPr>
          <w:i/>
          <w:sz w:val="24"/>
          <w:szCs w:val="24"/>
          <w:lang w:val="ru-RU"/>
        </w:rPr>
        <w:t xml:space="preserve">, </w:t>
      </w:r>
      <w:r w:rsidRPr="003959BC">
        <w:rPr>
          <w:i/>
          <w:sz w:val="24"/>
          <w:szCs w:val="24"/>
        </w:rPr>
        <w:t>B</w:t>
      </w:r>
      <w:r w:rsidRPr="00DE5C41">
        <w:rPr>
          <w:i/>
          <w:sz w:val="24"/>
          <w:szCs w:val="24"/>
          <w:lang w:val="ru-RU"/>
        </w:rPr>
        <w:t xml:space="preserve">. </w:t>
      </w:r>
      <w:proofErr w:type="spellStart"/>
      <w:r w:rsidRPr="003959BC">
        <w:rPr>
          <w:i/>
          <w:sz w:val="24"/>
          <w:szCs w:val="24"/>
        </w:rPr>
        <w:t>exilis</w:t>
      </w:r>
      <w:proofErr w:type="spellEnd"/>
      <w:r w:rsidRPr="00DE5C41">
        <w:rPr>
          <w:i/>
          <w:sz w:val="24"/>
          <w:szCs w:val="24"/>
          <w:lang w:val="ru-RU"/>
        </w:rPr>
        <w:t xml:space="preserve">, </w:t>
      </w:r>
      <w:proofErr w:type="spellStart"/>
      <w:r w:rsidRPr="003959BC">
        <w:rPr>
          <w:i/>
          <w:sz w:val="24"/>
          <w:szCs w:val="24"/>
        </w:rPr>
        <w:t>Ledum</w:t>
      </w:r>
      <w:proofErr w:type="spellEnd"/>
      <w:r w:rsidRPr="00DE5C41">
        <w:rPr>
          <w:i/>
          <w:sz w:val="24"/>
          <w:szCs w:val="24"/>
          <w:lang w:val="ru-RU"/>
        </w:rPr>
        <w:t xml:space="preserve"> </w:t>
      </w:r>
      <w:proofErr w:type="spellStart"/>
      <w:r w:rsidRPr="003959BC">
        <w:rPr>
          <w:i/>
          <w:sz w:val="24"/>
          <w:szCs w:val="24"/>
        </w:rPr>
        <w:t>decumbens</w:t>
      </w:r>
      <w:proofErr w:type="spellEnd"/>
      <w:r w:rsidRPr="00DE5C41">
        <w:rPr>
          <w:i/>
          <w:sz w:val="24"/>
          <w:szCs w:val="24"/>
          <w:lang w:val="ru-RU"/>
        </w:rPr>
        <w:t xml:space="preserve">, </w:t>
      </w:r>
      <w:r w:rsidRPr="003959BC">
        <w:rPr>
          <w:i/>
          <w:sz w:val="24"/>
          <w:szCs w:val="24"/>
        </w:rPr>
        <w:t>L</w:t>
      </w:r>
      <w:r w:rsidRPr="00DE5C41">
        <w:rPr>
          <w:i/>
          <w:sz w:val="24"/>
          <w:szCs w:val="24"/>
          <w:lang w:val="ru-RU"/>
        </w:rPr>
        <w:t xml:space="preserve">. </w:t>
      </w:r>
      <w:proofErr w:type="spellStart"/>
      <w:r w:rsidRPr="003959BC">
        <w:rPr>
          <w:i/>
          <w:sz w:val="24"/>
          <w:szCs w:val="24"/>
        </w:rPr>
        <w:t>palustre</w:t>
      </w:r>
      <w:proofErr w:type="spellEnd"/>
      <w:r w:rsidRPr="00DE5C41">
        <w:rPr>
          <w:i/>
          <w:sz w:val="24"/>
          <w:szCs w:val="24"/>
          <w:lang w:val="ru-RU"/>
        </w:rPr>
        <w:t xml:space="preserve">, </w:t>
      </w:r>
      <w:proofErr w:type="spellStart"/>
      <w:r w:rsidRPr="003959BC">
        <w:rPr>
          <w:i/>
          <w:sz w:val="24"/>
          <w:szCs w:val="24"/>
        </w:rPr>
        <w:t>Rubus</w:t>
      </w:r>
      <w:proofErr w:type="spellEnd"/>
      <w:r w:rsidRPr="00DE5C41">
        <w:rPr>
          <w:i/>
          <w:sz w:val="24"/>
          <w:szCs w:val="24"/>
          <w:lang w:val="ru-RU"/>
        </w:rPr>
        <w:t xml:space="preserve"> </w:t>
      </w:r>
      <w:proofErr w:type="spellStart"/>
      <w:r w:rsidRPr="003959BC">
        <w:rPr>
          <w:i/>
          <w:sz w:val="24"/>
          <w:szCs w:val="24"/>
        </w:rPr>
        <w:t>sachalinensis</w:t>
      </w:r>
      <w:proofErr w:type="spellEnd"/>
      <w:r w:rsidRPr="00DE5C41">
        <w:rPr>
          <w:i/>
          <w:sz w:val="24"/>
          <w:szCs w:val="24"/>
          <w:lang w:val="ru-RU"/>
        </w:rPr>
        <w:t xml:space="preserve"> </w:t>
      </w:r>
      <w:r w:rsidRPr="00DE5C41">
        <w:rPr>
          <w:sz w:val="24"/>
          <w:szCs w:val="24"/>
          <w:lang w:val="ru-RU"/>
        </w:rPr>
        <w:t>и др.</w:t>
      </w:r>
    </w:p>
    <w:p w:rsidR="002D6007" w:rsidRPr="00EF0C2B" w:rsidRDefault="002D6007" w:rsidP="002D6007">
      <w:pPr>
        <w:pStyle w:val="af5"/>
        <w:spacing w:line="360" w:lineRule="auto"/>
        <w:ind w:firstLine="851"/>
        <w:jc w:val="both"/>
        <w:rPr>
          <w:sz w:val="24"/>
          <w:szCs w:val="24"/>
          <w:lang w:val="ru-RU"/>
        </w:rPr>
      </w:pPr>
      <w:r w:rsidRPr="002D6007">
        <w:rPr>
          <w:sz w:val="24"/>
          <w:szCs w:val="24"/>
          <w:lang w:val="ru-RU"/>
        </w:rPr>
        <w:t xml:space="preserve">По предварительным данным общее число сосудистых растений составляет около 300 видов из 168 родов и 67 семейств. </w:t>
      </w:r>
      <w:proofErr w:type="gramStart"/>
      <w:r w:rsidRPr="002D6007">
        <w:rPr>
          <w:sz w:val="24"/>
          <w:szCs w:val="24"/>
          <w:lang w:val="ru-RU"/>
        </w:rPr>
        <w:t>Невысокое</w:t>
      </w:r>
      <w:proofErr w:type="gramEnd"/>
      <w:r w:rsidRPr="002D6007">
        <w:rPr>
          <w:sz w:val="24"/>
          <w:szCs w:val="24"/>
          <w:lang w:val="ru-RU"/>
        </w:rPr>
        <w:t xml:space="preserve"> </w:t>
      </w:r>
      <w:proofErr w:type="spellStart"/>
      <w:r w:rsidRPr="002D6007">
        <w:rPr>
          <w:sz w:val="24"/>
          <w:szCs w:val="24"/>
          <w:lang w:val="ru-RU"/>
        </w:rPr>
        <w:t>биоразнообразие</w:t>
      </w:r>
      <w:proofErr w:type="spellEnd"/>
      <w:r w:rsidRPr="002D6007">
        <w:rPr>
          <w:sz w:val="24"/>
          <w:szCs w:val="24"/>
          <w:lang w:val="ru-RU"/>
        </w:rPr>
        <w:t xml:space="preserve"> данной территории связано с очень слабой изученностью территории, однотипным набором экологических условий и широким распространением светлохвойных лесных формаций, которые на большей протяженности таежной зоны бедны </w:t>
      </w:r>
      <w:proofErr w:type="spellStart"/>
      <w:r w:rsidRPr="002D6007">
        <w:rPr>
          <w:sz w:val="24"/>
          <w:szCs w:val="24"/>
          <w:lang w:val="ru-RU"/>
        </w:rPr>
        <w:t>флористически</w:t>
      </w:r>
      <w:proofErr w:type="spellEnd"/>
      <w:r w:rsidRPr="002D6007">
        <w:rPr>
          <w:sz w:val="24"/>
          <w:szCs w:val="24"/>
          <w:lang w:val="ru-RU"/>
        </w:rPr>
        <w:t xml:space="preserve"> (</w:t>
      </w:r>
      <w:proofErr w:type="spellStart"/>
      <w:r w:rsidRPr="002D6007">
        <w:rPr>
          <w:sz w:val="24"/>
          <w:szCs w:val="24"/>
          <w:lang w:val="ru-RU"/>
        </w:rPr>
        <w:t>Шлотгауэр</w:t>
      </w:r>
      <w:proofErr w:type="spellEnd"/>
      <w:r w:rsidRPr="002D6007">
        <w:rPr>
          <w:sz w:val="24"/>
          <w:szCs w:val="24"/>
          <w:lang w:val="ru-RU"/>
        </w:rPr>
        <w:t xml:space="preserve">, Крюкова, </w:t>
      </w:r>
      <w:r w:rsidRPr="002D6007">
        <w:rPr>
          <w:sz w:val="24"/>
          <w:szCs w:val="24"/>
          <w:lang w:val="ru-RU"/>
        </w:rPr>
        <w:lastRenderedPageBreak/>
        <w:t xml:space="preserve">Антонова, 2000). </w:t>
      </w:r>
      <w:r w:rsidRPr="00EF0C2B">
        <w:rPr>
          <w:sz w:val="24"/>
          <w:szCs w:val="24"/>
          <w:lang w:val="ru-RU"/>
        </w:rPr>
        <w:t xml:space="preserve">Уникальность растительному покрову придают растительные сообщества скальных обнажений по берегу озера и р. Амур, в составе которых присутствуют такие виды как: </w:t>
      </w:r>
      <w:proofErr w:type="spellStart"/>
      <w:r w:rsidRPr="00EF0C2B">
        <w:rPr>
          <w:i/>
          <w:sz w:val="24"/>
          <w:szCs w:val="24"/>
        </w:rPr>
        <w:t>Festuca</w:t>
      </w:r>
      <w:proofErr w:type="spellEnd"/>
      <w:r w:rsidRPr="00EF0C2B">
        <w:rPr>
          <w:sz w:val="24"/>
          <w:szCs w:val="24"/>
          <w:lang w:val="ru-RU"/>
        </w:rPr>
        <w:t xml:space="preserve"> </w:t>
      </w:r>
      <w:proofErr w:type="spellStart"/>
      <w:r w:rsidRPr="00EF0C2B">
        <w:rPr>
          <w:i/>
          <w:sz w:val="24"/>
          <w:szCs w:val="24"/>
        </w:rPr>
        <w:t>pseudosulcata</w:t>
      </w:r>
      <w:proofErr w:type="spellEnd"/>
      <w:r w:rsidRPr="00EF0C2B">
        <w:rPr>
          <w:sz w:val="24"/>
          <w:szCs w:val="24"/>
          <w:lang w:val="ru-RU"/>
        </w:rPr>
        <w:t xml:space="preserve">, </w:t>
      </w:r>
      <w:proofErr w:type="spellStart"/>
      <w:r w:rsidRPr="00EF0C2B">
        <w:rPr>
          <w:i/>
          <w:sz w:val="24"/>
          <w:szCs w:val="24"/>
        </w:rPr>
        <w:t>Thalictrum</w:t>
      </w:r>
      <w:proofErr w:type="spellEnd"/>
      <w:r w:rsidRPr="00EF0C2B">
        <w:rPr>
          <w:i/>
          <w:sz w:val="24"/>
          <w:szCs w:val="24"/>
          <w:lang w:val="ru-RU"/>
        </w:rPr>
        <w:t xml:space="preserve"> </w:t>
      </w:r>
      <w:proofErr w:type="spellStart"/>
      <w:r w:rsidRPr="00EF0C2B">
        <w:rPr>
          <w:i/>
          <w:sz w:val="24"/>
          <w:szCs w:val="24"/>
        </w:rPr>
        <w:t>petaloideum</w:t>
      </w:r>
      <w:proofErr w:type="spellEnd"/>
      <w:r w:rsidRPr="00EF0C2B">
        <w:rPr>
          <w:i/>
          <w:sz w:val="24"/>
          <w:szCs w:val="24"/>
          <w:lang w:val="ru-RU"/>
        </w:rPr>
        <w:t xml:space="preserve">, </w:t>
      </w:r>
      <w:r w:rsidRPr="00EF0C2B">
        <w:rPr>
          <w:i/>
          <w:sz w:val="24"/>
          <w:szCs w:val="24"/>
        </w:rPr>
        <w:t>Thymus</w:t>
      </w:r>
      <w:r w:rsidRPr="00EF0C2B">
        <w:rPr>
          <w:i/>
          <w:sz w:val="24"/>
          <w:szCs w:val="24"/>
          <w:lang w:val="ru-RU"/>
        </w:rPr>
        <w:t xml:space="preserve"> </w:t>
      </w:r>
      <w:proofErr w:type="spellStart"/>
      <w:r w:rsidRPr="00EF0C2B">
        <w:rPr>
          <w:i/>
          <w:sz w:val="24"/>
          <w:szCs w:val="24"/>
        </w:rPr>
        <w:t>levitsyi</w:t>
      </w:r>
      <w:proofErr w:type="spellEnd"/>
      <w:r w:rsidRPr="00EF0C2B">
        <w:rPr>
          <w:i/>
          <w:sz w:val="24"/>
          <w:szCs w:val="24"/>
          <w:lang w:val="ru-RU"/>
        </w:rPr>
        <w:t xml:space="preserve">, </w:t>
      </w:r>
      <w:proofErr w:type="spellStart"/>
      <w:r w:rsidRPr="00EF0C2B">
        <w:rPr>
          <w:i/>
          <w:sz w:val="24"/>
          <w:szCs w:val="24"/>
        </w:rPr>
        <w:t>Eritrichium</w:t>
      </w:r>
      <w:proofErr w:type="spellEnd"/>
      <w:r w:rsidRPr="00EF0C2B">
        <w:rPr>
          <w:i/>
          <w:sz w:val="24"/>
          <w:szCs w:val="24"/>
          <w:lang w:val="ru-RU"/>
        </w:rPr>
        <w:t xml:space="preserve"> </w:t>
      </w:r>
      <w:proofErr w:type="spellStart"/>
      <w:r w:rsidRPr="00EF0C2B">
        <w:rPr>
          <w:i/>
          <w:sz w:val="24"/>
          <w:szCs w:val="24"/>
        </w:rPr>
        <w:t>incana</w:t>
      </w:r>
      <w:proofErr w:type="spellEnd"/>
      <w:r w:rsidRPr="00EF0C2B">
        <w:rPr>
          <w:i/>
          <w:sz w:val="24"/>
          <w:szCs w:val="24"/>
          <w:lang w:val="ru-RU"/>
        </w:rPr>
        <w:t xml:space="preserve"> </w:t>
      </w:r>
      <w:r w:rsidRPr="00EF0C2B">
        <w:rPr>
          <w:sz w:val="24"/>
          <w:szCs w:val="24"/>
          <w:lang w:val="ru-RU"/>
        </w:rPr>
        <w:t>и др.</w:t>
      </w:r>
    </w:p>
    <w:p w:rsidR="002D6007" w:rsidRPr="00AE3BF7" w:rsidRDefault="002D6007" w:rsidP="002D6007">
      <w:pPr>
        <w:spacing w:line="276" w:lineRule="auto"/>
        <w:ind w:right="84" w:firstLine="567"/>
        <w:jc w:val="both"/>
      </w:pPr>
    </w:p>
    <w:p w:rsidR="002D6007" w:rsidRPr="00AE3BF7" w:rsidRDefault="002D6007" w:rsidP="002D6007">
      <w:pPr>
        <w:spacing w:line="360" w:lineRule="auto"/>
        <w:ind w:right="84" w:firstLine="567"/>
        <w:jc w:val="both"/>
        <w:rPr>
          <w:rFonts w:ascii="Times New Roman" w:hAnsi="Times New Roman"/>
          <w:sz w:val="24"/>
          <w:szCs w:val="24"/>
        </w:rPr>
      </w:pPr>
      <w:r w:rsidRPr="00AE3BF7">
        <w:rPr>
          <w:rFonts w:ascii="Times New Roman" w:hAnsi="Times New Roman"/>
          <w:sz w:val="24"/>
          <w:szCs w:val="24"/>
        </w:rPr>
        <w:t xml:space="preserve">Растительный мир </w:t>
      </w:r>
      <w:r>
        <w:rPr>
          <w:rFonts w:ascii="Times New Roman" w:hAnsi="Times New Roman"/>
          <w:sz w:val="24"/>
          <w:szCs w:val="24"/>
        </w:rPr>
        <w:t>территории</w:t>
      </w:r>
      <w:r w:rsidRPr="00AE3BF7">
        <w:rPr>
          <w:rFonts w:ascii="Times New Roman" w:hAnsi="Times New Roman"/>
          <w:sz w:val="24"/>
          <w:szCs w:val="24"/>
        </w:rPr>
        <w:t xml:space="preserve"> представлен всеми типами высших растений. 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pacing w:val="20"/>
          <w:sz w:val="24"/>
          <w:szCs w:val="24"/>
        </w:rPr>
      </w:pPr>
      <w:r w:rsidRPr="00AE3BF7">
        <w:rPr>
          <w:rFonts w:ascii="Times New Roman" w:hAnsi="Times New Roman"/>
          <w:bCs/>
          <w:spacing w:val="20"/>
          <w:sz w:val="24"/>
          <w:szCs w:val="24"/>
        </w:rPr>
        <w:t>Покрытосеменные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E3BF7">
        <w:rPr>
          <w:rFonts w:ascii="Times New Roman" w:hAnsi="Times New Roman"/>
          <w:bCs/>
          <w:sz w:val="24"/>
          <w:szCs w:val="24"/>
        </w:rPr>
        <w:t>Деревья: береза ребристая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Betula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costata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береза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плосколистная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Betula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platyphylla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ива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поронайская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Salix</w:t>
      </w:r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taraikensis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ива скрытая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Salix</w:t>
      </w:r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abscondita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тополь душистый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Populus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suaveolens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клен мелколистный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Acer</w:t>
      </w:r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mono</w:t>
      </w:r>
      <w:r w:rsidRPr="00AE3BF7">
        <w:rPr>
          <w:rFonts w:ascii="Times New Roman" w:hAnsi="Times New Roman"/>
          <w:bCs/>
          <w:sz w:val="24"/>
          <w:szCs w:val="24"/>
        </w:rPr>
        <w:t>), клен желтый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Acer</w:t>
      </w:r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ukurunduense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дуб монгольский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Quercus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mongolica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рябина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похуашаньская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Sorbus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pochuashanensis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ольха волосистая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Alnus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hirsuta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черемуха азиатская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Padus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avium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 и др.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AE3BF7">
        <w:rPr>
          <w:rFonts w:ascii="Times New Roman" w:hAnsi="Times New Roman"/>
          <w:bCs/>
          <w:sz w:val="24"/>
          <w:szCs w:val="24"/>
        </w:rPr>
        <w:t>Кустарники: бересклет малоцветковый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Euonymus</w:t>
      </w:r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pauciflora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шиповник иглистый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Rosa</w:t>
      </w:r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acicularis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смородина маньчжурская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Ribes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mandschuricum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смородина ключевая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Ribes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fontaneum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смородина печальная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Ribes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triste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спирея средняя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Spiraea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media</w:t>
      </w:r>
      <w:r w:rsidRPr="00AE3BF7">
        <w:rPr>
          <w:rFonts w:ascii="Times New Roman" w:hAnsi="Times New Roman"/>
          <w:bCs/>
          <w:sz w:val="24"/>
          <w:szCs w:val="24"/>
        </w:rPr>
        <w:t>), лещина маньчжурская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Corylus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manshurica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жимолость золотистая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Lonicera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chrysantha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жимолость Максимовича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Lonicera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maximowiczii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жимолость съедобная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Lonicera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edulis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рябиннолистник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рябиннолистный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Sorbaria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sorbifolia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бузина кистевая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Sambucus</w:t>
      </w:r>
      <w:proofErr w:type="spellEnd"/>
      <w:r w:rsidRPr="00AE3BF7">
        <w:rPr>
          <w:rFonts w:ascii="Times New Roman" w:hAnsi="Times New Roman"/>
          <w:bCs/>
          <w:i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racemosa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калина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Саржента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Viburnum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sargentii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элеутерококк колючий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Eleutherococcus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senticosus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свидина белая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Swida</w:t>
      </w:r>
      <w:proofErr w:type="spellEnd"/>
      <w:proofErr w:type="gram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alba</w:t>
      </w:r>
      <w:proofErr w:type="gramEnd"/>
      <w:r w:rsidRPr="00AE3BF7">
        <w:rPr>
          <w:rFonts w:ascii="Times New Roman" w:hAnsi="Times New Roman"/>
          <w:bCs/>
          <w:sz w:val="24"/>
          <w:szCs w:val="24"/>
        </w:rPr>
        <w:t>) и др.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AE3BF7">
        <w:rPr>
          <w:rFonts w:ascii="Times New Roman" w:hAnsi="Times New Roman"/>
          <w:bCs/>
          <w:sz w:val="24"/>
          <w:szCs w:val="24"/>
        </w:rPr>
        <w:t>Травянистые растения: лапчатка земляничная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Potentilla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fragarioides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смилацина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волосистая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Smilacina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hirta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пион обратнояйцевидный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Paeonia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obovata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смолевка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олиственная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Silene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foliosa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шлемник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уссурийский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Scutellaria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ussuriensis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мятлик дубравный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Poa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nemoralis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селезеночник сибирский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Chrysosplenium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sibiricum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фиалка сахалинская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Viola</w:t>
      </w:r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sachalinensis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герань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волосистоцветковая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Geranium</w:t>
      </w:r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erianthum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красоднев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Миддендорфа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Hemerocallis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middendorffii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дудник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даурский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Angelica</w:t>
      </w:r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daurica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колокольчик точечный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Campanula</w:t>
      </w:r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punctata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),и др.</w:t>
      </w:r>
      <w:proofErr w:type="gramEnd"/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pacing w:val="20"/>
          <w:sz w:val="24"/>
          <w:szCs w:val="24"/>
        </w:rPr>
      </w:pPr>
      <w:r w:rsidRPr="00AE3BF7">
        <w:rPr>
          <w:rFonts w:ascii="Times New Roman" w:hAnsi="Times New Roman"/>
          <w:bCs/>
          <w:spacing w:val="20"/>
          <w:sz w:val="24"/>
          <w:szCs w:val="24"/>
        </w:rPr>
        <w:t>Голосеменные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E3BF7">
        <w:rPr>
          <w:rFonts w:ascii="Times New Roman" w:hAnsi="Times New Roman"/>
          <w:bCs/>
          <w:sz w:val="24"/>
          <w:szCs w:val="24"/>
        </w:rPr>
        <w:t xml:space="preserve">Деревья: пихта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белокорая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Abies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nephrolepis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ель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аянская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Picea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ajanensis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лиственница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Каяндера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Larix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AE3BF7">
        <w:rPr>
          <w:rFonts w:ascii="Times New Roman" w:hAnsi="Times New Roman"/>
          <w:bCs/>
          <w:i/>
          <w:sz w:val="24"/>
          <w:szCs w:val="24"/>
        </w:rPr>
        <w:t>с</w:t>
      </w:r>
      <w:proofErr w:type="spellStart"/>
      <w:proofErr w:type="gramEnd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ajanderi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).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E3BF7">
        <w:rPr>
          <w:rFonts w:ascii="Times New Roman" w:hAnsi="Times New Roman"/>
          <w:bCs/>
          <w:sz w:val="24"/>
          <w:szCs w:val="24"/>
        </w:rPr>
        <w:t xml:space="preserve">Кустарники: можжевельник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даурский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Juniperus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davurica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можжевельник сибирский (</w:t>
      </w:r>
      <w:r w:rsidRPr="00AE3BF7">
        <w:rPr>
          <w:rFonts w:ascii="Times New Roman" w:hAnsi="Times New Roman"/>
          <w:bCs/>
          <w:i/>
          <w:sz w:val="24"/>
          <w:szCs w:val="24"/>
        </w:rPr>
        <w:t xml:space="preserve">J.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sibirica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).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pacing w:val="20"/>
          <w:sz w:val="24"/>
          <w:szCs w:val="24"/>
        </w:rPr>
      </w:pPr>
      <w:r w:rsidRPr="00AE3BF7">
        <w:rPr>
          <w:rFonts w:ascii="Times New Roman" w:hAnsi="Times New Roman"/>
          <w:bCs/>
          <w:spacing w:val="20"/>
          <w:sz w:val="24"/>
          <w:szCs w:val="24"/>
        </w:rPr>
        <w:t>Папоротникообразные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E3BF7">
        <w:rPr>
          <w:rFonts w:ascii="Times New Roman" w:hAnsi="Times New Roman"/>
          <w:bCs/>
          <w:sz w:val="24"/>
          <w:szCs w:val="24"/>
        </w:rPr>
        <w:t>Щитовник расширенный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Dryopteris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expansa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многоножка сибирская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Polypodium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sibiricum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лепторумора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амурская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Leptorumohra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amurensis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кочедыжник Мономаха </w:t>
      </w:r>
      <w:r w:rsidRPr="00AE3BF7">
        <w:rPr>
          <w:rFonts w:ascii="Times New Roman" w:hAnsi="Times New Roman"/>
          <w:bCs/>
          <w:sz w:val="24"/>
          <w:szCs w:val="24"/>
        </w:rPr>
        <w:lastRenderedPageBreak/>
        <w:t>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Athyrium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monomachii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кочедыжник китайский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Athyrium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sinense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щитовник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толстокорневищный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Dryopteris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crassirhizoma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чистоустник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азиатский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Osmundastrum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asiaticum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буковник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обыкновенный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Fegopteris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sz w:val="24"/>
          <w:szCs w:val="24"/>
          <w:lang w:val="en-US"/>
        </w:rPr>
        <w:t>connectilis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 и др.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pacing w:val="20"/>
          <w:sz w:val="24"/>
          <w:szCs w:val="24"/>
        </w:rPr>
      </w:pPr>
      <w:r w:rsidRPr="00AE3BF7">
        <w:rPr>
          <w:rFonts w:ascii="Times New Roman" w:hAnsi="Times New Roman"/>
          <w:bCs/>
          <w:spacing w:val="20"/>
          <w:sz w:val="24"/>
          <w:szCs w:val="24"/>
        </w:rPr>
        <w:t>Плауновидные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E3BF7">
        <w:rPr>
          <w:rFonts w:ascii="Times New Roman" w:hAnsi="Times New Roman"/>
          <w:bCs/>
          <w:sz w:val="24"/>
          <w:szCs w:val="24"/>
        </w:rPr>
        <w:t>Плаун годичный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Lycopodium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annotinum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плаун темный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Lycopodium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obscurum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плаун можжевельниковый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Lycopodium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junipiroideum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плаун булавовидный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Lycopodium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clavatum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).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pacing w:val="20"/>
          <w:sz w:val="24"/>
          <w:szCs w:val="24"/>
        </w:rPr>
      </w:pPr>
      <w:r w:rsidRPr="00AE3BF7">
        <w:rPr>
          <w:rFonts w:ascii="Times New Roman" w:hAnsi="Times New Roman"/>
          <w:bCs/>
          <w:spacing w:val="20"/>
          <w:sz w:val="24"/>
          <w:szCs w:val="24"/>
        </w:rPr>
        <w:t>Хвощевидные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E3BF7">
        <w:rPr>
          <w:rFonts w:ascii="Times New Roman" w:hAnsi="Times New Roman"/>
          <w:bCs/>
          <w:sz w:val="24"/>
          <w:szCs w:val="24"/>
        </w:rPr>
        <w:t>Хвощ камышовый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Equisetum</w:t>
      </w:r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scirpoides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хвощ лесной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Equisetum</w:t>
      </w:r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sz w:val="24"/>
          <w:szCs w:val="24"/>
          <w:lang w:val="en-US"/>
        </w:rPr>
        <w:t>sylvaticum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хвощ зимующий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Equisetum</w:t>
      </w:r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hyemale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).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pacing w:val="20"/>
          <w:sz w:val="24"/>
          <w:szCs w:val="24"/>
        </w:rPr>
      </w:pPr>
      <w:r w:rsidRPr="00AE3BF7">
        <w:rPr>
          <w:rFonts w:ascii="Times New Roman" w:hAnsi="Times New Roman"/>
          <w:bCs/>
          <w:spacing w:val="20"/>
          <w:sz w:val="24"/>
          <w:szCs w:val="24"/>
        </w:rPr>
        <w:t>Грибы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E3BF7">
        <w:rPr>
          <w:rFonts w:ascii="Times New Roman" w:hAnsi="Times New Roman"/>
          <w:bCs/>
          <w:sz w:val="24"/>
          <w:szCs w:val="24"/>
        </w:rPr>
        <w:t>Мухомор красный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Amanita</w:t>
      </w:r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muscaria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веселка обыкновенная (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Phallus</w:t>
      </w:r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impudicus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вешенка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лимонно-желтая,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ильмак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Pleurotus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citrinopileatus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обабок красно-бурый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Leccinum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testaceoscabrum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подгруздь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Russula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delica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трутовик косой, чага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Inonotus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obliquus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трутовик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настойщий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Fomes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fomentarius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трутовик плоский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Ganoderma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applanatum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 и др.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pacing w:val="20"/>
          <w:sz w:val="24"/>
          <w:szCs w:val="24"/>
        </w:rPr>
      </w:pPr>
      <w:r w:rsidRPr="00AE3BF7">
        <w:rPr>
          <w:rFonts w:ascii="Times New Roman" w:hAnsi="Times New Roman"/>
          <w:bCs/>
          <w:spacing w:val="20"/>
          <w:sz w:val="24"/>
          <w:szCs w:val="24"/>
        </w:rPr>
        <w:t>Лишайники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proofErr w:type="spellStart"/>
      <w:r w:rsidRPr="00AE3BF7">
        <w:rPr>
          <w:rFonts w:ascii="Times New Roman" w:hAnsi="Times New Roman"/>
          <w:sz w:val="24"/>
          <w:szCs w:val="24"/>
        </w:rPr>
        <w:t>Лобария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 легочная (</w:t>
      </w:r>
      <w:proofErr w:type="spellStart"/>
      <w:r w:rsidRPr="00AE3BF7">
        <w:rPr>
          <w:rFonts w:ascii="Times New Roman" w:hAnsi="Times New Roman"/>
          <w:i/>
          <w:sz w:val="24"/>
          <w:szCs w:val="24"/>
          <w:lang w:val="en-US"/>
        </w:rPr>
        <w:t>Lobaria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i/>
          <w:sz w:val="24"/>
          <w:szCs w:val="24"/>
          <w:lang w:val="en-US"/>
        </w:rPr>
        <w:t>pulmonaria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sz w:val="24"/>
          <w:szCs w:val="24"/>
        </w:rPr>
        <w:t>уснея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 длиннейшая (</w:t>
      </w:r>
      <w:proofErr w:type="spellStart"/>
      <w:r w:rsidRPr="00AE3BF7">
        <w:rPr>
          <w:rFonts w:ascii="Times New Roman" w:hAnsi="Times New Roman"/>
          <w:i/>
          <w:sz w:val="24"/>
          <w:szCs w:val="24"/>
          <w:lang w:val="en-US"/>
        </w:rPr>
        <w:t>Usnea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i/>
          <w:sz w:val="24"/>
          <w:szCs w:val="24"/>
          <w:lang w:val="en-US"/>
        </w:rPr>
        <w:t>longissima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sz w:val="24"/>
          <w:szCs w:val="24"/>
        </w:rPr>
        <w:t>флавопармелия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 козлиная (</w:t>
      </w:r>
      <w:proofErr w:type="spellStart"/>
      <w:r w:rsidRPr="00AE3BF7">
        <w:rPr>
          <w:rFonts w:ascii="Times New Roman" w:hAnsi="Times New Roman"/>
          <w:i/>
          <w:sz w:val="24"/>
          <w:szCs w:val="24"/>
          <w:lang w:val="en-US"/>
        </w:rPr>
        <w:t>Flavoparmelia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i/>
          <w:sz w:val="24"/>
          <w:szCs w:val="24"/>
          <w:lang w:val="en-US"/>
        </w:rPr>
        <w:t>caperata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sz w:val="24"/>
          <w:szCs w:val="24"/>
        </w:rPr>
        <w:t>пельтигера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 пупырчатая (</w:t>
      </w:r>
      <w:proofErr w:type="spellStart"/>
      <w:r w:rsidRPr="00AE3BF7">
        <w:rPr>
          <w:rFonts w:ascii="Times New Roman" w:hAnsi="Times New Roman"/>
          <w:i/>
          <w:sz w:val="24"/>
          <w:szCs w:val="24"/>
          <w:lang w:val="en-US"/>
        </w:rPr>
        <w:t>Peltigera</w:t>
      </w:r>
      <w:proofErr w:type="spellEnd"/>
      <w:r w:rsidRPr="00AE3B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i/>
          <w:sz w:val="24"/>
          <w:szCs w:val="24"/>
          <w:lang w:val="en-US"/>
        </w:rPr>
        <w:t>aphthosa</w:t>
      </w:r>
      <w:proofErr w:type="spellEnd"/>
      <w:r w:rsidRPr="00AE3BF7">
        <w:rPr>
          <w:rFonts w:ascii="Times New Roman" w:hAnsi="Times New Roman"/>
          <w:sz w:val="24"/>
          <w:szCs w:val="24"/>
        </w:rPr>
        <w:t>) и др.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pacing w:val="20"/>
          <w:sz w:val="24"/>
          <w:szCs w:val="24"/>
        </w:rPr>
      </w:pPr>
      <w:r w:rsidRPr="00AE3BF7">
        <w:rPr>
          <w:rFonts w:ascii="Times New Roman" w:hAnsi="Times New Roman"/>
          <w:bCs/>
          <w:spacing w:val="20"/>
          <w:sz w:val="24"/>
          <w:szCs w:val="24"/>
        </w:rPr>
        <w:t>Мхи</w:t>
      </w:r>
    </w:p>
    <w:p w:rsidR="002D6007" w:rsidRPr="00AE3BF7" w:rsidRDefault="002D6007" w:rsidP="002D6007">
      <w:pPr>
        <w:spacing w:line="36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AE3BF7">
        <w:rPr>
          <w:rFonts w:ascii="Times New Roman" w:hAnsi="Times New Roman"/>
          <w:bCs/>
          <w:sz w:val="24"/>
          <w:szCs w:val="24"/>
        </w:rPr>
        <w:t>Маршанция многообразная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Marchantia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polymorpha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атрихум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бледноножковый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Atrychum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flavisetum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политрихум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AE3BF7">
        <w:rPr>
          <w:rFonts w:ascii="Times New Roman" w:hAnsi="Times New Roman"/>
          <w:bCs/>
          <w:sz w:val="24"/>
          <w:szCs w:val="24"/>
        </w:rPr>
        <w:t>обыкновенный</w:t>
      </w:r>
      <w:proofErr w:type="gramEnd"/>
      <w:r w:rsidRPr="00AE3BF7">
        <w:rPr>
          <w:rFonts w:ascii="Times New Roman" w:hAnsi="Times New Roman"/>
          <w:bCs/>
          <w:sz w:val="24"/>
          <w:szCs w:val="24"/>
        </w:rPr>
        <w:t xml:space="preserve">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Polytrichum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commune</w:t>
      </w:r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неккера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перистая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Neckera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pennata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), </w:t>
      </w:r>
      <w:proofErr w:type="spellStart"/>
      <w:r w:rsidRPr="00AE3BF7">
        <w:rPr>
          <w:rFonts w:ascii="Times New Roman" w:hAnsi="Times New Roman"/>
          <w:bCs/>
          <w:sz w:val="24"/>
          <w:szCs w:val="24"/>
        </w:rPr>
        <w:t>птилиум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гребенчато-вырезанный (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Ptilium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 xml:space="preserve"> 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crista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-</w:t>
      </w:r>
      <w:proofErr w:type="spellStart"/>
      <w:r w:rsidRPr="00AE3BF7">
        <w:rPr>
          <w:rFonts w:ascii="Times New Roman" w:hAnsi="Times New Roman"/>
          <w:bCs/>
          <w:i/>
          <w:sz w:val="24"/>
          <w:szCs w:val="24"/>
          <w:lang w:val="en-US"/>
        </w:rPr>
        <w:t>castrensis</w:t>
      </w:r>
      <w:proofErr w:type="spellEnd"/>
      <w:r w:rsidRPr="00AE3BF7">
        <w:rPr>
          <w:rFonts w:ascii="Times New Roman" w:hAnsi="Times New Roman"/>
          <w:bCs/>
          <w:sz w:val="24"/>
          <w:szCs w:val="24"/>
        </w:rPr>
        <w:t>), и др.</w:t>
      </w:r>
    </w:p>
    <w:p w:rsidR="00F82FAA" w:rsidRDefault="00F82FAA"/>
    <w:sectPr w:rsidR="00F82FAA" w:rsidSect="00FD7D59">
      <w:pgSz w:w="11906" w:h="16838"/>
      <w:pgMar w:top="1247" w:right="567" w:bottom="1134" w:left="1985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Franklin Gothic Book">
    <w:charset w:val="CC"/>
    <w:family w:val="swiss"/>
    <w:pitch w:val="variable"/>
    <w:sig w:usb0="00000287" w:usb1="00000000" w:usb2="00000000" w:usb3="00000000" w:csb0="0000009F" w:csb1="00000000"/>
  </w:font>
  <w:font w:name="Arial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PragmaticaCTT"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D176C8"/>
    <w:multiLevelType w:val="hybridMultilevel"/>
    <w:tmpl w:val="5EA669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F3089B"/>
    <w:multiLevelType w:val="singleLevel"/>
    <w:tmpl w:val="BEA695F4"/>
    <w:lvl w:ilvl="0">
      <w:start w:val="9"/>
      <w:numFmt w:val="bullet"/>
      <w:lvlText w:val="—"/>
      <w:lvlJc w:val="left"/>
      <w:pPr>
        <w:tabs>
          <w:tab w:val="num" w:pos="1868"/>
        </w:tabs>
        <w:ind w:left="1868" w:hanging="360"/>
      </w:pPr>
      <w:rPr>
        <w:rFonts w:ascii="Times New Roman" w:hAnsi="Times New Roman" w:hint="default"/>
      </w:rPr>
    </w:lvl>
  </w:abstractNum>
  <w:abstractNum w:abstractNumId="3">
    <w:nsid w:val="0AB316F0"/>
    <w:multiLevelType w:val="multilevel"/>
    <w:tmpl w:val="44E20732"/>
    <w:lvl w:ilvl="0">
      <w:start w:val="3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4">
    <w:nsid w:val="0EA577D2"/>
    <w:multiLevelType w:val="hybridMultilevel"/>
    <w:tmpl w:val="2548B4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B96366"/>
    <w:multiLevelType w:val="hybridMultilevel"/>
    <w:tmpl w:val="9AE60ACA"/>
    <w:lvl w:ilvl="0" w:tplc="D31C688E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6">
    <w:nsid w:val="248A797A"/>
    <w:multiLevelType w:val="singleLevel"/>
    <w:tmpl w:val="39C21268"/>
    <w:lvl w:ilvl="0">
      <w:start w:val="1"/>
      <w:numFmt w:val="decimal"/>
      <w:lvlText w:val="%1."/>
      <w:legacy w:legacy="1" w:legacySpace="0" w:legacyIndent="927"/>
      <w:lvlJc w:val="left"/>
      <w:pPr>
        <w:ind w:left="1494" w:hanging="927"/>
      </w:pPr>
    </w:lvl>
  </w:abstractNum>
  <w:abstractNum w:abstractNumId="7">
    <w:nsid w:val="27F631F5"/>
    <w:multiLevelType w:val="hybridMultilevel"/>
    <w:tmpl w:val="F71A2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264E2C"/>
    <w:multiLevelType w:val="hybridMultilevel"/>
    <w:tmpl w:val="B470A1BC"/>
    <w:lvl w:ilvl="0" w:tplc="D82A651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35664E89"/>
    <w:multiLevelType w:val="multilevel"/>
    <w:tmpl w:val="447C9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FCE73F5"/>
    <w:multiLevelType w:val="hybridMultilevel"/>
    <w:tmpl w:val="96E417E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0E5636E"/>
    <w:multiLevelType w:val="hybridMultilevel"/>
    <w:tmpl w:val="8482EA6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A68413F"/>
    <w:multiLevelType w:val="hybridMultilevel"/>
    <w:tmpl w:val="B94AC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075372"/>
    <w:multiLevelType w:val="singleLevel"/>
    <w:tmpl w:val="E1EEE716"/>
    <w:lvl w:ilvl="0">
      <w:start w:val="1"/>
      <w:numFmt w:val="decimal"/>
      <w:lvlText w:val="%1."/>
      <w:legacy w:legacy="1" w:legacySpace="0" w:legacyIndent="1108"/>
      <w:lvlJc w:val="left"/>
      <w:pPr>
        <w:ind w:left="1675" w:hanging="1108"/>
      </w:pPr>
    </w:lvl>
  </w:abstractNum>
  <w:abstractNum w:abstractNumId="14">
    <w:nsid w:val="57CE41B6"/>
    <w:multiLevelType w:val="hybridMultilevel"/>
    <w:tmpl w:val="2696C108"/>
    <w:lvl w:ilvl="0" w:tplc="0419000F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92A6665"/>
    <w:multiLevelType w:val="hybridMultilevel"/>
    <w:tmpl w:val="146E0C36"/>
    <w:lvl w:ilvl="0" w:tplc="0419000F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A7A41FE"/>
    <w:multiLevelType w:val="hybridMultilevel"/>
    <w:tmpl w:val="F0766E2E"/>
    <w:lvl w:ilvl="0" w:tplc="0419000F">
      <w:start w:val="3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D2E4C19"/>
    <w:multiLevelType w:val="singleLevel"/>
    <w:tmpl w:val="20F22EE8"/>
    <w:lvl w:ilvl="0">
      <w:start w:val="3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hint="default"/>
      </w:rPr>
    </w:lvl>
  </w:abstractNum>
  <w:abstractNum w:abstractNumId="18">
    <w:nsid w:val="733925F4"/>
    <w:multiLevelType w:val="singleLevel"/>
    <w:tmpl w:val="4920BC8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9">
    <w:nsid w:val="7534251F"/>
    <w:multiLevelType w:val="singleLevel"/>
    <w:tmpl w:val="90802C76"/>
    <w:lvl w:ilvl="0">
      <w:start w:val="3"/>
      <w:numFmt w:val="bullet"/>
      <w:lvlText w:val="-"/>
      <w:lvlJc w:val="left"/>
      <w:pPr>
        <w:tabs>
          <w:tab w:val="num" w:pos="734"/>
        </w:tabs>
        <w:ind w:left="734" w:hanging="360"/>
      </w:pPr>
      <w:rPr>
        <w:rFonts w:ascii="Times New Roman" w:hAnsi="Times New Roman" w:hint="default"/>
      </w:rPr>
    </w:lvl>
  </w:abstractNum>
  <w:abstractNum w:abstractNumId="20">
    <w:nsid w:val="7B110D67"/>
    <w:multiLevelType w:val="singleLevel"/>
    <w:tmpl w:val="960A7424"/>
    <w:lvl w:ilvl="0">
      <w:start w:val="1"/>
      <w:numFmt w:val="decimal"/>
      <w:lvlText w:val="%1)"/>
      <w:legacy w:legacy="1" w:legacySpace="0" w:legacyIndent="927"/>
      <w:lvlJc w:val="left"/>
      <w:pPr>
        <w:ind w:left="1494" w:hanging="927"/>
      </w:pPr>
    </w:lvl>
  </w:abstractNum>
  <w:num w:numId="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850" w:hanging="283"/>
        </w:pPr>
        <w:rPr>
          <w:rFonts w:ascii="Wingdings" w:hAnsi="Wingdings" w:hint="default"/>
          <w:b w:val="0"/>
          <w:i w:val="0"/>
          <w:sz w:val="24"/>
          <w:u w:val="none"/>
        </w:rPr>
      </w:lvl>
    </w:lvlOverride>
  </w:num>
  <w:num w:numId="2">
    <w:abstractNumId w:val="6"/>
  </w:num>
  <w:num w:numId="3">
    <w:abstractNumId w:val="13"/>
  </w:num>
  <w:num w:numId="4">
    <w:abstractNumId w:val="20"/>
  </w:num>
  <w:num w:numId="5">
    <w:abstractNumId w:val="9"/>
  </w:num>
  <w:num w:numId="6">
    <w:abstractNumId w:val="17"/>
  </w:num>
  <w:num w:numId="7">
    <w:abstractNumId w:val="19"/>
  </w:num>
  <w:num w:numId="8">
    <w:abstractNumId w:val="2"/>
  </w:num>
  <w:num w:numId="9">
    <w:abstractNumId w:val="8"/>
  </w:num>
  <w:num w:numId="10">
    <w:abstractNumId w:val="3"/>
  </w:num>
  <w:num w:numId="11">
    <w:abstractNumId w:val="12"/>
  </w:num>
  <w:num w:numId="12">
    <w:abstractNumId w:val="7"/>
  </w:num>
  <w:num w:numId="13">
    <w:abstractNumId w:val="5"/>
  </w:num>
  <w:num w:numId="14">
    <w:abstractNumId w:val="10"/>
  </w:num>
  <w:num w:numId="15">
    <w:abstractNumId w:val="11"/>
  </w:num>
  <w:num w:numId="16">
    <w:abstractNumId w:val="1"/>
  </w:num>
  <w:num w:numId="17">
    <w:abstractNumId w:val="18"/>
  </w:num>
  <w:num w:numId="18">
    <w:abstractNumId w:val="14"/>
  </w:num>
  <w:num w:numId="19">
    <w:abstractNumId w:val="15"/>
  </w:num>
  <w:num w:numId="20">
    <w:abstractNumId w:val="16"/>
  </w:num>
  <w:num w:numId="2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2D6007"/>
    <w:rsid w:val="000004CC"/>
    <w:rsid w:val="000004E2"/>
    <w:rsid w:val="00001CE3"/>
    <w:rsid w:val="00002F94"/>
    <w:rsid w:val="000065C6"/>
    <w:rsid w:val="00010F50"/>
    <w:rsid w:val="00011F66"/>
    <w:rsid w:val="0001225C"/>
    <w:rsid w:val="00012D04"/>
    <w:rsid w:val="000149E1"/>
    <w:rsid w:val="00016562"/>
    <w:rsid w:val="0001677D"/>
    <w:rsid w:val="00016E6E"/>
    <w:rsid w:val="00022136"/>
    <w:rsid w:val="00024682"/>
    <w:rsid w:val="000246F6"/>
    <w:rsid w:val="00024761"/>
    <w:rsid w:val="0002479A"/>
    <w:rsid w:val="0002623A"/>
    <w:rsid w:val="00030AA6"/>
    <w:rsid w:val="00031782"/>
    <w:rsid w:val="000318DD"/>
    <w:rsid w:val="00031916"/>
    <w:rsid w:val="00031ABF"/>
    <w:rsid w:val="00031BDE"/>
    <w:rsid w:val="000322AD"/>
    <w:rsid w:val="00033D71"/>
    <w:rsid w:val="00036785"/>
    <w:rsid w:val="00040A68"/>
    <w:rsid w:val="00040D71"/>
    <w:rsid w:val="000428E3"/>
    <w:rsid w:val="00045C4F"/>
    <w:rsid w:val="00050318"/>
    <w:rsid w:val="00051B52"/>
    <w:rsid w:val="00052ADD"/>
    <w:rsid w:val="000543DE"/>
    <w:rsid w:val="0005463B"/>
    <w:rsid w:val="000611BC"/>
    <w:rsid w:val="000642C0"/>
    <w:rsid w:val="0006482F"/>
    <w:rsid w:val="0006509F"/>
    <w:rsid w:val="00065A70"/>
    <w:rsid w:val="00066185"/>
    <w:rsid w:val="000702EF"/>
    <w:rsid w:val="0007055F"/>
    <w:rsid w:val="000705E3"/>
    <w:rsid w:val="00071F41"/>
    <w:rsid w:val="00072C0C"/>
    <w:rsid w:val="00073B9D"/>
    <w:rsid w:val="0008031A"/>
    <w:rsid w:val="00081F23"/>
    <w:rsid w:val="00082545"/>
    <w:rsid w:val="00082AD9"/>
    <w:rsid w:val="000834E0"/>
    <w:rsid w:val="000845C2"/>
    <w:rsid w:val="000847C7"/>
    <w:rsid w:val="00085A4F"/>
    <w:rsid w:val="0008620F"/>
    <w:rsid w:val="00087832"/>
    <w:rsid w:val="000913BE"/>
    <w:rsid w:val="000920CE"/>
    <w:rsid w:val="00092402"/>
    <w:rsid w:val="000929D2"/>
    <w:rsid w:val="00095778"/>
    <w:rsid w:val="00095A18"/>
    <w:rsid w:val="000965AD"/>
    <w:rsid w:val="00097C33"/>
    <w:rsid w:val="000A1589"/>
    <w:rsid w:val="000A26C1"/>
    <w:rsid w:val="000A3D81"/>
    <w:rsid w:val="000A428F"/>
    <w:rsid w:val="000A5513"/>
    <w:rsid w:val="000A580F"/>
    <w:rsid w:val="000B2190"/>
    <w:rsid w:val="000B52D9"/>
    <w:rsid w:val="000B6A59"/>
    <w:rsid w:val="000C0E40"/>
    <w:rsid w:val="000C463A"/>
    <w:rsid w:val="000C4A0F"/>
    <w:rsid w:val="000C4AC5"/>
    <w:rsid w:val="000C61F4"/>
    <w:rsid w:val="000D0A2E"/>
    <w:rsid w:val="000D0F7F"/>
    <w:rsid w:val="000D1C35"/>
    <w:rsid w:val="000D1D55"/>
    <w:rsid w:val="000D28DC"/>
    <w:rsid w:val="000D28FA"/>
    <w:rsid w:val="000D2FF7"/>
    <w:rsid w:val="000D35B8"/>
    <w:rsid w:val="000D6E3D"/>
    <w:rsid w:val="000E0772"/>
    <w:rsid w:val="000E2918"/>
    <w:rsid w:val="000E369F"/>
    <w:rsid w:val="000E424C"/>
    <w:rsid w:val="000E46AD"/>
    <w:rsid w:val="000E4D75"/>
    <w:rsid w:val="000E6350"/>
    <w:rsid w:val="000E6EF7"/>
    <w:rsid w:val="000F3D28"/>
    <w:rsid w:val="000F44F5"/>
    <w:rsid w:val="000F6443"/>
    <w:rsid w:val="00100D52"/>
    <w:rsid w:val="001019B0"/>
    <w:rsid w:val="00103AC0"/>
    <w:rsid w:val="001067A2"/>
    <w:rsid w:val="00106D08"/>
    <w:rsid w:val="00106D19"/>
    <w:rsid w:val="001109C1"/>
    <w:rsid w:val="00111143"/>
    <w:rsid w:val="00113969"/>
    <w:rsid w:val="00113AD2"/>
    <w:rsid w:val="00114A4E"/>
    <w:rsid w:val="0011579B"/>
    <w:rsid w:val="00115A75"/>
    <w:rsid w:val="00115EE5"/>
    <w:rsid w:val="001173C6"/>
    <w:rsid w:val="00122E15"/>
    <w:rsid w:val="001233E9"/>
    <w:rsid w:val="00123ED2"/>
    <w:rsid w:val="00124AE1"/>
    <w:rsid w:val="00126447"/>
    <w:rsid w:val="00127289"/>
    <w:rsid w:val="001277CD"/>
    <w:rsid w:val="00131A4E"/>
    <w:rsid w:val="001324DC"/>
    <w:rsid w:val="001356B5"/>
    <w:rsid w:val="00135C43"/>
    <w:rsid w:val="00136FC8"/>
    <w:rsid w:val="00137825"/>
    <w:rsid w:val="001427AB"/>
    <w:rsid w:val="00142D9E"/>
    <w:rsid w:val="001430E6"/>
    <w:rsid w:val="00143A92"/>
    <w:rsid w:val="00144C81"/>
    <w:rsid w:val="00145797"/>
    <w:rsid w:val="00147504"/>
    <w:rsid w:val="00150911"/>
    <w:rsid w:val="00151C81"/>
    <w:rsid w:val="001566C3"/>
    <w:rsid w:val="00160F59"/>
    <w:rsid w:val="00162746"/>
    <w:rsid w:val="00163B61"/>
    <w:rsid w:val="00165654"/>
    <w:rsid w:val="001662AC"/>
    <w:rsid w:val="00167B59"/>
    <w:rsid w:val="001702E8"/>
    <w:rsid w:val="00170C61"/>
    <w:rsid w:val="00171590"/>
    <w:rsid w:val="00177BE7"/>
    <w:rsid w:val="00180C16"/>
    <w:rsid w:val="0018180E"/>
    <w:rsid w:val="00183129"/>
    <w:rsid w:val="001844E7"/>
    <w:rsid w:val="00184741"/>
    <w:rsid w:val="00186EBC"/>
    <w:rsid w:val="001879D1"/>
    <w:rsid w:val="00190956"/>
    <w:rsid w:val="00192713"/>
    <w:rsid w:val="00192E1B"/>
    <w:rsid w:val="001935A3"/>
    <w:rsid w:val="00193F6E"/>
    <w:rsid w:val="00193FBA"/>
    <w:rsid w:val="00194432"/>
    <w:rsid w:val="00194F6B"/>
    <w:rsid w:val="00197194"/>
    <w:rsid w:val="001A06D1"/>
    <w:rsid w:val="001A0702"/>
    <w:rsid w:val="001A14B2"/>
    <w:rsid w:val="001A3DBB"/>
    <w:rsid w:val="001A4895"/>
    <w:rsid w:val="001A651E"/>
    <w:rsid w:val="001B1139"/>
    <w:rsid w:val="001B1BC9"/>
    <w:rsid w:val="001B276B"/>
    <w:rsid w:val="001B5494"/>
    <w:rsid w:val="001B6095"/>
    <w:rsid w:val="001B7D72"/>
    <w:rsid w:val="001C1D1C"/>
    <w:rsid w:val="001C2375"/>
    <w:rsid w:val="001C47D1"/>
    <w:rsid w:val="001C4ADE"/>
    <w:rsid w:val="001C4B45"/>
    <w:rsid w:val="001C6F0F"/>
    <w:rsid w:val="001C711B"/>
    <w:rsid w:val="001D1023"/>
    <w:rsid w:val="001D32CE"/>
    <w:rsid w:val="001D3A1D"/>
    <w:rsid w:val="001D5A0B"/>
    <w:rsid w:val="001E03AA"/>
    <w:rsid w:val="001E1451"/>
    <w:rsid w:val="001E4E49"/>
    <w:rsid w:val="001E72A4"/>
    <w:rsid w:val="001F0EE3"/>
    <w:rsid w:val="001F360A"/>
    <w:rsid w:val="001F3897"/>
    <w:rsid w:val="001F464A"/>
    <w:rsid w:val="001F6043"/>
    <w:rsid w:val="001F6AA7"/>
    <w:rsid w:val="001F7489"/>
    <w:rsid w:val="001F79F3"/>
    <w:rsid w:val="00200F37"/>
    <w:rsid w:val="00201BB2"/>
    <w:rsid w:val="002031B4"/>
    <w:rsid w:val="00205C0E"/>
    <w:rsid w:val="0020600B"/>
    <w:rsid w:val="00212491"/>
    <w:rsid w:val="00212AD6"/>
    <w:rsid w:val="00213DD9"/>
    <w:rsid w:val="002142F2"/>
    <w:rsid w:val="00214514"/>
    <w:rsid w:val="00214EC8"/>
    <w:rsid w:val="00215F6C"/>
    <w:rsid w:val="00222A64"/>
    <w:rsid w:val="0022376F"/>
    <w:rsid w:val="00223952"/>
    <w:rsid w:val="00226204"/>
    <w:rsid w:val="002272DB"/>
    <w:rsid w:val="00233AF4"/>
    <w:rsid w:val="00234497"/>
    <w:rsid w:val="00236058"/>
    <w:rsid w:val="00237A62"/>
    <w:rsid w:val="0024109B"/>
    <w:rsid w:val="002411C3"/>
    <w:rsid w:val="00241C1E"/>
    <w:rsid w:val="002421F9"/>
    <w:rsid w:val="00243267"/>
    <w:rsid w:val="00245B63"/>
    <w:rsid w:val="00247064"/>
    <w:rsid w:val="00250DFD"/>
    <w:rsid w:val="00250EFB"/>
    <w:rsid w:val="00251019"/>
    <w:rsid w:val="002528B1"/>
    <w:rsid w:val="002531E0"/>
    <w:rsid w:val="002532EE"/>
    <w:rsid w:val="00253B21"/>
    <w:rsid w:val="00255306"/>
    <w:rsid w:val="00260C90"/>
    <w:rsid w:val="00261095"/>
    <w:rsid w:val="00262131"/>
    <w:rsid w:val="00263625"/>
    <w:rsid w:val="002653A8"/>
    <w:rsid w:val="00266633"/>
    <w:rsid w:val="00266BF3"/>
    <w:rsid w:val="00266CDE"/>
    <w:rsid w:val="00271FB6"/>
    <w:rsid w:val="00272026"/>
    <w:rsid w:val="002735D9"/>
    <w:rsid w:val="002735F3"/>
    <w:rsid w:val="00280FA0"/>
    <w:rsid w:val="0028161F"/>
    <w:rsid w:val="0028177C"/>
    <w:rsid w:val="0028425C"/>
    <w:rsid w:val="002850BF"/>
    <w:rsid w:val="00285690"/>
    <w:rsid w:val="00285F3A"/>
    <w:rsid w:val="00286879"/>
    <w:rsid w:val="00287674"/>
    <w:rsid w:val="0028786A"/>
    <w:rsid w:val="002917C5"/>
    <w:rsid w:val="002926ED"/>
    <w:rsid w:val="00292E2B"/>
    <w:rsid w:val="0029456D"/>
    <w:rsid w:val="0029601C"/>
    <w:rsid w:val="002A053C"/>
    <w:rsid w:val="002A0C48"/>
    <w:rsid w:val="002A128A"/>
    <w:rsid w:val="002A2BE2"/>
    <w:rsid w:val="002A3385"/>
    <w:rsid w:val="002A36F3"/>
    <w:rsid w:val="002A55C4"/>
    <w:rsid w:val="002A57B1"/>
    <w:rsid w:val="002A67A5"/>
    <w:rsid w:val="002B1088"/>
    <w:rsid w:val="002B257F"/>
    <w:rsid w:val="002B28AD"/>
    <w:rsid w:val="002B310D"/>
    <w:rsid w:val="002B41A3"/>
    <w:rsid w:val="002B5DDB"/>
    <w:rsid w:val="002B6818"/>
    <w:rsid w:val="002B6F4C"/>
    <w:rsid w:val="002B7966"/>
    <w:rsid w:val="002C02A0"/>
    <w:rsid w:val="002C1528"/>
    <w:rsid w:val="002C55E7"/>
    <w:rsid w:val="002C5A89"/>
    <w:rsid w:val="002D231C"/>
    <w:rsid w:val="002D2AF2"/>
    <w:rsid w:val="002D3948"/>
    <w:rsid w:val="002D3DBD"/>
    <w:rsid w:val="002D5D30"/>
    <w:rsid w:val="002D5DAC"/>
    <w:rsid w:val="002D5DB5"/>
    <w:rsid w:val="002D6007"/>
    <w:rsid w:val="002D61CB"/>
    <w:rsid w:val="002D6518"/>
    <w:rsid w:val="002E330D"/>
    <w:rsid w:val="002E3F4B"/>
    <w:rsid w:val="002E3F92"/>
    <w:rsid w:val="002E65F5"/>
    <w:rsid w:val="002E74C1"/>
    <w:rsid w:val="002E78E5"/>
    <w:rsid w:val="002F1E36"/>
    <w:rsid w:val="002F38A3"/>
    <w:rsid w:val="002F3F9E"/>
    <w:rsid w:val="0030115D"/>
    <w:rsid w:val="0030134C"/>
    <w:rsid w:val="00301A11"/>
    <w:rsid w:val="003036CA"/>
    <w:rsid w:val="00305384"/>
    <w:rsid w:val="003053F3"/>
    <w:rsid w:val="0030565B"/>
    <w:rsid w:val="00305922"/>
    <w:rsid w:val="00305C44"/>
    <w:rsid w:val="00305DDC"/>
    <w:rsid w:val="00306566"/>
    <w:rsid w:val="003068CF"/>
    <w:rsid w:val="003109D2"/>
    <w:rsid w:val="003124EE"/>
    <w:rsid w:val="0031319A"/>
    <w:rsid w:val="00313302"/>
    <w:rsid w:val="003141F2"/>
    <w:rsid w:val="00314CC7"/>
    <w:rsid w:val="00320921"/>
    <w:rsid w:val="00321242"/>
    <w:rsid w:val="00321D6C"/>
    <w:rsid w:val="0032391E"/>
    <w:rsid w:val="0032524F"/>
    <w:rsid w:val="00325C51"/>
    <w:rsid w:val="003274AC"/>
    <w:rsid w:val="00331CAE"/>
    <w:rsid w:val="0033443B"/>
    <w:rsid w:val="00334AB9"/>
    <w:rsid w:val="00336607"/>
    <w:rsid w:val="00343586"/>
    <w:rsid w:val="0034667C"/>
    <w:rsid w:val="0034723D"/>
    <w:rsid w:val="00352384"/>
    <w:rsid w:val="00352629"/>
    <w:rsid w:val="00352AB8"/>
    <w:rsid w:val="00360BBC"/>
    <w:rsid w:val="003649AC"/>
    <w:rsid w:val="003650E6"/>
    <w:rsid w:val="003651A8"/>
    <w:rsid w:val="0036670E"/>
    <w:rsid w:val="00366953"/>
    <w:rsid w:val="0037236F"/>
    <w:rsid w:val="00373F7A"/>
    <w:rsid w:val="00377FF7"/>
    <w:rsid w:val="003822D1"/>
    <w:rsid w:val="003873BB"/>
    <w:rsid w:val="003902A7"/>
    <w:rsid w:val="003905E9"/>
    <w:rsid w:val="00392286"/>
    <w:rsid w:val="00392A61"/>
    <w:rsid w:val="00395DA4"/>
    <w:rsid w:val="00396A9B"/>
    <w:rsid w:val="00396DF1"/>
    <w:rsid w:val="00397186"/>
    <w:rsid w:val="00397AB3"/>
    <w:rsid w:val="003A0374"/>
    <w:rsid w:val="003A03D0"/>
    <w:rsid w:val="003A2126"/>
    <w:rsid w:val="003A37D2"/>
    <w:rsid w:val="003A7038"/>
    <w:rsid w:val="003A7C85"/>
    <w:rsid w:val="003B07C6"/>
    <w:rsid w:val="003B1084"/>
    <w:rsid w:val="003B1881"/>
    <w:rsid w:val="003B39AB"/>
    <w:rsid w:val="003B7CFB"/>
    <w:rsid w:val="003C102F"/>
    <w:rsid w:val="003C1714"/>
    <w:rsid w:val="003C4CEE"/>
    <w:rsid w:val="003C5315"/>
    <w:rsid w:val="003C5E97"/>
    <w:rsid w:val="003C6AA6"/>
    <w:rsid w:val="003C7D59"/>
    <w:rsid w:val="003D0F3D"/>
    <w:rsid w:val="003D2187"/>
    <w:rsid w:val="003D4A95"/>
    <w:rsid w:val="003D6D2A"/>
    <w:rsid w:val="003D76F7"/>
    <w:rsid w:val="003E2F8A"/>
    <w:rsid w:val="003E4638"/>
    <w:rsid w:val="003E5DE7"/>
    <w:rsid w:val="003E77D8"/>
    <w:rsid w:val="003F02BA"/>
    <w:rsid w:val="003F033F"/>
    <w:rsid w:val="003F04D8"/>
    <w:rsid w:val="003F05B6"/>
    <w:rsid w:val="003F17C4"/>
    <w:rsid w:val="003F5881"/>
    <w:rsid w:val="003F6604"/>
    <w:rsid w:val="0040174C"/>
    <w:rsid w:val="00403869"/>
    <w:rsid w:val="00404851"/>
    <w:rsid w:val="004072C2"/>
    <w:rsid w:val="00413CC1"/>
    <w:rsid w:val="00414A3E"/>
    <w:rsid w:val="00414F77"/>
    <w:rsid w:val="00415D1F"/>
    <w:rsid w:val="00415D54"/>
    <w:rsid w:val="004257CD"/>
    <w:rsid w:val="00427716"/>
    <w:rsid w:val="00430BC7"/>
    <w:rsid w:val="00432260"/>
    <w:rsid w:val="00432E32"/>
    <w:rsid w:val="00432E79"/>
    <w:rsid w:val="00432FD1"/>
    <w:rsid w:val="0043366F"/>
    <w:rsid w:val="00433A3C"/>
    <w:rsid w:val="00433CE8"/>
    <w:rsid w:val="004345AF"/>
    <w:rsid w:val="00434EA0"/>
    <w:rsid w:val="004354CD"/>
    <w:rsid w:val="0043573B"/>
    <w:rsid w:val="00436599"/>
    <w:rsid w:val="00436D64"/>
    <w:rsid w:val="00441F85"/>
    <w:rsid w:val="0044330D"/>
    <w:rsid w:val="00445CA4"/>
    <w:rsid w:val="00446955"/>
    <w:rsid w:val="00446E8A"/>
    <w:rsid w:val="00453CA8"/>
    <w:rsid w:val="00453D63"/>
    <w:rsid w:val="004544B0"/>
    <w:rsid w:val="00454C0E"/>
    <w:rsid w:val="0045505B"/>
    <w:rsid w:val="00455FC8"/>
    <w:rsid w:val="004568AB"/>
    <w:rsid w:val="00460E91"/>
    <w:rsid w:val="00461711"/>
    <w:rsid w:val="00462602"/>
    <w:rsid w:val="00465156"/>
    <w:rsid w:val="00465C53"/>
    <w:rsid w:val="0047011A"/>
    <w:rsid w:val="004714B2"/>
    <w:rsid w:val="004764B6"/>
    <w:rsid w:val="00480092"/>
    <w:rsid w:val="0048055C"/>
    <w:rsid w:val="00481748"/>
    <w:rsid w:val="004834A6"/>
    <w:rsid w:val="00484EE3"/>
    <w:rsid w:val="00486CF2"/>
    <w:rsid w:val="004871B4"/>
    <w:rsid w:val="00490A55"/>
    <w:rsid w:val="00491294"/>
    <w:rsid w:val="00491678"/>
    <w:rsid w:val="00492F7E"/>
    <w:rsid w:val="00493B04"/>
    <w:rsid w:val="0049471D"/>
    <w:rsid w:val="004956CB"/>
    <w:rsid w:val="00496C8E"/>
    <w:rsid w:val="0049703A"/>
    <w:rsid w:val="004A149D"/>
    <w:rsid w:val="004A1707"/>
    <w:rsid w:val="004A248E"/>
    <w:rsid w:val="004A2EA3"/>
    <w:rsid w:val="004A3D8E"/>
    <w:rsid w:val="004A4C7A"/>
    <w:rsid w:val="004B0D45"/>
    <w:rsid w:val="004B107A"/>
    <w:rsid w:val="004B241F"/>
    <w:rsid w:val="004B4037"/>
    <w:rsid w:val="004B45AC"/>
    <w:rsid w:val="004B6F7A"/>
    <w:rsid w:val="004B70CC"/>
    <w:rsid w:val="004B74DB"/>
    <w:rsid w:val="004B76C4"/>
    <w:rsid w:val="004C2EE6"/>
    <w:rsid w:val="004C3F2D"/>
    <w:rsid w:val="004C4221"/>
    <w:rsid w:val="004C5D3D"/>
    <w:rsid w:val="004C5F8B"/>
    <w:rsid w:val="004C64AC"/>
    <w:rsid w:val="004C6EB8"/>
    <w:rsid w:val="004D01F5"/>
    <w:rsid w:val="004D0B3A"/>
    <w:rsid w:val="004D12C3"/>
    <w:rsid w:val="004D1620"/>
    <w:rsid w:val="004D1C50"/>
    <w:rsid w:val="004D4226"/>
    <w:rsid w:val="004D44D0"/>
    <w:rsid w:val="004D475A"/>
    <w:rsid w:val="004D4DF5"/>
    <w:rsid w:val="004D643E"/>
    <w:rsid w:val="004D6C5D"/>
    <w:rsid w:val="004D752A"/>
    <w:rsid w:val="004E02E6"/>
    <w:rsid w:val="004E1D77"/>
    <w:rsid w:val="004E4053"/>
    <w:rsid w:val="004E6102"/>
    <w:rsid w:val="004E61E1"/>
    <w:rsid w:val="004E6C46"/>
    <w:rsid w:val="004F07FA"/>
    <w:rsid w:val="004F34AE"/>
    <w:rsid w:val="004F5614"/>
    <w:rsid w:val="004F61CA"/>
    <w:rsid w:val="004F7AB5"/>
    <w:rsid w:val="0050091A"/>
    <w:rsid w:val="00501198"/>
    <w:rsid w:val="005012F3"/>
    <w:rsid w:val="0050157D"/>
    <w:rsid w:val="0050176C"/>
    <w:rsid w:val="00502466"/>
    <w:rsid w:val="00502A0D"/>
    <w:rsid w:val="00504522"/>
    <w:rsid w:val="005059B4"/>
    <w:rsid w:val="005071E7"/>
    <w:rsid w:val="00507489"/>
    <w:rsid w:val="0050784C"/>
    <w:rsid w:val="0051078C"/>
    <w:rsid w:val="00512027"/>
    <w:rsid w:val="00513807"/>
    <w:rsid w:val="005142B1"/>
    <w:rsid w:val="00514A32"/>
    <w:rsid w:val="00516643"/>
    <w:rsid w:val="005177CF"/>
    <w:rsid w:val="005234AC"/>
    <w:rsid w:val="005235BD"/>
    <w:rsid w:val="0052497B"/>
    <w:rsid w:val="005273D0"/>
    <w:rsid w:val="00527409"/>
    <w:rsid w:val="00530726"/>
    <w:rsid w:val="0053411C"/>
    <w:rsid w:val="00543A6C"/>
    <w:rsid w:val="00544BE0"/>
    <w:rsid w:val="00545ECF"/>
    <w:rsid w:val="00550955"/>
    <w:rsid w:val="00550AE6"/>
    <w:rsid w:val="00550FF6"/>
    <w:rsid w:val="00551660"/>
    <w:rsid w:val="00551F36"/>
    <w:rsid w:val="0055287B"/>
    <w:rsid w:val="00553693"/>
    <w:rsid w:val="0055392E"/>
    <w:rsid w:val="005543AC"/>
    <w:rsid w:val="00555E8A"/>
    <w:rsid w:val="00560046"/>
    <w:rsid w:val="0056053C"/>
    <w:rsid w:val="00564160"/>
    <w:rsid w:val="0056431F"/>
    <w:rsid w:val="005645F2"/>
    <w:rsid w:val="00564E6F"/>
    <w:rsid w:val="00564EBB"/>
    <w:rsid w:val="0056631F"/>
    <w:rsid w:val="005702BB"/>
    <w:rsid w:val="00572B92"/>
    <w:rsid w:val="00574AE9"/>
    <w:rsid w:val="0057729E"/>
    <w:rsid w:val="00577D20"/>
    <w:rsid w:val="00580185"/>
    <w:rsid w:val="0058089B"/>
    <w:rsid w:val="00580FA9"/>
    <w:rsid w:val="005818E8"/>
    <w:rsid w:val="005828DD"/>
    <w:rsid w:val="00590E1B"/>
    <w:rsid w:val="00593B14"/>
    <w:rsid w:val="005A32C5"/>
    <w:rsid w:val="005A6F8B"/>
    <w:rsid w:val="005B0DB0"/>
    <w:rsid w:val="005B140E"/>
    <w:rsid w:val="005B467C"/>
    <w:rsid w:val="005B5A8B"/>
    <w:rsid w:val="005B6F03"/>
    <w:rsid w:val="005B7893"/>
    <w:rsid w:val="005B7A05"/>
    <w:rsid w:val="005C0E48"/>
    <w:rsid w:val="005C10A1"/>
    <w:rsid w:val="005C159C"/>
    <w:rsid w:val="005C2A52"/>
    <w:rsid w:val="005C2D15"/>
    <w:rsid w:val="005C358B"/>
    <w:rsid w:val="005C47D9"/>
    <w:rsid w:val="005C784A"/>
    <w:rsid w:val="005D2476"/>
    <w:rsid w:val="005D33B4"/>
    <w:rsid w:val="005D4FA1"/>
    <w:rsid w:val="005D549F"/>
    <w:rsid w:val="005D69A5"/>
    <w:rsid w:val="005D704E"/>
    <w:rsid w:val="005E0D98"/>
    <w:rsid w:val="005E18DD"/>
    <w:rsid w:val="005E1952"/>
    <w:rsid w:val="005E3716"/>
    <w:rsid w:val="005E3988"/>
    <w:rsid w:val="005E5455"/>
    <w:rsid w:val="005E56DB"/>
    <w:rsid w:val="005E67BA"/>
    <w:rsid w:val="005E6A6C"/>
    <w:rsid w:val="005F1981"/>
    <w:rsid w:val="005F3588"/>
    <w:rsid w:val="005F5183"/>
    <w:rsid w:val="005F5233"/>
    <w:rsid w:val="005F5BC7"/>
    <w:rsid w:val="005F6B5D"/>
    <w:rsid w:val="005F6E52"/>
    <w:rsid w:val="005F72B1"/>
    <w:rsid w:val="00604A20"/>
    <w:rsid w:val="00605EC0"/>
    <w:rsid w:val="00605FB1"/>
    <w:rsid w:val="00606092"/>
    <w:rsid w:val="00606D2C"/>
    <w:rsid w:val="006106A7"/>
    <w:rsid w:val="00611028"/>
    <w:rsid w:val="0061250C"/>
    <w:rsid w:val="00614F01"/>
    <w:rsid w:val="0061769B"/>
    <w:rsid w:val="00617B80"/>
    <w:rsid w:val="00620F83"/>
    <w:rsid w:val="006210AF"/>
    <w:rsid w:val="00623BD2"/>
    <w:rsid w:val="00624767"/>
    <w:rsid w:val="00626D0F"/>
    <w:rsid w:val="00626E9A"/>
    <w:rsid w:val="006307A3"/>
    <w:rsid w:val="00631277"/>
    <w:rsid w:val="00631361"/>
    <w:rsid w:val="00632ABC"/>
    <w:rsid w:val="00634353"/>
    <w:rsid w:val="00635351"/>
    <w:rsid w:val="00637648"/>
    <w:rsid w:val="00637C97"/>
    <w:rsid w:val="00640601"/>
    <w:rsid w:val="00640A45"/>
    <w:rsid w:val="00640A53"/>
    <w:rsid w:val="0064268B"/>
    <w:rsid w:val="0064553B"/>
    <w:rsid w:val="00650691"/>
    <w:rsid w:val="00651970"/>
    <w:rsid w:val="00651BE4"/>
    <w:rsid w:val="00652379"/>
    <w:rsid w:val="0065439D"/>
    <w:rsid w:val="00654CD3"/>
    <w:rsid w:val="006563DD"/>
    <w:rsid w:val="00656841"/>
    <w:rsid w:val="006600FD"/>
    <w:rsid w:val="00661B7A"/>
    <w:rsid w:val="0066553D"/>
    <w:rsid w:val="00665AF1"/>
    <w:rsid w:val="00665F3C"/>
    <w:rsid w:val="006758E8"/>
    <w:rsid w:val="0067689B"/>
    <w:rsid w:val="00676956"/>
    <w:rsid w:val="00677A3F"/>
    <w:rsid w:val="006871B7"/>
    <w:rsid w:val="00692E14"/>
    <w:rsid w:val="0069391B"/>
    <w:rsid w:val="00694677"/>
    <w:rsid w:val="006A0EF4"/>
    <w:rsid w:val="006A1586"/>
    <w:rsid w:val="006A163B"/>
    <w:rsid w:val="006A30F1"/>
    <w:rsid w:val="006A3FAD"/>
    <w:rsid w:val="006A57A1"/>
    <w:rsid w:val="006A59C8"/>
    <w:rsid w:val="006A7501"/>
    <w:rsid w:val="006A7C30"/>
    <w:rsid w:val="006A7CAC"/>
    <w:rsid w:val="006B1D83"/>
    <w:rsid w:val="006B3F34"/>
    <w:rsid w:val="006B54C0"/>
    <w:rsid w:val="006B55D0"/>
    <w:rsid w:val="006B7355"/>
    <w:rsid w:val="006B7C44"/>
    <w:rsid w:val="006C0567"/>
    <w:rsid w:val="006C4053"/>
    <w:rsid w:val="006C6EB9"/>
    <w:rsid w:val="006D0393"/>
    <w:rsid w:val="006D1AAA"/>
    <w:rsid w:val="006D2B3F"/>
    <w:rsid w:val="006D5B92"/>
    <w:rsid w:val="006E0CA5"/>
    <w:rsid w:val="006E5414"/>
    <w:rsid w:val="006E6DA9"/>
    <w:rsid w:val="006E7C20"/>
    <w:rsid w:val="006E7E14"/>
    <w:rsid w:val="006F0111"/>
    <w:rsid w:val="006F3D04"/>
    <w:rsid w:val="006F4484"/>
    <w:rsid w:val="006F4D6F"/>
    <w:rsid w:val="006F67BD"/>
    <w:rsid w:val="006F6B46"/>
    <w:rsid w:val="0070147B"/>
    <w:rsid w:val="0070428F"/>
    <w:rsid w:val="00706869"/>
    <w:rsid w:val="007079A5"/>
    <w:rsid w:val="007108EA"/>
    <w:rsid w:val="00712959"/>
    <w:rsid w:val="00712B52"/>
    <w:rsid w:val="00712E6C"/>
    <w:rsid w:val="00713952"/>
    <w:rsid w:val="00714D48"/>
    <w:rsid w:val="007165B6"/>
    <w:rsid w:val="00720AB6"/>
    <w:rsid w:val="00721DEA"/>
    <w:rsid w:val="0072261A"/>
    <w:rsid w:val="007232F4"/>
    <w:rsid w:val="00723883"/>
    <w:rsid w:val="00727E99"/>
    <w:rsid w:val="0073257E"/>
    <w:rsid w:val="00732B5A"/>
    <w:rsid w:val="00734FEE"/>
    <w:rsid w:val="007360AC"/>
    <w:rsid w:val="00736229"/>
    <w:rsid w:val="00736B67"/>
    <w:rsid w:val="0073730E"/>
    <w:rsid w:val="007401C7"/>
    <w:rsid w:val="007409CF"/>
    <w:rsid w:val="00741C1C"/>
    <w:rsid w:val="00742250"/>
    <w:rsid w:val="007436B5"/>
    <w:rsid w:val="007444A6"/>
    <w:rsid w:val="00744AFF"/>
    <w:rsid w:val="00744F74"/>
    <w:rsid w:val="007459E2"/>
    <w:rsid w:val="007461AC"/>
    <w:rsid w:val="007508B2"/>
    <w:rsid w:val="0075110F"/>
    <w:rsid w:val="00751736"/>
    <w:rsid w:val="0075183C"/>
    <w:rsid w:val="007521CE"/>
    <w:rsid w:val="00752F4C"/>
    <w:rsid w:val="007535B1"/>
    <w:rsid w:val="0075712E"/>
    <w:rsid w:val="0075746C"/>
    <w:rsid w:val="00763089"/>
    <w:rsid w:val="00763283"/>
    <w:rsid w:val="00763AEE"/>
    <w:rsid w:val="007646F7"/>
    <w:rsid w:val="00764992"/>
    <w:rsid w:val="00764B17"/>
    <w:rsid w:val="00764BBA"/>
    <w:rsid w:val="00766711"/>
    <w:rsid w:val="00770BD8"/>
    <w:rsid w:val="00771365"/>
    <w:rsid w:val="0077181D"/>
    <w:rsid w:val="00772E71"/>
    <w:rsid w:val="00774298"/>
    <w:rsid w:val="00775D7A"/>
    <w:rsid w:val="00777194"/>
    <w:rsid w:val="007774C7"/>
    <w:rsid w:val="0078040D"/>
    <w:rsid w:val="00780A0C"/>
    <w:rsid w:val="00782312"/>
    <w:rsid w:val="00783045"/>
    <w:rsid w:val="00783E46"/>
    <w:rsid w:val="00785325"/>
    <w:rsid w:val="00785914"/>
    <w:rsid w:val="007935F6"/>
    <w:rsid w:val="007936CE"/>
    <w:rsid w:val="00793C2F"/>
    <w:rsid w:val="00795257"/>
    <w:rsid w:val="00795AC5"/>
    <w:rsid w:val="0079780E"/>
    <w:rsid w:val="007A08A3"/>
    <w:rsid w:val="007A198D"/>
    <w:rsid w:val="007A2094"/>
    <w:rsid w:val="007A2FAD"/>
    <w:rsid w:val="007A7001"/>
    <w:rsid w:val="007A77E3"/>
    <w:rsid w:val="007B1B27"/>
    <w:rsid w:val="007B481F"/>
    <w:rsid w:val="007B51C9"/>
    <w:rsid w:val="007B6426"/>
    <w:rsid w:val="007B6BDA"/>
    <w:rsid w:val="007B727B"/>
    <w:rsid w:val="007C268C"/>
    <w:rsid w:val="007C2E23"/>
    <w:rsid w:val="007C4580"/>
    <w:rsid w:val="007C51BF"/>
    <w:rsid w:val="007C6DF5"/>
    <w:rsid w:val="007D0647"/>
    <w:rsid w:val="007D3C05"/>
    <w:rsid w:val="007D3D8A"/>
    <w:rsid w:val="007D4A42"/>
    <w:rsid w:val="007D553E"/>
    <w:rsid w:val="007D554B"/>
    <w:rsid w:val="007D68F4"/>
    <w:rsid w:val="007E23E9"/>
    <w:rsid w:val="007E2B43"/>
    <w:rsid w:val="007E3B8C"/>
    <w:rsid w:val="007E481A"/>
    <w:rsid w:val="007E64E1"/>
    <w:rsid w:val="007F14A4"/>
    <w:rsid w:val="007F1900"/>
    <w:rsid w:val="007F31F0"/>
    <w:rsid w:val="007F49EC"/>
    <w:rsid w:val="007F4ABE"/>
    <w:rsid w:val="007F5BBD"/>
    <w:rsid w:val="007F6B9D"/>
    <w:rsid w:val="007F7454"/>
    <w:rsid w:val="007F7747"/>
    <w:rsid w:val="008008AF"/>
    <w:rsid w:val="00804E16"/>
    <w:rsid w:val="00805045"/>
    <w:rsid w:val="00805492"/>
    <w:rsid w:val="00806BAB"/>
    <w:rsid w:val="008103C2"/>
    <w:rsid w:val="00810701"/>
    <w:rsid w:val="00811399"/>
    <w:rsid w:val="00812C27"/>
    <w:rsid w:val="00814DF4"/>
    <w:rsid w:val="008211F9"/>
    <w:rsid w:val="00821C30"/>
    <w:rsid w:val="00821D26"/>
    <w:rsid w:val="00821F78"/>
    <w:rsid w:val="00823A1C"/>
    <w:rsid w:val="008242B9"/>
    <w:rsid w:val="008246AD"/>
    <w:rsid w:val="00824E70"/>
    <w:rsid w:val="00827686"/>
    <w:rsid w:val="008309C3"/>
    <w:rsid w:val="00833336"/>
    <w:rsid w:val="008335C6"/>
    <w:rsid w:val="00836634"/>
    <w:rsid w:val="008408E8"/>
    <w:rsid w:val="00840BA6"/>
    <w:rsid w:val="00841738"/>
    <w:rsid w:val="00845D51"/>
    <w:rsid w:val="00846440"/>
    <w:rsid w:val="0085072B"/>
    <w:rsid w:val="008517E8"/>
    <w:rsid w:val="00852CC4"/>
    <w:rsid w:val="00852D24"/>
    <w:rsid w:val="00853083"/>
    <w:rsid w:val="00860AB6"/>
    <w:rsid w:val="00863E72"/>
    <w:rsid w:val="008642D1"/>
    <w:rsid w:val="00864346"/>
    <w:rsid w:val="00865759"/>
    <w:rsid w:val="00865CD2"/>
    <w:rsid w:val="008670B0"/>
    <w:rsid w:val="008678F2"/>
    <w:rsid w:val="008717BF"/>
    <w:rsid w:val="00871D1D"/>
    <w:rsid w:val="0087356B"/>
    <w:rsid w:val="00874533"/>
    <w:rsid w:val="008804A2"/>
    <w:rsid w:val="00882E77"/>
    <w:rsid w:val="00885D29"/>
    <w:rsid w:val="008861A9"/>
    <w:rsid w:val="0088643E"/>
    <w:rsid w:val="00886A72"/>
    <w:rsid w:val="00887347"/>
    <w:rsid w:val="00887B3C"/>
    <w:rsid w:val="00890C45"/>
    <w:rsid w:val="00891940"/>
    <w:rsid w:val="00892EF1"/>
    <w:rsid w:val="0089741C"/>
    <w:rsid w:val="008A2298"/>
    <w:rsid w:val="008A30B9"/>
    <w:rsid w:val="008A31EA"/>
    <w:rsid w:val="008A3A58"/>
    <w:rsid w:val="008A55BA"/>
    <w:rsid w:val="008A6EDC"/>
    <w:rsid w:val="008A735B"/>
    <w:rsid w:val="008B03C2"/>
    <w:rsid w:val="008B16FB"/>
    <w:rsid w:val="008B2108"/>
    <w:rsid w:val="008B22B4"/>
    <w:rsid w:val="008B246B"/>
    <w:rsid w:val="008B290C"/>
    <w:rsid w:val="008B4789"/>
    <w:rsid w:val="008B4E08"/>
    <w:rsid w:val="008B567D"/>
    <w:rsid w:val="008C06E0"/>
    <w:rsid w:val="008C0CBE"/>
    <w:rsid w:val="008C4568"/>
    <w:rsid w:val="008C4A14"/>
    <w:rsid w:val="008C4CA2"/>
    <w:rsid w:val="008C71CD"/>
    <w:rsid w:val="008C739B"/>
    <w:rsid w:val="008D11F8"/>
    <w:rsid w:val="008D1348"/>
    <w:rsid w:val="008D192E"/>
    <w:rsid w:val="008D3710"/>
    <w:rsid w:val="008D5475"/>
    <w:rsid w:val="008D5948"/>
    <w:rsid w:val="008D74DC"/>
    <w:rsid w:val="008D7FCA"/>
    <w:rsid w:val="008E0208"/>
    <w:rsid w:val="008E1556"/>
    <w:rsid w:val="008E1834"/>
    <w:rsid w:val="008E478A"/>
    <w:rsid w:val="008E77DA"/>
    <w:rsid w:val="008F04F0"/>
    <w:rsid w:val="008F0BE0"/>
    <w:rsid w:val="008F0D68"/>
    <w:rsid w:val="008F1335"/>
    <w:rsid w:val="008F14D0"/>
    <w:rsid w:val="008F163C"/>
    <w:rsid w:val="008F2739"/>
    <w:rsid w:val="008F2902"/>
    <w:rsid w:val="008F435A"/>
    <w:rsid w:val="008F68BE"/>
    <w:rsid w:val="008F68F3"/>
    <w:rsid w:val="008F76ED"/>
    <w:rsid w:val="008F7EC6"/>
    <w:rsid w:val="00901CF2"/>
    <w:rsid w:val="009025C3"/>
    <w:rsid w:val="00902E22"/>
    <w:rsid w:val="009052E3"/>
    <w:rsid w:val="00906185"/>
    <w:rsid w:val="0091035A"/>
    <w:rsid w:val="00910CCB"/>
    <w:rsid w:val="00913D85"/>
    <w:rsid w:val="00914CCF"/>
    <w:rsid w:val="00917531"/>
    <w:rsid w:val="0092179D"/>
    <w:rsid w:val="00922344"/>
    <w:rsid w:val="00923428"/>
    <w:rsid w:val="0092419E"/>
    <w:rsid w:val="009313F5"/>
    <w:rsid w:val="00934B16"/>
    <w:rsid w:val="0093600E"/>
    <w:rsid w:val="009369DC"/>
    <w:rsid w:val="00937000"/>
    <w:rsid w:val="009373CD"/>
    <w:rsid w:val="009379FD"/>
    <w:rsid w:val="00940313"/>
    <w:rsid w:val="009444E7"/>
    <w:rsid w:val="00944BCC"/>
    <w:rsid w:val="0095027D"/>
    <w:rsid w:val="009541B3"/>
    <w:rsid w:val="00956152"/>
    <w:rsid w:val="009566D8"/>
    <w:rsid w:val="00957061"/>
    <w:rsid w:val="00960B0F"/>
    <w:rsid w:val="00963756"/>
    <w:rsid w:val="00966BA5"/>
    <w:rsid w:val="00967763"/>
    <w:rsid w:val="00967AD6"/>
    <w:rsid w:val="009700CF"/>
    <w:rsid w:val="0097027E"/>
    <w:rsid w:val="00971A08"/>
    <w:rsid w:val="00974A12"/>
    <w:rsid w:val="00976BEE"/>
    <w:rsid w:val="00977FE6"/>
    <w:rsid w:val="00983A3D"/>
    <w:rsid w:val="00984D56"/>
    <w:rsid w:val="0098655F"/>
    <w:rsid w:val="00987F02"/>
    <w:rsid w:val="00994521"/>
    <w:rsid w:val="009A0265"/>
    <w:rsid w:val="009A2DCA"/>
    <w:rsid w:val="009A4BDF"/>
    <w:rsid w:val="009B18C0"/>
    <w:rsid w:val="009B6E3F"/>
    <w:rsid w:val="009B7A61"/>
    <w:rsid w:val="009B7C6D"/>
    <w:rsid w:val="009C18B1"/>
    <w:rsid w:val="009C1AD2"/>
    <w:rsid w:val="009C39D0"/>
    <w:rsid w:val="009C3A92"/>
    <w:rsid w:val="009C5E7E"/>
    <w:rsid w:val="009D0FD2"/>
    <w:rsid w:val="009D27C1"/>
    <w:rsid w:val="009D2909"/>
    <w:rsid w:val="009D3B7A"/>
    <w:rsid w:val="009E0924"/>
    <w:rsid w:val="009E2636"/>
    <w:rsid w:val="009E2E32"/>
    <w:rsid w:val="009E4821"/>
    <w:rsid w:val="009E6184"/>
    <w:rsid w:val="009E6900"/>
    <w:rsid w:val="009E7FE2"/>
    <w:rsid w:val="009F06A8"/>
    <w:rsid w:val="009F1BA1"/>
    <w:rsid w:val="009F3D2A"/>
    <w:rsid w:val="009F588D"/>
    <w:rsid w:val="009F7547"/>
    <w:rsid w:val="00A00B6C"/>
    <w:rsid w:val="00A0185F"/>
    <w:rsid w:val="00A0309E"/>
    <w:rsid w:val="00A0521F"/>
    <w:rsid w:val="00A0541C"/>
    <w:rsid w:val="00A055A3"/>
    <w:rsid w:val="00A05CC0"/>
    <w:rsid w:val="00A05E3B"/>
    <w:rsid w:val="00A10540"/>
    <w:rsid w:val="00A14485"/>
    <w:rsid w:val="00A160A2"/>
    <w:rsid w:val="00A1757C"/>
    <w:rsid w:val="00A207E7"/>
    <w:rsid w:val="00A223F6"/>
    <w:rsid w:val="00A22B93"/>
    <w:rsid w:val="00A24C8E"/>
    <w:rsid w:val="00A26277"/>
    <w:rsid w:val="00A2651D"/>
    <w:rsid w:val="00A30855"/>
    <w:rsid w:val="00A3173F"/>
    <w:rsid w:val="00A31F97"/>
    <w:rsid w:val="00A33419"/>
    <w:rsid w:val="00A349A4"/>
    <w:rsid w:val="00A34E61"/>
    <w:rsid w:val="00A35531"/>
    <w:rsid w:val="00A36459"/>
    <w:rsid w:val="00A409CF"/>
    <w:rsid w:val="00A40CCA"/>
    <w:rsid w:val="00A46D23"/>
    <w:rsid w:val="00A505D2"/>
    <w:rsid w:val="00A526E0"/>
    <w:rsid w:val="00A5366E"/>
    <w:rsid w:val="00A541E3"/>
    <w:rsid w:val="00A56A0F"/>
    <w:rsid w:val="00A57FBF"/>
    <w:rsid w:val="00A60C3A"/>
    <w:rsid w:val="00A6183B"/>
    <w:rsid w:val="00A643B2"/>
    <w:rsid w:val="00A666DF"/>
    <w:rsid w:val="00A671D8"/>
    <w:rsid w:val="00A67DE3"/>
    <w:rsid w:val="00A70B29"/>
    <w:rsid w:val="00A74089"/>
    <w:rsid w:val="00A75C9D"/>
    <w:rsid w:val="00A807FA"/>
    <w:rsid w:val="00A80E7C"/>
    <w:rsid w:val="00A837D9"/>
    <w:rsid w:val="00A83F3E"/>
    <w:rsid w:val="00A84D8A"/>
    <w:rsid w:val="00A902C1"/>
    <w:rsid w:val="00A90DA4"/>
    <w:rsid w:val="00A90FAE"/>
    <w:rsid w:val="00A933B2"/>
    <w:rsid w:val="00A937FE"/>
    <w:rsid w:val="00A93F40"/>
    <w:rsid w:val="00A94C2E"/>
    <w:rsid w:val="00A9635D"/>
    <w:rsid w:val="00A97723"/>
    <w:rsid w:val="00A97EA4"/>
    <w:rsid w:val="00AA1EF0"/>
    <w:rsid w:val="00AA3BA6"/>
    <w:rsid w:val="00AB0177"/>
    <w:rsid w:val="00AB064F"/>
    <w:rsid w:val="00AB3424"/>
    <w:rsid w:val="00AB5A25"/>
    <w:rsid w:val="00AB743F"/>
    <w:rsid w:val="00AC3489"/>
    <w:rsid w:val="00AC3946"/>
    <w:rsid w:val="00AC4E02"/>
    <w:rsid w:val="00AC4F22"/>
    <w:rsid w:val="00AD08DD"/>
    <w:rsid w:val="00AD231D"/>
    <w:rsid w:val="00AD32A1"/>
    <w:rsid w:val="00AD37ED"/>
    <w:rsid w:val="00AD4BE1"/>
    <w:rsid w:val="00AD717F"/>
    <w:rsid w:val="00AE1162"/>
    <w:rsid w:val="00AE296C"/>
    <w:rsid w:val="00AE6C91"/>
    <w:rsid w:val="00AE73A8"/>
    <w:rsid w:val="00AE7439"/>
    <w:rsid w:val="00AE7B1B"/>
    <w:rsid w:val="00AF1B5B"/>
    <w:rsid w:val="00AF41B9"/>
    <w:rsid w:val="00AF4409"/>
    <w:rsid w:val="00AF6BEE"/>
    <w:rsid w:val="00B00F71"/>
    <w:rsid w:val="00B0368C"/>
    <w:rsid w:val="00B03A93"/>
    <w:rsid w:val="00B04CCF"/>
    <w:rsid w:val="00B04D48"/>
    <w:rsid w:val="00B063C3"/>
    <w:rsid w:val="00B07563"/>
    <w:rsid w:val="00B111FA"/>
    <w:rsid w:val="00B114C5"/>
    <w:rsid w:val="00B1187A"/>
    <w:rsid w:val="00B14347"/>
    <w:rsid w:val="00B14CAF"/>
    <w:rsid w:val="00B16B45"/>
    <w:rsid w:val="00B20A36"/>
    <w:rsid w:val="00B20A5B"/>
    <w:rsid w:val="00B228FE"/>
    <w:rsid w:val="00B3229D"/>
    <w:rsid w:val="00B32D87"/>
    <w:rsid w:val="00B33500"/>
    <w:rsid w:val="00B33994"/>
    <w:rsid w:val="00B33A2B"/>
    <w:rsid w:val="00B3497D"/>
    <w:rsid w:val="00B361FB"/>
    <w:rsid w:val="00B430BA"/>
    <w:rsid w:val="00B43780"/>
    <w:rsid w:val="00B45033"/>
    <w:rsid w:val="00B4555C"/>
    <w:rsid w:val="00B5103A"/>
    <w:rsid w:val="00B518E0"/>
    <w:rsid w:val="00B52CE1"/>
    <w:rsid w:val="00B52EDF"/>
    <w:rsid w:val="00B55580"/>
    <w:rsid w:val="00B55A87"/>
    <w:rsid w:val="00B60FF5"/>
    <w:rsid w:val="00B62828"/>
    <w:rsid w:val="00B62AD1"/>
    <w:rsid w:val="00B6553A"/>
    <w:rsid w:val="00B6587A"/>
    <w:rsid w:val="00B65DEB"/>
    <w:rsid w:val="00B667F5"/>
    <w:rsid w:val="00B67908"/>
    <w:rsid w:val="00B67A76"/>
    <w:rsid w:val="00B707BE"/>
    <w:rsid w:val="00B70A38"/>
    <w:rsid w:val="00B71FBA"/>
    <w:rsid w:val="00B746F2"/>
    <w:rsid w:val="00B7480F"/>
    <w:rsid w:val="00B76448"/>
    <w:rsid w:val="00B7749D"/>
    <w:rsid w:val="00B82950"/>
    <w:rsid w:val="00B82B6A"/>
    <w:rsid w:val="00B845E6"/>
    <w:rsid w:val="00B87350"/>
    <w:rsid w:val="00B87E45"/>
    <w:rsid w:val="00B956C3"/>
    <w:rsid w:val="00B95ECC"/>
    <w:rsid w:val="00B96F70"/>
    <w:rsid w:val="00B974B4"/>
    <w:rsid w:val="00B976C4"/>
    <w:rsid w:val="00BA09EE"/>
    <w:rsid w:val="00BA506C"/>
    <w:rsid w:val="00BA7FDB"/>
    <w:rsid w:val="00BB46F8"/>
    <w:rsid w:val="00BB5373"/>
    <w:rsid w:val="00BB5FA6"/>
    <w:rsid w:val="00BB7434"/>
    <w:rsid w:val="00BB7DCD"/>
    <w:rsid w:val="00BC0031"/>
    <w:rsid w:val="00BC1B5D"/>
    <w:rsid w:val="00BC2CAE"/>
    <w:rsid w:val="00BC3767"/>
    <w:rsid w:val="00BC3A0F"/>
    <w:rsid w:val="00BC3BEE"/>
    <w:rsid w:val="00BC3C9C"/>
    <w:rsid w:val="00BC4703"/>
    <w:rsid w:val="00BD00AB"/>
    <w:rsid w:val="00BD28FD"/>
    <w:rsid w:val="00BD35EC"/>
    <w:rsid w:val="00BD39B1"/>
    <w:rsid w:val="00BD3B69"/>
    <w:rsid w:val="00BD4341"/>
    <w:rsid w:val="00BD7863"/>
    <w:rsid w:val="00BE0B78"/>
    <w:rsid w:val="00BE6BA6"/>
    <w:rsid w:val="00BE7457"/>
    <w:rsid w:val="00BF256A"/>
    <w:rsid w:val="00BF298C"/>
    <w:rsid w:val="00BF3A22"/>
    <w:rsid w:val="00BF593A"/>
    <w:rsid w:val="00BF5CF6"/>
    <w:rsid w:val="00C030A8"/>
    <w:rsid w:val="00C067E8"/>
    <w:rsid w:val="00C103C8"/>
    <w:rsid w:val="00C103D3"/>
    <w:rsid w:val="00C11860"/>
    <w:rsid w:val="00C11B8A"/>
    <w:rsid w:val="00C13B23"/>
    <w:rsid w:val="00C17444"/>
    <w:rsid w:val="00C201CF"/>
    <w:rsid w:val="00C20417"/>
    <w:rsid w:val="00C2066B"/>
    <w:rsid w:val="00C25B06"/>
    <w:rsid w:val="00C2761B"/>
    <w:rsid w:val="00C27B23"/>
    <w:rsid w:val="00C31A84"/>
    <w:rsid w:val="00C3252B"/>
    <w:rsid w:val="00C33442"/>
    <w:rsid w:val="00C34688"/>
    <w:rsid w:val="00C34A32"/>
    <w:rsid w:val="00C3592A"/>
    <w:rsid w:val="00C428A8"/>
    <w:rsid w:val="00C452EA"/>
    <w:rsid w:val="00C477C4"/>
    <w:rsid w:val="00C50D3A"/>
    <w:rsid w:val="00C54B50"/>
    <w:rsid w:val="00C57BBB"/>
    <w:rsid w:val="00C57BCD"/>
    <w:rsid w:val="00C6051F"/>
    <w:rsid w:val="00C61C59"/>
    <w:rsid w:val="00C64AF3"/>
    <w:rsid w:val="00C65B00"/>
    <w:rsid w:val="00C66AA4"/>
    <w:rsid w:val="00C701B6"/>
    <w:rsid w:val="00C744AC"/>
    <w:rsid w:val="00C7470B"/>
    <w:rsid w:val="00C76B5C"/>
    <w:rsid w:val="00C779FF"/>
    <w:rsid w:val="00C77AAB"/>
    <w:rsid w:val="00C82384"/>
    <w:rsid w:val="00C8332E"/>
    <w:rsid w:val="00C83396"/>
    <w:rsid w:val="00C9169C"/>
    <w:rsid w:val="00C927BC"/>
    <w:rsid w:val="00C9417A"/>
    <w:rsid w:val="00C94D52"/>
    <w:rsid w:val="00C954F6"/>
    <w:rsid w:val="00C95872"/>
    <w:rsid w:val="00CA02DA"/>
    <w:rsid w:val="00CA28F9"/>
    <w:rsid w:val="00CA40C9"/>
    <w:rsid w:val="00CA4692"/>
    <w:rsid w:val="00CA56E9"/>
    <w:rsid w:val="00CA7839"/>
    <w:rsid w:val="00CB1844"/>
    <w:rsid w:val="00CB277C"/>
    <w:rsid w:val="00CB2B05"/>
    <w:rsid w:val="00CB3D77"/>
    <w:rsid w:val="00CB411F"/>
    <w:rsid w:val="00CB4775"/>
    <w:rsid w:val="00CB60CB"/>
    <w:rsid w:val="00CB7B5E"/>
    <w:rsid w:val="00CC1FE9"/>
    <w:rsid w:val="00CC2D87"/>
    <w:rsid w:val="00CC572A"/>
    <w:rsid w:val="00CC67ED"/>
    <w:rsid w:val="00CD0347"/>
    <w:rsid w:val="00CD17FE"/>
    <w:rsid w:val="00CD5AB4"/>
    <w:rsid w:val="00CD6678"/>
    <w:rsid w:val="00CD712F"/>
    <w:rsid w:val="00CE34B4"/>
    <w:rsid w:val="00CE4B5D"/>
    <w:rsid w:val="00CE57AF"/>
    <w:rsid w:val="00CE58A8"/>
    <w:rsid w:val="00CE6C5F"/>
    <w:rsid w:val="00CE6DC7"/>
    <w:rsid w:val="00CF2C83"/>
    <w:rsid w:val="00CF38B0"/>
    <w:rsid w:val="00CF6077"/>
    <w:rsid w:val="00CF654D"/>
    <w:rsid w:val="00D00AC7"/>
    <w:rsid w:val="00D00E55"/>
    <w:rsid w:val="00D022A1"/>
    <w:rsid w:val="00D03429"/>
    <w:rsid w:val="00D03638"/>
    <w:rsid w:val="00D03AC6"/>
    <w:rsid w:val="00D04815"/>
    <w:rsid w:val="00D07703"/>
    <w:rsid w:val="00D11FDA"/>
    <w:rsid w:val="00D120B6"/>
    <w:rsid w:val="00D120D0"/>
    <w:rsid w:val="00D1433B"/>
    <w:rsid w:val="00D1506C"/>
    <w:rsid w:val="00D16F01"/>
    <w:rsid w:val="00D20B01"/>
    <w:rsid w:val="00D227B3"/>
    <w:rsid w:val="00D23EE0"/>
    <w:rsid w:val="00D2513E"/>
    <w:rsid w:val="00D25963"/>
    <w:rsid w:val="00D2611F"/>
    <w:rsid w:val="00D2643E"/>
    <w:rsid w:val="00D26E1B"/>
    <w:rsid w:val="00D332B2"/>
    <w:rsid w:val="00D333F8"/>
    <w:rsid w:val="00D4091B"/>
    <w:rsid w:val="00D4159D"/>
    <w:rsid w:val="00D45D27"/>
    <w:rsid w:val="00D4660A"/>
    <w:rsid w:val="00D4672C"/>
    <w:rsid w:val="00D52F95"/>
    <w:rsid w:val="00D537ED"/>
    <w:rsid w:val="00D545D6"/>
    <w:rsid w:val="00D57EC2"/>
    <w:rsid w:val="00D608C1"/>
    <w:rsid w:val="00D619DE"/>
    <w:rsid w:val="00D61F86"/>
    <w:rsid w:val="00D640F5"/>
    <w:rsid w:val="00D64653"/>
    <w:rsid w:val="00D648E6"/>
    <w:rsid w:val="00D66ACA"/>
    <w:rsid w:val="00D7342A"/>
    <w:rsid w:val="00D736ED"/>
    <w:rsid w:val="00D74E4B"/>
    <w:rsid w:val="00D7549B"/>
    <w:rsid w:val="00D7662A"/>
    <w:rsid w:val="00D770CB"/>
    <w:rsid w:val="00D80D5D"/>
    <w:rsid w:val="00D8742F"/>
    <w:rsid w:val="00D90DCF"/>
    <w:rsid w:val="00D9167F"/>
    <w:rsid w:val="00D9357D"/>
    <w:rsid w:val="00D957F8"/>
    <w:rsid w:val="00DA180E"/>
    <w:rsid w:val="00DA39AA"/>
    <w:rsid w:val="00DA45D5"/>
    <w:rsid w:val="00DA578A"/>
    <w:rsid w:val="00DA7215"/>
    <w:rsid w:val="00DA7CDF"/>
    <w:rsid w:val="00DB057F"/>
    <w:rsid w:val="00DB0CBA"/>
    <w:rsid w:val="00DB1000"/>
    <w:rsid w:val="00DB3FF9"/>
    <w:rsid w:val="00DB4F36"/>
    <w:rsid w:val="00DB736C"/>
    <w:rsid w:val="00DC1A39"/>
    <w:rsid w:val="00DC1CC2"/>
    <w:rsid w:val="00DC3869"/>
    <w:rsid w:val="00DC4BFB"/>
    <w:rsid w:val="00DC7897"/>
    <w:rsid w:val="00DD0C0A"/>
    <w:rsid w:val="00DD3473"/>
    <w:rsid w:val="00DD5547"/>
    <w:rsid w:val="00DD568E"/>
    <w:rsid w:val="00DD62DE"/>
    <w:rsid w:val="00DD6CC7"/>
    <w:rsid w:val="00DE25D1"/>
    <w:rsid w:val="00DE3BE6"/>
    <w:rsid w:val="00DE5817"/>
    <w:rsid w:val="00DE7E14"/>
    <w:rsid w:val="00DF00D8"/>
    <w:rsid w:val="00DF017B"/>
    <w:rsid w:val="00DF0370"/>
    <w:rsid w:val="00DF0580"/>
    <w:rsid w:val="00DF0E9A"/>
    <w:rsid w:val="00DF32B1"/>
    <w:rsid w:val="00DF48FB"/>
    <w:rsid w:val="00DF4E41"/>
    <w:rsid w:val="00DF5871"/>
    <w:rsid w:val="00DF5D6F"/>
    <w:rsid w:val="00DF62B4"/>
    <w:rsid w:val="00DF6D28"/>
    <w:rsid w:val="00E00684"/>
    <w:rsid w:val="00E02557"/>
    <w:rsid w:val="00E03C15"/>
    <w:rsid w:val="00E03C8B"/>
    <w:rsid w:val="00E06B4B"/>
    <w:rsid w:val="00E07D9E"/>
    <w:rsid w:val="00E11655"/>
    <w:rsid w:val="00E11E95"/>
    <w:rsid w:val="00E14BBB"/>
    <w:rsid w:val="00E16930"/>
    <w:rsid w:val="00E203B3"/>
    <w:rsid w:val="00E203BA"/>
    <w:rsid w:val="00E203FE"/>
    <w:rsid w:val="00E225DD"/>
    <w:rsid w:val="00E23241"/>
    <w:rsid w:val="00E2336F"/>
    <w:rsid w:val="00E24F3B"/>
    <w:rsid w:val="00E274B6"/>
    <w:rsid w:val="00E3047C"/>
    <w:rsid w:val="00E31060"/>
    <w:rsid w:val="00E33450"/>
    <w:rsid w:val="00E33484"/>
    <w:rsid w:val="00E336BD"/>
    <w:rsid w:val="00E4000E"/>
    <w:rsid w:val="00E411C2"/>
    <w:rsid w:val="00E4250D"/>
    <w:rsid w:val="00E42959"/>
    <w:rsid w:val="00E42989"/>
    <w:rsid w:val="00E432D6"/>
    <w:rsid w:val="00E46F7A"/>
    <w:rsid w:val="00E473D8"/>
    <w:rsid w:val="00E5081D"/>
    <w:rsid w:val="00E54747"/>
    <w:rsid w:val="00E55E7F"/>
    <w:rsid w:val="00E56425"/>
    <w:rsid w:val="00E60AA0"/>
    <w:rsid w:val="00E61CCB"/>
    <w:rsid w:val="00E6648E"/>
    <w:rsid w:val="00E6651E"/>
    <w:rsid w:val="00E67411"/>
    <w:rsid w:val="00E67EC0"/>
    <w:rsid w:val="00E70A38"/>
    <w:rsid w:val="00E7507D"/>
    <w:rsid w:val="00E75EAE"/>
    <w:rsid w:val="00E77130"/>
    <w:rsid w:val="00E809D3"/>
    <w:rsid w:val="00E84FCC"/>
    <w:rsid w:val="00E86B64"/>
    <w:rsid w:val="00E87662"/>
    <w:rsid w:val="00E87C7B"/>
    <w:rsid w:val="00E903E2"/>
    <w:rsid w:val="00E90653"/>
    <w:rsid w:val="00E919E8"/>
    <w:rsid w:val="00E91E48"/>
    <w:rsid w:val="00E9392C"/>
    <w:rsid w:val="00E93D01"/>
    <w:rsid w:val="00E93D8E"/>
    <w:rsid w:val="00E949F5"/>
    <w:rsid w:val="00E959AD"/>
    <w:rsid w:val="00E95BC9"/>
    <w:rsid w:val="00E96097"/>
    <w:rsid w:val="00E96F77"/>
    <w:rsid w:val="00E97953"/>
    <w:rsid w:val="00EA22FB"/>
    <w:rsid w:val="00EA2B73"/>
    <w:rsid w:val="00EA2EBB"/>
    <w:rsid w:val="00EA44B3"/>
    <w:rsid w:val="00EA687E"/>
    <w:rsid w:val="00EA6AD2"/>
    <w:rsid w:val="00EA7D22"/>
    <w:rsid w:val="00EB0D3E"/>
    <w:rsid w:val="00EB112F"/>
    <w:rsid w:val="00EB293B"/>
    <w:rsid w:val="00EB4684"/>
    <w:rsid w:val="00EB491D"/>
    <w:rsid w:val="00EB4DC7"/>
    <w:rsid w:val="00EB5DA8"/>
    <w:rsid w:val="00EB5E30"/>
    <w:rsid w:val="00EB6FF8"/>
    <w:rsid w:val="00EB7385"/>
    <w:rsid w:val="00EC256A"/>
    <w:rsid w:val="00EC2FE7"/>
    <w:rsid w:val="00EC6216"/>
    <w:rsid w:val="00EC73F7"/>
    <w:rsid w:val="00ED0975"/>
    <w:rsid w:val="00ED0F17"/>
    <w:rsid w:val="00ED29B0"/>
    <w:rsid w:val="00ED300F"/>
    <w:rsid w:val="00ED3516"/>
    <w:rsid w:val="00ED390D"/>
    <w:rsid w:val="00ED40EB"/>
    <w:rsid w:val="00ED7807"/>
    <w:rsid w:val="00EE17D3"/>
    <w:rsid w:val="00EE1D66"/>
    <w:rsid w:val="00EE2A83"/>
    <w:rsid w:val="00EE2ADE"/>
    <w:rsid w:val="00EE37BF"/>
    <w:rsid w:val="00EE437D"/>
    <w:rsid w:val="00EE4779"/>
    <w:rsid w:val="00EE4F89"/>
    <w:rsid w:val="00EE59BA"/>
    <w:rsid w:val="00EF08C0"/>
    <w:rsid w:val="00EF0E53"/>
    <w:rsid w:val="00EF3650"/>
    <w:rsid w:val="00EF56EC"/>
    <w:rsid w:val="00F007ED"/>
    <w:rsid w:val="00F01C48"/>
    <w:rsid w:val="00F03064"/>
    <w:rsid w:val="00F047A8"/>
    <w:rsid w:val="00F06FD3"/>
    <w:rsid w:val="00F07E72"/>
    <w:rsid w:val="00F100EA"/>
    <w:rsid w:val="00F11CFC"/>
    <w:rsid w:val="00F12362"/>
    <w:rsid w:val="00F17677"/>
    <w:rsid w:val="00F17DA9"/>
    <w:rsid w:val="00F20D1C"/>
    <w:rsid w:val="00F21AFC"/>
    <w:rsid w:val="00F22518"/>
    <w:rsid w:val="00F26999"/>
    <w:rsid w:val="00F26BB8"/>
    <w:rsid w:val="00F3085E"/>
    <w:rsid w:val="00F33952"/>
    <w:rsid w:val="00F33C6F"/>
    <w:rsid w:val="00F35AF5"/>
    <w:rsid w:val="00F372B6"/>
    <w:rsid w:val="00F40299"/>
    <w:rsid w:val="00F40ADF"/>
    <w:rsid w:val="00F413D3"/>
    <w:rsid w:val="00F4412E"/>
    <w:rsid w:val="00F4464B"/>
    <w:rsid w:val="00F46584"/>
    <w:rsid w:val="00F46D1D"/>
    <w:rsid w:val="00F52BB2"/>
    <w:rsid w:val="00F56760"/>
    <w:rsid w:val="00F568BB"/>
    <w:rsid w:val="00F56E23"/>
    <w:rsid w:val="00F605B9"/>
    <w:rsid w:val="00F60A61"/>
    <w:rsid w:val="00F6404D"/>
    <w:rsid w:val="00F64AD6"/>
    <w:rsid w:val="00F65BD7"/>
    <w:rsid w:val="00F65D21"/>
    <w:rsid w:val="00F731C3"/>
    <w:rsid w:val="00F73AC1"/>
    <w:rsid w:val="00F7683E"/>
    <w:rsid w:val="00F81514"/>
    <w:rsid w:val="00F82FAA"/>
    <w:rsid w:val="00F83266"/>
    <w:rsid w:val="00F84ED7"/>
    <w:rsid w:val="00F8502D"/>
    <w:rsid w:val="00F86062"/>
    <w:rsid w:val="00F876E0"/>
    <w:rsid w:val="00F921ED"/>
    <w:rsid w:val="00F9220E"/>
    <w:rsid w:val="00F92FE7"/>
    <w:rsid w:val="00F96060"/>
    <w:rsid w:val="00F963DB"/>
    <w:rsid w:val="00F96918"/>
    <w:rsid w:val="00FA25A8"/>
    <w:rsid w:val="00FA3AB9"/>
    <w:rsid w:val="00FA6F3D"/>
    <w:rsid w:val="00FA6F5B"/>
    <w:rsid w:val="00FB0CD8"/>
    <w:rsid w:val="00FB1C3E"/>
    <w:rsid w:val="00FB387C"/>
    <w:rsid w:val="00FB4A86"/>
    <w:rsid w:val="00FB4BB1"/>
    <w:rsid w:val="00FB4FB6"/>
    <w:rsid w:val="00FB7203"/>
    <w:rsid w:val="00FC5829"/>
    <w:rsid w:val="00FC64A2"/>
    <w:rsid w:val="00FC6B45"/>
    <w:rsid w:val="00FD0A13"/>
    <w:rsid w:val="00FD1AB5"/>
    <w:rsid w:val="00FD2CBE"/>
    <w:rsid w:val="00FD48CC"/>
    <w:rsid w:val="00FD5454"/>
    <w:rsid w:val="00FD7243"/>
    <w:rsid w:val="00FD72F7"/>
    <w:rsid w:val="00FD75EC"/>
    <w:rsid w:val="00FD7D59"/>
    <w:rsid w:val="00FE0319"/>
    <w:rsid w:val="00FE070C"/>
    <w:rsid w:val="00FE2DF8"/>
    <w:rsid w:val="00FE4699"/>
    <w:rsid w:val="00FE73FD"/>
    <w:rsid w:val="00FE7E31"/>
    <w:rsid w:val="00FF2DF4"/>
    <w:rsid w:val="00FF2E61"/>
    <w:rsid w:val="00FF3B7E"/>
    <w:rsid w:val="00FF6E57"/>
    <w:rsid w:val="00FF7926"/>
    <w:rsid w:val="00FF7DEE"/>
    <w:rsid w:val="00FF7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0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Sans Serif" w:eastAsia="Times New Roman" w:hAnsi="MS Sans Serif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D600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2D6007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rFonts w:ascii="Times New Roman" w:hAnsi="Times New Roman"/>
      <w:b/>
      <w:sz w:val="24"/>
      <w:szCs w:val="24"/>
    </w:rPr>
  </w:style>
  <w:style w:type="paragraph" w:styleId="3">
    <w:name w:val="heading 3"/>
    <w:basedOn w:val="a"/>
    <w:next w:val="a"/>
    <w:link w:val="30"/>
    <w:qFormat/>
    <w:rsid w:val="002D6007"/>
    <w:pPr>
      <w:keepNext/>
      <w:overflowPunct/>
      <w:autoSpaceDE/>
      <w:autoSpaceDN/>
      <w:adjustRightInd/>
      <w:spacing w:line="360" w:lineRule="auto"/>
      <w:ind w:firstLine="540"/>
      <w:jc w:val="center"/>
      <w:textAlignment w:val="auto"/>
      <w:outlineLvl w:val="2"/>
    </w:pPr>
    <w:rPr>
      <w:rFonts w:ascii="Arial" w:hAnsi="Arial"/>
      <w:sz w:val="24"/>
      <w:szCs w:val="24"/>
      <w:lang w:val="en-US"/>
    </w:rPr>
  </w:style>
  <w:style w:type="paragraph" w:styleId="4">
    <w:name w:val="heading 4"/>
    <w:basedOn w:val="a"/>
    <w:next w:val="a"/>
    <w:link w:val="40"/>
    <w:qFormat/>
    <w:rsid w:val="002D6007"/>
    <w:pPr>
      <w:keepNext/>
      <w:overflowPunct/>
      <w:autoSpaceDE/>
      <w:autoSpaceDN/>
      <w:adjustRightInd/>
      <w:spacing w:line="360" w:lineRule="auto"/>
      <w:ind w:firstLine="567"/>
      <w:jc w:val="both"/>
      <w:textAlignment w:val="auto"/>
      <w:outlineLvl w:val="3"/>
    </w:pPr>
    <w:rPr>
      <w:rFonts w:ascii="Arial" w:hAnsi="Arial"/>
      <w:sz w:val="28"/>
      <w:szCs w:val="24"/>
      <w:lang w:val="en-US"/>
    </w:rPr>
  </w:style>
  <w:style w:type="paragraph" w:styleId="6">
    <w:name w:val="heading 6"/>
    <w:basedOn w:val="EIANormal"/>
    <w:next w:val="EIANormal"/>
    <w:link w:val="60"/>
    <w:qFormat/>
    <w:rsid w:val="002D6007"/>
    <w:pPr>
      <w:keepNext/>
      <w:ind w:left="0"/>
      <w:outlineLvl w:val="5"/>
    </w:pPr>
    <w:rPr>
      <w:b/>
      <w:lang w:val="ru-RU"/>
    </w:rPr>
  </w:style>
  <w:style w:type="paragraph" w:styleId="7">
    <w:name w:val="heading 7"/>
    <w:basedOn w:val="EIANormal"/>
    <w:next w:val="EIANormal"/>
    <w:link w:val="70"/>
    <w:qFormat/>
    <w:rsid w:val="002D6007"/>
    <w:pPr>
      <w:ind w:left="0"/>
      <w:outlineLvl w:val="6"/>
    </w:pPr>
    <w:rPr>
      <w:rFonts w:ascii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2D600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2D6007"/>
    <w:rPr>
      <w:rFonts w:eastAsia="Times New Roman" w:cs="Times New Roman"/>
      <w:b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2D6007"/>
    <w:rPr>
      <w:rFonts w:ascii="Arial" w:eastAsia="Times New Roman" w:hAnsi="Arial" w:cs="Times New Roman"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2D6007"/>
    <w:rPr>
      <w:rFonts w:ascii="Arial" w:eastAsia="Times New Roman" w:hAnsi="Arial" w:cs="Times New Roman"/>
      <w:szCs w:val="24"/>
      <w:lang w:val="en-US" w:eastAsia="ru-RU"/>
    </w:rPr>
  </w:style>
  <w:style w:type="character" w:customStyle="1" w:styleId="60">
    <w:name w:val="Заголовок 6 Знак"/>
    <w:basedOn w:val="a0"/>
    <w:link w:val="6"/>
    <w:rsid w:val="002D6007"/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2D6007"/>
    <w:rPr>
      <w:rFonts w:eastAsia="Times New Roman" w:cs="Times New Roman"/>
      <w:sz w:val="24"/>
      <w:szCs w:val="20"/>
      <w:lang w:val="en-US" w:eastAsia="ru-RU"/>
    </w:rPr>
  </w:style>
  <w:style w:type="paragraph" w:styleId="31">
    <w:name w:val="Body Text 3"/>
    <w:basedOn w:val="a"/>
    <w:link w:val="32"/>
    <w:rsid w:val="002D6007"/>
    <w:pPr>
      <w:overflowPunct/>
      <w:autoSpaceDE/>
      <w:autoSpaceDN/>
      <w:adjustRightInd/>
      <w:spacing w:after="120"/>
      <w:textAlignment w:val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D6007"/>
    <w:rPr>
      <w:rFonts w:eastAsia="Times New Roman" w:cs="Times New Roman"/>
      <w:sz w:val="16"/>
      <w:szCs w:val="16"/>
      <w:lang w:eastAsia="ru-RU"/>
    </w:rPr>
  </w:style>
  <w:style w:type="paragraph" w:customStyle="1" w:styleId="Iauiue">
    <w:name w:val="Iau?iue"/>
    <w:rsid w:val="002D600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eastAsia="Times New Roman" w:cs="Times New Roman"/>
      <w:sz w:val="20"/>
      <w:szCs w:val="20"/>
      <w:lang w:val="en-US" w:eastAsia="ru-RU"/>
    </w:rPr>
  </w:style>
  <w:style w:type="paragraph" w:customStyle="1" w:styleId="11">
    <w:name w:val=" Знак Знак Знак1 Знак Знак Знак Знак Знак Знак1 Знак Знак Знак Знак"/>
    <w:basedOn w:val="a"/>
    <w:rsid w:val="002D6007"/>
    <w:pPr>
      <w:keepLines/>
      <w:overflowPunct/>
      <w:autoSpaceDE/>
      <w:autoSpaceDN/>
      <w:adjustRightInd/>
      <w:spacing w:after="160" w:line="240" w:lineRule="exact"/>
      <w:textAlignment w:val="auto"/>
    </w:pPr>
    <w:rPr>
      <w:rFonts w:ascii="Verdana" w:eastAsia="MS Mincho" w:hAnsi="Verdana" w:cs="Franklin Gothic Book"/>
      <w:lang w:val="en-US" w:eastAsia="en-US"/>
    </w:rPr>
  </w:style>
  <w:style w:type="character" w:styleId="a3">
    <w:name w:val="Hyperlink"/>
    <w:rsid w:val="002D6007"/>
    <w:rPr>
      <w:color w:val="000000"/>
      <w:u w:val="single"/>
    </w:rPr>
  </w:style>
  <w:style w:type="paragraph" w:styleId="a4">
    <w:name w:val="Normal (Web)"/>
    <w:basedOn w:val="a"/>
    <w:rsid w:val="002D600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EIANormal">
    <w:name w:val="Обычный.EIA Normal"/>
    <w:rsid w:val="002D6007"/>
    <w:pPr>
      <w:spacing w:before="240" w:after="60" w:line="240" w:lineRule="auto"/>
      <w:ind w:left="1080"/>
      <w:jc w:val="both"/>
    </w:pPr>
    <w:rPr>
      <w:rFonts w:ascii="Arial" w:eastAsia="Times New Roman" w:hAnsi="Arial" w:cs="Times New Roman"/>
      <w:sz w:val="24"/>
      <w:szCs w:val="20"/>
      <w:lang w:val="en-US" w:eastAsia="ru-RU"/>
    </w:rPr>
  </w:style>
  <w:style w:type="paragraph" w:customStyle="1" w:styleId="1EIAH1">
    <w:name w:val="Заголовок 1.EIA H1"/>
    <w:basedOn w:val="a"/>
    <w:next w:val="a"/>
    <w:rsid w:val="002D6007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caps/>
      <w:kern w:val="28"/>
      <w:sz w:val="32"/>
      <w:szCs w:val="24"/>
      <w:lang w:val="en-US"/>
    </w:rPr>
  </w:style>
  <w:style w:type="paragraph" w:customStyle="1" w:styleId="2EIAH2-11">
    <w:name w:val="Заголовок 2.EIA H2.- 1.1"/>
    <w:basedOn w:val="a"/>
    <w:next w:val="a"/>
    <w:rsid w:val="002D6007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smallCaps/>
      <w:sz w:val="28"/>
      <w:szCs w:val="24"/>
      <w:lang w:val="en-US"/>
    </w:rPr>
  </w:style>
  <w:style w:type="paragraph" w:customStyle="1" w:styleId="3EIAH3-111">
    <w:name w:val="Заголовок 3.EIA H3.- 1.1.1"/>
    <w:basedOn w:val="a"/>
    <w:next w:val="a"/>
    <w:rsid w:val="002D6007"/>
    <w:pPr>
      <w:keepNext/>
      <w:tabs>
        <w:tab w:val="left" w:pos="1080"/>
      </w:tabs>
      <w:overflowPunct/>
      <w:autoSpaceDE/>
      <w:autoSpaceDN/>
      <w:adjustRightInd/>
      <w:spacing w:before="240" w:after="60"/>
      <w:ind w:left="1080" w:hanging="1080"/>
      <w:textAlignment w:val="auto"/>
    </w:pPr>
    <w:rPr>
      <w:rFonts w:ascii="Arial Bold" w:hAnsi="Arial Bold"/>
      <w:b/>
      <w:sz w:val="28"/>
      <w:szCs w:val="24"/>
    </w:rPr>
  </w:style>
  <w:style w:type="paragraph" w:customStyle="1" w:styleId="4EIAH4-1111">
    <w:name w:val="Заголовок 4.EIA H4.- 1.1.1.1"/>
    <w:basedOn w:val="a"/>
    <w:next w:val="a"/>
    <w:rsid w:val="002D6007"/>
    <w:pPr>
      <w:keepNext/>
      <w:tabs>
        <w:tab w:val="left" w:pos="2160"/>
      </w:tabs>
      <w:overflowPunct/>
      <w:autoSpaceDE/>
      <w:autoSpaceDN/>
      <w:adjustRightInd/>
      <w:spacing w:before="320" w:after="60"/>
      <w:ind w:left="2160" w:hanging="1080"/>
      <w:textAlignment w:val="auto"/>
    </w:pPr>
    <w:rPr>
      <w:rFonts w:ascii="Arial Bold" w:hAnsi="Arial Bold"/>
      <w:b/>
      <w:sz w:val="24"/>
      <w:szCs w:val="24"/>
      <w:lang w:val="en-US"/>
    </w:rPr>
  </w:style>
  <w:style w:type="paragraph" w:customStyle="1" w:styleId="5EIAH5">
    <w:name w:val="Заголовок 5.EIA H5"/>
    <w:basedOn w:val="a"/>
    <w:next w:val="a"/>
    <w:rsid w:val="002D6007"/>
    <w:pPr>
      <w:keepNext/>
      <w:tabs>
        <w:tab w:val="left" w:pos="1440"/>
      </w:tabs>
      <w:overflowPunct/>
      <w:autoSpaceDE/>
      <w:autoSpaceDN/>
      <w:adjustRightInd/>
      <w:spacing w:before="240" w:after="60"/>
      <w:ind w:left="1080"/>
      <w:textAlignment w:val="auto"/>
    </w:pPr>
    <w:rPr>
      <w:rFonts w:ascii="Arial Bold" w:hAnsi="Arial Bold"/>
      <w:b/>
      <w:i/>
      <w:sz w:val="22"/>
      <w:szCs w:val="24"/>
      <w:lang w:val="en-US"/>
    </w:rPr>
  </w:style>
  <w:style w:type="paragraph" w:customStyle="1" w:styleId="8notInuse">
    <w:name w:val="Заголовок 8.not In use"/>
    <w:basedOn w:val="a"/>
    <w:next w:val="a"/>
    <w:rsid w:val="002D6007"/>
    <w:pPr>
      <w:widowControl w:val="0"/>
      <w:tabs>
        <w:tab w:val="left" w:pos="1440"/>
      </w:tabs>
      <w:overflowPunct/>
      <w:autoSpaceDE/>
      <w:autoSpaceDN/>
      <w:adjustRightInd/>
      <w:spacing w:before="240" w:after="60"/>
      <w:ind w:left="1440" w:hanging="1440"/>
      <w:textAlignment w:val="auto"/>
    </w:pPr>
    <w:rPr>
      <w:rFonts w:ascii="Arial" w:hAnsi="Arial"/>
      <w:i/>
      <w:sz w:val="24"/>
      <w:szCs w:val="24"/>
      <w:lang w:val="en-US"/>
    </w:rPr>
  </w:style>
  <w:style w:type="paragraph" w:customStyle="1" w:styleId="9Notinuse">
    <w:name w:val="Заголовок 9.Not in use"/>
    <w:basedOn w:val="a"/>
    <w:next w:val="a"/>
    <w:rsid w:val="002D6007"/>
    <w:pPr>
      <w:widowControl w:val="0"/>
      <w:tabs>
        <w:tab w:val="left" w:pos="1584"/>
      </w:tabs>
      <w:overflowPunct/>
      <w:autoSpaceDE/>
      <w:autoSpaceDN/>
      <w:adjustRightInd/>
      <w:spacing w:before="240" w:after="60"/>
      <w:ind w:left="1584" w:hanging="1584"/>
      <w:textAlignment w:val="auto"/>
    </w:pPr>
    <w:rPr>
      <w:rFonts w:ascii="Arial" w:hAnsi="Arial"/>
      <w:b/>
      <w:i/>
      <w:sz w:val="18"/>
      <w:szCs w:val="24"/>
      <w:lang w:val="en-US"/>
    </w:rPr>
  </w:style>
  <w:style w:type="paragraph" w:customStyle="1" w:styleId="1EIAH11">
    <w:name w:val="Заголовок 1.EIA H11"/>
    <w:basedOn w:val="EIANormal"/>
    <w:next w:val="EIANormal"/>
    <w:rsid w:val="002D6007"/>
    <w:pPr>
      <w:keepNext/>
      <w:ind w:left="0"/>
      <w:jc w:val="left"/>
    </w:pPr>
    <w:rPr>
      <w:rFonts w:ascii="Arial Bold" w:hAnsi="Arial Bold"/>
      <w:b/>
      <w:caps/>
      <w:kern w:val="28"/>
      <w:sz w:val="32"/>
    </w:rPr>
  </w:style>
  <w:style w:type="paragraph" w:customStyle="1" w:styleId="2EIAH2-111">
    <w:name w:val="Заголовок 2.EIA H2.- 1.11"/>
    <w:basedOn w:val="EIANormal"/>
    <w:next w:val="EIANormal"/>
    <w:rsid w:val="002D6007"/>
    <w:pPr>
      <w:keepNext/>
      <w:tabs>
        <w:tab w:val="left" w:pos="1080"/>
      </w:tabs>
      <w:ind w:hanging="1080"/>
      <w:jc w:val="left"/>
    </w:pPr>
    <w:rPr>
      <w:rFonts w:ascii="Arial Bold" w:hAnsi="Arial Bold"/>
      <w:b/>
      <w:smallCaps/>
      <w:sz w:val="28"/>
    </w:rPr>
  </w:style>
  <w:style w:type="paragraph" w:customStyle="1" w:styleId="3EIAH3-1111">
    <w:name w:val="Заголовок 3.EIA H3.- 1.1.11"/>
    <w:basedOn w:val="EIANormal"/>
    <w:next w:val="EIANormal"/>
    <w:rsid w:val="002D6007"/>
    <w:pPr>
      <w:keepNext/>
      <w:tabs>
        <w:tab w:val="left" w:pos="1080"/>
      </w:tabs>
      <w:ind w:hanging="1080"/>
      <w:jc w:val="left"/>
    </w:pPr>
    <w:rPr>
      <w:rFonts w:ascii="Arial Bold" w:hAnsi="Arial Bold"/>
      <w:b/>
      <w:sz w:val="28"/>
      <w:lang w:val="ru-RU"/>
    </w:rPr>
  </w:style>
  <w:style w:type="paragraph" w:customStyle="1" w:styleId="4EIAH4-11111">
    <w:name w:val="Заголовок 4.EIA H4.- 1.1.1.11"/>
    <w:basedOn w:val="EIANormal"/>
    <w:next w:val="EIANormal"/>
    <w:rsid w:val="002D6007"/>
    <w:pPr>
      <w:keepNext/>
      <w:tabs>
        <w:tab w:val="left" w:pos="2160"/>
      </w:tabs>
      <w:spacing w:before="320"/>
      <w:ind w:left="2160" w:hanging="1080"/>
      <w:jc w:val="left"/>
    </w:pPr>
    <w:rPr>
      <w:rFonts w:ascii="Arial Bold" w:hAnsi="Arial Bold"/>
      <w:b/>
    </w:rPr>
  </w:style>
  <w:style w:type="paragraph" w:customStyle="1" w:styleId="5EIAH51">
    <w:name w:val="Заголовок 5.EIA H51"/>
    <w:basedOn w:val="EIANormal"/>
    <w:next w:val="EIANormal"/>
    <w:rsid w:val="002D6007"/>
    <w:pPr>
      <w:keepNext/>
      <w:ind w:left="0"/>
      <w:jc w:val="left"/>
    </w:pPr>
    <w:rPr>
      <w:rFonts w:ascii="Arial Bold" w:hAnsi="Arial Bold"/>
      <w:b/>
      <w:i/>
      <w:sz w:val="22"/>
    </w:rPr>
  </w:style>
  <w:style w:type="paragraph" w:customStyle="1" w:styleId="8notInuse1">
    <w:name w:val="Заголовок 8.not In use1"/>
    <w:basedOn w:val="EIANormal"/>
    <w:next w:val="EIANormal"/>
    <w:rsid w:val="002D6007"/>
    <w:pPr>
      <w:widowControl w:val="0"/>
      <w:ind w:left="0"/>
      <w:jc w:val="left"/>
    </w:pPr>
    <w:rPr>
      <w:i/>
      <w:sz w:val="20"/>
    </w:rPr>
  </w:style>
  <w:style w:type="paragraph" w:customStyle="1" w:styleId="9Notinuse1">
    <w:name w:val="Заголовок 9.Not in use1"/>
    <w:basedOn w:val="EIANormal"/>
    <w:next w:val="EIANormal"/>
    <w:rsid w:val="002D6007"/>
    <w:pPr>
      <w:widowControl w:val="0"/>
      <w:ind w:left="0"/>
      <w:jc w:val="left"/>
    </w:pPr>
    <w:rPr>
      <w:b/>
      <w:i/>
      <w:sz w:val="18"/>
    </w:rPr>
  </w:style>
  <w:style w:type="paragraph" w:customStyle="1" w:styleId="EIATableNote">
    <w:name w:val="EIA Table Note"/>
    <w:basedOn w:val="EIANormal"/>
    <w:rsid w:val="002D6007"/>
    <w:pPr>
      <w:spacing w:before="0"/>
    </w:pPr>
    <w:rPr>
      <w:sz w:val="20"/>
    </w:rPr>
  </w:style>
  <w:style w:type="paragraph" w:styleId="a5">
    <w:name w:val="footnote text"/>
    <w:basedOn w:val="EIANormal"/>
    <w:link w:val="a6"/>
    <w:semiHidden/>
    <w:rsid w:val="002D6007"/>
    <w:pPr>
      <w:widowControl w:val="0"/>
      <w:spacing w:before="0" w:after="0"/>
      <w:ind w:left="0"/>
      <w:jc w:val="left"/>
    </w:pPr>
    <w:rPr>
      <w:rFonts w:ascii="PragmaticaCTT" w:hAnsi="PragmaticaCTT"/>
      <w:sz w:val="20"/>
    </w:rPr>
  </w:style>
  <w:style w:type="character" w:customStyle="1" w:styleId="a6">
    <w:name w:val="Текст сноски Знак"/>
    <w:basedOn w:val="a0"/>
    <w:link w:val="a5"/>
    <w:semiHidden/>
    <w:rsid w:val="002D6007"/>
    <w:rPr>
      <w:rFonts w:ascii="PragmaticaCTT" w:eastAsia="Times New Roman" w:hAnsi="PragmaticaCTT" w:cs="Times New Roman"/>
      <w:sz w:val="20"/>
      <w:szCs w:val="20"/>
      <w:lang w:val="en-US" w:eastAsia="ru-RU"/>
    </w:rPr>
  </w:style>
  <w:style w:type="paragraph" w:customStyle="1" w:styleId="EIATableText">
    <w:name w:val="EIA Table Text"/>
    <w:basedOn w:val="EIANormal"/>
    <w:rsid w:val="002D6007"/>
    <w:pPr>
      <w:spacing w:before="40" w:after="40"/>
      <w:ind w:left="0"/>
      <w:jc w:val="left"/>
    </w:pPr>
    <w:rPr>
      <w:sz w:val="20"/>
    </w:rPr>
  </w:style>
  <w:style w:type="paragraph" w:customStyle="1" w:styleId="EIASubheader">
    <w:name w:val="EIA Subheader"/>
    <w:basedOn w:val="EIANormal"/>
    <w:next w:val="EIANormal"/>
    <w:rsid w:val="002D6007"/>
    <w:pPr>
      <w:keepNext/>
      <w:spacing w:before="320"/>
    </w:pPr>
    <w:rPr>
      <w:rFonts w:ascii="Arial Bold" w:hAnsi="Arial Bold"/>
      <w:b/>
      <w:i/>
    </w:rPr>
  </w:style>
  <w:style w:type="paragraph" w:customStyle="1" w:styleId="EIATableHeader">
    <w:name w:val="EIA Table Header"/>
    <w:basedOn w:val="EIANormal"/>
    <w:rsid w:val="002D6007"/>
    <w:pPr>
      <w:spacing w:before="40" w:after="40"/>
      <w:ind w:left="0"/>
      <w:jc w:val="center"/>
    </w:pPr>
    <w:rPr>
      <w:rFonts w:ascii="Arial Bold" w:hAnsi="Arial Bold"/>
      <w:b/>
      <w:sz w:val="20"/>
    </w:rPr>
  </w:style>
  <w:style w:type="paragraph" w:customStyle="1" w:styleId="EIATableBullets">
    <w:name w:val="EIA Table Bullets"/>
    <w:basedOn w:val="EIANormal"/>
    <w:rsid w:val="002D6007"/>
    <w:pPr>
      <w:tabs>
        <w:tab w:val="left" w:pos="216"/>
      </w:tabs>
      <w:spacing w:before="40" w:after="40"/>
      <w:ind w:left="216" w:hanging="216"/>
      <w:jc w:val="left"/>
    </w:pPr>
    <w:rPr>
      <w:sz w:val="20"/>
    </w:rPr>
  </w:style>
  <w:style w:type="paragraph" w:customStyle="1" w:styleId="EIAFigureTitle">
    <w:name w:val="EIA Figure Title"/>
    <w:basedOn w:val="EIANormal"/>
    <w:next w:val="EIANormal"/>
    <w:rsid w:val="002D6007"/>
    <w:pPr>
      <w:spacing w:before="60" w:after="240"/>
      <w:ind w:left="0"/>
      <w:jc w:val="center"/>
    </w:pPr>
    <w:rPr>
      <w:rFonts w:ascii="Arial Bold" w:hAnsi="Arial Bold"/>
      <w:b/>
    </w:rPr>
  </w:style>
  <w:style w:type="paragraph" w:customStyle="1" w:styleId="EIATableTitle">
    <w:name w:val="EIA Table Title"/>
    <w:basedOn w:val="EIANormal"/>
    <w:next w:val="EIANormal"/>
    <w:rsid w:val="002D6007"/>
    <w:pPr>
      <w:spacing w:after="240"/>
      <w:ind w:left="0"/>
      <w:jc w:val="center"/>
    </w:pPr>
    <w:rPr>
      <w:rFonts w:ascii="Arial Bold" w:hAnsi="Arial Bold"/>
      <w:b/>
    </w:rPr>
  </w:style>
  <w:style w:type="paragraph" w:customStyle="1" w:styleId="EIANoteBox">
    <w:name w:val="EIA Note Box"/>
    <w:basedOn w:val="EIANormal"/>
    <w:next w:val="EIANormal"/>
    <w:rsid w:val="002D6007"/>
    <w:pPr>
      <w:keepLines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pacing w:before="400" w:after="240"/>
      <w:ind w:left="2160" w:hanging="1080"/>
    </w:pPr>
    <w:rPr>
      <w:rFonts w:ascii="Arial Bold" w:hAnsi="Arial Bold"/>
      <w:b/>
      <w:sz w:val="22"/>
    </w:rPr>
  </w:style>
  <w:style w:type="paragraph" w:customStyle="1" w:styleId="EIABullet1">
    <w:name w:val="Маркированный список.EIA Bullet 1"/>
    <w:basedOn w:val="EIANormal"/>
    <w:rsid w:val="002D6007"/>
    <w:pPr>
      <w:ind w:left="1440" w:hanging="360"/>
    </w:pPr>
  </w:style>
  <w:style w:type="paragraph" w:customStyle="1" w:styleId="2EIABullet2">
    <w:name w:val="Маркированный список 2.EIA Bullet 2"/>
    <w:basedOn w:val="EIANormal"/>
    <w:rsid w:val="002D6007"/>
    <w:pPr>
      <w:ind w:left="1800" w:hanging="360"/>
    </w:pPr>
  </w:style>
  <w:style w:type="paragraph" w:customStyle="1" w:styleId="3EIABullet3">
    <w:name w:val="Маркированный список 3.EIA Bullet 3"/>
    <w:basedOn w:val="EIANormal"/>
    <w:rsid w:val="002D6007"/>
    <w:pPr>
      <w:ind w:left="2160" w:hanging="360"/>
    </w:pPr>
  </w:style>
  <w:style w:type="paragraph" w:styleId="a7">
    <w:name w:val="header"/>
    <w:basedOn w:val="EIANormal"/>
    <w:link w:val="a8"/>
    <w:rsid w:val="002D6007"/>
    <w:pPr>
      <w:tabs>
        <w:tab w:val="center" w:pos="4680"/>
        <w:tab w:val="right" w:pos="9360"/>
      </w:tabs>
      <w:spacing w:before="0" w:after="0"/>
      <w:ind w:left="0"/>
      <w:jc w:val="left"/>
    </w:pPr>
    <w:rPr>
      <w:rFonts w:ascii="Arial Bold" w:hAnsi="Arial Bold"/>
      <w:b/>
      <w:sz w:val="20"/>
    </w:rPr>
  </w:style>
  <w:style w:type="character" w:customStyle="1" w:styleId="a8">
    <w:name w:val="Верхний колонтитул Знак"/>
    <w:basedOn w:val="a0"/>
    <w:link w:val="a7"/>
    <w:rsid w:val="002D6007"/>
    <w:rPr>
      <w:rFonts w:ascii="Arial Bold" w:eastAsia="Times New Roman" w:hAnsi="Arial Bold" w:cs="Times New Roman"/>
      <w:b/>
      <w:sz w:val="20"/>
      <w:szCs w:val="20"/>
      <w:lang w:val="en-US" w:eastAsia="ru-RU"/>
    </w:rPr>
  </w:style>
  <w:style w:type="paragraph" w:styleId="a9">
    <w:name w:val="footer"/>
    <w:basedOn w:val="EIANormal"/>
    <w:link w:val="aa"/>
    <w:uiPriority w:val="99"/>
    <w:rsid w:val="002D6007"/>
    <w:pPr>
      <w:tabs>
        <w:tab w:val="center" w:pos="4680"/>
        <w:tab w:val="right" w:pos="9360"/>
      </w:tabs>
      <w:spacing w:before="0" w:after="0"/>
      <w:ind w:left="0"/>
      <w:jc w:val="left"/>
    </w:pPr>
    <w:rPr>
      <w:rFonts w:ascii="Arial Bold" w:hAnsi="Arial Bold"/>
      <w:b/>
      <w:sz w:val="16"/>
    </w:rPr>
  </w:style>
  <w:style w:type="character" w:customStyle="1" w:styleId="aa">
    <w:name w:val="Нижний колонтитул Знак"/>
    <w:basedOn w:val="a0"/>
    <w:link w:val="a9"/>
    <w:uiPriority w:val="99"/>
    <w:rsid w:val="002D6007"/>
    <w:rPr>
      <w:rFonts w:ascii="Arial Bold" w:eastAsia="Times New Roman" w:hAnsi="Arial Bold" w:cs="Times New Roman"/>
      <w:b/>
      <w:sz w:val="16"/>
      <w:szCs w:val="20"/>
      <w:lang w:val="en-US" w:eastAsia="ru-RU"/>
    </w:rPr>
  </w:style>
  <w:style w:type="character" w:styleId="ab">
    <w:name w:val="page number"/>
    <w:rsid w:val="002D6007"/>
    <w:rPr>
      <w:rFonts w:ascii="Arial Bold" w:hAnsi="Arial Bold"/>
      <w:b/>
      <w:sz w:val="16"/>
    </w:rPr>
  </w:style>
  <w:style w:type="paragraph" w:styleId="12">
    <w:name w:val="toc 1"/>
    <w:basedOn w:val="EIANormal"/>
    <w:next w:val="EIANormal"/>
    <w:semiHidden/>
    <w:rsid w:val="002D6007"/>
    <w:pPr>
      <w:ind w:left="0"/>
    </w:pPr>
  </w:style>
  <w:style w:type="paragraph" w:customStyle="1" w:styleId="BodyText2">
    <w:name w:val="Body Text 2"/>
    <w:basedOn w:val="EIANormal"/>
    <w:rsid w:val="002D6007"/>
    <w:rPr>
      <w:noProof/>
    </w:rPr>
  </w:style>
  <w:style w:type="character" w:customStyle="1" w:styleId="Hyperlink">
    <w:name w:val="Hyperlink"/>
    <w:rsid w:val="002D6007"/>
    <w:rPr>
      <w:color w:val="0000FF"/>
      <w:u w:val="single"/>
    </w:rPr>
  </w:style>
  <w:style w:type="paragraph" w:customStyle="1" w:styleId="BodyTextIndent2">
    <w:name w:val="Body Text Indent 2"/>
    <w:basedOn w:val="EIANormal"/>
    <w:rsid w:val="002D6007"/>
    <w:pPr>
      <w:ind w:left="1440"/>
    </w:pPr>
    <w:rPr>
      <w:noProof/>
    </w:rPr>
  </w:style>
  <w:style w:type="paragraph" w:customStyle="1" w:styleId="BASIS-DONOTUSE">
    <w:name w:val="BASIS - DO NOT USE"/>
    <w:basedOn w:val="a"/>
    <w:rsid w:val="002D6007"/>
    <w:pPr>
      <w:overflowPunct/>
      <w:autoSpaceDE/>
      <w:autoSpaceDN/>
      <w:adjustRightInd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2EIABullet21">
    <w:name w:val="Маркированный список 2.EIA Bullet 21"/>
    <w:basedOn w:val="a"/>
    <w:rsid w:val="002D6007"/>
    <w:pPr>
      <w:overflowPunct/>
      <w:autoSpaceDE/>
      <w:autoSpaceDN/>
      <w:adjustRightInd/>
      <w:spacing w:before="240" w:after="60"/>
      <w:ind w:left="180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txt1">
    <w:name w:val="txt1"/>
    <w:basedOn w:val="a"/>
    <w:rsid w:val="002D6007"/>
    <w:pPr>
      <w:overflowPunct/>
      <w:autoSpaceDE/>
      <w:autoSpaceDN/>
      <w:adjustRightInd/>
      <w:spacing w:before="60" w:after="60"/>
      <w:ind w:left="1080" w:firstLine="72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EIABullet11">
    <w:name w:val="Маркированный список.EIA Bullet 11"/>
    <w:basedOn w:val="a"/>
    <w:rsid w:val="002D6007"/>
    <w:pPr>
      <w:overflowPunct/>
      <w:autoSpaceDE/>
      <w:autoSpaceDN/>
      <w:adjustRightInd/>
      <w:spacing w:before="240" w:after="60"/>
      <w:ind w:left="144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3EIABullet31">
    <w:name w:val="Маркированный список 3.EIA Bullet 31"/>
    <w:basedOn w:val="a"/>
    <w:rsid w:val="002D6007"/>
    <w:pPr>
      <w:overflowPunct/>
      <w:autoSpaceDE/>
      <w:autoSpaceDN/>
      <w:adjustRightInd/>
      <w:spacing w:before="240" w:after="60"/>
      <w:ind w:left="2160" w:hanging="360"/>
      <w:jc w:val="both"/>
      <w:textAlignment w:val="auto"/>
    </w:pPr>
    <w:rPr>
      <w:rFonts w:ascii="Arial" w:hAnsi="Arial"/>
      <w:sz w:val="24"/>
      <w:szCs w:val="24"/>
      <w:lang w:val="en-US"/>
    </w:rPr>
  </w:style>
  <w:style w:type="paragraph" w:customStyle="1" w:styleId="DocumentMap">
    <w:name w:val="Document Map"/>
    <w:basedOn w:val="a"/>
    <w:rsid w:val="002D6007"/>
    <w:pPr>
      <w:shd w:val="clear" w:color="auto" w:fill="000080"/>
      <w:overflowPunct/>
      <w:autoSpaceDE/>
      <w:autoSpaceDN/>
      <w:adjustRightInd/>
      <w:spacing w:before="240" w:after="60"/>
      <w:ind w:left="1080"/>
      <w:jc w:val="both"/>
      <w:textAlignment w:val="auto"/>
    </w:pPr>
    <w:rPr>
      <w:rFonts w:ascii="Tahoma" w:hAnsi="Tahoma"/>
      <w:sz w:val="24"/>
      <w:szCs w:val="24"/>
      <w:lang w:val="en-US"/>
    </w:rPr>
  </w:style>
  <w:style w:type="paragraph" w:customStyle="1" w:styleId="BodyTextIndent3">
    <w:name w:val="Body Text Indent 3"/>
    <w:basedOn w:val="a"/>
    <w:rsid w:val="002D6007"/>
    <w:pPr>
      <w:overflowPunct/>
      <w:autoSpaceDE/>
      <w:autoSpaceDN/>
      <w:adjustRightInd/>
      <w:ind w:firstLine="567"/>
      <w:jc w:val="both"/>
      <w:textAlignment w:val="auto"/>
    </w:pPr>
    <w:rPr>
      <w:rFonts w:ascii="Times New Roman" w:hAnsi="Times New Roman"/>
      <w:sz w:val="24"/>
      <w:szCs w:val="24"/>
    </w:rPr>
  </w:style>
  <w:style w:type="paragraph" w:styleId="ac">
    <w:name w:val="Body Text"/>
    <w:basedOn w:val="a"/>
    <w:link w:val="ad"/>
    <w:rsid w:val="002D6007"/>
    <w:pPr>
      <w:overflowPunct/>
      <w:autoSpaceDE/>
      <w:autoSpaceDN/>
      <w:adjustRightInd/>
      <w:textAlignment w:val="auto"/>
    </w:pPr>
    <w:rPr>
      <w:rFonts w:ascii="Times New Roman" w:hAnsi="Times New Roman"/>
      <w:sz w:val="28"/>
      <w:szCs w:val="24"/>
    </w:rPr>
  </w:style>
  <w:style w:type="character" w:customStyle="1" w:styleId="ad">
    <w:name w:val="Основной текст Знак"/>
    <w:basedOn w:val="a0"/>
    <w:link w:val="ac"/>
    <w:rsid w:val="002D6007"/>
    <w:rPr>
      <w:rFonts w:eastAsia="Times New Roman" w:cs="Times New Roman"/>
      <w:szCs w:val="24"/>
      <w:lang w:eastAsia="ru-RU"/>
    </w:rPr>
  </w:style>
  <w:style w:type="paragraph" w:styleId="ae">
    <w:name w:val="Title"/>
    <w:basedOn w:val="a"/>
    <w:link w:val="af"/>
    <w:qFormat/>
    <w:rsid w:val="002D6007"/>
    <w:pPr>
      <w:overflowPunct/>
      <w:autoSpaceDE/>
      <w:autoSpaceDN/>
      <w:adjustRightInd/>
      <w:spacing w:line="360" w:lineRule="auto"/>
      <w:jc w:val="center"/>
      <w:textAlignment w:val="auto"/>
    </w:pPr>
    <w:rPr>
      <w:rFonts w:ascii="Arial" w:hAnsi="Arial"/>
      <w:b/>
      <w:noProof/>
      <w:sz w:val="28"/>
      <w:szCs w:val="24"/>
    </w:rPr>
  </w:style>
  <w:style w:type="character" w:customStyle="1" w:styleId="af">
    <w:name w:val="Название Знак"/>
    <w:basedOn w:val="a0"/>
    <w:link w:val="ae"/>
    <w:rsid w:val="002D6007"/>
    <w:rPr>
      <w:rFonts w:ascii="Arial" w:eastAsia="Times New Roman" w:hAnsi="Arial" w:cs="Times New Roman"/>
      <w:b/>
      <w:noProof/>
      <w:szCs w:val="24"/>
      <w:lang w:eastAsia="ru-RU"/>
    </w:rPr>
  </w:style>
  <w:style w:type="paragraph" w:styleId="af0">
    <w:name w:val="Body Text Indent"/>
    <w:basedOn w:val="a"/>
    <w:link w:val="af1"/>
    <w:rsid w:val="002D6007"/>
    <w:pPr>
      <w:overflowPunct/>
      <w:autoSpaceDE/>
      <w:autoSpaceDN/>
      <w:adjustRightInd/>
      <w:ind w:left="1559" w:hanging="51"/>
      <w:textAlignment w:val="auto"/>
    </w:pPr>
    <w:rPr>
      <w:rFonts w:ascii="Arial" w:hAnsi="Arial"/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2D6007"/>
    <w:rPr>
      <w:rFonts w:ascii="Arial" w:eastAsia="Times New Roman" w:hAnsi="Arial" w:cs="Times New Roman"/>
      <w:sz w:val="24"/>
      <w:szCs w:val="24"/>
      <w:lang w:eastAsia="ru-RU"/>
    </w:rPr>
  </w:style>
  <w:style w:type="table" w:styleId="af2">
    <w:name w:val="Table Grid"/>
    <w:basedOn w:val="a1"/>
    <w:rsid w:val="002D6007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">
    <w:name w:val="Основной текст 21"/>
    <w:basedOn w:val="a"/>
    <w:rsid w:val="002D6007"/>
    <w:pPr>
      <w:overflowPunct/>
      <w:autoSpaceDE/>
      <w:autoSpaceDN/>
      <w:adjustRightInd/>
      <w:spacing w:line="360" w:lineRule="auto"/>
      <w:jc w:val="both"/>
      <w:textAlignment w:val="auto"/>
    </w:pPr>
    <w:rPr>
      <w:rFonts w:ascii="Times New Roman" w:hAnsi="Times New Roman"/>
      <w:sz w:val="28"/>
    </w:rPr>
  </w:style>
  <w:style w:type="paragraph" w:styleId="22">
    <w:name w:val="Body Text 2"/>
    <w:basedOn w:val="a"/>
    <w:link w:val="23"/>
    <w:rsid w:val="002D6007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2D6007"/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Iniiaiieoaeno2">
    <w:name w:val="Iniiaiie oaeno 2"/>
    <w:basedOn w:val="a"/>
    <w:rsid w:val="002D6007"/>
    <w:pPr>
      <w:spacing w:line="360" w:lineRule="auto"/>
      <w:ind w:firstLine="709"/>
      <w:jc w:val="both"/>
    </w:pPr>
    <w:rPr>
      <w:rFonts w:ascii="Times New Roman" w:hAnsi="Times New Roman"/>
      <w:sz w:val="24"/>
    </w:rPr>
  </w:style>
  <w:style w:type="paragraph" w:styleId="24">
    <w:name w:val="Body Text Indent 2"/>
    <w:basedOn w:val="a"/>
    <w:link w:val="25"/>
    <w:rsid w:val="002D6007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2D6007"/>
    <w:rPr>
      <w:rFonts w:ascii="MS Sans Serif" w:eastAsia="Times New Roman" w:hAnsi="MS Sans Serif" w:cs="Times New Roman"/>
      <w:sz w:val="20"/>
      <w:szCs w:val="20"/>
      <w:lang w:eastAsia="ru-RU"/>
    </w:rPr>
  </w:style>
  <w:style w:type="paragraph" w:customStyle="1" w:styleId="Oaeno">
    <w:name w:val="Oaeno"/>
    <w:basedOn w:val="a"/>
    <w:rsid w:val="002D6007"/>
    <w:rPr>
      <w:rFonts w:ascii="Courier New" w:hAnsi="Courier New"/>
    </w:rPr>
  </w:style>
  <w:style w:type="paragraph" w:styleId="33">
    <w:name w:val="Body Text Indent 3"/>
    <w:basedOn w:val="a"/>
    <w:link w:val="34"/>
    <w:rsid w:val="002D6007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2D6007"/>
    <w:rPr>
      <w:rFonts w:ascii="MS Sans Serif" w:eastAsia="Times New Roman" w:hAnsi="MS Sans Serif" w:cs="Times New Roman"/>
      <w:sz w:val="16"/>
      <w:szCs w:val="16"/>
      <w:lang w:eastAsia="ru-RU"/>
    </w:rPr>
  </w:style>
  <w:style w:type="character" w:customStyle="1" w:styleId="FontStyle26">
    <w:name w:val="Font Style26"/>
    <w:rsid w:val="002D6007"/>
    <w:rPr>
      <w:rFonts w:ascii="Times New Roman" w:hAnsi="Times New Roman" w:cs="Times New Roman"/>
      <w:b/>
      <w:bCs/>
      <w:sz w:val="20"/>
      <w:szCs w:val="20"/>
    </w:rPr>
  </w:style>
  <w:style w:type="paragraph" w:styleId="af3">
    <w:name w:val="Plain Text"/>
    <w:basedOn w:val="a"/>
    <w:link w:val="af4"/>
    <w:rsid w:val="002D6007"/>
    <w:pPr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2D6007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5">
    <w:name w:val="No Spacing"/>
    <w:link w:val="af6"/>
    <w:qFormat/>
    <w:rsid w:val="002D6007"/>
    <w:pPr>
      <w:spacing w:after="0" w:line="240" w:lineRule="auto"/>
    </w:pPr>
    <w:rPr>
      <w:rFonts w:eastAsia="Times New Roman" w:cs="Times New Roman"/>
      <w:sz w:val="22"/>
      <w:lang w:val="en-US" w:bidi="en-US"/>
    </w:rPr>
  </w:style>
  <w:style w:type="character" w:customStyle="1" w:styleId="af6">
    <w:name w:val="Без интервала Знак"/>
    <w:link w:val="af5"/>
    <w:rsid w:val="002D6007"/>
    <w:rPr>
      <w:rFonts w:eastAsia="Times New Roman" w:cs="Times New Roman"/>
      <w:sz w:val="22"/>
      <w:lang w:val="en-US" w:bidi="en-US"/>
    </w:rPr>
  </w:style>
  <w:style w:type="paragraph" w:customStyle="1" w:styleId="NoSpacing">
    <w:name w:val="No Spacing"/>
    <w:link w:val="NoSpacingChar"/>
    <w:rsid w:val="002D6007"/>
    <w:pPr>
      <w:spacing w:after="0" w:line="240" w:lineRule="auto"/>
    </w:pPr>
    <w:rPr>
      <w:rFonts w:eastAsia="Times New Roman" w:cs="Times New Roman"/>
      <w:sz w:val="22"/>
      <w:lang w:val="en-US"/>
    </w:rPr>
  </w:style>
  <w:style w:type="character" w:customStyle="1" w:styleId="NoSpacingChar">
    <w:name w:val="No Spacing Char"/>
    <w:link w:val="NoSpacing"/>
    <w:locked/>
    <w:rsid w:val="002D6007"/>
    <w:rPr>
      <w:rFonts w:eastAsia="Times New Roman" w:cs="Times New Roman"/>
      <w:sz w:val="22"/>
      <w:lang w:val="en-US"/>
    </w:rPr>
  </w:style>
  <w:style w:type="paragraph" w:styleId="af7">
    <w:name w:val="Balloon Text"/>
    <w:basedOn w:val="a"/>
    <w:link w:val="af8"/>
    <w:rsid w:val="002D6007"/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rsid w:val="002D600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emf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30</Pages>
  <Words>7709</Words>
  <Characters>43942</Characters>
  <Application>Microsoft Office Word</Application>
  <DocSecurity>0</DocSecurity>
  <Lines>366</Lines>
  <Paragraphs>103</Paragraphs>
  <ScaleCrop>false</ScaleCrop>
  <Company>Microsoft</Company>
  <LinksUpToDate>false</LinksUpToDate>
  <CharactersWithSpaces>51548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Экология</dc:creator>
  <cp:keywords/>
  <dc:description/>
  <cp:lastModifiedBy>Экология</cp:lastModifiedBy>
  <cp:revision>3</cp:revision>
  <dcterms:created xsi:type="dcterms:W3CDTF">2013-10-29T22:28:00Z</dcterms:created>
  <dcterms:modified xsi:type="dcterms:W3CDTF">2013-10-29T22:37:00Z</dcterms:modified>
</cp:coreProperties>
</file>