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7A20" w:rsidRPr="00517A20" w:rsidRDefault="00517A20" w:rsidP="00517A20">
      <w:pPr>
        <w:widowControl w:val="0"/>
        <w:numPr>
          <w:ilvl w:val="0"/>
          <w:numId w:val="48"/>
        </w:numPr>
        <w:suppressAutoHyphens/>
        <w:spacing w:after="0" w:line="240" w:lineRule="auto"/>
        <w:jc w:val="center"/>
        <w:rPr>
          <w:rFonts w:ascii="Times New Roman" w:hAnsi="Times New Roman" w:cs="Times New Roman"/>
          <w:sz w:val="28"/>
          <w:szCs w:val="28"/>
        </w:rPr>
      </w:pPr>
      <w:r w:rsidRPr="00517A20">
        <w:rPr>
          <w:rFonts w:ascii="Times New Roman" w:hAnsi="Times New Roman" w:cs="Times New Roman"/>
          <w:sz w:val="28"/>
          <w:szCs w:val="28"/>
        </w:rPr>
        <w:t>АДМИНИСТРАЦИЯ УЛЬЧСКОГО МУНИЦИПАЛЬНОГО РАЙОНА</w:t>
      </w:r>
    </w:p>
    <w:p w:rsidR="00517A20" w:rsidRPr="00517A20" w:rsidRDefault="00517A20" w:rsidP="00517A20">
      <w:pPr>
        <w:widowControl w:val="0"/>
        <w:numPr>
          <w:ilvl w:val="0"/>
          <w:numId w:val="48"/>
        </w:numPr>
        <w:suppressAutoHyphens/>
        <w:spacing w:after="0" w:line="240" w:lineRule="auto"/>
        <w:jc w:val="center"/>
        <w:rPr>
          <w:rFonts w:ascii="Times New Roman" w:hAnsi="Times New Roman" w:cs="Times New Roman"/>
          <w:sz w:val="28"/>
          <w:szCs w:val="28"/>
        </w:rPr>
      </w:pPr>
      <w:r w:rsidRPr="00517A20">
        <w:rPr>
          <w:rFonts w:ascii="Times New Roman" w:hAnsi="Times New Roman" w:cs="Times New Roman"/>
          <w:sz w:val="28"/>
          <w:szCs w:val="28"/>
        </w:rPr>
        <w:t>Хабаровского края</w:t>
      </w:r>
    </w:p>
    <w:p w:rsidR="00517A20" w:rsidRPr="00517A20" w:rsidRDefault="00517A20" w:rsidP="00517A20">
      <w:pPr>
        <w:widowControl w:val="0"/>
        <w:numPr>
          <w:ilvl w:val="0"/>
          <w:numId w:val="48"/>
        </w:numPr>
        <w:suppressAutoHyphens/>
        <w:spacing w:after="0" w:line="240" w:lineRule="auto"/>
        <w:jc w:val="center"/>
        <w:rPr>
          <w:rFonts w:ascii="Times New Roman" w:hAnsi="Times New Roman" w:cs="Times New Roman"/>
          <w:sz w:val="28"/>
          <w:szCs w:val="28"/>
        </w:rPr>
      </w:pPr>
    </w:p>
    <w:p w:rsidR="00517A20" w:rsidRPr="00517A20" w:rsidRDefault="00517A20" w:rsidP="00517A20">
      <w:pPr>
        <w:widowControl w:val="0"/>
        <w:numPr>
          <w:ilvl w:val="0"/>
          <w:numId w:val="48"/>
        </w:numPr>
        <w:suppressAutoHyphens/>
        <w:spacing w:after="0" w:line="240" w:lineRule="auto"/>
        <w:jc w:val="center"/>
        <w:rPr>
          <w:rFonts w:ascii="Times New Roman" w:hAnsi="Times New Roman" w:cs="Times New Roman"/>
          <w:sz w:val="28"/>
          <w:szCs w:val="28"/>
        </w:rPr>
      </w:pPr>
      <w:r w:rsidRPr="00517A20">
        <w:rPr>
          <w:rFonts w:ascii="Times New Roman" w:hAnsi="Times New Roman" w:cs="Times New Roman"/>
          <w:sz w:val="28"/>
          <w:szCs w:val="28"/>
        </w:rPr>
        <w:t>ПОСТАНОВЛЕНИЕ</w:t>
      </w:r>
    </w:p>
    <w:p w:rsidR="00517A20" w:rsidRPr="00517A20" w:rsidRDefault="00517A20" w:rsidP="00517A20">
      <w:pPr>
        <w:widowControl w:val="0"/>
        <w:numPr>
          <w:ilvl w:val="0"/>
          <w:numId w:val="48"/>
        </w:numPr>
        <w:suppressAutoHyphens/>
        <w:spacing w:after="0" w:line="240" w:lineRule="auto"/>
        <w:rPr>
          <w:rFonts w:ascii="Times New Roman" w:hAnsi="Times New Roman" w:cs="Times New Roman"/>
          <w:sz w:val="28"/>
          <w:szCs w:val="28"/>
        </w:rPr>
      </w:pPr>
    </w:p>
    <w:p w:rsidR="00517A20" w:rsidRPr="00517A20" w:rsidRDefault="00517A20" w:rsidP="00517A20">
      <w:pPr>
        <w:widowControl w:val="0"/>
        <w:numPr>
          <w:ilvl w:val="0"/>
          <w:numId w:val="48"/>
        </w:numPr>
        <w:suppressAutoHyphens/>
        <w:spacing w:after="0" w:line="240" w:lineRule="auto"/>
        <w:rPr>
          <w:rFonts w:ascii="Times New Roman" w:hAnsi="Times New Roman" w:cs="Times New Roman"/>
          <w:sz w:val="28"/>
          <w:szCs w:val="28"/>
        </w:rPr>
      </w:pPr>
    </w:p>
    <w:p w:rsidR="00517A20" w:rsidRPr="00517A20" w:rsidRDefault="00517A20" w:rsidP="00517A20">
      <w:pPr>
        <w:widowControl w:val="0"/>
        <w:numPr>
          <w:ilvl w:val="0"/>
          <w:numId w:val="48"/>
        </w:numPr>
        <w:tabs>
          <w:tab w:val="clear" w:pos="0"/>
          <w:tab w:val="num" w:pos="851"/>
        </w:tabs>
        <w:suppressAutoHyphens/>
        <w:spacing w:after="0" w:line="240" w:lineRule="auto"/>
        <w:ind w:left="851"/>
        <w:jc w:val="both"/>
        <w:rPr>
          <w:rFonts w:ascii="Times New Roman" w:hAnsi="Times New Roman" w:cs="Times New Roman"/>
          <w:sz w:val="28"/>
          <w:szCs w:val="28"/>
          <w:u w:val="single"/>
        </w:rPr>
      </w:pPr>
      <w:r w:rsidRPr="00517A20">
        <w:rPr>
          <w:rFonts w:ascii="Times New Roman" w:hAnsi="Times New Roman" w:cs="Times New Roman"/>
          <w:sz w:val="28"/>
          <w:szCs w:val="28"/>
          <w:u w:val="single"/>
        </w:rPr>
        <w:t xml:space="preserve">от 16.06.2016 № </w:t>
      </w:r>
      <w:r>
        <w:rPr>
          <w:rFonts w:ascii="Times New Roman" w:hAnsi="Times New Roman" w:cs="Times New Roman"/>
          <w:sz w:val="28"/>
          <w:szCs w:val="28"/>
          <w:u w:val="single"/>
        </w:rPr>
        <w:t>392</w:t>
      </w:r>
      <w:r w:rsidRPr="00517A20">
        <w:rPr>
          <w:rFonts w:ascii="Times New Roman" w:hAnsi="Times New Roman" w:cs="Times New Roman"/>
          <w:sz w:val="28"/>
          <w:szCs w:val="28"/>
          <w:u w:val="single"/>
        </w:rPr>
        <w:t>-па</w:t>
      </w:r>
    </w:p>
    <w:p w:rsidR="00517A20" w:rsidRPr="00517A20" w:rsidRDefault="00517A20" w:rsidP="00517A20">
      <w:pPr>
        <w:widowControl w:val="0"/>
        <w:numPr>
          <w:ilvl w:val="0"/>
          <w:numId w:val="48"/>
        </w:numPr>
        <w:tabs>
          <w:tab w:val="num" w:pos="851"/>
        </w:tabs>
        <w:suppressAutoHyphens/>
        <w:spacing w:after="0" w:line="240" w:lineRule="auto"/>
        <w:ind w:left="851"/>
        <w:jc w:val="both"/>
        <w:rPr>
          <w:rFonts w:ascii="Times New Roman" w:hAnsi="Times New Roman" w:cs="Times New Roman"/>
        </w:rPr>
      </w:pPr>
      <w:r w:rsidRPr="00517A20">
        <w:rPr>
          <w:rFonts w:ascii="Times New Roman" w:hAnsi="Times New Roman" w:cs="Times New Roman"/>
        </w:rPr>
        <w:t xml:space="preserve">       с. Богородское</w:t>
      </w:r>
    </w:p>
    <w:p w:rsidR="000B4358" w:rsidRPr="000B4358" w:rsidRDefault="000B4358" w:rsidP="000B4358">
      <w:pPr>
        <w:spacing w:after="0" w:line="240" w:lineRule="auto"/>
        <w:jc w:val="both"/>
        <w:rPr>
          <w:rFonts w:ascii="Times New Roman" w:eastAsia="Times New Roman" w:hAnsi="Times New Roman" w:cs="Times New Roman"/>
          <w:spacing w:val="6"/>
          <w:sz w:val="18"/>
          <w:szCs w:val="18"/>
        </w:rPr>
      </w:pPr>
    </w:p>
    <w:p w:rsidR="006004D4" w:rsidRPr="006004D4" w:rsidRDefault="006004D4" w:rsidP="00FE6EEF">
      <w:pPr>
        <w:spacing w:after="0" w:line="23" w:lineRule="atLeast"/>
        <w:ind w:left="851"/>
        <w:jc w:val="both"/>
        <w:rPr>
          <w:rFonts w:ascii="Times New Roman" w:eastAsia="Times New Roman" w:hAnsi="Times New Roman" w:cs="Times New Roman"/>
          <w:spacing w:val="6"/>
          <w:sz w:val="32"/>
          <w:szCs w:val="32"/>
        </w:rPr>
      </w:pPr>
    </w:p>
    <w:p w:rsidR="000B4358" w:rsidRPr="000B4358" w:rsidRDefault="000B4358" w:rsidP="00FE6EEF">
      <w:pPr>
        <w:spacing w:after="0" w:line="23" w:lineRule="atLeast"/>
        <w:ind w:left="851"/>
        <w:jc w:val="both"/>
        <w:rPr>
          <w:rFonts w:ascii="Times New Roman" w:eastAsia="Times New Roman" w:hAnsi="Times New Roman" w:cs="Times New Roman"/>
          <w:spacing w:val="6"/>
          <w:sz w:val="26"/>
          <w:szCs w:val="26"/>
        </w:rPr>
      </w:pPr>
      <w:r w:rsidRPr="000B4358">
        <w:rPr>
          <w:rFonts w:ascii="Times New Roman" w:eastAsia="Times New Roman" w:hAnsi="Times New Roman" w:cs="Times New Roman"/>
          <w:spacing w:val="6"/>
          <w:sz w:val="26"/>
          <w:szCs w:val="26"/>
        </w:rPr>
        <w:t>О внесении изменений в Схему водоснабжения и водоотведения на террит</w:t>
      </w:r>
      <w:r w:rsidRPr="000B4358">
        <w:rPr>
          <w:rFonts w:ascii="Times New Roman" w:eastAsia="Times New Roman" w:hAnsi="Times New Roman" w:cs="Times New Roman"/>
          <w:spacing w:val="6"/>
          <w:sz w:val="26"/>
          <w:szCs w:val="26"/>
        </w:rPr>
        <w:t>о</w:t>
      </w:r>
      <w:r w:rsidRPr="000B4358">
        <w:rPr>
          <w:rFonts w:ascii="Times New Roman" w:eastAsia="Times New Roman" w:hAnsi="Times New Roman" w:cs="Times New Roman"/>
          <w:spacing w:val="6"/>
          <w:sz w:val="26"/>
          <w:szCs w:val="26"/>
        </w:rPr>
        <w:t>рии Сусанинского сельского поселения Ульчского муниципального района Хабаровского края утвержденную постановлением администрации Ульчск</w:t>
      </w:r>
      <w:r w:rsidRPr="000B4358">
        <w:rPr>
          <w:rFonts w:ascii="Times New Roman" w:eastAsia="Times New Roman" w:hAnsi="Times New Roman" w:cs="Times New Roman"/>
          <w:spacing w:val="6"/>
          <w:sz w:val="26"/>
          <w:szCs w:val="26"/>
        </w:rPr>
        <w:t>о</w:t>
      </w:r>
      <w:r w:rsidRPr="000B4358">
        <w:rPr>
          <w:rFonts w:ascii="Times New Roman" w:eastAsia="Times New Roman" w:hAnsi="Times New Roman" w:cs="Times New Roman"/>
          <w:spacing w:val="6"/>
          <w:sz w:val="26"/>
          <w:szCs w:val="26"/>
        </w:rPr>
        <w:t xml:space="preserve">го муниципального района от 10.03.2016 г. № 135-па </w:t>
      </w:r>
    </w:p>
    <w:p w:rsidR="000B4358" w:rsidRPr="000B4358" w:rsidRDefault="000B4358" w:rsidP="00FE6EEF">
      <w:pPr>
        <w:spacing w:after="0" w:line="240" w:lineRule="auto"/>
        <w:ind w:left="851"/>
        <w:jc w:val="both"/>
        <w:rPr>
          <w:rFonts w:ascii="Times New Roman" w:eastAsia="Times New Roman" w:hAnsi="Times New Roman" w:cs="Times New Roman"/>
          <w:spacing w:val="6"/>
          <w:sz w:val="26"/>
          <w:szCs w:val="26"/>
        </w:rPr>
      </w:pPr>
    </w:p>
    <w:p w:rsidR="000B4358" w:rsidRPr="000B4358" w:rsidRDefault="000B4358" w:rsidP="00FE6EEF">
      <w:pPr>
        <w:spacing w:after="0"/>
        <w:ind w:left="851" w:firstLine="709"/>
        <w:jc w:val="both"/>
        <w:rPr>
          <w:rFonts w:ascii="Times New Roman" w:eastAsia="Times New Roman" w:hAnsi="Times New Roman" w:cs="Times New Roman"/>
          <w:spacing w:val="6"/>
          <w:sz w:val="28"/>
          <w:szCs w:val="28"/>
        </w:rPr>
      </w:pPr>
      <w:r w:rsidRPr="000B4358">
        <w:rPr>
          <w:rFonts w:ascii="Times New Roman" w:eastAsia="Times New Roman" w:hAnsi="Times New Roman" w:cs="Times New Roman"/>
          <w:spacing w:val="6"/>
          <w:sz w:val="28"/>
          <w:szCs w:val="28"/>
        </w:rPr>
        <w:t>В целях приведения в соответствии с законодательством норм</w:t>
      </w:r>
      <w:r w:rsidRPr="000B4358">
        <w:rPr>
          <w:rFonts w:ascii="Times New Roman" w:eastAsia="Times New Roman" w:hAnsi="Times New Roman" w:cs="Times New Roman"/>
          <w:spacing w:val="6"/>
          <w:sz w:val="28"/>
          <w:szCs w:val="28"/>
        </w:rPr>
        <w:t>а</w:t>
      </w:r>
      <w:r w:rsidRPr="000B4358">
        <w:rPr>
          <w:rFonts w:ascii="Times New Roman" w:eastAsia="Times New Roman" w:hAnsi="Times New Roman" w:cs="Times New Roman"/>
          <w:spacing w:val="6"/>
          <w:sz w:val="28"/>
          <w:szCs w:val="28"/>
        </w:rPr>
        <w:t>тивно-правовые акты администрации Ульчского муниципального ра</w:t>
      </w:r>
      <w:r w:rsidRPr="000B4358">
        <w:rPr>
          <w:rFonts w:ascii="Times New Roman" w:eastAsia="Times New Roman" w:hAnsi="Times New Roman" w:cs="Times New Roman"/>
          <w:spacing w:val="6"/>
          <w:sz w:val="28"/>
          <w:szCs w:val="28"/>
        </w:rPr>
        <w:t>й</w:t>
      </w:r>
      <w:r w:rsidRPr="000B4358">
        <w:rPr>
          <w:rFonts w:ascii="Times New Roman" w:eastAsia="Times New Roman" w:hAnsi="Times New Roman" w:cs="Times New Roman"/>
          <w:spacing w:val="6"/>
          <w:sz w:val="28"/>
          <w:szCs w:val="28"/>
        </w:rPr>
        <w:t>она, в соответствии с Федеральным законом от 07 декабря 2011г. № 416-ФЗ. «О водоснабжении и водоотведении», с требованиями к поря</w:t>
      </w:r>
      <w:r w:rsidRPr="000B4358">
        <w:rPr>
          <w:rFonts w:ascii="Times New Roman" w:eastAsia="Times New Roman" w:hAnsi="Times New Roman" w:cs="Times New Roman"/>
          <w:spacing w:val="6"/>
          <w:sz w:val="28"/>
          <w:szCs w:val="28"/>
        </w:rPr>
        <w:t>д</w:t>
      </w:r>
      <w:r w:rsidRPr="000B4358">
        <w:rPr>
          <w:rFonts w:ascii="Times New Roman" w:eastAsia="Times New Roman" w:hAnsi="Times New Roman" w:cs="Times New Roman"/>
          <w:spacing w:val="6"/>
          <w:sz w:val="28"/>
          <w:szCs w:val="28"/>
        </w:rPr>
        <w:t>ку разработки и утверждения схем водоснабжения и водоотведения, у</w:t>
      </w:r>
      <w:r w:rsidRPr="000B4358">
        <w:rPr>
          <w:rFonts w:ascii="Times New Roman" w:eastAsia="Times New Roman" w:hAnsi="Times New Roman" w:cs="Times New Roman"/>
          <w:spacing w:val="6"/>
          <w:sz w:val="28"/>
          <w:szCs w:val="28"/>
        </w:rPr>
        <w:t>т</w:t>
      </w:r>
      <w:r w:rsidRPr="000B4358">
        <w:rPr>
          <w:rFonts w:ascii="Times New Roman" w:eastAsia="Times New Roman" w:hAnsi="Times New Roman" w:cs="Times New Roman"/>
          <w:spacing w:val="6"/>
          <w:sz w:val="28"/>
          <w:szCs w:val="28"/>
        </w:rPr>
        <w:t>вержденными постановлением Правительства Российской Федерации  от 5 сентября 2013г. № 782 «О схемах водоснабжения и водоотведения» (правила разработки и утверждения схем водоснабжения и водоотвед</w:t>
      </w:r>
      <w:r w:rsidRPr="000B4358">
        <w:rPr>
          <w:rFonts w:ascii="Times New Roman" w:eastAsia="Times New Roman" w:hAnsi="Times New Roman" w:cs="Times New Roman"/>
          <w:spacing w:val="6"/>
          <w:sz w:val="28"/>
          <w:szCs w:val="28"/>
        </w:rPr>
        <w:t>е</w:t>
      </w:r>
      <w:r w:rsidRPr="000B4358">
        <w:rPr>
          <w:rFonts w:ascii="Times New Roman" w:eastAsia="Times New Roman" w:hAnsi="Times New Roman" w:cs="Times New Roman"/>
          <w:spacing w:val="6"/>
          <w:sz w:val="28"/>
          <w:szCs w:val="28"/>
        </w:rPr>
        <w:t>ния), на основании Федерального закона от 06 октября 2003г. N 131-ФЗ «Об общих принципах организации местного самоуправления в Ро</w:t>
      </w:r>
      <w:r w:rsidRPr="000B4358">
        <w:rPr>
          <w:rFonts w:ascii="Times New Roman" w:eastAsia="Times New Roman" w:hAnsi="Times New Roman" w:cs="Times New Roman"/>
          <w:spacing w:val="6"/>
          <w:sz w:val="28"/>
          <w:szCs w:val="28"/>
        </w:rPr>
        <w:t>с</w:t>
      </w:r>
      <w:r w:rsidRPr="000B4358">
        <w:rPr>
          <w:rFonts w:ascii="Times New Roman" w:eastAsia="Times New Roman" w:hAnsi="Times New Roman" w:cs="Times New Roman"/>
          <w:spacing w:val="6"/>
          <w:sz w:val="28"/>
          <w:szCs w:val="28"/>
        </w:rPr>
        <w:t>сийской Федерации», пункта 2.2 Положения об организации в границах Ульчского муниципального района электро-, тепло-, газо- и водосна</w:t>
      </w:r>
      <w:r w:rsidRPr="000B4358">
        <w:rPr>
          <w:rFonts w:ascii="Times New Roman" w:eastAsia="Times New Roman" w:hAnsi="Times New Roman" w:cs="Times New Roman"/>
          <w:spacing w:val="6"/>
          <w:sz w:val="28"/>
          <w:szCs w:val="28"/>
        </w:rPr>
        <w:t>б</w:t>
      </w:r>
      <w:r w:rsidRPr="000B4358">
        <w:rPr>
          <w:rFonts w:ascii="Times New Roman" w:eastAsia="Times New Roman" w:hAnsi="Times New Roman" w:cs="Times New Roman"/>
          <w:spacing w:val="6"/>
          <w:sz w:val="28"/>
          <w:szCs w:val="28"/>
        </w:rPr>
        <w:t>жения населения, водоотведения, утвержденного Решением Собрания депутатов Ульчского муниципального района от 17 февраля 2015г. №131 «Об утверждении Положения «Об организации в границах Уль</w:t>
      </w:r>
      <w:r w:rsidRPr="000B4358">
        <w:rPr>
          <w:rFonts w:ascii="Times New Roman" w:eastAsia="Times New Roman" w:hAnsi="Times New Roman" w:cs="Times New Roman"/>
          <w:spacing w:val="6"/>
          <w:sz w:val="28"/>
          <w:szCs w:val="28"/>
        </w:rPr>
        <w:t>ч</w:t>
      </w:r>
      <w:r w:rsidRPr="000B4358">
        <w:rPr>
          <w:rFonts w:ascii="Times New Roman" w:eastAsia="Times New Roman" w:hAnsi="Times New Roman" w:cs="Times New Roman"/>
          <w:spacing w:val="6"/>
          <w:sz w:val="28"/>
          <w:szCs w:val="28"/>
        </w:rPr>
        <w:t>ского муниципального района электро-, тепло-, газо- и водоснабжения населения, водоотведения», в предоставления качественных услуг по водоснабжению и водоотведению, повышения надежности работы си</w:t>
      </w:r>
      <w:r w:rsidRPr="000B4358">
        <w:rPr>
          <w:rFonts w:ascii="Times New Roman" w:eastAsia="Times New Roman" w:hAnsi="Times New Roman" w:cs="Times New Roman"/>
          <w:spacing w:val="6"/>
          <w:sz w:val="28"/>
          <w:szCs w:val="28"/>
        </w:rPr>
        <w:t>с</w:t>
      </w:r>
      <w:r w:rsidRPr="000B4358">
        <w:rPr>
          <w:rFonts w:ascii="Times New Roman" w:eastAsia="Times New Roman" w:hAnsi="Times New Roman" w:cs="Times New Roman"/>
          <w:spacing w:val="6"/>
          <w:sz w:val="28"/>
          <w:szCs w:val="28"/>
        </w:rPr>
        <w:t>тем водоснабжения и водоотведения, снижение затрат и тарифа, потр</w:t>
      </w:r>
      <w:r w:rsidRPr="000B4358">
        <w:rPr>
          <w:rFonts w:ascii="Times New Roman" w:eastAsia="Times New Roman" w:hAnsi="Times New Roman" w:cs="Times New Roman"/>
          <w:spacing w:val="6"/>
          <w:sz w:val="28"/>
          <w:szCs w:val="28"/>
        </w:rPr>
        <w:t>е</w:t>
      </w:r>
      <w:r w:rsidRPr="000B4358">
        <w:rPr>
          <w:rFonts w:ascii="Times New Roman" w:eastAsia="Times New Roman" w:hAnsi="Times New Roman" w:cs="Times New Roman"/>
          <w:spacing w:val="6"/>
          <w:sz w:val="28"/>
          <w:szCs w:val="28"/>
        </w:rPr>
        <w:t>бителей данных услуг, на эксплуатацию систем водоснабжения и вод</w:t>
      </w:r>
      <w:r w:rsidRPr="000B4358">
        <w:rPr>
          <w:rFonts w:ascii="Times New Roman" w:eastAsia="Times New Roman" w:hAnsi="Times New Roman" w:cs="Times New Roman"/>
          <w:spacing w:val="6"/>
          <w:sz w:val="28"/>
          <w:szCs w:val="28"/>
        </w:rPr>
        <w:t>о</w:t>
      </w:r>
      <w:r w:rsidRPr="000B4358">
        <w:rPr>
          <w:rFonts w:ascii="Times New Roman" w:eastAsia="Times New Roman" w:hAnsi="Times New Roman" w:cs="Times New Roman"/>
          <w:spacing w:val="6"/>
          <w:sz w:val="28"/>
          <w:szCs w:val="28"/>
        </w:rPr>
        <w:t>отведения на территории Сусанинского сельского поселения, админ</w:t>
      </w:r>
      <w:r w:rsidRPr="000B4358">
        <w:rPr>
          <w:rFonts w:ascii="Times New Roman" w:eastAsia="Times New Roman" w:hAnsi="Times New Roman" w:cs="Times New Roman"/>
          <w:spacing w:val="6"/>
          <w:sz w:val="28"/>
          <w:szCs w:val="28"/>
        </w:rPr>
        <w:t>и</w:t>
      </w:r>
      <w:r w:rsidRPr="000B4358">
        <w:rPr>
          <w:rFonts w:ascii="Times New Roman" w:eastAsia="Times New Roman" w:hAnsi="Times New Roman" w:cs="Times New Roman"/>
          <w:spacing w:val="6"/>
          <w:sz w:val="28"/>
          <w:szCs w:val="28"/>
        </w:rPr>
        <w:t>страция Ульчского муниципального района</w:t>
      </w:r>
    </w:p>
    <w:p w:rsidR="000B4358" w:rsidRPr="000B4358" w:rsidRDefault="000B4358" w:rsidP="00FE6EEF">
      <w:pPr>
        <w:spacing w:after="0"/>
        <w:ind w:left="851"/>
        <w:jc w:val="both"/>
        <w:rPr>
          <w:rFonts w:ascii="Times New Roman" w:eastAsia="Times New Roman" w:hAnsi="Times New Roman" w:cs="Times New Roman"/>
          <w:spacing w:val="6"/>
          <w:sz w:val="28"/>
          <w:szCs w:val="28"/>
        </w:rPr>
      </w:pPr>
      <w:r w:rsidRPr="000B4358">
        <w:rPr>
          <w:rFonts w:ascii="Times New Roman" w:eastAsia="Times New Roman" w:hAnsi="Times New Roman" w:cs="Times New Roman"/>
          <w:spacing w:val="6"/>
          <w:sz w:val="28"/>
          <w:szCs w:val="28"/>
        </w:rPr>
        <w:t>ПОСТАНОВЛЯЕТ:</w:t>
      </w:r>
    </w:p>
    <w:p w:rsidR="000B4358" w:rsidRPr="000B4358" w:rsidRDefault="000B4358" w:rsidP="00FE6EEF">
      <w:pPr>
        <w:tabs>
          <w:tab w:val="left" w:pos="0"/>
        </w:tabs>
        <w:spacing w:after="0"/>
        <w:ind w:left="851"/>
        <w:jc w:val="both"/>
        <w:rPr>
          <w:rFonts w:ascii="Times New Roman" w:eastAsia="Times New Roman" w:hAnsi="Times New Roman" w:cs="Times New Roman"/>
          <w:spacing w:val="6"/>
          <w:sz w:val="28"/>
          <w:szCs w:val="28"/>
        </w:rPr>
      </w:pPr>
      <w:r w:rsidRPr="000B4358">
        <w:rPr>
          <w:rFonts w:ascii="Times New Roman" w:eastAsia="Times New Roman" w:hAnsi="Times New Roman" w:cs="Times New Roman"/>
          <w:spacing w:val="6"/>
          <w:sz w:val="28"/>
          <w:szCs w:val="28"/>
        </w:rPr>
        <w:tab/>
        <w:t>1. Внести в Схему водоснабжения и водоотведения на территории Сусанинского сельского поселения Ульчского муниципального района Хабаровского края</w:t>
      </w:r>
      <w:r w:rsidR="00FE6EEF">
        <w:rPr>
          <w:rFonts w:ascii="Times New Roman" w:eastAsia="Times New Roman" w:hAnsi="Times New Roman" w:cs="Times New Roman"/>
          <w:spacing w:val="6"/>
          <w:sz w:val="28"/>
          <w:szCs w:val="28"/>
        </w:rPr>
        <w:t>,</w:t>
      </w:r>
      <w:r w:rsidRPr="000B4358">
        <w:rPr>
          <w:rFonts w:ascii="Times New Roman" w:eastAsia="Times New Roman" w:hAnsi="Times New Roman" w:cs="Times New Roman"/>
          <w:spacing w:val="6"/>
          <w:sz w:val="28"/>
          <w:szCs w:val="28"/>
        </w:rPr>
        <w:t xml:space="preserve"> утвержденную постановлением администрации </w:t>
      </w:r>
      <w:r w:rsidRPr="000B4358">
        <w:rPr>
          <w:rFonts w:ascii="Times New Roman" w:eastAsia="Times New Roman" w:hAnsi="Times New Roman" w:cs="Times New Roman"/>
          <w:spacing w:val="6"/>
          <w:sz w:val="28"/>
          <w:szCs w:val="28"/>
        </w:rPr>
        <w:lastRenderedPageBreak/>
        <w:t>Ульчского муниципального района от 10.03.2016 г. № 135-па</w:t>
      </w:r>
      <w:r w:rsidR="00FE6EEF">
        <w:rPr>
          <w:rFonts w:ascii="Times New Roman" w:eastAsia="Times New Roman" w:hAnsi="Times New Roman" w:cs="Times New Roman"/>
          <w:spacing w:val="6"/>
          <w:sz w:val="28"/>
          <w:szCs w:val="28"/>
        </w:rPr>
        <w:t>,</w:t>
      </w:r>
      <w:r w:rsidRPr="000B4358">
        <w:rPr>
          <w:rFonts w:ascii="Times New Roman" w:eastAsia="Times New Roman" w:hAnsi="Times New Roman" w:cs="Times New Roman"/>
          <w:spacing w:val="6"/>
          <w:sz w:val="28"/>
          <w:szCs w:val="28"/>
        </w:rPr>
        <w:t xml:space="preserve"> следу</w:t>
      </w:r>
      <w:r w:rsidRPr="000B4358">
        <w:rPr>
          <w:rFonts w:ascii="Times New Roman" w:eastAsia="Times New Roman" w:hAnsi="Times New Roman" w:cs="Times New Roman"/>
          <w:spacing w:val="6"/>
          <w:sz w:val="28"/>
          <w:szCs w:val="28"/>
        </w:rPr>
        <w:t>ю</w:t>
      </w:r>
      <w:r w:rsidRPr="000B4358">
        <w:rPr>
          <w:rFonts w:ascii="Times New Roman" w:eastAsia="Times New Roman" w:hAnsi="Times New Roman" w:cs="Times New Roman"/>
          <w:spacing w:val="6"/>
          <w:sz w:val="28"/>
          <w:szCs w:val="28"/>
        </w:rPr>
        <w:t>щее изменение:</w:t>
      </w:r>
    </w:p>
    <w:p w:rsidR="000B4358" w:rsidRPr="000B4358" w:rsidRDefault="000B4358" w:rsidP="00FE6EEF">
      <w:pPr>
        <w:tabs>
          <w:tab w:val="left" w:pos="0"/>
        </w:tabs>
        <w:spacing w:after="0"/>
        <w:ind w:left="851"/>
        <w:jc w:val="both"/>
        <w:rPr>
          <w:rFonts w:ascii="Times New Roman" w:eastAsia="Times New Roman" w:hAnsi="Times New Roman" w:cs="Times New Roman"/>
          <w:spacing w:val="6"/>
          <w:sz w:val="28"/>
          <w:szCs w:val="28"/>
        </w:rPr>
      </w:pPr>
      <w:r w:rsidRPr="000B4358">
        <w:rPr>
          <w:rFonts w:ascii="Times New Roman" w:eastAsia="Times New Roman" w:hAnsi="Times New Roman" w:cs="Times New Roman"/>
          <w:spacing w:val="6"/>
          <w:sz w:val="28"/>
          <w:szCs w:val="28"/>
        </w:rPr>
        <w:tab/>
        <w:t>1.1. Схему водоснабжения и водоотведения на территории Сус</w:t>
      </w:r>
      <w:r w:rsidRPr="000B4358">
        <w:rPr>
          <w:rFonts w:ascii="Times New Roman" w:eastAsia="Times New Roman" w:hAnsi="Times New Roman" w:cs="Times New Roman"/>
          <w:spacing w:val="6"/>
          <w:sz w:val="28"/>
          <w:szCs w:val="28"/>
        </w:rPr>
        <w:t>а</w:t>
      </w:r>
      <w:r w:rsidRPr="000B4358">
        <w:rPr>
          <w:rFonts w:ascii="Times New Roman" w:eastAsia="Times New Roman" w:hAnsi="Times New Roman" w:cs="Times New Roman"/>
          <w:spacing w:val="6"/>
          <w:sz w:val="28"/>
          <w:szCs w:val="28"/>
        </w:rPr>
        <w:t>нинского сельского поселения Ульчского муниципального района Х</w:t>
      </w:r>
      <w:r w:rsidRPr="000B4358">
        <w:rPr>
          <w:rFonts w:ascii="Times New Roman" w:eastAsia="Times New Roman" w:hAnsi="Times New Roman" w:cs="Times New Roman"/>
          <w:spacing w:val="6"/>
          <w:sz w:val="28"/>
          <w:szCs w:val="28"/>
        </w:rPr>
        <w:t>а</w:t>
      </w:r>
      <w:r w:rsidRPr="000B4358">
        <w:rPr>
          <w:rFonts w:ascii="Times New Roman" w:eastAsia="Times New Roman" w:hAnsi="Times New Roman" w:cs="Times New Roman"/>
          <w:spacing w:val="6"/>
          <w:sz w:val="28"/>
          <w:szCs w:val="28"/>
        </w:rPr>
        <w:t>баровского края</w:t>
      </w:r>
      <w:r w:rsidR="00FE6EEF">
        <w:rPr>
          <w:rFonts w:ascii="Times New Roman" w:eastAsia="Times New Roman" w:hAnsi="Times New Roman" w:cs="Times New Roman"/>
          <w:spacing w:val="6"/>
          <w:sz w:val="28"/>
          <w:szCs w:val="28"/>
        </w:rPr>
        <w:t>,</w:t>
      </w:r>
      <w:r w:rsidRPr="000B4358">
        <w:rPr>
          <w:rFonts w:ascii="Times New Roman" w:eastAsia="Times New Roman" w:hAnsi="Times New Roman" w:cs="Times New Roman"/>
          <w:spacing w:val="6"/>
          <w:sz w:val="28"/>
          <w:szCs w:val="28"/>
        </w:rPr>
        <w:t xml:space="preserve"> утвержденную постановлением администрации Уль</w:t>
      </w:r>
      <w:r w:rsidRPr="000B4358">
        <w:rPr>
          <w:rFonts w:ascii="Times New Roman" w:eastAsia="Times New Roman" w:hAnsi="Times New Roman" w:cs="Times New Roman"/>
          <w:spacing w:val="6"/>
          <w:sz w:val="28"/>
          <w:szCs w:val="28"/>
        </w:rPr>
        <w:t>ч</w:t>
      </w:r>
      <w:r w:rsidRPr="000B4358">
        <w:rPr>
          <w:rFonts w:ascii="Times New Roman" w:eastAsia="Times New Roman" w:hAnsi="Times New Roman" w:cs="Times New Roman"/>
          <w:spacing w:val="6"/>
          <w:sz w:val="28"/>
          <w:szCs w:val="28"/>
        </w:rPr>
        <w:t>ского муниципального района от 10.03.2016 г. № 135-па</w:t>
      </w:r>
      <w:r w:rsidR="00FE6EEF">
        <w:rPr>
          <w:rFonts w:ascii="Times New Roman" w:eastAsia="Times New Roman" w:hAnsi="Times New Roman" w:cs="Times New Roman"/>
          <w:spacing w:val="6"/>
          <w:sz w:val="28"/>
          <w:szCs w:val="28"/>
        </w:rPr>
        <w:t>,</w:t>
      </w:r>
      <w:r w:rsidRPr="000B4358">
        <w:rPr>
          <w:rFonts w:ascii="Times New Roman" w:eastAsia="Times New Roman" w:hAnsi="Times New Roman" w:cs="Times New Roman"/>
          <w:spacing w:val="6"/>
          <w:sz w:val="28"/>
          <w:szCs w:val="28"/>
        </w:rPr>
        <w:t xml:space="preserve"> изложить в редакции согласно приложению.</w:t>
      </w:r>
    </w:p>
    <w:p w:rsidR="000B4358" w:rsidRPr="000B4358" w:rsidRDefault="000B4358" w:rsidP="00FE6EEF">
      <w:pPr>
        <w:tabs>
          <w:tab w:val="left" w:pos="0"/>
        </w:tabs>
        <w:spacing w:after="0"/>
        <w:ind w:left="851"/>
        <w:jc w:val="both"/>
        <w:rPr>
          <w:rFonts w:ascii="Times New Roman" w:eastAsia="Times New Roman" w:hAnsi="Times New Roman" w:cs="Times New Roman"/>
          <w:spacing w:val="6"/>
          <w:sz w:val="28"/>
          <w:szCs w:val="28"/>
        </w:rPr>
      </w:pPr>
      <w:r w:rsidRPr="000B4358">
        <w:rPr>
          <w:rFonts w:ascii="Times New Roman" w:eastAsia="Times New Roman" w:hAnsi="Times New Roman" w:cs="Times New Roman"/>
          <w:spacing w:val="6"/>
          <w:sz w:val="28"/>
          <w:szCs w:val="28"/>
        </w:rPr>
        <w:tab/>
        <w:t>2. Сектору информатизации администрации района (Королева А.В.) в течение 15 дней разместить настоящее постановление на оф</w:t>
      </w:r>
      <w:r w:rsidRPr="000B4358">
        <w:rPr>
          <w:rFonts w:ascii="Times New Roman" w:eastAsia="Times New Roman" w:hAnsi="Times New Roman" w:cs="Times New Roman"/>
          <w:spacing w:val="6"/>
          <w:sz w:val="28"/>
          <w:szCs w:val="28"/>
        </w:rPr>
        <w:t>и</w:t>
      </w:r>
      <w:r w:rsidRPr="000B4358">
        <w:rPr>
          <w:rFonts w:ascii="Times New Roman" w:eastAsia="Times New Roman" w:hAnsi="Times New Roman" w:cs="Times New Roman"/>
          <w:spacing w:val="6"/>
          <w:sz w:val="28"/>
          <w:szCs w:val="28"/>
        </w:rPr>
        <w:t>циальном сайте администрации Ульчского муниципального района.</w:t>
      </w:r>
    </w:p>
    <w:p w:rsidR="000B4358" w:rsidRPr="000B4358" w:rsidRDefault="000B4358" w:rsidP="00FE6EEF">
      <w:pPr>
        <w:tabs>
          <w:tab w:val="left" w:pos="0"/>
        </w:tabs>
        <w:spacing w:after="0"/>
        <w:ind w:left="851"/>
        <w:jc w:val="both"/>
        <w:rPr>
          <w:rFonts w:ascii="Times New Roman" w:eastAsia="Times New Roman" w:hAnsi="Times New Roman" w:cs="Times New Roman"/>
          <w:spacing w:val="6"/>
          <w:sz w:val="28"/>
          <w:szCs w:val="28"/>
        </w:rPr>
      </w:pPr>
      <w:r w:rsidRPr="000B4358">
        <w:rPr>
          <w:rFonts w:ascii="Times New Roman" w:eastAsia="Times New Roman" w:hAnsi="Times New Roman" w:cs="Times New Roman"/>
          <w:spacing w:val="6"/>
          <w:sz w:val="28"/>
          <w:szCs w:val="28"/>
        </w:rPr>
        <w:tab/>
        <w:t>3. Управлению коммунальной инфраструктуры и жизнеобеспеч</w:t>
      </w:r>
      <w:r w:rsidRPr="000B4358">
        <w:rPr>
          <w:rFonts w:ascii="Times New Roman" w:eastAsia="Times New Roman" w:hAnsi="Times New Roman" w:cs="Times New Roman"/>
          <w:spacing w:val="6"/>
          <w:sz w:val="28"/>
          <w:szCs w:val="28"/>
        </w:rPr>
        <w:t>е</w:t>
      </w:r>
      <w:r w:rsidRPr="000B4358">
        <w:rPr>
          <w:rFonts w:ascii="Times New Roman" w:eastAsia="Times New Roman" w:hAnsi="Times New Roman" w:cs="Times New Roman"/>
          <w:spacing w:val="6"/>
          <w:sz w:val="28"/>
          <w:szCs w:val="28"/>
        </w:rPr>
        <w:t>ния администрации района в срок до 20 июня 2016 года подготовить и опубликовать в приложении к газете «Амурский маяк» сведения о ра</w:t>
      </w:r>
      <w:r w:rsidRPr="000B4358">
        <w:rPr>
          <w:rFonts w:ascii="Times New Roman" w:eastAsia="Times New Roman" w:hAnsi="Times New Roman" w:cs="Times New Roman"/>
          <w:spacing w:val="6"/>
          <w:sz w:val="28"/>
          <w:szCs w:val="28"/>
        </w:rPr>
        <w:t>з</w:t>
      </w:r>
      <w:r w:rsidRPr="000B4358">
        <w:rPr>
          <w:rFonts w:ascii="Times New Roman" w:eastAsia="Times New Roman" w:hAnsi="Times New Roman" w:cs="Times New Roman"/>
          <w:spacing w:val="6"/>
          <w:sz w:val="28"/>
          <w:szCs w:val="28"/>
        </w:rPr>
        <w:t>мещении актуализированной схемы водоснабжения и водоотведения на территории Сусанинского сельского поселения Ульчского муниц</w:t>
      </w:r>
      <w:r w:rsidRPr="000B4358">
        <w:rPr>
          <w:rFonts w:ascii="Times New Roman" w:eastAsia="Times New Roman" w:hAnsi="Times New Roman" w:cs="Times New Roman"/>
          <w:spacing w:val="6"/>
          <w:sz w:val="28"/>
          <w:szCs w:val="28"/>
        </w:rPr>
        <w:t>и</w:t>
      </w:r>
      <w:r w:rsidRPr="000B4358">
        <w:rPr>
          <w:rFonts w:ascii="Times New Roman" w:eastAsia="Times New Roman" w:hAnsi="Times New Roman" w:cs="Times New Roman"/>
          <w:spacing w:val="6"/>
          <w:sz w:val="28"/>
          <w:szCs w:val="28"/>
        </w:rPr>
        <w:t>пального района Хабаровского края на официальном сайте админис</w:t>
      </w:r>
      <w:r w:rsidRPr="000B4358">
        <w:rPr>
          <w:rFonts w:ascii="Times New Roman" w:eastAsia="Times New Roman" w:hAnsi="Times New Roman" w:cs="Times New Roman"/>
          <w:spacing w:val="6"/>
          <w:sz w:val="28"/>
          <w:szCs w:val="28"/>
        </w:rPr>
        <w:t>т</w:t>
      </w:r>
      <w:r w:rsidRPr="000B4358">
        <w:rPr>
          <w:rFonts w:ascii="Times New Roman" w:eastAsia="Times New Roman" w:hAnsi="Times New Roman" w:cs="Times New Roman"/>
          <w:spacing w:val="6"/>
          <w:sz w:val="28"/>
          <w:szCs w:val="28"/>
        </w:rPr>
        <w:t>рации Ульчского муниципального района.</w:t>
      </w:r>
    </w:p>
    <w:p w:rsidR="000B4358" w:rsidRPr="000B4358" w:rsidRDefault="000B4358" w:rsidP="00FE6EEF">
      <w:pPr>
        <w:tabs>
          <w:tab w:val="left" w:pos="0"/>
        </w:tabs>
        <w:spacing w:after="0"/>
        <w:ind w:left="851"/>
        <w:jc w:val="both"/>
        <w:rPr>
          <w:rFonts w:ascii="Times New Roman" w:eastAsia="Times New Roman" w:hAnsi="Times New Roman" w:cs="Times New Roman"/>
          <w:spacing w:val="6"/>
          <w:sz w:val="28"/>
          <w:szCs w:val="28"/>
        </w:rPr>
      </w:pPr>
      <w:r w:rsidRPr="000B4358">
        <w:rPr>
          <w:rFonts w:ascii="Times New Roman" w:eastAsia="Times New Roman" w:hAnsi="Times New Roman" w:cs="Times New Roman"/>
          <w:spacing w:val="6"/>
          <w:sz w:val="28"/>
          <w:szCs w:val="28"/>
        </w:rPr>
        <w:tab/>
        <w:t>4.  Контроль за выполнением настоящего постановления оставляю за собой.</w:t>
      </w:r>
    </w:p>
    <w:p w:rsidR="000B4358" w:rsidRPr="000B4358" w:rsidRDefault="000B4358" w:rsidP="00FE6EEF">
      <w:pPr>
        <w:tabs>
          <w:tab w:val="left" w:pos="0"/>
        </w:tabs>
        <w:spacing w:after="0"/>
        <w:ind w:left="851"/>
        <w:jc w:val="both"/>
        <w:rPr>
          <w:rFonts w:ascii="Times New Roman" w:eastAsia="Times New Roman" w:hAnsi="Times New Roman" w:cs="Times New Roman"/>
          <w:spacing w:val="6"/>
          <w:sz w:val="28"/>
          <w:szCs w:val="28"/>
        </w:rPr>
      </w:pPr>
    </w:p>
    <w:p w:rsidR="000B4358" w:rsidRPr="000B4358" w:rsidRDefault="000B4358" w:rsidP="00FE6EEF">
      <w:pPr>
        <w:tabs>
          <w:tab w:val="left" w:pos="0"/>
        </w:tabs>
        <w:spacing w:after="0"/>
        <w:ind w:left="851"/>
        <w:jc w:val="both"/>
        <w:rPr>
          <w:rFonts w:ascii="Times New Roman" w:eastAsia="Times New Roman" w:hAnsi="Times New Roman" w:cs="Times New Roman"/>
          <w:spacing w:val="6"/>
          <w:sz w:val="28"/>
          <w:szCs w:val="28"/>
        </w:rPr>
      </w:pPr>
    </w:p>
    <w:p w:rsidR="000B4358" w:rsidRPr="000B4358" w:rsidRDefault="000B4358" w:rsidP="00FE6EEF">
      <w:pPr>
        <w:tabs>
          <w:tab w:val="left" w:pos="0"/>
        </w:tabs>
        <w:spacing w:after="0"/>
        <w:ind w:left="851"/>
        <w:jc w:val="both"/>
        <w:rPr>
          <w:rFonts w:ascii="Times New Roman" w:eastAsia="Times New Roman" w:hAnsi="Times New Roman" w:cs="Times New Roman"/>
          <w:spacing w:val="6"/>
          <w:sz w:val="28"/>
          <w:szCs w:val="28"/>
        </w:rPr>
      </w:pPr>
    </w:p>
    <w:p w:rsidR="000B4358" w:rsidRPr="000B4358" w:rsidRDefault="000B4358" w:rsidP="00FE6EEF">
      <w:pPr>
        <w:tabs>
          <w:tab w:val="left" w:pos="0"/>
        </w:tabs>
        <w:spacing w:after="0"/>
        <w:ind w:left="851"/>
        <w:jc w:val="both"/>
        <w:rPr>
          <w:rFonts w:ascii="Times New Roman" w:eastAsia="Times New Roman" w:hAnsi="Times New Roman" w:cs="Times New Roman"/>
          <w:spacing w:val="6"/>
          <w:sz w:val="28"/>
          <w:szCs w:val="28"/>
        </w:rPr>
      </w:pPr>
    </w:p>
    <w:p w:rsidR="000B4358" w:rsidRPr="000B4358" w:rsidRDefault="000B4358" w:rsidP="00FE6EEF">
      <w:pPr>
        <w:tabs>
          <w:tab w:val="left" w:pos="0"/>
        </w:tabs>
        <w:spacing w:after="0"/>
        <w:ind w:left="851"/>
        <w:jc w:val="both"/>
        <w:rPr>
          <w:rFonts w:ascii="Times New Roman" w:eastAsia="Times New Roman" w:hAnsi="Times New Roman" w:cs="Times New Roman"/>
          <w:spacing w:val="6"/>
          <w:sz w:val="28"/>
          <w:szCs w:val="28"/>
        </w:rPr>
      </w:pPr>
      <w:r w:rsidRPr="000B4358">
        <w:rPr>
          <w:rFonts w:ascii="Times New Roman" w:eastAsia="Times New Roman" w:hAnsi="Times New Roman" w:cs="Times New Roman"/>
          <w:spacing w:val="6"/>
          <w:sz w:val="28"/>
          <w:szCs w:val="28"/>
        </w:rPr>
        <w:t xml:space="preserve">И.о. главы администрации района        </w:t>
      </w:r>
      <w:r w:rsidR="006004D4">
        <w:rPr>
          <w:rFonts w:ascii="Times New Roman" w:eastAsia="Times New Roman" w:hAnsi="Times New Roman" w:cs="Times New Roman"/>
          <w:spacing w:val="6"/>
          <w:sz w:val="28"/>
          <w:szCs w:val="28"/>
        </w:rPr>
        <w:t xml:space="preserve">                          О.Л. Шереметьев</w:t>
      </w:r>
    </w:p>
    <w:p w:rsidR="000B4358" w:rsidRPr="000B4358" w:rsidRDefault="000B4358" w:rsidP="000B4358">
      <w:pPr>
        <w:spacing w:after="0"/>
        <w:ind w:firstLine="709"/>
        <w:jc w:val="both"/>
        <w:rPr>
          <w:rFonts w:ascii="Times New Roman" w:eastAsia="Times New Roman" w:hAnsi="Times New Roman" w:cs="Times New Roman"/>
          <w:spacing w:val="6"/>
          <w:sz w:val="28"/>
          <w:szCs w:val="28"/>
        </w:rPr>
      </w:pPr>
    </w:p>
    <w:p w:rsidR="000B4358" w:rsidRPr="000B4358" w:rsidRDefault="000B4358" w:rsidP="000B4358">
      <w:pPr>
        <w:spacing w:after="0"/>
        <w:ind w:firstLine="709"/>
        <w:jc w:val="both"/>
        <w:rPr>
          <w:rFonts w:ascii="Times New Roman" w:eastAsia="Times New Roman" w:hAnsi="Times New Roman" w:cs="Times New Roman"/>
          <w:spacing w:val="6"/>
          <w:sz w:val="28"/>
          <w:szCs w:val="28"/>
        </w:rPr>
      </w:pPr>
    </w:p>
    <w:p w:rsidR="000B4358" w:rsidRPr="000B4358" w:rsidRDefault="000B4358" w:rsidP="000B4358">
      <w:pPr>
        <w:spacing w:after="0"/>
        <w:ind w:firstLine="709"/>
        <w:jc w:val="both"/>
        <w:rPr>
          <w:rFonts w:ascii="Times New Roman" w:eastAsia="Times New Roman" w:hAnsi="Times New Roman" w:cs="Times New Roman"/>
          <w:spacing w:val="6"/>
          <w:sz w:val="28"/>
          <w:szCs w:val="28"/>
        </w:rPr>
      </w:pPr>
    </w:p>
    <w:p w:rsidR="000B4358" w:rsidRPr="000B4358" w:rsidRDefault="000B4358" w:rsidP="000B4358">
      <w:pPr>
        <w:spacing w:after="0"/>
        <w:ind w:firstLine="709"/>
        <w:jc w:val="both"/>
        <w:rPr>
          <w:rFonts w:ascii="Times New Roman" w:eastAsia="Times New Roman" w:hAnsi="Times New Roman" w:cs="Times New Roman"/>
          <w:spacing w:val="6"/>
          <w:sz w:val="28"/>
          <w:szCs w:val="28"/>
        </w:rPr>
      </w:pPr>
    </w:p>
    <w:p w:rsidR="000B4358" w:rsidRPr="000B4358" w:rsidRDefault="000B4358" w:rsidP="000B4358">
      <w:pPr>
        <w:spacing w:after="0"/>
        <w:ind w:firstLine="709"/>
        <w:jc w:val="both"/>
        <w:rPr>
          <w:rFonts w:ascii="Times New Roman" w:eastAsia="Times New Roman" w:hAnsi="Times New Roman" w:cs="Times New Roman"/>
          <w:spacing w:val="6"/>
          <w:sz w:val="28"/>
          <w:szCs w:val="28"/>
        </w:rPr>
      </w:pPr>
    </w:p>
    <w:p w:rsidR="000B4358" w:rsidRPr="000B4358" w:rsidRDefault="000B4358" w:rsidP="000B4358">
      <w:pPr>
        <w:spacing w:after="0"/>
        <w:ind w:firstLine="709"/>
        <w:jc w:val="both"/>
        <w:rPr>
          <w:rFonts w:ascii="Times New Roman" w:eastAsia="Times New Roman" w:hAnsi="Times New Roman" w:cs="Times New Roman"/>
          <w:spacing w:val="6"/>
          <w:sz w:val="28"/>
          <w:szCs w:val="28"/>
        </w:rPr>
      </w:pPr>
    </w:p>
    <w:p w:rsidR="000B4358" w:rsidRPr="000B4358" w:rsidRDefault="000B4358" w:rsidP="00A7706B">
      <w:pPr>
        <w:autoSpaceDE w:val="0"/>
        <w:autoSpaceDN w:val="0"/>
        <w:adjustRightInd w:val="0"/>
        <w:spacing w:after="0" w:line="240" w:lineRule="auto"/>
        <w:ind w:left="5387"/>
        <w:jc w:val="center"/>
        <w:rPr>
          <w:rFonts w:ascii="Times New Roman" w:eastAsia="Times New Roman" w:hAnsi="Times New Roman" w:cs="Times New Roman"/>
          <w:sz w:val="28"/>
          <w:szCs w:val="28"/>
        </w:rPr>
        <w:sectPr w:rsidR="000B4358" w:rsidRPr="000B4358" w:rsidSect="00FE6EEF">
          <w:headerReference w:type="even" r:id="rId8"/>
          <w:headerReference w:type="default" r:id="rId9"/>
          <w:footerReference w:type="even" r:id="rId10"/>
          <w:footerReference w:type="default" r:id="rId11"/>
          <w:headerReference w:type="first" r:id="rId12"/>
          <w:footerReference w:type="first" r:id="rId13"/>
          <w:pgSz w:w="11906" w:h="16838"/>
          <w:pgMar w:top="1276" w:right="709" w:bottom="851" w:left="1276" w:header="284" w:footer="0" w:gutter="0"/>
          <w:pgNumType w:start="1"/>
          <w:cols w:space="708"/>
          <w:titlePg/>
          <w:docGrid w:linePitch="360"/>
        </w:sectPr>
      </w:pPr>
    </w:p>
    <w:p w:rsidR="00A7706B" w:rsidRPr="00A7706B" w:rsidRDefault="000B4358" w:rsidP="00A7706B">
      <w:pPr>
        <w:autoSpaceDE w:val="0"/>
        <w:autoSpaceDN w:val="0"/>
        <w:adjustRightInd w:val="0"/>
        <w:spacing w:after="0" w:line="240" w:lineRule="auto"/>
        <w:ind w:left="538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ПРИЛОЖЕНИЕ</w:t>
      </w:r>
    </w:p>
    <w:p w:rsidR="00A7706B" w:rsidRPr="00A7706B" w:rsidRDefault="00A7706B" w:rsidP="00A7706B">
      <w:pPr>
        <w:autoSpaceDE w:val="0"/>
        <w:autoSpaceDN w:val="0"/>
        <w:adjustRightInd w:val="0"/>
        <w:spacing w:after="0" w:line="240" w:lineRule="auto"/>
        <w:ind w:left="5387"/>
        <w:jc w:val="center"/>
        <w:rPr>
          <w:rFonts w:ascii="Times New Roman" w:eastAsia="Times New Roman" w:hAnsi="Times New Roman" w:cs="Times New Roman"/>
          <w:sz w:val="28"/>
          <w:szCs w:val="28"/>
        </w:rPr>
      </w:pPr>
    </w:p>
    <w:p w:rsidR="00A7706B" w:rsidRPr="00A7706B" w:rsidRDefault="00A7706B" w:rsidP="00A7706B">
      <w:pPr>
        <w:autoSpaceDE w:val="0"/>
        <w:autoSpaceDN w:val="0"/>
        <w:adjustRightInd w:val="0"/>
        <w:spacing w:after="0" w:line="240" w:lineRule="auto"/>
        <w:ind w:left="5387"/>
        <w:jc w:val="center"/>
        <w:rPr>
          <w:rFonts w:ascii="Times New Roman" w:eastAsia="Times New Roman" w:hAnsi="Times New Roman" w:cs="Times New Roman"/>
          <w:sz w:val="28"/>
          <w:szCs w:val="28"/>
        </w:rPr>
      </w:pPr>
      <w:r w:rsidRPr="00A7706B">
        <w:rPr>
          <w:rFonts w:ascii="Times New Roman" w:eastAsia="Times New Roman" w:hAnsi="Times New Roman" w:cs="Times New Roman"/>
          <w:sz w:val="28"/>
          <w:szCs w:val="28"/>
        </w:rPr>
        <w:t>к постановлению администрации Ульчского муниципального района</w:t>
      </w:r>
    </w:p>
    <w:p w:rsidR="00A7706B" w:rsidRPr="00A7706B" w:rsidRDefault="00A7706B" w:rsidP="00A7706B">
      <w:pPr>
        <w:autoSpaceDE w:val="0"/>
        <w:autoSpaceDN w:val="0"/>
        <w:adjustRightInd w:val="0"/>
        <w:spacing w:after="0" w:line="240" w:lineRule="auto"/>
        <w:ind w:left="5387"/>
        <w:jc w:val="center"/>
        <w:rPr>
          <w:rFonts w:ascii="Times New Roman" w:eastAsia="Times New Roman" w:hAnsi="Times New Roman" w:cs="Times New Roman"/>
          <w:sz w:val="28"/>
          <w:szCs w:val="28"/>
        </w:rPr>
      </w:pPr>
      <w:r w:rsidRPr="00A7706B">
        <w:rPr>
          <w:rFonts w:ascii="Times New Roman" w:eastAsia="Times New Roman" w:hAnsi="Times New Roman" w:cs="Times New Roman"/>
          <w:sz w:val="28"/>
          <w:szCs w:val="28"/>
        </w:rPr>
        <w:t xml:space="preserve">от </w:t>
      </w:r>
      <w:r w:rsidR="00517A20">
        <w:rPr>
          <w:rFonts w:ascii="Times New Roman" w:eastAsia="Times New Roman" w:hAnsi="Times New Roman" w:cs="Times New Roman"/>
          <w:sz w:val="28"/>
          <w:szCs w:val="28"/>
        </w:rPr>
        <w:t>16.06.2016</w:t>
      </w:r>
      <w:r w:rsidRPr="00A7706B">
        <w:rPr>
          <w:rFonts w:ascii="Times New Roman" w:eastAsia="Times New Roman" w:hAnsi="Times New Roman" w:cs="Times New Roman"/>
          <w:sz w:val="28"/>
          <w:szCs w:val="28"/>
        </w:rPr>
        <w:t xml:space="preserve"> № </w:t>
      </w:r>
      <w:r w:rsidR="00517A20">
        <w:rPr>
          <w:rFonts w:ascii="Times New Roman" w:eastAsia="Times New Roman" w:hAnsi="Times New Roman" w:cs="Times New Roman"/>
          <w:sz w:val="28"/>
          <w:szCs w:val="28"/>
        </w:rPr>
        <w:t>392-па</w:t>
      </w:r>
    </w:p>
    <w:p w:rsidR="00A7706B" w:rsidRPr="00A7706B" w:rsidRDefault="00A7706B" w:rsidP="00A7706B">
      <w:pPr>
        <w:autoSpaceDE w:val="0"/>
        <w:autoSpaceDN w:val="0"/>
        <w:adjustRightInd w:val="0"/>
        <w:spacing w:after="0" w:line="240" w:lineRule="auto"/>
        <w:ind w:left="5387"/>
        <w:jc w:val="center"/>
        <w:rPr>
          <w:rFonts w:ascii="Times New Roman" w:eastAsia="Times New Roman" w:hAnsi="Times New Roman" w:cs="Times New Roman"/>
          <w:sz w:val="28"/>
          <w:szCs w:val="28"/>
        </w:rPr>
      </w:pPr>
    </w:p>
    <w:p w:rsidR="00A7706B" w:rsidRPr="00A7706B" w:rsidRDefault="00A7706B" w:rsidP="00A7706B">
      <w:pPr>
        <w:autoSpaceDE w:val="0"/>
        <w:autoSpaceDN w:val="0"/>
        <w:adjustRightInd w:val="0"/>
        <w:spacing w:after="0" w:line="240" w:lineRule="auto"/>
        <w:ind w:left="5387"/>
        <w:jc w:val="center"/>
        <w:rPr>
          <w:rFonts w:ascii="Times New Roman" w:eastAsia="Times New Roman" w:hAnsi="Times New Roman" w:cs="Times New Roman"/>
          <w:sz w:val="28"/>
          <w:szCs w:val="28"/>
        </w:rPr>
      </w:pPr>
    </w:p>
    <w:p w:rsidR="00A7706B" w:rsidRPr="00A7706B" w:rsidRDefault="00A7706B" w:rsidP="00A7706B">
      <w:pPr>
        <w:autoSpaceDE w:val="0"/>
        <w:autoSpaceDN w:val="0"/>
        <w:adjustRightInd w:val="0"/>
        <w:spacing w:after="0" w:line="240" w:lineRule="auto"/>
        <w:ind w:left="5387"/>
        <w:jc w:val="center"/>
        <w:rPr>
          <w:rFonts w:ascii="Times New Roman" w:eastAsia="Times New Roman" w:hAnsi="Times New Roman" w:cs="Times New Roman"/>
          <w:sz w:val="28"/>
          <w:szCs w:val="28"/>
        </w:rPr>
      </w:pPr>
    </w:p>
    <w:p w:rsidR="00A7706B" w:rsidRPr="00A7706B" w:rsidRDefault="00A7706B" w:rsidP="00A7706B">
      <w:pPr>
        <w:autoSpaceDE w:val="0"/>
        <w:autoSpaceDN w:val="0"/>
        <w:adjustRightInd w:val="0"/>
        <w:spacing w:after="0" w:line="240" w:lineRule="auto"/>
        <w:ind w:left="5387"/>
        <w:jc w:val="center"/>
        <w:rPr>
          <w:rFonts w:ascii="Times New Roman" w:eastAsia="Times New Roman" w:hAnsi="Times New Roman" w:cs="Times New Roman"/>
          <w:sz w:val="28"/>
          <w:szCs w:val="28"/>
        </w:rPr>
      </w:pPr>
      <w:r w:rsidRPr="00A7706B">
        <w:rPr>
          <w:rFonts w:ascii="Times New Roman" w:eastAsia="Times New Roman" w:hAnsi="Times New Roman" w:cs="Times New Roman"/>
          <w:sz w:val="28"/>
          <w:szCs w:val="28"/>
        </w:rPr>
        <w:t xml:space="preserve"> «УТВЕРЖДЕНА</w:t>
      </w:r>
    </w:p>
    <w:p w:rsidR="00A7706B" w:rsidRPr="00A7706B" w:rsidRDefault="00A7706B" w:rsidP="00A7706B">
      <w:pPr>
        <w:autoSpaceDE w:val="0"/>
        <w:autoSpaceDN w:val="0"/>
        <w:adjustRightInd w:val="0"/>
        <w:spacing w:after="0" w:line="240" w:lineRule="auto"/>
        <w:ind w:left="5387"/>
        <w:jc w:val="center"/>
        <w:rPr>
          <w:rFonts w:ascii="Times New Roman" w:eastAsia="Times New Roman" w:hAnsi="Times New Roman" w:cs="Times New Roman"/>
          <w:sz w:val="28"/>
          <w:szCs w:val="28"/>
        </w:rPr>
      </w:pPr>
    </w:p>
    <w:p w:rsidR="00A7706B" w:rsidRPr="00A7706B" w:rsidRDefault="00A7706B" w:rsidP="00A7706B">
      <w:pPr>
        <w:autoSpaceDE w:val="0"/>
        <w:autoSpaceDN w:val="0"/>
        <w:adjustRightInd w:val="0"/>
        <w:spacing w:after="0" w:line="240" w:lineRule="auto"/>
        <w:ind w:left="5387"/>
        <w:jc w:val="center"/>
        <w:rPr>
          <w:rFonts w:ascii="Times New Roman" w:eastAsia="Times New Roman" w:hAnsi="Times New Roman" w:cs="Times New Roman"/>
          <w:sz w:val="28"/>
          <w:szCs w:val="28"/>
        </w:rPr>
      </w:pPr>
      <w:r w:rsidRPr="00A7706B">
        <w:rPr>
          <w:rFonts w:ascii="Times New Roman" w:eastAsia="Times New Roman" w:hAnsi="Times New Roman" w:cs="Times New Roman"/>
          <w:sz w:val="28"/>
          <w:szCs w:val="28"/>
        </w:rPr>
        <w:t>постановлением администрации Ульчского муниципального района</w:t>
      </w:r>
    </w:p>
    <w:p w:rsidR="00A7706B" w:rsidRPr="00A7706B" w:rsidRDefault="00A7706B" w:rsidP="00A7706B">
      <w:pPr>
        <w:autoSpaceDE w:val="0"/>
        <w:autoSpaceDN w:val="0"/>
        <w:adjustRightInd w:val="0"/>
        <w:spacing w:after="0" w:line="240" w:lineRule="auto"/>
        <w:ind w:left="5387"/>
        <w:jc w:val="center"/>
        <w:rPr>
          <w:rFonts w:ascii="Times New Roman" w:eastAsia="Times New Roman" w:hAnsi="Times New Roman" w:cs="Times New Roman"/>
          <w:sz w:val="28"/>
          <w:szCs w:val="28"/>
        </w:rPr>
      </w:pPr>
      <w:r w:rsidRPr="00A7706B">
        <w:rPr>
          <w:rFonts w:ascii="Times New Roman" w:eastAsia="Times New Roman" w:hAnsi="Times New Roman" w:cs="Times New Roman"/>
          <w:sz w:val="28"/>
          <w:szCs w:val="28"/>
        </w:rPr>
        <w:t xml:space="preserve">от </w:t>
      </w:r>
      <w:r>
        <w:rPr>
          <w:rFonts w:ascii="Times New Roman" w:eastAsia="Times New Roman" w:hAnsi="Times New Roman" w:cs="Times New Roman"/>
          <w:sz w:val="28"/>
          <w:szCs w:val="28"/>
        </w:rPr>
        <w:t>10</w:t>
      </w:r>
      <w:r w:rsidRPr="00A7706B">
        <w:rPr>
          <w:rFonts w:ascii="Times New Roman" w:eastAsia="Times New Roman" w:hAnsi="Times New Roman" w:cs="Times New Roman"/>
          <w:sz w:val="28"/>
          <w:szCs w:val="28"/>
        </w:rPr>
        <w:t>.</w:t>
      </w:r>
      <w:r>
        <w:rPr>
          <w:rFonts w:ascii="Times New Roman" w:eastAsia="Times New Roman" w:hAnsi="Times New Roman" w:cs="Times New Roman"/>
          <w:sz w:val="28"/>
          <w:szCs w:val="28"/>
        </w:rPr>
        <w:t>03</w:t>
      </w:r>
      <w:r w:rsidRPr="00A7706B">
        <w:rPr>
          <w:rFonts w:ascii="Times New Roman" w:eastAsia="Times New Roman" w:hAnsi="Times New Roman" w:cs="Times New Roman"/>
          <w:sz w:val="28"/>
          <w:szCs w:val="28"/>
        </w:rPr>
        <w:t xml:space="preserve">.2016 № </w:t>
      </w:r>
      <w:r>
        <w:rPr>
          <w:rFonts w:ascii="Times New Roman" w:eastAsia="Times New Roman" w:hAnsi="Times New Roman" w:cs="Times New Roman"/>
          <w:sz w:val="28"/>
          <w:szCs w:val="28"/>
        </w:rPr>
        <w:t>1</w:t>
      </w:r>
      <w:r w:rsidRPr="00A7706B">
        <w:rPr>
          <w:rFonts w:ascii="Times New Roman" w:eastAsia="Times New Roman" w:hAnsi="Times New Roman" w:cs="Times New Roman"/>
          <w:sz w:val="28"/>
          <w:szCs w:val="28"/>
        </w:rPr>
        <w:t>35-па</w:t>
      </w:r>
    </w:p>
    <w:p w:rsidR="00047B4C" w:rsidRPr="00A318F4" w:rsidRDefault="00047B4C" w:rsidP="00B21007">
      <w:pPr>
        <w:suppressAutoHyphens/>
        <w:spacing w:after="0" w:line="360" w:lineRule="auto"/>
        <w:ind w:firstLine="567"/>
        <w:jc w:val="both"/>
        <w:rPr>
          <w:rFonts w:ascii="Times New Roman" w:hAnsi="Times New Roman" w:cs="Times New Roman"/>
          <w:sz w:val="28"/>
          <w:szCs w:val="28"/>
        </w:rPr>
      </w:pPr>
    </w:p>
    <w:p w:rsidR="00047B4C" w:rsidRPr="00A318F4" w:rsidRDefault="00047B4C" w:rsidP="00B44952">
      <w:pPr>
        <w:pStyle w:val="71"/>
        <w:jc w:val="right"/>
        <w:rPr>
          <w:color w:val="auto"/>
        </w:rPr>
      </w:pPr>
    </w:p>
    <w:p w:rsidR="00677C91" w:rsidRPr="00A318F4" w:rsidRDefault="00677C91" w:rsidP="00B44952">
      <w:pPr>
        <w:pStyle w:val="71"/>
        <w:jc w:val="right"/>
        <w:rPr>
          <w:color w:val="auto"/>
          <w:sz w:val="44"/>
          <w:szCs w:val="44"/>
        </w:rPr>
      </w:pPr>
    </w:p>
    <w:p w:rsidR="00535E09" w:rsidRDefault="00950E48" w:rsidP="004E2E99">
      <w:pPr>
        <w:pStyle w:val="71"/>
        <w:ind w:left="-567"/>
        <w:jc w:val="center"/>
        <w:rPr>
          <w:color w:val="auto"/>
          <w:sz w:val="42"/>
          <w:szCs w:val="42"/>
        </w:rPr>
      </w:pPr>
      <w:r w:rsidRPr="00A318F4">
        <w:rPr>
          <w:color w:val="auto"/>
          <w:sz w:val="42"/>
          <w:szCs w:val="42"/>
        </w:rPr>
        <w:t>СХЕМА ВОДОСНАБЖЕНИЯ И</w:t>
      </w:r>
      <w:r w:rsidR="00B64B8B" w:rsidRPr="00A318F4">
        <w:rPr>
          <w:color w:val="auto"/>
          <w:sz w:val="42"/>
          <w:szCs w:val="42"/>
        </w:rPr>
        <w:t xml:space="preserve"> </w:t>
      </w:r>
      <w:r w:rsidRPr="00A318F4">
        <w:rPr>
          <w:color w:val="auto"/>
          <w:sz w:val="42"/>
          <w:szCs w:val="42"/>
        </w:rPr>
        <w:t>ВОДООТВЕДЕНИЯ</w:t>
      </w:r>
    </w:p>
    <w:p w:rsidR="00860CD1" w:rsidRPr="00A318F4" w:rsidRDefault="00535E09" w:rsidP="004E2E99">
      <w:pPr>
        <w:pStyle w:val="71"/>
        <w:ind w:left="-567"/>
        <w:jc w:val="center"/>
        <w:rPr>
          <w:color w:val="auto"/>
          <w:sz w:val="42"/>
          <w:szCs w:val="42"/>
        </w:rPr>
      </w:pPr>
      <w:r>
        <w:rPr>
          <w:color w:val="auto"/>
          <w:sz w:val="42"/>
          <w:szCs w:val="42"/>
        </w:rPr>
        <w:t>СУСАНИНСКОГО</w:t>
      </w:r>
      <w:r w:rsidR="00AD3D4B" w:rsidRPr="00A318F4">
        <w:rPr>
          <w:color w:val="auto"/>
          <w:sz w:val="42"/>
          <w:szCs w:val="42"/>
        </w:rPr>
        <w:t xml:space="preserve"> </w:t>
      </w:r>
    </w:p>
    <w:p w:rsidR="00B64B8B" w:rsidRPr="00A318F4" w:rsidRDefault="00992670" w:rsidP="004E2E99">
      <w:pPr>
        <w:pStyle w:val="71"/>
        <w:ind w:left="-567"/>
        <w:jc w:val="center"/>
        <w:rPr>
          <w:color w:val="auto"/>
          <w:sz w:val="42"/>
          <w:szCs w:val="42"/>
        </w:rPr>
      </w:pPr>
      <w:r w:rsidRPr="00A318F4">
        <w:rPr>
          <w:color w:val="auto"/>
          <w:sz w:val="42"/>
          <w:szCs w:val="42"/>
        </w:rPr>
        <w:t>СЕЛЬСКОГО ПОСЕЛЕНИЯ</w:t>
      </w:r>
    </w:p>
    <w:p w:rsidR="00B64B8B" w:rsidRPr="00A318F4" w:rsidRDefault="00B64B8B" w:rsidP="004E2E99">
      <w:pPr>
        <w:pStyle w:val="71"/>
        <w:ind w:left="-567"/>
        <w:jc w:val="center"/>
        <w:rPr>
          <w:color w:val="auto"/>
          <w:sz w:val="42"/>
          <w:szCs w:val="42"/>
        </w:rPr>
      </w:pPr>
      <w:r w:rsidRPr="00A318F4">
        <w:rPr>
          <w:color w:val="auto"/>
          <w:sz w:val="42"/>
          <w:szCs w:val="42"/>
        </w:rPr>
        <w:t>УЛЬЧСКОГО МУНИЦИПАЛЬНОГО РАЙОНА</w:t>
      </w:r>
    </w:p>
    <w:p w:rsidR="00950E48" w:rsidRPr="00A318F4" w:rsidRDefault="00B64B8B" w:rsidP="004E2E99">
      <w:pPr>
        <w:pStyle w:val="71"/>
        <w:ind w:left="-567"/>
        <w:jc w:val="center"/>
        <w:rPr>
          <w:color w:val="auto"/>
          <w:sz w:val="42"/>
          <w:szCs w:val="42"/>
        </w:rPr>
      </w:pPr>
      <w:r w:rsidRPr="00A318F4">
        <w:rPr>
          <w:color w:val="auto"/>
          <w:sz w:val="42"/>
          <w:szCs w:val="42"/>
        </w:rPr>
        <w:t xml:space="preserve">ХАБАРОВСКОГО КРАЯ </w:t>
      </w:r>
      <w:r w:rsidR="00950E48" w:rsidRPr="00A318F4">
        <w:rPr>
          <w:color w:val="auto"/>
          <w:sz w:val="42"/>
          <w:szCs w:val="42"/>
        </w:rPr>
        <w:t>ДО 202</w:t>
      </w:r>
      <w:r w:rsidR="00906101">
        <w:rPr>
          <w:color w:val="auto"/>
          <w:sz w:val="42"/>
          <w:szCs w:val="42"/>
        </w:rPr>
        <w:t>6</w:t>
      </w:r>
      <w:r w:rsidR="004E2E99" w:rsidRPr="00A318F4">
        <w:rPr>
          <w:color w:val="auto"/>
          <w:sz w:val="42"/>
          <w:szCs w:val="42"/>
        </w:rPr>
        <w:t xml:space="preserve"> </w:t>
      </w:r>
      <w:r w:rsidR="00950E48" w:rsidRPr="00A318F4">
        <w:rPr>
          <w:color w:val="auto"/>
          <w:sz w:val="42"/>
          <w:szCs w:val="42"/>
        </w:rPr>
        <w:t>ГОДА</w:t>
      </w:r>
    </w:p>
    <w:p w:rsidR="00950E48" w:rsidRPr="00A318F4" w:rsidRDefault="00950E48" w:rsidP="00B44952">
      <w:pPr>
        <w:pStyle w:val="71"/>
        <w:jc w:val="center"/>
        <w:rPr>
          <w:color w:val="auto"/>
          <w:sz w:val="42"/>
          <w:szCs w:val="42"/>
        </w:rPr>
      </w:pPr>
    </w:p>
    <w:p w:rsidR="00677C91" w:rsidRPr="00A318F4" w:rsidRDefault="00677C91" w:rsidP="00B44952">
      <w:pPr>
        <w:pStyle w:val="71"/>
        <w:jc w:val="center"/>
        <w:rPr>
          <w:color w:val="auto"/>
          <w:sz w:val="42"/>
          <w:szCs w:val="42"/>
        </w:rPr>
      </w:pPr>
    </w:p>
    <w:p w:rsidR="00950E48" w:rsidRPr="00A318F4" w:rsidRDefault="00950E48" w:rsidP="00B44952">
      <w:pPr>
        <w:pStyle w:val="71"/>
        <w:jc w:val="center"/>
        <w:rPr>
          <w:color w:val="auto"/>
          <w:sz w:val="42"/>
          <w:szCs w:val="42"/>
        </w:rPr>
      </w:pPr>
      <w:r w:rsidRPr="00A318F4">
        <w:rPr>
          <w:color w:val="auto"/>
          <w:sz w:val="42"/>
          <w:szCs w:val="42"/>
        </w:rPr>
        <w:t>УТВЕРЖДАЕМАЯ ЧАСТЬ</w:t>
      </w:r>
    </w:p>
    <w:p w:rsidR="00950E48" w:rsidRPr="00A318F4" w:rsidRDefault="00950E48" w:rsidP="00B44952">
      <w:pPr>
        <w:pStyle w:val="71"/>
        <w:jc w:val="center"/>
        <w:rPr>
          <w:color w:val="auto"/>
        </w:rPr>
      </w:pPr>
    </w:p>
    <w:p w:rsidR="00EB1D9F" w:rsidRPr="00A318F4" w:rsidRDefault="00EB1D9F" w:rsidP="00B44952">
      <w:pPr>
        <w:pStyle w:val="71"/>
        <w:jc w:val="right"/>
        <w:rPr>
          <w:color w:val="auto"/>
        </w:rPr>
      </w:pPr>
    </w:p>
    <w:p w:rsidR="00950E48" w:rsidRPr="00A318F4" w:rsidRDefault="00950E48" w:rsidP="00B44952">
      <w:pPr>
        <w:pStyle w:val="71"/>
        <w:jc w:val="right"/>
        <w:rPr>
          <w:color w:val="auto"/>
        </w:rPr>
      </w:pPr>
    </w:p>
    <w:tbl>
      <w:tblPr>
        <w:tblStyle w:val="a3"/>
        <w:tblW w:w="9747"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61"/>
        <w:gridCol w:w="4786"/>
      </w:tblGrid>
      <w:tr w:rsidR="004E2E99" w:rsidRPr="00A318F4" w:rsidTr="009509A6">
        <w:tc>
          <w:tcPr>
            <w:tcW w:w="4961" w:type="dxa"/>
          </w:tcPr>
          <w:p w:rsidR="00950E48" w:rsidRPr="00A318F4" w:rsidRDefault="00950E48" w:rsidP="00B44952">
            <w:pPr>
              <w:pStyle w:val="71"/>
              <w:jc w:val="center"/>
              <w:rPr>
                <w:color w:val="auto"/>
              </w:rPr>
            </w:pPr>
            <w:r w:rsidRPr="00A318F4">
              <w:rPr>
                <w:color w:val="auto"/>
              </w:rPr>
              <w:t>РАЗРАБОТАНО</w:t>
            </w:r>
          </w:p>
          <w:p w:rsidR="00950E48" w:rsidRPr="00A318F4" w:rsidRDefault="00950E48" w:rsidP="00B44952">
            <w:pPr>
              <w:pStyle w:val="71"/>
              <w:jc w:val="center"/>
              <w:rPr>
                <w:color w:val="auto"/>
              </w:rPr>
            </w:pPr>
            <w:r w:rsidRPr="00A318F4">
              <w:rPr>
                <w:color w:val="auto"/>
              </w:rPr>
              <w:t>Инженер-проектировщик отдела</w:t>
            </w:r>
          </w:p>
          <w:p w:rsidR="00950E48" w:rsidRPr="00A318F4" w:rsidRDefault="00950E48" w:rsidP="00B44952">
            <w:pPr>
              <w:pStyle w:val="71"/>
              <w:jc w:val="center"/>
              <w:rPr>
                <w:color w:val="auto"/>
              </w:rPr>
            </w:pPr>
            <w:r w:rsidRPr="00A318F4">
              <w:rPr>
                <w:color w:val="auto"/>
              </w:rPr>
              <w:t>водоснабжения и водоотведения</w:t>
            </w:r>
          </w:p>
          <w:p w:rsidR="00950E48" w:rsidRPr="00A318F4" w:rsidRDefault="00950E48" w:rsidP="00B44952">
            <w:pPr>
              <w:pStyle w:val="71"/>
              <w:jc w:val="center"/>
              <w:rPr>
                <w:color w:val="auto"/>
              </w:rPr>
            </w:pPr>
            <w:r w:rsidRPr="00A318F4">
              <w:rPr>
                <w:color w:val="auto"/>
              </w:rPr>
              <w:t>ООО «ИВЦ «Энергоактив»</w:t>
            </w:r>
          </w:p>
          <w:p w:rsidR="00950E48" w:rsidRPr="00A318F4" w:rsidRDefault="00950E48" w:rsidP="00B44952">
            <w:pPr>
              <w:pStyle w:val="71"/>
              <w:jc w:val="center"/>
              <w:rPr>
                <w:color w:val="auto"/>
                <w:u w:val="single"/>
              </w:rPr>
            </w:pPr>
          </w:p>
          <w:p w:rsidR="00950E48" w:rsidRPr="00A318F4" w:rsidRDefault="00A0420D" w:rsidP="00B44952">
            <w:pPr>
              <w:pStyle w:val="71"/>
              <w:jc w:val="center"/>
              <w:rPr>
                <w:color w:val="auto"/>
              </w:rPr>
            </w:pPr>
            <w:r w:rsidRPr="00A318F4">
              <w:rPr>
                <w:color w:val="auto"/>
              </w:rPr>
              <w:t>____________</w:t>
            </w:r>
            <w:r w:rsidR="00950E48" w:rsidRPr="00A318F4">
              <w:rPr>
                <w:color w:val="auto"/>
              </w:rPr>
              <w:t>/</w:t>
            </w:r>
            <w:r w:rsidR="00906101">
              <w:rPr>
                <w:color w:val="auto"/>
              </w:rPr>
              <w:t>М</w:t>
            </w:r>
            <w:r w:rsidR="00C253B6" w:rsidRPr="00A318F4">
              <w:rPr>
                <w:color w:val="auto"/>
              </w:rPr>
              <w:t>.</w:t>
            </w:r>
            <w:r w:rsidR="00906101">
              <w:rPr>
                <w:color w:val="auto"/>
              </w:rPr>
              <w:t>А</w:t>
            </w:r>
            <w:r w:rsidR="00C253B6" w:rsidRPr="00A318F4">
              <w:rPr>
                <w:color w:val="auto"/>
              </w:rPr>
              <w:t>.</w:t>
            </w:r>
            <w:r w:rsidR="00906101">
              <w:rPr>
                <w:color w:val="auto"/>
              </w:rPr>
              <w:t>Мовчанюк</w:t>
            </w:r>
            <w:r w:rsidR="00950E48" w:rsidRPr="00A318F4">
              <w:rPr>
                <w:color w:val="auto"/>
              </w:rPr>
              <w:t>/</w:t>
            </w:r>
          </w:p>
          <w:p w:rsidR="00950E48" w:rsidRPr="00A318F4" w:rsidRDefault="00950E48" w:rsidP="00B44952">
            <w:pPr>
              <w:pStyle w:val="71"/>
              <w:jc w:val="right"/>
              <w:rPr>
                <w:color w:val="auto"/>
              </w:rPr>
            </w:pPr>
          </w:p>
        </w:tc>
        <w:tc>
          <w:tcPr>
            <w:tcW w:w="4786" w:type="dxa"/>
          </w:tcPr>
          <w:p w:rsidR="00950E48" w:rsidRPr="00A318F4" w:rsidRDefault="00950E48" w:rsidP="00B44952">
            <w:pPr>
              <w:pStyle w:val="71"/>
              <w:jc w:val="center"/>
              <w:rPr>
                <w:color w:val="auto"/>
              </w:rPr>
            </w:pPr>
            <w:r w:rsidRPr="00A318F4">
              <w:rPr>
                <w:color w:val="auto"/>
              </w:rPr>
              <w:t>СОГЛАСОВАНО</w:t>
            </w:r>
          </w:p>
          <w:p w:rsidR="00950E48" w:rsidRPr="00A318F4" w:rsidRDefault="00950E48" w:rsidP="00B44952">
            <w:pPr>
              <w:pStyle w:val="71"/>
              <w:jc w:val="center"/>
              <w:rPr>
                <w:color w:val="auto"/>
              </w:rPr>
            </w:pPr>
            <w:r w:rsidRPr="00A318F4">
              <w:rPr>
                <w:color w:val="auto"/>
              </w:rPr>
              <w:t>Генеральный директор</w:t>
            </w:r>
          </w:p>
          <w:p w:rsidR="00950E48" w:rsidRPr="00A318F4" w:rsidRDefault="00950E48" w:rsidP="00B44952">
            <w:pPr>
              <w:pStyle w:val="71"/>
              <w:jc w:val="center"/>
              <w:rPr>
                <w:color w:val="auto"/>
              </w:rPr>
            </w:pPr>
            <w:r w:rsidRPr="00A318F4">
              <w:rPr>
                <w:color w:val="auto"/>
              </w:rPr>
              <w:t>ООО «ИВЦ «Энергоактив»</w:t>
            </w:r>
          </w:p>
          <w:p w:rsidR="00950E48" w:rsidRPr="00A318F4" w:rsidRDefault="00950E48" w:rsidP="00B44952">
            <w:pPr>
              <w:pStyle w:val="71"/>
              <w:jc w:val="center"/>
              <w:rPr>
                <w:color w:val="auto"/>
                <w:u w:val="single"/>
              </w:rPr>
            </w:pPr>
          </w:p>
          <w:p w:rsidR="00950E48" w:rsidRPr="00A318F4" w:rsidRDefault="00950E48" w:rsidP="00B44952">
            <w:pPr>
              <w:pStyle w:val="71"/>
              <w:jc w:val="center"/>
              <w:rPr>
                <w:color w:val="auto"/>
                <w:u w:val="single"/>
              </w:rPr>
            </w:pPr>
          </w:p>
          <w:p w:rsidR="00950E48" w:rsidRPr="00A318F4" w:rsidRDefault="00A0420D" w:rsidP="00B44952">
            <w:pPr>
              <w:pStyle w:val="71"/>
              <w:jc w:val="center"/>
              <w:rPr>
                <w:color w:val="auto"/>
              </w:rPr>
            </w:pPr>
            <w:r w:rsidRPr="00A318F4">
              <w:rPr>
                <w:color w:val="auto"/>
              </w:rPr>
              <w:t>____________</w:t>
            </w:r>
            <w:r w:rsidR="00950E48" w:rsidRPr="00A318F4">
              <w:rPr>
                <w:color w:val="auto"/>
              </w:rPr>
              <w:t>/С.В. Лопашук/</w:t>
            </w:r>
          </w:p>
          <w:p w:rsidR="00950E48" w:rsidRPr="00A318F4" w:rsidRDefault="00950E48" w:rsidP="00B44952">
            <w:pPr>
              <w:pStyle w:val="71"/>
              <w:jc w:val="right"/>
              <w:rPr>
                <w:color w:val="auto"/>
              </w:rPr>
            </w:pPr>
          </w:p>
        </w:tc>
      </w:tr>
    </w:tbl>
    <w:p w:rsidR="00950E48" w:rsidRPr="00A318F4" w:rsidRDefault="00276376" w:rsidP="00B44952">
      <w:pPr>
        <w:pStyle w:val="71"/>
        <w:jc w:val="center"/>
        <w:rPr>
          <w:color w:val="auto"/>
        </w:rPr>
      </w:pPr>
      <w:r w:rsidRPr="00A318F4">
        <w:rPr>
          <w:color w:val="auto"/>
        </w:rPr>
        <w:t xml:space="preserve"> </w:t>
      </w:r>
      <w:r w:rsidR="00950E48" w:rsidRPr="00A318F4">
        <w:rPr>
          <w:color w:val="auto"/>
        </w:rPr>
        <w:t>«</w:t>
      </w:r>
      <w:r w:rsidR="00950E48" w:rsidRPr="00A318F4">
        <w:rPr>
          <w:color w:val="auto"/>
          <w:u w:val="single"/>
        </w:rPr>
        <w:t xml:space="preserve">        </w:t>
      </w:r>
      <w:r w:rsidR="00950E48" w:rsidRPr="00A318F4">
        <w:rPr>
          <w:color w:val="auto"/>
        </w:rPr>
        <w:t>»</w:t>
      </w:r>
      <w:r w:rsidR="00950E48" w:rsidRPr="00A318F4">
        <w:rPr>
          <w:color w:val="auto"/>
          <w:u w:val="single"/>
        </w:rPr>
        <w:t xml:space="preserve">                          </w:t>
      </w:r>
      <w:r w:rsidR="00950E48" w:rsidRPr="00A318F4">
        <w:rPr>
          <w:color w:val="auto"/>
        </w:rPr>
        <w:t>201</w:t>
      </w:r>
      <w:r w:rsidR="00906101">
        <w:rPr>
          <w:color w:val="auto"/>
        </w:rPr>
        <w:t>6</w:t>
      </w:r>
      <w:r w:rsidR="00950E48" w:rsidRPr="00A318F4">
        <w:rPr>
          <w:color w:val="auto"/>
        </w:rPr>
        <w:t>г.</w:t>
      </w:r>
    </w:p>
    <w:p w:rsidR="00950E48" w:rsidRPr="00A318F4" w:rsidRDefault="00950E48" w:rsidP="00B44952">
      <w:pPr>
        <w:pStyle w:val="71"/>
        <w:jc w:val="center"/>
        <w:rPr>
          <w:color w:val="auto"/>
        </w:rPr>
      </w:pPr>
      <w:r w:rsidRPr="00A318F4">
        <w:rPr>
          <w:color w:val="auto"/>
        </w:rPr>
        <w:t>м.п.</w:t>
      </w:r>
    </w:p>
    <w:p w:rsidR="00E92ED9" w:rsidRPr="00A318F4" w:rsidRDefault="00E92ED9" w:rsidP="00B44952">
      <w:pPr>
        <w:pStyle w:val="71"/>
        <w:jc w:val="right"/>
        <w:rPr>
          <w:color w:val="auto"/>
        </w:rPr>
      </w:pPr>
    </w:p>
    <w:p w:rsidR="00E92ED9" w:rsidRPr="00A318F4" w:rsidRDefault="00E92ED9" w:rsidP="00B44952">
      <w:pPr>
        <w:pStyle w:val="71"/>
        <w:jc w:val="right"/>
        <w:rPr>
          <w:color w:val="auto"/>
        </w:rPr>
      </w:pPr>
    </w:p>
    <w:p w:rsidR="00180560" w:rsidRPr="00A318F4" w:rsidRDefault="00180560" w:rsidP="00B44952">
      <w:pPr>
        <w:pStyle w:val="71"/>
        <w:jc w:val="right"/>
        <w:rPr>
          <w:color w:val="auto"/>
        </w:rPr>
      </w:pPr>
    </w:p>
    <w:p w:rsidR="00180560" w:rsidRPr="00A318F4" w:rsidRDefault="00180560" w:rsidP="00B44952">
      <w:pPr>
        <w:pStyle w:val="71"/>
        <w:jc w:val="right"/>
        <w:rPr>
          <w:color w:val="auto"/>
        </w:rPr>
      </w:pPr>
    </w:p>
    <w:p w:rsidR="00950E48" w:rsidRPr="00A318F4" w:rsidRDefault="00906101" w:rsidP="00B44952">
      <w:pPr>
        <w:pStyle w:val="71"/>
        <w:jc w:val="center"/>
        <w:rPr>
          <w:color w:val="auto"/>
        </w:rPr>
      </w:pPr>
      <w:r>
        <w:rPr>
          <w:bCs/>
          <w:color w:val="auto"/>
        </w:rPr>
        <w:t>с. Сусанино</w:t>
      </w:r>
      <w:r w:rsidR="00EB1D9F" w:rsidRPr="00A318F4">
        <w:rPr>
          <w:bCs/>
          <w:color w:val="auto"/>
        </w:rPr>
        <w:t xml:space="preserve"> </w:t>
      </w:r>
      <w:r w:rsidR="00950E48" w:rsidRPr="00A318F4">
        <w:rPr>
          <w:bCs/>
          <w:color w:val="auto"/>
        </w:rPr>
        <w:t>201</w:t>
      </w:r>
      <w:r>
        <w:rPr>
          <w:bCs/>
          <w:color w:val="auto"/>
        </w:rPr>
        <w:t>6</w:t>
      </w:r>
      <w:r w:rsidR="00950E48" w:rsidRPr="00A318F4">
        <w:rPr>
          <w:bCs/>
          <w:color w:val="auto"/>
        </w:rPr>
        <w:t xml:space="preserve"> г.</w:t>
      </w:r>
    </w:p>
    <w:p w:rsidR="00950E48" w:rsidRPr="00A318F4" w:rsidRDefault="00950E48" w:rsidP="00B44952">
      <w:pPr>
        <w:jc w:val="right"/>
        <w:rPr>
          <w:rFonts w:ascii="Times New Roman" w:eastAsia="Times New Roman" w:hAnsi="Times New Roman" w:cs="Times New Roman"/>
          <w:b/>
          <w:bCs/>
          <w:color w:val="FF0000"/>
          <w:sz w:val="28"/>
          <w:szCs w:val="26"/>
        </w:rPr>
        <w:sectPr w:rsidR="00950E48" w:rsidRPr="00A318F4" w:rsidSect="00A7706B">
          <w:pgSz w:w="11906" w:h="16838"/>
          <w:pgMar w:top="1276" w:right="709" w:bottom="567" w:left="1276" w:header="283" w:footer="0" w:gutter="0"/>
          <w:pgNumType w:start="1"/>
          <w:cols w:space="708"/>
          <w:titlePg/>
          <w:docGrid w:linePitch="360"/>
        </w:sectPr>
      </w:pPr>
    </w:p>
    <w:p w:rsidR="002E2C54" w:rsidRPr="00A318F4" w:rsidRDefault="002E2C54" w:rsidP="00B44952">
      <w:pPr>
        <w:pStyle w:val="2"/>
        <w:jc w:val="center"/>
      </w:pPr>
      <w:r w:rsidRPr="00A318F4">
        <w:lastRenderedPageBreak/>
        <w:t>СОСТАВ ПРОЕКТА</w:t>
      </w:r>
    </w:p>
    <w:tbl>
      <w:tblPr>
        <w:tblStyle w:val="a3"/>
        <w:tblW w:w="9781" w:type="dxa"/>
        <w:tblInd w:w="250"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1134"/>
        <w:gridCol w:w="847"/>
        <w:gridCol w:w="7800"/>
      </w:tblGrid>
      <w:tr w:rsidR="004E2E99" w:rsidRPr="00A318F4" w:rsidTr="00AD3D4B">
        <w:tc>
          <w:tcPr>
            <w:tcW w:w="1134" w:type="dxa"/>
            <w:vMerge w:val="restart"/>
            <w:vAlign w:val="center"/>
          </w:tcPr>
          <w:p w:rsidR="00A6141C" w:rsidRPr="00A318F4" w:rsidRDefault="00A6141C" w:rsidP="00B44952">
            <w:pPr>
              <w:jc w:val="right"/>
              <w:rPr>
                <w:rFonts w:ascii="Times New Roman" w:hAnsi="Times New Roman" w:cs="Times New Roman"/>
                <w:b/>
                <w:sz w:val="24"/>
                <w:szCs w:val="24"/>
              </w:rPr>
            </w:pPr>
            <w:r w:rsidRPr="00A318F4">
              <w:rPr>
                <w:rFonts w:ascii="Times New Roman" w:hAnsi="Times New Roman" w:cs="Times New Roman"/>
                <w:sz w:val="24"/>
                <w:szCs w:val="24"/>
              </w:rPr>
              <w:t xml:space="preserve">Глава </w:t>
            </w:r>
            <w:r w:rsidRPr="00A318F4">
              <w:rPr>
                <w:rFonts w:ascii="Times New Roman" w:hAnsi="Times New Roman" w:cs="Times New Roman"/>
                <w:sz w:val="24"/>
                <w:szCs w:val="24"/>
                <w:lang w:val="en-US"/>
              </w:rPr>
              <w:t>I</w:t>
            </w:r>
          </w:p>
        </w:tc>
        <w:tc>
          <w:tcPr>
            <w:tcW w:w="8647" w:type="dxa"/>
            <w:gridSpan w:val="2"/>
            <w:tcBorders>
              <w:top w:val="single" w:sz="12" w:space="0" w:color="auto"/>
            </w:tcBorders>
            <w:vAlign w:val="center"/>
          </w:tcPr>
          <w:p w:rsidR="00A6141C" w:rsidRPr="00A318F4" w:rsidRDefault="00A6141C" w:rsidP="002919D0">
            <w:pPr>
              <w:ind w:left="37"/>
              <w:jc w:val="center"/>
              <w:rPr>
                <w:rFonts w:ascii="Times New Roman" w:hAnsi="Times New Roman" w:cs="Times New Roman"/>
                <w:sz w:val="24"/>
                <w:szCs w:val="24"/>
              </w:rPr>
            </w:pPr>
            <w:r w:rsidRPr="00A318F4">
              <w:rPr>
                <w:rFonts w:ascii="Times New Roman" w:hAnsi="Times New Roman" w:cs="Times New Roman"/>
                <w:sz w:val="24"/>
                <w:szCs w:val="24"/>
              </w:rPr>
              <w:t>СХЕМА ВОДОСНАБЖЕНИЯ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tcBorders>
              <w:top w:val="single" w:sz="12" w:space="0" w:color="auto"/>
            </w:tcBorders>
            <w:vAlign w:val="center"/>
          </w:tcPr>
          <w:p w:rsidR="00A6141C" w:rsidRPr="00A318F4" w:rsidRDefault="00A6141C" w:rsidP="002919D0">
            <w:pPr>
              <w:jc w:val="center"/>
              <w:rPr>
                <w:rFonts w:ascii="Times New Roman" w:hAnsi="Times New Roman" w:cs="Times New Roman"/>
                <w:sz w:val="24"/>
                <w:szCs w:val="24"/>
              </w:rPr>
            </w:pPr>
            <w:r w:rsidRPr="00A318F4">
              <w:rPr>
                <w:rFonts w:ascii="Times New Roman" w:hAnsi="Times New Roman" w:cs="Times New Roman"/>
                <w:sz w:val="24"/>
                <w:szCs w:val="24"/>
              </w:rPr>
              <w:t>1</w:t>
            </w:r>
          </w:p>
        </w:tc>
        <w:tc>
          <w:tcPr>
            <w:tcW w:w="7800" w:type="dxa"/>
            <w:tcBorders>
              <w:top w:val="single" w:sz="12" w:space="0" w:color="auto"/>
            </w:tcBorders>
            <w:vAlign w:val="center"/>
          </w:tcPr>
          <w:p w:rsidR="00A6141C" w:rsidRPr="00A318F4" w:rsidRDefault="00A6141C" w:rsidP="00B44952">
            <w:pPr>
              <w:rPr>
                <w:rFonts w:ascii="Times New Roman" w:hAnsi="Times New Roman" w:cs="Times New Roman"/>
                <w:sz w:val="24"/>
                <w:szCs w:val="24"/>
              </w:rPr>
            </w:pPr>
            <w:r w:rsidRPr="00A318F4">
              <w:rPr>
                <w:rFonts w:ascii="Times New Roman" w:hAnsi="Times New Roman" w:cs="Times New Roman"/>
                <w:sz w:val="24"/>
                <w:szCs w:val="24"/>
              </w:rPr>
              <w:t>Технико-экономическое состояние централизованных систем водосна</w:t>
            </w:r>
            <w:r w:rsidRPr="00A318F4">
              <w:rPr>
                <w:rFonts w:ascii="Times New Roman" w:hAnsi="Times New Roman" w:cs="Times New Roman"/>
                <w:sz w:val="24"/>
                <w:szCs w:val="24"/>
              </w:rPr>
              <w:t>б</w:t>
            </w:r>
            <w:r w:rsidRPr="00A318F4">
              <w:rPr>
                <w:rFonts w:ascii="Times New Roman" w:hAnsi="Times New Roman" w:cs="Times New Roman"/>
                <w:sz w:val="24"/>
                <w:szCs w:val="24"/>
              </w:rPr>
              <w:t xml:space="preserve">жения </w:t>
            </w:r>
            <w:r w:rsidR="00DF0422" w:rsidRPr="00A318F4">
              <w:rPr>
                <w:rFonts w:ascii="Times New Roman" w:hAnsi="Times New Roman" w:cs="Times New Roman"/>
                <w:sz w:val="24"/>
                <w:szCs w:val="24"/>
              </w:rPr>
              <w:t>поселения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rPr>
            </w:pPr>
            <w:r w:rsidRPr="00A318F4">
              <w:rPr>
                <w:rFonts w:ascii="Times New Roman" w:hAnsi="Times New Roman" w:cs="Times New Roman"/>
                <w:sz w:val="24"/>
                <w:szCs w:val="24"/>
              </w:rPr>
              <w:t>2</w:t>
            </w:r>
          </w:p>
        </w:tc>
        <w:tc>
          <w:tcPr>
            <w:tcW w:w="7800" w:type="dxa"/>
            <w:vAlign w:val="center"/>
          </w:tcPr>
          <w:p w:rsidR="00A6141C" w:rsidRPr="00A318F4" w:rsidRDefault="00A6141C" w:rsidP="00B44952">
            <w:pPr>
              <w:rPr>
                <w:rFonts w:ascii="Times New Roman" w:hAnsi="Times New Roman" w:cs="Times New Roman"/>
                <w:sz w:val="24"/>
                <w:szCs w:val="24"/>
              </w:rPr>
            </w:pPr>
            <w:r w:rsidRPr="00A318F4">
              <w:rPr>
                <w:rFonts w:ascii="Times New Roman" w:hAnsi="Times New Roman" w:cs="Times New Roman"/>
                <w:sz w:val="24"/>
                <w:szCs w:val="24"/>
              </w:rPr>
              <w:t>Направления развития центра</w:t>
            </w:r>
            <w:r w:rsidR="000F3F93" w:rsidRPr="00A318F4">
              <w:rPr>
                <w:rFonts w:ascii="Times New Roman" w:hAnsi="Times New Roman" w:cs="Times New Roman"/>
                <w:sz w:val="24"/>
                <w:szCs w:val="24"/>
              </w:rPr>
              <w:t>лизованных систем водоснабжения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rPr>
            </w:pPr>
            <w:r w:rsidRPr="00A318F4">
              <w:rPr>
                <w:rFonts w:ascii="Times New Roman" w:hAnsi="Times New Roman" w:cs="Times New Roman"/>
                <w:sz w:val="24"/>
                <w:szCs w:val="24"/>
              </w:rPr>
              <w:t>3</w:t>
            </w:r>
          </w:p>
        </w:tc>
        <w:tc>
          <w:tcPr>
            <w:tcW w:w="7800" w:type="dxa"/>
            <w:vAlign w:val="center"/>
          </w:tcPr>
          <w:p w:rsidR="00A6141C" w:rsidRPr="00A318F4" w:rsidRDefault="00A6141C" w:rsidP="00B44952">
            <w:pPr>
              <w:rPr>
                <w:rFonts w:ascii="Times New Roman" w:hAnsi="Times New Roman" w:cs="Times New Roman"/>
                <w:sz w:val="24"/>
                <w:szCs w:val="24"/>
              </w:rPr>
            </w:pPr>
            <w:r w:rsidRPr="00A318F4">
              <w:rPr>
                <w:rFonts w:ascii="Times New Roman" w:hAnsi="Times New Roman" w:cs="Times New Roman"/>
                <w:sz w:val="24"/>
                <w:szCs w:val="24"/>
              </w:rPr>
              <w:t>Баланс водоснабжения и потребления горячей</w:t>
            </w:r>
            <w:r w:rsidR="000F3F93" w:rsidRPr="00A318F4">
              <w:rPr>
                <w:rFonts w:ascii="Times New Roman" w:hAnsi="Times New Roman" w:cs="Times New Roman"/>
                <w:sz w:val="24"/>
                <w:szCs w:val="24"/>
              </w:rPr>
              <w:t>, питьевой, технической воды</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rPr>
            </w:pPr>
            <w:r w:rsidRPr="00A318F4">
              <w:rPr>
                <w:rFonts w:ascii="Times New Roman" w:hAnsi="Times New Roman" w:cs="Times New Roman"/>
                <w:sz w:val="24"/>
                <w:szCs w:val="24"/>
              </w:rPr>
              <w:t>4</w:t>
            </w:r>
          </w:p>
        </w:tc>
        <w:tc>
          <w:tcPr>
            <w:tcW w:w="7800" w:type="dxa"/>
            <w:vAlign w:val="center"/>
          </w:tcPr>
          <w:p w:rsidR="00A6141C" w:rsidRPr="00A318F4" w:rsidRDefault="00A6141C" w:rsidP="00B44952">
            <w:pPr>
              <w:rPr>
                <w:rFonts w:ascii="Times New Roman" w:hAnsi="Times New Roman" w:cs="Times New Roman"/>
                <w:sz w:val="24"/>
                <w:szCs w:val="24"/>
              </w:rPr>
            </w:pPr>
            <w:r w:rsidRPr="00A318F4">
              <w:rPr>
                <w:rFonts w:ascii="Times New Roman" w:hAnsi="Times New Roman" w:cs="Times New Roman"/>
                <w:sz w:val="24"/>
                <w:szCs w:val="24"/>
              </w:rPr>
              <w:t>Предложения по строительству, реконструкции и модернизации объе</w:t>
            </w:r>
            <w:r w:rsidRPr="00A318F4">
              <w:rPr>
                <w:rFonts w:ascii="Times New Roman" w:hAnsi="Times New Roman" w:cs="Times New Roman"/>
                <w:sz w:val="24"/>
                <w:szCs w:val="24"/>
              </w:rPr>
              <w:t>к</w:t>
            </w:r>
            <w:r w:rsidRPr="00A318F4">
              <w:rPr>
                <w:rFonts w:ascii="Times New Roman" w:hAnsi="Times New Roman" w:cs="Times New Roman"/>
                <w:sz w:val="24"/>
                <w:szCs w:val="24"/>
              </w:rPr>
              <w:t>тов центра</w:t>
            </w:r>
            <w:r w:rsidR="000F3F93" w:rsidRPr="00A318F4">
              <w:rPr>
                <w:rFonts w:ascii="Times New Roman" w:hAnsi="Times New Roman" w:cs="Times New Roman"/>
                <w:sz w:val="24"/>
                <w:szCs w:val="24"/>
              </w:rPr>
              <w:t>лизованных систем водоснабжения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rPr>
            </w:pPr>
            <w:r w:rsidRPr="00A318F4">
              <w:rPr>
                <w:rFonts w:ascii="Times New Roman" w:hAnsi="Times New Roman" w:cs="Times New Roman"/>
                <w:sz w:val="24"/>
                <w:szCs w:val="24"/>
              </w:rPr>
              <w:t>5</w:t>
            </w:r>
          </w:p>
        </w:tc>
        <w:tc>
          <w:tcPr>
            <w:tcW w:w="7800" w:type="dxa"/>
            <w:vAlign w:val="center"/>
          </w:tcPr>
          <w:p w:rsidR="00A6141C" w:rsidRPr="00A318F4" w:rsidRDefault="00A6141C" w:rsidP="00B44952">
            <w:pPr>
              <w:rPr>
                <w:rFonts w:ascii="Times New Roman" w:hAnsi="Times New Roman" w:cs="Times New Roman"/>
                <w:sz w:val="24"/>
                <w:szCs w:val="24"/>
              </w:rPr>
            </w:pPr>
            <w:r w:rsidRPr="00A318F4">
              <w:rPr>
                <w:rFonts w:ascii="Times New Roman" w:hAnsi="Times New Roman" w:cs="Times New Roman"/>
                <w:sz w:val="24"/>
                <w:szCs w:val="24"/>
              </w:rPr>
              <w:t>Экологические аспекты мероприятий по строительству, реконструкции и модернизации объектов централизованных сист</w:t>
            </w:r>
            <w:r w:rsidR="000F3F93" w:rsidRPr="00A318F4">
              <w:rPr>
                <w:rFonts w:ascii="Times New Roman" w:hAnsi="Times New Roman" w:cs="Times New Roman"/>
                <w:sz w:val="24"/>
                <w:szCs w:val="24"/>
              </w:rPr>
              <w:t>ем водоснабжения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rPr>
            </w:pPr>
            <w:r w:rsidRPr="00A318F4">
              <w:rPr>
                <w:rFonts w:ascii="Times New Roman" w:hAnsi="Times New Roman" w:cs="Times New Roman"/>
                <w:sz w:val="24"/>
                <w:szCs w:val="24"/>
              </w:rPr>
              <w:t>6</w:t>
            </w:r>
          </w:p>
        </w:tc>
        <w:tc>
          <w:tcPr>
            <w:tcW w:w="7800" w:type="dxa"/>
            <w:vAlign w:val="center"/>
          </w:tcPr>
          <w:p w:rsidR="00A6141C" w:rsidRPr="00A318F4" w:rsidRDefault="00A6141C" w:rsidP="00B44952">
            <w:pPr>
              <w:rPr>
                <w:rFonts w:ascii="Times New Roman" w:hAnsi="Times New Roman" w:cs="Times New Roman"/>
                <w:sz w:val="24"/>
                <w:szCs w:val="24"/>
              </w:rPr>
            </w:pPr>
            <w:r w:rsidRPr="00A318F4">
              <w:rPr>
                <w:rFonts w:ascii="Times New Roman" w:hAnsi="Times New Roman" w:cs="Times New Roman"/>
                <w:sz w:val="24"/>
                <w:szCs w:val="24"/>
              </w:rPr>
              <w:t>Оценка объемов капитальных вложений в строительство, реконструкцию и модернизацию объектов централ</w:t>
            </w:r>
            <w:r w:rsidR="000F3F93" w:rsidRPr="00A318F4">
              <w:rPr>
                <w:rFonts w:ascii="Times New Roman" w:hAnsi="Times New Roman" w:cs="Times New Roman"/>
                <w:sz w:val="24"/>
                <w:szCs w:val="24"/>
              </w:rPr>
              <w:t>изованных систем водоснабжения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rPr>
            </w:pPr>
            <w:r w:rsidRPr="00A318F4">
              <w:rPr>
                <w:rFonts w:ascii="Times New Roman" w:hAnsi="Times New Roman" w:cs="Times New Roman"/>
                <w:sz w:val="24"/>
                <w:szCs w:val="24"/>
              </w:rPr>
              <w:t>7</w:t>
            </w:r>
          </w:p>
        </w:tc>
        <w:tc>
          <w:tcPr>
            <w:tcW w:w="7800" w:type="dxa"/>
            <w:vAlign w:val="center"/>
          </w:tcPr>
          <w:p w:rsidR="00A6141C" w:rsidRPr="00A318F4" w:rsidRDefault="00A6141C" w:rsidP="00B44952">
            <w:pPr>
              <w:rPr>
                <w:rFonts w:ascii="Times New Roman" w:hAnsi="Times New Roman" w:cs="Times New Roman"/>
                <w:sz w:val="24"/>
                <w:szCs w:val="24"/>
              </w:rPr>
            </w:pPr>
            <w:r w:rsidRPr="00A318F4">
              <w:rPr>
                <w:rFonts w:ascii="Times New Roman" w:hAnsi="Times New Roman" w:cs="Times New Roman"/>
                <w:sz w:val="24"/>
                <w:szCs w:val="24"/>
              </w:rPr>
              <w:t>Целевые показатели развития центра</w:t>
            </w:r>
            <w:r w:rsidR="000F3F93" w:rsidRPr="00A318F4">
              <w:rPr>
                <w:rFonts w:ascii="Times New Roman" w:hAnsi="Times New Roman" w:cs="Times New Roman"/>
                <w:sz w:val="24"/>
                <w:szCs w:val="24"/>
              </w:rPr>
              <w:t>лизованных систем водоснабжения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rPr>
            </w:pPr>
            <w:r w:rsidRPr="00A318F4">
              <w:rPr>
                <w:rFonts w:ascii="Times New Roman" w:hAnsi="Times New Roman" w:cs="Times New Roman"/>
                <w:sz w:val="24"/>
                <w:szCs w:val="24"/>
              </w:rPr>
              <w:t>8</w:t>
            </w:r>
          </w:p>
        </w:tc>
        <w:tc>
          <w:tcPr>
            <w:tcW w:w="7800" w:type="dxa"/>
            <w:vAlign w:val="center"/>
          </w:tcPr>
          <w:p w:rsidR="00A6141C" w:rsidRPr="00A318F4" w:rsidRDefault="00A6141C" w:rsidP="00B44952">
            <w:pPr>
              <w:rPr>
                <w:rFonts w:ascii="Times New Roman" w:hAnsi="Times New Roman" w:cs="Times New Roman"/>
                <w:sz w:val="24"/>
                <w:szCs w:val="24"/>
              </w:rPr>
            </w:pPr>
            <w:r w:rsidRPr="00A318F4">
              <w:rPr>
                <w:rFonts w:ascii="Times New Roman" w:hAnsi="Times New Roman" w:cs="Times New Roman"/>
                <w:sz w:val="24"/>
                <w:szCs w:val="24"/>
              </w:rPr>
              <w:t>Перечень выявленных бесхозяйных объектов централизованных систем водоснабжения (в случае их выявления) и перечень организаций, упо</w:t>
            </w:r>
            <w:r w:rsidRPr="00A318F4">
              <w:rPr>
                <w:rFonts w:ascii="Times New Roman" w:hAnsi="Times New Roman" w:cs="Times New Roman"/>
                <w:sz w:val="24"/>
                <w:szCs w:val="24"/>
              </w:rPr>
              <w:t>л</w:t>
            </w:r>
            <w:r w:rsidR="000F3F93" w:rsidRPr="00A318F4">
              <w:rPr>
                <w:rFonts w:ascii="Times New Roman" w:hAnsi="Times New Roman" w:cs="Times New Roman"/>
                <w:sz w:val="24"/>
                <w:szCs w:val="24"/>
              </w:rPr>
              <w:t>номоченных на их эксплуатацию</w:t>
            </w:r>
          </w:p>
        </w:tc>
      </w:tr>
      <w:tr w:rsidR="004E2E99" w:rsidRPr="00A318F4" w:rsidTr="00AD3D4B">
        <w:tc>
          <w:tcPr>
            <w:tcW w:w="1134" w:type="dxa"/>
            <w:vMerge w:val="restart"/>
            <w:vAlign w:val="center"/>
          </w:tcPr>
          <w:p w:rsidR="00A6141C" w:rsidRPr="00A318F4" w:rsidRDefault="00A6141C" w:rsidP="00B44952">
            <w:pPr>
              <w:jc w:val="right"/>
              <w:rPr>
                <w:rFonts w:ascii="Times New Roman" w:hAnsi="Times New Roman" w:cs="Times New Roman"/>
                <w:sz w:val="24"/>
                <w:szCs w:val="24"/>
              </w:rPr>
            </w:pPr>
            <w:r w:rsidRPr="00A318F4">
              <w:rPr>
                <w:rFonts w:ascii="Times New Roman" w:hAnsi="Times New Roman" w:cs="Times New Roman"/>
                <w:sz w:val="24"/>
                <w:szCs w:val="24"/>
              </w:rPr>
              <w:t xml:space="preserve">Глава </w:t>
            </w:r>
            <w:r w:rsidRPr="00A318F4">
              <w:rPr>
                <w:rFonts w:ascii="Times New Roman" w:hAnsi="Times New Roman" w:cs="Times New Roman"/>
                <w:sz w:val="24"/>
                <w:szCs w:val="24"/>
                <w:lang w:val="en-US"/>
              </w:rPr>
              <w:t>II</w:t>
            </w:r>
          </w:p>
        </w:tc>
        <w:tc>
          <w:tcPr>
            <w:tcW w:w="8647" w:type="dxa"/>
            <w:gridSpan w:val="2"/>
            <w:tcBorders>
              <w:top w:val="single" w:sz="4" w:space="0" w:color="auto"/>
            </w:tcBorders>
            <w:vAlign w:val="center"/>
          </w:tcPr>
          <w:p w:rsidR="00A6141C" w:rsidRPr="00A318F4" w:rsidRDefault="00A6141C" w:rsidP="002919D0">
            <w:pPr>
              <w:ind w:left="37"/>
              <w:jc w:val="center"/>
              <w:rPr>
                <w:rFonts w:ascii="Times New Roman" w:hAnsi="Times New Roman" w:cs="Times New Roman"/>
                <w:sz w:val="24"/>
                <w:szCs w:val="24"/>
              </w:rPr>
            </w:pPr>
            <w:r w:rsidRPr="00A318F4">
              <w:rPr>
                <w:rFonts w:ascii="Times New Roman" w:hAnsi="Times New Roman" w:cs="Times New Roman"/>
                <w:sz w:val="24"/>
                <w:szCs w:val="24"/>
              </w:rPr>
              <w:t>СХЕМА ВОДООТВЕДЕНИЯ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lang w:val="en-US"/>
              </w:rPr>
            </w:pPr>
            <w:r w:rsidRPr="00A318F4">
              <w:rPr>
                <w:rFonts w:ascii="Times New Roman" w:hAnsi="Times New Roman" w:cs="Times New Roman"/>
                <w:sz w:val="24"/>
                <w:szCs w:val="24"/>
                <w:lang w:val="en-US"/>
              </w:rPr>
              <w:t>1</w:t>
            </w:r>
          </w:p>
        </w:tc>
        <w:tc>
          <w:tcPr>
            <w:tcW w:w="7800" w:type="dxa"/>
            <w:vAlign w:val="center"/>
          </w:tcPr>
          <w:p w:rsidR="00A6141C" w:rsidRPr="00A318F4" w:rsidRDefault="00A6141C" w:rsidP="00B44952">
            <w:pPr>
              <w:rPr>
                <w:rFonts w:ascii="Times New Roman" w:hAnsi="Times New Roman" w:cs="Times New Roman"/>
                <w:sz w:val="24"/>
                <w:szCs w:val="24"/>
              </w:rPr>
            </w:pPr>
            <w:r w:rsidRPr="00A318F4">
              <w:rPr>
                <w:rFonts w:ascii="Times New Roman" w:eastAsia="Times New Roman" w:hAnsi="Times New Roman" w:cs="Times New Roman"/>
                <w:sz w:val="24"/>
                <w:szCs w:val="24"/>
              </w:rPr>
              <w:t xml:space="preserve">Существующее положение в сфере водоотведения </w:t>
            </w:r>
            <w:r w:rsidR="00DF0422" w:rsidRPr="00A318F4">
              <w:rPr>
                <w:rFonts w:ascii="Times New Roman" w:eastAsia="Times New Roman" w:hAnsi="Times New Roman" w:cs="Times New Roman"/>
                <w:sz w:val="24"/>
                <w:szCs w:val="24"/>
              </w:rPr>
              <w:t>поселения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lang w:val="en-US"/>
              </w:rPr>
            </w:pPr>
            <w:r w:rsidRPr="00A318F4">
              <w:rPr>
                <w:rFonts w:ascii="Times New Roman" w:hAnsi="Times New Roman" w:cs="Times New Roman"/>
                <w:sz w:val="24"/>
                <w:szCs w:val="24"/>
                <w:lang w:val="en-US"/>
              </w:rPr>
              <w:t>2</w:t>
            </w:r>
          </w:p>
        </w:tc>
        <w:tc>
          <w:tcPr>
            <w:tcW w:w="7800" w:type="dxa"/>
            <w:vAlign w:val="center"/>
          </w:tcPr>
          <w:p w:rsidR="00A6141C" w:rsidRPr="00A318F4" w:rsidRDefault="00A6141C" w:rsidP="00875BE2">
            <w:pPr>
              <w:rPr>
                <w:rFonts w:ascii="Times New Roman" w:hAnsi="Times New Roman" w:cs="Times New Roman"/>
                <w:sz w:val="24"/>
                <w:szCs w:val="24"/>
              </w:rPr>
            </w:pPr>
            <w:r w:rsidRPr="00A318F4">
              <w:rPr>
                <w:rFonts w:ascii="Times New Roman" w:hAnsi="Times New Roman" w:cs="Times New Roman"/>
                <w:sz w:val="24"/>
                <w:szCs w:val="24"/>
              </w:rPr>
              <w:t>Балансы сточных вод в сис</w:t>
            </w:r>
            <w:r w:rsidR="007458EE" w:rsidRPr="00A318F4">
              <w:rPr>
                <w:rFonts w:ascii="Times New Roman" w:hAnsi="Times New Roman" w:cs="Times New Roman"/>
                <w:sz w:val="24"/>
                <w:szCs w:val="24"/>
              </w:rPr>
              <w:t>теме водоотведения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lang w:val="en-US"/>
              </w:rPr>
            </w:pPr>
            <w:r w:rsidRPr="00A318F4">
              <w:rPr>
                <w:rFonts w:ascii="Times New Roman" w:hAnsi="Times New Roman" w:cs="Times New Roman"/>
                <w:sz w:val="24"/>
                <w:szCs w:val="24"/>
                <w:lang w:val="en-US"/>
              </w:rPr>
              <w:t>3</w:t>
            </w:r>
          </w:p>
        </w:tc>
        <w:tc>
          <w:tcPr>
            <w:tcW w:w="7800" w:type="dxa"/>
            <w:vAlign w:val="center"/>
          </w:tcPr>
          <w:p w:rsidR="00A6141C" w:rsidRPr="00A318F4" w:rsidRDefault="007458EE" w:rsidP="00B44952">
            <w:pPr>
              <w:rPr>
                <w:rFonts w:ascii="Times New Roman" w:hAnsi="Times New Roman" w:cs="Times New Roman"/>
                <w:sz w:val="24"/>
                <w:szCs w:val="24"/>
              </w:rPr>
            </w:pPr>
            <w:r w:rsidRPr="00A318F4">
              <w:rPr>
                <w:rFonts w:ascii="Times New Roman" w:hAnsi="Times New Roman" w:cs="Times New Roman"/>
                <w:sz w:val="24"/>
                <w:szCs w:val="24"/>
              </w:rPr>
              <w:t>Прогноз объема сточных вод</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rPr>
            </w:pPr>
            <w:r w:rsidRPr="00A318F4">
              <w:rPr>
                <w:rFonts w:ascii="Times New Roman" w:hAnsi="Times New Roman" w:cs="Times New Roman"/>
                <w:sz w:val="24"/>
                <w:szCs w:val="24"/>
              </w:rPr>
              <w:t>4</w:t>
            </w:r>
          </w:p>
        </w:tc>
        <w:tc>
          <w:tcPr>
            <w:tcW w:w="7800" w:type="dxa"/>
            <w:vAlign w:val="center"/>
          </w:tcPr>
          <w:p w:rsidR="00A6141C" w:rsidRPr="00A318F4" w:rsidRDefault="00A6141C" w:rsidP="00B44952">
            <w:pPr>
              <w:rPr>
                <w:rFonts w:ascii="Times New Roman" w:hAnsi="Times New Roman" w:cs="Times New Roman"/>
                <w:sz w:val="24"/>
                <w:szCs w:val="24"/>
              </w:rPr>
            </w:pPr>
            <w:r w:rsidRPr="00A318F4">
              <w:rPr>
                <w:rFonts w:ascii="Times New Roman" w:hAnsi="Times New Roman" w:cs="Times New Roman"/>
                <w:sz w:val="24"/>
                <w:szCs w:val="24"/>
              </w:rPr>
              <w:t>Предложения по строительству, реконструкции и модернизации (техн</w:t>
            </w:r>
            <w:r w:rsidRPr="00A318F4">
              <w:rPr>
                <w:rFonts w:ascii="Times New Roman" w:hAnsi="Times New Roman" w:cs="Times New Roman"/>
                <w:sz w:val="24"/>
                <w:szCs w:val="24"/>
              </w:rPr>
              <w:t>и</w:t>
            </w:r>
            <w:r w:rsidRPr="00A318F4">
              <w:rPr>
                <w:rFonts w:ascii="Times New Roman" w:hAnsi="Times New Roman" w:cs="Times New Roman"/>
                <w:sz w:val="24"/>
                <w:szCs w:val="24"/>
              </w:rPr>
              <w:t>ческому перевооружению) объектов централизованной системы водоо</w:t>
            </w:r>
            <w:r w:rsidRPr="00A318F4">
              <w:rPr>
                <w:rFonts w:ascii="Times New Roman" w:hAnsi="Times New Roman" w:cs="Times New Roman"/>
                <w:sz w:val="24"/>
                <w:szCs w:val="24"/>
              </w:rPr>
              <w:t>т</w:t>
            </w:r>
            <w:r w:rsidR="007458EE" w:rsidRPr="00A318F4">
              <w:rPr>
                <w:rFonts w:ascii="Times New Roman" w:hAnsi="Times New Roman" w:cs="Times New Roman"/>
                <w:sz w:val="24"/>
                <w:szCs w:val="24"/>
              </w:rPr>
              <w:t>ведения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rPr>
            </w:pPr>
            <w:r w:rsidRPr="00A318F4">
              <w:rPr>
                <w:rFonts w:ascii="Times New Roman" w:hAnsi="Times New Roman" w:cs="Times New Roman"/>
                <w:sz w:val="24"/>
                <w:szCs w:val="24"/>
              </w:rPr>
              <w:t>5</w:t>
            </w:r>
          </w:p>
        </w:tc>
        <w:tc>
          <w:tcPr>
            <w:tcW w:w="7800" w:type="dxa"/>
            <w:vAlign w:val="center"/>
          </w:tcPr>
          <w:p w:rsidR="00A6141C" w:rsidRPr="00A318F4" w:rsidRDefault="00A6141C" w:rsidP="00B44952">
            <w:pPr>
              <w:rPr>
                <w:rFonts w:ascii="Times New Roman" w:hAnsi="Times New Roman" w:cs="Times New Roman"/>
                <w:sz w:val="24"/>
                <w:szCs w:val="24"/>
              </w:rPr>
            </w:pPr>
            <w:r w:rsidRPr="00A318F4">
              <w:rPr>
                <w:rFonts w:ascii="Times New Roman" w:hAnsi="Times New Roman" w:cs="Times New Roman"/>
                <w:sz w:val="24"/>
                <w:szCs w:val="24"/>
              </w:rPr>
              <w:t>Экологические аспекты мероприятий по строительству и реконструкции объектов централ</w:t>
            </w:r>
            <w:r w:rsidR="007458EE" w:rsidRPr="00A318F4">
              <w:rPr>
                <w:rFonts w:ascii="Times New Roman" w:hAnsi="Times New Roman" w:cs="Times New Roman"/>
                <w:sz w:val="24"/>
                <w:szCs w:val="24"/>
              </w:rPr>
              <w:t>изованной системы водоотведения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lang w:val="en-US"/>
              </w:rPr>
            </w:pPr>
            <w:r w:rsidRPr="00A318F4">
              <w:rPr>
                <w:rFonts w:ascii="Times New Roman" w:hAnsi="Times New Roman" w:cs="Times New Roman"/>
                <w:sz w:val="24"/>
                <w:szCs w:val="24"/>
                <w:lang w:val="en-US"/>
              </w:rPr>
              <w:t>6</w:t>
            </w:r>
          </w:p>
        </w:tc>
        <w:tc>
          <w:tcPr>
            <w:tcW w:w="7800" w:type="dxa"/>
            <w:vAlign w:val="center"/>
          </w:tcPr>
          <w:p w:rsidR="00A6141C" w:rsidRPr="00A318F4" w:rsidRDefault="00A6141C" w:rsidP="00B44952">
            <w:pPr>
              <w:rPr>
                <w:rFonts w:ascii="Times New Roman" w:hAnsi="Times New Roman" w:cs="Times New Roman"/>
                <w:sz w:val="24"/>
                <w:szCs w:val="24"/>
              </w:rPr>
            </w:pPr>
            <w:r w:rsidRPr="00A318F4">
              <w:rPr>
                <w:rFonts w:ascii="Times New Roman" w:hAnsi="Times New Roman" w:cs="Times New Roman"/>
                <w:sz w:val="24"/>
                <w:szCs w:val="24"/>
              </w:rPr>
              <w:t>Оценка потребности в капитальных вложениях в строительство, реко</w:t>
            </w:r>
            <w:r w:rsidRPr="00A318F4">
              <w:rPr>
                <w:rFonts w:ascii="Times New Roman" w:hAnsi="Times New Roman" w:cs="Times New Roman"/>
                <w:sz w:val="24"/>
                <w:szCs w:val="24"/>
              </w:rPr>
              <w:t>н</w:t>
            </w:r>
            <w:r w:rsidRPr="00A318F4">
              <w:rPr>
                <w:rFonts w:ascii="Times New Roman" w:hAnsi="Times New Roman" w:cs="Times New Roman"/>
                <w:sz w:val="24"/>
                <w:szCs w:val="24"/>
              </w:rPr>
              <w:t>струкцию и модернизацию объектов централизованной системы водоо</w:t>
            </w:r>
            <w:r w:rsidRPr="00A318F4">
              <w:rPr>
                <w:rFonts w:ascii="Times New Roman" w:hAnsi="Times New Roman" w:cs="Times New Roman"/>
                <w:sz w:val="24"/>
                <w:szCs w:val="24"/>
              </w:rPr>
              <w:t>т</w:t>
            </w:r>
            <w:r w:rsidR="007458EE" w:rsidRPr="00A318F4">
              <w:rPr>
                <w:rFonts w:ascii="Times New Roman" w:hAnsi="Times New Roman" w:cs="Times New Roman"/>
                <w:sz w:val="24"/>
                <w:szCs w:val="24"/>
              </w:rPr>
              <w:t>ведения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lang w:val="en-US"/>
              </w:rPr>
            </w:pPr>
            <w:r w:rsidRPr="00A318F4">
              <w:rPr>
                <w:rFonts w:ascii="Times New Roman" w:hAnsi="Times New Roman" w:cs="Times New Roman"/>
                <w:sz w:val="24"/>
                <w:szCs w:val="24"/>
                <w:lang w:val="en-US"/>
              </w:rPr>
              <w:t>7</w:t>
            </w:r>
          </w:p>
        </w:tc>
        <w:tc>
          <w:tcPr>
            <w:tcW w:w="7800" w:type="dxa"/>
            <w:vAlign w:val="center"/>
          </w:tcPr>
          <w:p w:rsidR="00A6141C" w:rsidRPr="00A318F4" w:rsidRDefault="00A6141C" w:rsidP="00B44952">
            <w:pPr>
              <w:rPr>
                <w:rFonts w:ascii="Times New Roman" w:hAnsi="Times New Roman" w:cs="Times New Roman"/>
                <w:sz w:val="24"/>
                <w:szCs w:val="24"/>
              </w:rPr>
            </w:pPr>
            <w:r w:rsidRPr="00A318F4">
              <w:rPr>
                <w:rFonts w:ascii="Times New Roman" w:hAnsi="Times New Roman" w:cs="Times New Roman"/>
                <w:sz w:val="24"/>
                <w:szCs w:val="24"/>
              </w:rPr>
              <w:t>Целевые показатели развития централизованной сист</w:t>
            </w:r>
            <w:r w:rsidR="007458EE" w:rsidRPr="00A318F4">
              <w:rPr>
                <w:rFonts w:ascii="Times New Roman" w:hAnsi="Times New Roman" w:cs="Times New Roman"/>
                <w:sz w:val="24"/>
                <w:szCs w:val="24"/>
              </w:rPr>
              <w:t>емы водоотведения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lang w:val="en-US"/>
              </w:rPr>
            </w:pPr>
            <w:r w:rsidRPr="00A318F4">
              <w:rPr>
                <w:rFonts w:ascii="Times New Roman" w:hAnsi="Times New Roman" w:cs="Times New Roman"/>
                <w:sz w:val="24"/>
                <w:szCs w:val="24"/>
                <w:lang w:val="en-US"/>
              </w:rPr>
              <w:t>8</w:t>
            </w:r>
          </w:p>
        </w:tc>
        <w:tc>
          <w:tcPr>
            <w:tcW w:w="7800" w:type="dxa"/>
            <w:vAlign w:val="center"/>
          </w:tcPr>
          <w:p w:rsidR="00A6141C" w:rsidRPr="00A318F4" w:rsidRDefault="00A6141C" w:rsidP="00B44952">
            <w:pPr>
              <w:rPr>
                <w:rFonts w:ascii="Times New Roman" w:hAnsi="Times New Roman" w:cs="Times New Roman"/>
                <w:sz w:val="24"/>
                <w:szCs w:val="24"/>
              </w:rPr>
            </w:pPr>
            <w:r w:rsidRPr="00A318F4">
              <w:rPr>
                <w:rFonts w:ascii="Times New Roman" w:hAnsi="Times New Roman" w:cs="Times New Roman"/>
                <w:sz w:val="24"/>
                <w:szCs w:val="24"/>
              </w:rPr>
              <w:t>Перечень выявленных бесхозяйных объектов централизованной системы водоотведения (в случае их выявления) и перечень организаций, уполн</w:t>
            </w:r>
            <w:r w:rsidRPr="00A318F4">
              <w:rPr>
                <w:rFonts w:ascii="Times New Roman" w:hAnsi="Times New Roman" w:cs="Times New Roman"/>
                <w:sz w:val="24"/>
                <w:szCs w:val="24"/>
              </w:rPr>
              <w:t>о</w:t>
            </w:r>
            <w:r w:rsidR="007458EE" w:rsidRPr="00A318F4">
              <w:rPr>
                <w:rFonts w:ascii="Times New Roman" w:hAnsi="Times New Roman" w:cs="Times New Roman"/>
                <w:sz w:val="24"/>
                <w:szCs w:val="24"/>
              </w:rPr>
              <w:t>моченных на их эксплуатацию</w:t>
            </w:r>
            <w:r w:rsidRPr="00A318F4">
              <w:rPr>
                <w:rFonts w:ascii="Times New Roman" w:hAnsi="Times New Roman" w:cs="Times New Roman"/>
                <w:sz w:val="24"/>
                <w:szCs w:val="24"/>
              </w:rPr>
              <w:t xml:space="preserve"> </w:t>
            </w:r>
          </w:p>
        </w:tc>
      </w:tr>
      <w:tr w:rsidR="004E2E99" w:rsidRPr="00A318F4" w:rsidTr="002919D0">
        <w:trPr>
          <w:trHeight w:val="288"/>
        </w:trPr>
        <w:tc>
          <w:tcPr>
            <w:tcW w:w="9781" w:type="dxa"/>
            <w:gridSpan w:val="3"/>
            <w:vAlign w:val="center"/>
          </w:tcPr>
          <w:p w:rsidR="00A6141C" w:rsidRPr="00A318F4" w:rsidRDefault="00683B80" w:rsidP="002919D0">
            <w:pPr>
              <w:ind w:firstLine="1026"/>
              <w:jc w:val="center"/>
              <w:rPr>
                <w:rFonts w:ascii="Times New Roman" w:hAnsi="Times New Roman" w:cs="Times New Roman"/>
                <w:sz w:val="24"/>
                <w:szCs w:val="24"/>
              </w:rPr>
            </w:pPr>
            <w:r w:rsidRPr="00A318F4">
              <w:rPr>
                <w:rFonts w:ascii="Times New Roman" w:hAnsi="Times New Roman" w:cs="Times New Roman"/>
                <w:sz w:val="24"/>
                <w:szCs w:val="24"/>
              </w:rPr>
              <w:t>Прилагаемые документы</w:t>
            </w:r>
          </w:p>
        </w:tc>
      </w:tr>
      <w:tr w:rsidR="004E2E99" w:rsidRPr="00A318F4" w:rsidTr="001F3C13">
        <w:tc>
          <w:tcPr>
            <w:tcW w:w="1134" w:type="dxa"/>
            <w:vAlign w:val="center"/>
          </w:tcPr>
          <w:p w:rsidR="0033793A" w:rsidRPr="00A318F4" w:rsidRDefault="0033793A" w:rsidP="001F3C13">
            <w:pPr>
              <w:jc w:val="center"/>
              <w:rPr>
                <w:rFonts w:ascii="Times New Roman" w:hAnsi="Times New Roman" w:cs="Times New Roman"/>
                <w:b/>
                <w:sz w:val="24"/>
                <w:szCs w:val="24"/>
              </w:rPr>
            </w:pPr>
          </w:p>
        </w:tc>
        <w:tc>
          <w:tcPr>
            <w:tcW w:w="847" w:type="dxa"/>
            <w:vAlign w:val="center"/>
          </w:tcPr>
          <w:p w:rsidR="0033793A" w:rsidRPr="00A318F4" w:rsidRDefault="0033793A" w:rsidP="001F3C13">
            <w:pPr>
              <w:jc w:val="center"/>
              <w:rPr>
                <w:rFonts w:ascii="Times New Roman" w:hAnsi="Times New Roman" w:cs="Times New Roman"/>
                <w:sz w:val="24"/>
                <w:szCs w:val="24"/>
              </w:rPr>
            </w:pPr>
            <w:r w:rsidRPr="00A318F4">
              <w:rPr>
                <w:rFonts w:ascii="Times New Roman" w:hAnsi="Times New Roman" w:cs="Times New Roman"/>
                <w:sz w:val="24"/>
                <w:szCs w:val="24"/>
              </w:rPr>
              <w:t>1</w:t>
            </w:r>
          </w:p>
        </w:tc>
        <w:tc>
          <w:tcPr>
            <w:tcW w:w="7800" w:type="dxa"/>
            <w:vAlign w:val="center"/>
          </w:tcPr>
          <w:p w:rsidR="002731D3" w:rsidRPr="00A318F4" w:rsidRDefault="0033793A" w:rsidP="002731D3">
            <w:pPr>
              <w:rPr>
                <w:rFonts w:ascii="Times New Roman" w:hAnsi="Times New Roman" w:cs="Times New Roman"/>
                <w:sz w:val="24"/>
                <w:szCs w:val="24"/>
              </w:rPr>
            </w:pPr>
            <w:r w:rsidRPr="00A318F4">
              <w:rPr>
                <w:rFonts w:ascii="Times New Roman" w:hAnsi="Times New Roman" w:cs="Times New Roman"/>
                <w:sz w:val="24"/>
                <w:szCs w:val="24"/>
              </w:rPr>
              <w:t>Прилагаемый документ 1.</w:t>
            </w:r>
            <w:r w:rsidR="00E4745E" w:rsidRPr="00A318F4">
              <w:rPr>
                <w:rFonts w:ascii="Times New Roman" w:hAnsi="Times New Roman" w:cs="Times New Roman"/>
                <w:sz w:val="24"/>
                <w:szCs w:val="24"/>
              </w:rPr>
              <w:t>С</w:t>
            </w:r>
            <w:r w:rsidR="00581CF1" w:rsidRPr="00A318F4">
              <w:rPr>
                <w:rFonts w:ascii="Times New Roman" w:hAnsi="Times New Roman" w:cs="Times New Roman"/>
                <w:sz w:val="24"/>
                <w:szCs w:val="24"/>
              </w:rPr>
              <w:t>ельское поселение</w:t>
            </w:r>
            <w:r w:rsidR="0065781F" w:rsidRPr="00A318F4">
              <w:rPr>
                <w:rFonts w:ascii="Times New Roman" w:hAnsi="Times New Roman" w:cs="Times New Roman"/>
                <w:sz w:val="24"/>
                <w:szCs w:val="24"/>
              </w:rPr>
              <w:t xml:space="preserve"> </w:t>
            </w:r>
            <w:r w:rsidR="00E4745E" w:rsidRPr="00A318F4">
              <w:rPr>
                <w:rFonts w:ascii="Times New Roman" w:hAnsi="Times New Roman" w:cs="Times New Roman"/>
                <w:sz w:val="24"/>
                <w:szCs w:val="24"/>
              </w:rPr>
              <w:t xml:space="preserve"> «</w:t>
            </w:r>
            <w:r w:rsidR="00535E09">
              <w:rPr>
                <w:rFonts w:ascii="Times New Roman" w:hAnsi="Times New Roman" w:cs="Times New Roman"/>
                <w:sz w:val="24"/>
                <w:szCs w:val="24"/>
              </w:rPr>
              <w:t>Село Сусанино</w:t>
            </w:r>
            <w:r w:rsidR="00E4745E" w:rsidRPr="00A318F4">
              <w:rPr>
                <w:rFonts w:ascii="Times New Roman" w:hAnsi="Times New Roman" w:cs="Times New Roman"/>
                <w:sz w:val="24"/>
                <w:szCs w:val="24"/>
              </w:rPr>
              <w:t>»</w:t>
            </w:r>
            <w:r w:rsidR="002919D0" w:rsidRPr="00A318F4">
              <w:rPr>
                <w:rFonts w:ascii="Times New Roman" w:eastAsia="Times New Roman" w:hAnsi="Times New Roman" w:cs="Times New Roman"/>
                <w:sz w:val="24"/>
                <w:szCs w:val="24"/>
                <w:lang w:eastAsia="ar-SA"/>
              </w:rPr>
              <w:t>.</w:t>
            </w:r>
          </w:p>
          <w:p w:rsidR="0033793A" w:rsidRPr="00A318F4" w:rsidRDefault="00677C91" w:rsidP="00A318F4">
            <w:pPr>
              <w:rPr>
                <w:rFonts w:ascii="Times New Roman" w:hAnsi="Times New Roman" w:cs="Times New Roman"/>
                <w:sz w:val="24"/>
                <w:szCs w:val="24"/>
              </w:rPr>
            </w:pPr>
            <w:r w:rsidRPr="00A318F4">
              <w:rPr>
                <w:rFonts w:ascii="Times New Roman" w:hAnsi="Times New Roman" w:cs="Times New Roman"/>
                <w:sz w:val="24"/>
                <w:szCs w:val="24"/>
              </w:rPr>
              <w:t>Существующие</w:t>
            </w:r>
            <w:r w:rsidR="00595801" w:rsidRPr="00A318F4">
              <w:rPr>
                <w:rFonts w:ascii="Times New Roman" w:hAnsi="Times New Roman" w:cs="Times New Roman"/>
                <w:sz w:val="24"/>
                <w:szCs w:val="24"/>
              </w:rPr>
              <w:t xml:space="preserve"> сети и сооружения систем</w:t>
            </w:r>
            <w:r w:rsidR="00A318F4">
              <w:rPr>
                <w:rFonts w:ascii="Times New Roman" w:hAnsi="Times New Roman" w:cs="Times New Roman"/>
                <w:sz w:val="24"/>
                <w:szCs w:val="24"/>
              </w:rPr>
              <w:t>ы</w:t>
            </w:r>
            <w:r w:rsidR="00E012BF" w:rsidRPr="00A318F4">
              <w:rPr>
                <w:rFonts w:ascii="Times New Roman" w:hAnsi="Times New Roman" w:cs="Times New Roman"/>
                <w:sz w:val="24"/>
                <w:szCs w:val="24"/>
              </w:rPr>
              <w:t xml:space="preserve"> водоснабжения</w:t>
            </w:r>
            <w:r w:rsidR="002731D3" w:rsidRPr="00A318F4">
              <w:rPr>
                <w:rFonts w:ascii="Times New Roman" w:hAnsi="Times New Roman" w:cs="Times New Roman"/>
                <w:sz w:val="24"/>
                <w:szCs w:val="24"/>
              </w:rPr>
              <w:t xml:space="preserve">. </w:t>
            </w:r>
            <w:r w:rsidR="00973777" w:rsidRPr="00A318F4">
              <w:rPr>
                <w:rFonts w:ascii="Times New Roman" w:hAnsi="Times New Roman" w:cs="Times New Roman"/>
                <w:sz w:val="24"/>
                <w:szCs w:val="24"/>
              </w:rPr>
              <w:t>М 1:2000</w:t>
            </w:r>
          </w:p>
        </w:tc>
      </w:tr>
      <w:tr w:rsidR="00A318F4" w:rsidRPr="00A318F4" w:rsidTr="001F3C13">
        <w:tc>
          <w:tcPr>
            <w:tcW w:w="1134" w:type="dxa"/>
            <w:vAlign w:val="center"/>
          </w:tcPr>
          <w:p w:rsidR="00A318F4" w:rsidRPr="00A318F4" w:rsidRDefault="00A318F4" w:rsidP="001F3C13">
            <w:pPr>
              <w:jc w:val="center"/>
              <w:rPr>
                <w:rFonts w:ascii="Times New Roman" w:hAnsi="Times New Roman" w:cs="Times New Roman"/>
                <w:b/>
                <w:sz w:val="24"/>
                <w:szCs w:val="24"/>
              </w:rPr>
            </w:pPr>
          </w:p>
        </w:tc>
        <w:tc>
          <w:tcPr>
            <w:tcW w:w="847" w:type="dxa"/>
            <w:vAlign w:val="center"/>
          </w:tcPr>
          <w:p w:rsidR="00A318F4" w:rsidRPr="00A318F4" w:rsidRDefault="00A318F4" w:rsidP="001F3C13">
            <w:pPr>
              <w:jc w:val="center"/>
              <w:rPr>
                <w:rFonts w:ascii="Times New Roman" w:hAnsi="Times New Roman" w:cs="Times New Roman"/>
                <w:sz w:val="24"/>
                <w:szCs w:val="24"/>
              </w:rPr>
            </w:pPr>
            <w:r>
              <w:rPr>
                <w:rFonts w:ascii="Times New Roman" w:hAnsi="Times New Roman" w:cs="Times New Roman"/>
                <w:sz w:val="24"/>
                <w:szCs w:val="24"/>
              </w:rPr>
              <w:t>2</w:t>
            </w:r>
          </w:p>
        </w:tc>
        <w:tc>
          <w:tcPr>
            <w:tcW w:w="7800" w:type="dxa"/>
            <w:vAlign w:val="center"/>
          </w:tcPr>
          <w:p w:rsidR="00A318F4" w:rsidRPr="00A318F4" w:rsidRDefault="00A318F4" w:rsidP="00A318F4">
            <w:pPr>
              <w:rPr>
                <w:rFonts w:ascii="Times New Roman" w:hAnsi="Times New Roman" w:cs="Times New Roman"/>
                <w:sz w:val="24"/>
                <w:szCs w:val="24"/>
              </w:rPr>
            </w:pPr>
            <w:r w:rsidRPr="00A318F4">
              <w:rPr>
                <w:rFonts w:ascii="Times New Roman" w:hAnsi="Times New Roman" w:cs="Times New Roman"/>
                <w:sz w:val="24"/>
                <w:szCs w:val="24"/>
              </w:rPr>
              <w:t xml:space="preserve">Прилагаемый документ </w:t>
            </w:r>
            <w:r>
              <w:rPr>
                <w:rFonts w:ascii="Times New Roman" w:hAnsi="Times New Roman" w:cs="Times New Roman"/>
                <w:sz w:val="24"/>
                <w:szCs w:val="24"/>
              </w:rPr>
              <w:t>2</w:t>
            </w:r>
            <w:r w:rsidRPr="00A318F4">
              <w:rPr>
                <w:rFonts w:ascii="Times New Roman" w:hAnsi="Times New Roman" w:cs="Times New Roman"/>
                <w:sz w:val="24"/>
                <w:szCs w:val="24"/>
              </w:rPr>
              <w:t>.Сельское поселение  «</w:t>
            </w:r>
            <w:r w:rsidR="00535E09">
              <w:rPr>
                <w:rFonts w:ascii="Times New Roman" w:hAnsi="Times New Roman" w:cs="Times New Roman"/>
                <w:sz w:val="24"/>
                <w:szCs w:val="24"/>
              </w:rPr>
              <w:t>Село Сусанино</w:t>
            </w:r>
            <w:r w:rsidRPr="00A318F4">
              <w:rPr>
                <w:rFonts w:ascii="Times New Roman" w:hAnsi="Times New Roman" w:cs="Times New Roman"/>
                <w:sz w:val="24"/>
                <w:szCs w:val="24"/>
              </w:rPr>
              <w:t>»</w:t>
            </w:r>
            <w:r w:rsidRPr="00A318F4">
              <w:rPr>
                <w:rFonts w:ascii="Times New Roman" w:eastAsia="Times New Roman" w:hAnsi="Times New Roman" w:cs="Times New Roman"/>
                <w:sz w:val="24"/>
                <w:szCs w:val="24"/>
                <w:lang w:eastAsia="ar-SA"/>
              </w:rPr>
              <w:t>.</w:t>
            </w:r>
          </w:p>
          <w:p w:rsidR="00A318F4" w:rsidRPr="00A318F4" w:rsidRDefault="00A318F4" w:rsidP="00A318F4">
            <w:pPr>
              <w:rPr>
                <w:rFonts w:ascii="Times New Roman" w:hAnsi="Times New Roman" w:cs="Times New Roman"/>
                <w:sz w:val="24"/>
                <w:szCs w:val="24"/>
              </w:rPr>
            </w:pPr>
            <w:r w:rsidRPr="00A318F4">
              <w:rPr>
                <w:rFonts w:ascii="Times New Roman" w:hAnsi="Times New Roman" w:cs="Times New Roman"/>
                <w:sz w:val="24"/>
                <w:szCs w:val="24"/>
              </w:rPr>
              <w:t>Существующие сети и сооружения систем</w:t>
            </w:r>
            <w:r>
              <w:rPr>
                <w:rFonts w:ascii="Times New Roman" w:hAnsi="Times New Roman" w:cs="Times New Roman"/>
                <w:sz w:val="24"/>
                <w:szCs w:val="24"/>
              </w:rPr>
              <w:t>ы</w:t>
            </w:r>
            <w:r w:rsidRPr="00A318F4">
              <w:rPr>
                <w:rFonts w:ascii="Times New Roman" w:hAnsi="Times New Roman" w:cs="Times New Roman"/>
                <w:sz w:val="24"/>
                <w:szCs w:val="24"/>
              </w:rPr>
              <w:t xml:space="preserve"> водоотведения. М 1:2000</w:t>
            </w:r>
          </w:p>
        </w:tc>
      </w:tr>
    </w:tbl>
    <w:p w:rsidR="00A6141C" w:rsidRPr="00A318F4" w:rsidRDefault="00A6141C" w:rsidP="00B44952">
      <w:pPr>
        <w:spacing w:after="0" w:line="240" w:lineRule="auto"/>
        <w:jc w:val="right"/>
        <w:rPr>
          <w:rFonts w:ascii="Times New Roman" w:hAnsi="Times New Roman" w:cs="Times New Roman"/>
          <w:b/>
          <w:color w:val="FF0000"/>
          <w:sz w:val="24"/>
          <w:szCs w:val="24"/>
        </w:rPr>
      </w:pPr>
      <w:r w:rsidRPr="00A318F4">
        <w:rPr>
          <w:rFonts w:ascii="Times New Roman" w:hAnsi="Times New Roman" w:cs="Times New Roman"/>
          <w:b/>
          <w:color w:val="FF0000"/>
          <w:sz w:val="24"/>
          <w:szCs w:val="24"/>
        </w:rPr>
        <w:br w:type="page"/>
      </w:r>
    </w:p>
    <w:p w:rsidR="00A6141C" w:rsidRPr="00A318F4" w:rsidRDefault="00A6141C" w:rsidP="002919D0">
      <w:pPr>
        <w:pStyle w:val="2"/>
        <w:jc w:val="center"/>
      </w:pPr>
      <w:r w:rsidRPr="00A318F4">
        <w:lastRenderedPageBreak/>
        <w:t>СОДЕРЖАНИЕ</w:t>
      </w:r>
    </w:p>
    <w:tbl>
      <w:tblPr>
        <w:tblW w:w="9915" w:type="dxa"/>
        <w:jc w:val="center"/>
        <w:tblInd w:w="203"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706"/>
        <w:gridCol w:w="8647"/>
        <w:gridCol w:w="551"/>
        <w:gridCol w:w="11"/>
      </w:tblGrid>
      <w:tr w:rsidR="004E2E99" w:rsidRPr="00A318F4" w:rsidTr="003B1BF3">
        <w:trPr>
          <w:gridAfter w:val="1"/>
          <w:wAfter w:w="11" w:type="dxa"/>
          <w:trHeight w:val="340"/>
          <w:jc w:val="center"/>
        </w:trPr>
        <w:tc>
          <w:tcPr>
            <w:tcW w:w="706" w:type="dxa"/>
            <w:vAlign w:val="center"/>
          </w:tcPr>
          <w:p w:rsidR="00A6141C" w:rsidRPr="00A318F4" w:rsidRDefault="00A6141C" w:rsidP="00B44952">
            <w:pPr>
              <w:spacing w:after="0" w:line="240" w:lineRule="auto"/>
              <w:rPr>
                <w:rFonts w:ascii="Times New Roman" w:hAnsi="Times New Roman" w:cs="Times New Roman"/>
                <w:sz w:val="24"/>
                <w:szCs w:val="24"/>
              </w:rPr>
            </w:pPr>
          </w:p>
        </w:tc>
        <w:tc>
          <w:tcPr>
            <w:tcW w:w="8647" w:type="dxa"/>
            <w:vAlign w:val="center"/>
          </w:tcPr>
          <w:p w:rsidR="00A6141C" w:rsidRPr="00A318F4" w:rsidRDefault="00A6141C"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ВВЕДЕНИЕ</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A6141C" w:rsidRPr="00A318F4" w:rsidRDefault="00A6141C" w:rsidP="00B44952">
            <w:pPr>
              <w:spacing w:after="0" w:line="240" w:lineRule="auto"/>
              <w:rPr>
                <w:rFonts w:ascii="Times New Roman" w:hAnsi="Times New Roman" w:cs="Times New Roman"/>
                <w:sz w:val="24"/>
                <w:szCs w:val="24"/>
              </w:rPr>
            </w:pPr>
          </w:p>
        </w:tc>
        <w:tc>
          <w:tcPr>
            <w:tcW w:w="8647" w:type="dxa"/>
            <w:vAlign w:val="center"/>
          </w:tcPr>
          <w:p w:rsidR="00A6141C" w:rsidRPr="00A318F4" w:rsidRDefault="00A6141C"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Термины и определения</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A6141C" w:rsidRPr="00A318F4" w:rsidRDefault="00A6141C" w:rsidP="00B44952">
            <w:pPr>
              <w:spacing w:after="0" w:line="240" w:lineRule="auto"/>
              <w:rPr>
                <w:rFonts w:ascii="Times New Roman" w:hAnsi="Times New Roman" w:cs="Times New Roman"/>
                <w:sz w:val="24"/>
                <w:szCs w:val="24"/>
              </w:rPr>
            </w:pPr>
          </w:p>
        </w:tc>
        <w:tc>
          <w:tcPr>
            <w:tcW w:w="8647" w:type="dxa"/>
            <w:vAlign w:val="center"/>
          </w:tcPr>
          <w:p w:rsidR="00A6141C" w:rsidRPr="00A318F4" w:rsidRDefault="00A6141C"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Сведения об организации-разработчике</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A6141C" w:rsidRPr="00A318F4" w:rsidRDefault="00A6141C" w:rsidP="00B44952">
            <w:pPr>
              <w:spacing w:after="0" w:line="240" w:lineRule="auto"/>
              <w:rPr>
                <w:rFonts w:ascii="Times New Roman" w:hAnsi="Times New Roman" w:cs="Times New Roman"/>
                <w:sz w:val="24"/>
                <w:szCs w:val="24"/>
              </w:rPr>
            </w:pPr>
          </w:p>
        </w:tc>
        <w:tc>
          <w:tcPr>
            <w:tcW w:w="8647" w:type="dxa"/>
            <w:vAlign w:val="center"/>
          </w:tcPr>
          <w:p w:rsidR="00A6141C" w:rsidRPr="00A318F4" w:rsidRDefault="00A6141C"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Общие сведения о системе водоснабжения и водоотведения</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992670">
        <w:trPr>
          <w:gridAfter w:val="1"/>
          <w:wAfter w:w="11" w:type="dxa"/>
          <w:trHeight w:val="1037"/>
          <w:jc w:val="center"/>
        </w:trPr>
        <w:tc>
          <w:tcPr>
            <w:tcW w:w="706" w:type="dxa"/>
            <w:vAlign w:val="center"/>
          </w:tcPr>
          <w:p w:rsidR="00A6141C" w:rsidRPr="00A318F4" w:rsidRDefault="00A6141C" w:rsidP="00B44952">
            <w:pPr>
              <w:spacing w:after="0" w:line="240" w:lineRule="auto"/>
              <w:rPr>
                <w:rFonts w:ascii="Times New Roman" w:hAnsi="Times New Roman" w:cs="Times New Roman"/>
                <w:sz w:val="24"/>
                <w:szCs w:val="24"/>
              </w:rPr>
            </w:pPr>
          </w:p>
        </w:tc>
        <w:tc>
          <w:tcPr>
            <w:tcW w:w="8647" w:type="dxa"/>
            <w:vAlign w:val="center"/>
          </w:tcPr>
          <w:p w:rsidR="00A6141C" w:rsidRPr="00A318F4" w:rsidRDefault="00A6141C" w:rsidP="00992670">
            <w:pPr>
              <w:spacing w:after="0" w:line="240" w:lineRule="auto"/>
              <w:rPr>
                <w:rFonts w:ascii="Times New Roman" w:hAnsi="Times New Roman" w:cs="Times New Roman"/>
                <w:caps/>
                <w:sz w:val="24"/>
                <w:szCs w:val="24"/>
              </w:rPr>
            </w:pPr>
            <w:r w:rsidRPr="00A318F4">
              <w:rPr>
                <w:rFonts w:ascii="Times New Roman" w:hAnsi="Times New Roman" w:cs="Times New Roman"/>
                <w:caps/>
                <w:sz w:val="24"/>
                <w:szCs w:val="24"/>
              </w:rPr>
              <w:t xml:space="preserve">ГЛАВА I </w:t>
            </w:r>
            <w:r w:rsidR="00973777" w:rsidRPr="00A318F4">
              <w:rPr>
                <w:rFonts w:ascii="Times New Roman" w:hAnsi="Times New Roman" w:cs="Times New Roman"/>
                <w:caps/>
                <w:sz w:val="24"/>
                <w:szCs w:val="24"/>
              </w:rPr>
              <w:t xml:space="preserve">СХЕМА ВОДОСНАБЖЕНИЯ </w:t>
            </w:r>
            <w:r w:rsidR="00535E09">
              <w:rPr>
                <w:rFonts w:ascii="Times New Roman" w:hAnsi="Times New Roman" w:cs="Times New Roman"/>
                <w:caps/>
                <w:sz w:val="24"/>
                <w:szCs w:val="24"/>
              </w:rPr>
              <w:t>СУСАНИНСКОГО СЕЛЬСКОГО П</w:t>
            </w:r>
            <w:r w:rsidR="00535E09">
              <w:rPr>
                <w:rFonts w:ascii="Times New Roman" w:hAnsi="Times New Roman" w:cs="Times New Roman"/>
                <w:caps/>
                <w:sz w:val="24"/>
                <w:szCs w:val="24"/>
              </w:rPr>
              <w:t>О</w:t>
            </w:r>
            <w:r w:rsidR="00535E09">
              <w:rPr>
                <w:rFonts w:ascii="Times New Roman" w:hAnsi="Times New Roman" w:cs="Times New Roman"/>
                <w:caps/>
                <w:sz w:val="24"/>
                <w:szCs w:val="24"/>
              </w:rPr>
              <w:t>СЕЛЕНИЯ</w:t>
            </w:r>
            <w:r w:rsidR="002731D3" w:rsidRPr="00A318F4">
              <w:rPr>
                <w:rFonts w:ascii="Times New Roman" w:hAnsi="Times New Roman" w:cs="Times New Roman"/>
                <w:caps/>
                <w:sz w:val="24"/>
                <w:szCs w:val="24"/>
              </w:rPr>
              <w:t xml:space="preserve"> </w:t>
            </w:r>
            <w:r w:rsidR="00992670" w:rsidRPr="00A318F4">
              <w:rPr>
                <w:rFonts w:ascii="Times New Roman" w:hAnsi="Times New Roman" w:cs="Times New Roman"/>
                <w:caps/>
                <w:sz w:val="24"/>
                <w:szCs w:val="24"/>
              </w:rPr>
              <w:t>УЛЬЧСКОГО</w:t>
            </w:r>
            <w:r w:rsidR="002731D3" w:rsidRPr="00A318F4">
              <w:rPr>
                <w:rFonts w:ascii="Times New Roman" w:hAnsi="Times New Roman" w:cs="Times New Roman"/>
                <w:caps/>
                <w:sz w:val="24"/>
                <w:szCs w:val="24"/>
              </w:rPr>
              <w:t xml:space="preserve"> МУНИЦИПАЛЬНОГО РАЙОНА ХАБАРОВСКОГО КРАЯ ДО </w:t>
            </w:r>
            <w:r w:rsidR="00535E09">
              <w:rPr>
                <w:rFonts w:ascii="Times New Roman" w:hAnsi="Times New Roman" w:cs="Times New Roman"/>
                <w:caps/>
                <w:sz w:val="24"/>
                <w:szCs w:val="24"/>
              </w:rPr>
              <w:t>2026</w:t>
            </w:r>
            <w:r w:rsidR="002731D3" w:rsidRPr="00A318F4">
              <w:rPr>
                <w:rFonts w:ascii="Times New Roman" w:hAnsi="Times New Roman" w:cs="Times New Roman"/>
                <w:caps/>
                <w:sz w:val="24"/>
                <w:szCs w:val="24"/>
              </w:rPr>
              <w:t xml:space="preserve"> ГОДА</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A6141C" w:rsidRPr="00A318F4" w:rsidRDefault="00A6141C"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w:t>
            </w:r>
          </w:p>
        </w:tc>
        <w:tc>
          <w:tcPr>
            <w:tcW w:w="8647" w:type="dxa"/>
            <w:vAlign w:val="center"/>
          </w:tcPr>
          <w:p w:rsidR="00A6141C" w:rsidRPr="00A318F4" w:rsidRDefault="00A6141C" w:rsidP="00B44952">
            <w:pPr>
              <w:spacing w:after="0" w:line="240" w:lineRule="auto"/>
              <w:rPr>
                <w:rFonts w:ascii="Times New Roman" w:hAnsi="Times New Roman" w:cs="Times New Roman"/>
                <w:caps/>
                <w:sz w:val="24"/>
                <w:szCs w:val="24"/>
              </w:rPr>
            </w:pPr>
            <w:r w:rsidRPr="00A318F4">
              <w:rPr>
                <w:rFonts w:ascii="Times New Roman" w:hAnsi="Times New Roman" w:cs="Times New Roman"/>
                <w:caps/>
                <w:sz w:val="24"/>
                <w:szCs w:val="24"/>
              </w:rPr>
              <w:t>Технико-экономическое состояние централизованных си</w:t>
            </w:r>
            <w:r w:rsidRPr="00A318F4">
              <w:rPr>
                <w:rFonts w:ascii="Times New Roman" w:hAnsi="Times New Roman" w:cs="Times New Roman"/>
                <w:caps/>
                <w:sz w:val="24"/>
                <w:szCs w:val="24"/>
              </w:rPr>
              <w:t>с</w:t>
            </w:r>
            <w:r w:rsidRPr="00A318F4">
              <w:rPr>
                <w:rFonts w:ascii="Times New Roman" w:hAnsi="Times New Roman" w:cs="Times New Roman"/>
                <w:caps/>
                <w:sz w:val="24"/>
                <w:szCs w:val="24"/>
              </w:rPr>
              <w:t xml:space="preserve">тем водоснабжения </w:t>
            </w:r>
            <w:r w:rsidR="00725A52" w:rsidRPr="00A318F4">
              <w:rPr>
                <w:rFonts w:ascii="Times New Roman" w:hAnsi="Times New Roman" w:cs="Times New Roman"/>
                <w:caps/>
                <w:sz w:val="24"/>
                <w:szCs w:val="24"/>
              </w:rPr>
              <w:t>поселения</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A6141C" w:rsidRPr="00A318F4" w:rsidRDefault="00A6141C"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1.1</w:t>
            </w:r>
          </w:p>
        </w:tc>
        <w:tc>
          <w:tcPr>
            <w:tcW w:w="8647" w:type="dxa"/>
            <w:vAlign w:val="center"/>
          </w:tcPr>
          <w:p w:rsidR="00A6141C" w:rsidRPr="00A318F4" w:rsidRDefault="00A6141C"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 xml:space="preserve">Описание системы и структуры водоснабжения </w:t>
            </w:r>
            <w:r w:rsidR="00725A52" w:rsidRPr="00A318F4">
              <w:rPr>
                <w:rFonts w:ascii="Times New Roman" w:hAnsi="Times New Roman" w:cs="Times New Roman"/>
                <w:sz w:val="24"/>
                <w:szCs w:val="24"/>
              </w:rPr>
              <w:t>поселения</w:t>
            </w:r>
            <w:r w:rsidRPr="00A318F4">
              <w:rPr>
                <w:rFonts w:ascii="Times New Roman" w:hAnsi="Times New Roman" w:cs="Times New Roman"/>
                <w:sz w:val="24"/>
                <w:szCs w:val="24"/>
              </w:rPr>
              <w:t xml:space="preserve"> и деление территории на эк</w:t>
            </w:r>
            <w:r w:rsidR="002E126E" w:rsidRPr="00A318F4">
              <w:rPr>
                <w:rFonts w:ascii="Times New Roman" w:hAnsi="Times New Roman" w:cs="Times New Roman"/>
                <w:sz w:val="24"/>
                <w:szCs w:val="24"/>
              </w:rPr>
              <w:t>сплуатационные зоны</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2B5288" w:rsidRPr="00A318F4" w:rsidRDefault="002B5288"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1.2</w:t>
            </w:r>
          </w:p>
        </w:tc>
        <w:tc>
          <w:tcPr>
            <w:tcW w:w="8647" w:type="dxa"/>
            <w:vAlign w:val="center"/>
          </w:tcPr>
          <w:p w:rsidR="002B5288" w:rsidRPr="00A318F4" w:rsidRDefault="002B5288"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Описание территории поселения не охваченн</w:t>
            </w:r>
            <w:r w:rsidR="002E126E" w:rsidRPr="00A318F4">
              <w:rPr>
                <w:rFonts w:ascii="Times New Roman" w:hAnsi="Times New Roman" w:cs="Times New Roman"/>
                <w:sz w:val="24"/>
                <w:szCs w:val="24"/>
              </w:rPr>
              <w:t>ой</w:t>
            </w:r>
            <w:r w:rsidRPr="00A318F4">
              <w:rPr>
                <w:rFonts w:ascii="Times New Roman" w:hAnsi="Times New Roman" w:cs="Times New Roman"/>
                <w:sz w:val="24"/>
                <w:szCs w:val="24"/>
              </w:rPr>
              <w:t xml:space="preserve"> централизованными системами водоснабжения</w:t>
            </w:r>
          </w:p>
        </w:tc>
        <w:tc>
          <w:tcPr>
            <w:tcW w:w="551" w:type="dxa"/>
          </w:tcPr>
          <w:p w:rsidR="002B5288" w:rsidRPr="00A318F4" w:rsidRDefault="002B5288" w:rsidP="00B44952">
            <w:pPr>
              <w:spacing w:after="0" w:line="240" w:lineRule="auto"/>
              <w:rPr>
                <w:rFonts w:ascii="Times New Roman" w:hAnsi="Times New Roman" w:cs="Times New Roman"/>
                <w:sz w:val="24"/>
                <w:szCs w:val="24"/>
              </w:rPr>
            </w:pPr>
          </w:p>
        </w:tc>
      </w:tr>
      <w:tr w:rsidR="004E2E99" w:rsidRPr="00A318F4" w:rsidTr="00B8528E">
        <w:trPr>
          <w:gridAfter w:val="1"/>
          <w:wAfter w:w="11" w:type="dxa"/>
          <w:trHeight w:val="1548"/>
          <w:jc w:val="center"/>
        </w:trPr>
        <w:tc>
          <w:tcPr>
            <w:tcW w:w="706" w:type="dxa"/>
            <w:vAlign w:val="center"/>
          </w:tcPr>
          <w:p w:rsidR="00A6141C" w:rsidRPr="00A318F4" w:rsidRDefault="002B5288"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1.3</w:t>
            </w:r>
          </w:p>
        </w:tc>
        <w:tc>
          <w:tcPr>
            <w:tcW w:w="8647" w:type="dxa"/>
            <w:vAlign w:val="center"/>
          </w:tcPr>
          <w:p w:rsidR="00A6141C" w:rsidRPr="00A318F4" w:rsidRDefault="002B5288" w:rsidP="00B8528E">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Описание технологических зон водоснабжения, зон централизованного и неце</w:t>
            </w:r>
            <w:r w:rsidRPr="00A318F4">
              <w:rPr>
                <w:rFonts w:ascii="Times New Roman" w:hAnsi="Times New Roman" w:cs="Times New Roman"/>
                <w:sz w:val="24"/>
                <w:szCs w:val="24"/>
              </w:rPr>
              <w:t>н</w:t>
            </w:r>
            <w:r w:rsidRPr="00A318F4">
              <w:rPr>
                <w:rFonts w:ascii="Times New Roman" w:hAnsi="Times New Roman" w:cs="Times New Roman"/>
                <w:sz w:val="24"/>
                <w:szCs w:val="24"/>
              </w:rPr>
              <w:t>трализованного водоснабжения (территорий, на которых водоснабжение осущ</w:t>
            </w:r>
            <w:r w:rsidRPr="00A318F4">
              <w:rPr>
                <w:rFonts w:ascii="Times New Roman" w:hAnsi="Times New Roman" w:cs="Times New Roman"/>
                <w:sz w:val="24"/>
                <w:szCs w:val="24"/>
              </w:rPr>
              <w:t>е</w:t>
            </w:r>
            <w:r w:rsidRPr="00A318F4">
              <w:rPr>
                <w:rFonts w:ascii="Times New Roman" w:hAnsi="Times New Roman" w:cs="Times New Roman"/>
                <w:sz w:val="24"/>
                <w:szCs w:val="24"/>
              </w:rPr>
              <w:t>ствляется с использованием централизованных и нецентрализованных систем г</w:t>
            </w:r>
            <w:r w:rsidRPr="00A318F4">
              <w:rPr>
                <w:rFonts w:ascii="Times New Roman" w:hAnsi="Times New Roman" w:cs="Times New Roman"/>
                <w:sz w:val="24"/>
                <w:szCs w:val="24"/>
              </w:rPr>
              <w:t>о</w:t>
            </w:r>
            <w:r w:rsidRPr="00A318F4">
              <w:rPr>
                <w:rFonts w:ascii="Times New Roman" w:hAnsi="Times New Roman" w:cs="Times New Roman"/>
                <w:sz w:val="24"/>
                <w:szCs w:val="24"/>
              </w:rPr>
              <w:t>рячего водоснабжения, систем холодного водоснабжения соответственно) и п</w:t>
            </w:r>
            <w:r w:rsidRPr="00A318F4">
              <w:rPr>
                <w:rFonts w:ascii="Times New Roman" w:hAnsi="Times New Roman" w:cs="Times New Roman"/>
                <w:sz w:val="24"/>
                <w:szCs w:val="24"/>
              </w:rPr>
              <w:t>е</w:t>
            </w:r>
            <w:r w:rsidRPr="00A318F4">
              <w:rPr>
                <w:rFonts w:ascii="Times New Roman" w:hAnsi="Times New Roman" w:cs="Times New Roman"/>
                <w:sz w:val="24"/>
                <w:szCs w:val="24"/>
              </w:rPr>
              <w:t>речень центра</w:t>
            </w:r>
            <w:r w:rsidR="002E126E" w:rsidRPr="00A318F4">
              <w:rPr>
                <w:rFonts w:ascii="Times New Roman" w:hAnsi="Times New Roman" w:cs="Times New Roman"/>
                <w:sz w:val="24"/>
                <w:szCs w:val="24"/>
              </w:rPr>
              <w:t>лизованных систем водоснабжения</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A6141C" w:rsidRPr="00A318F4" w:rsidRDefault="002B5288"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1.4</w:t>
            </w:r>
          </w:p>
        </w:tc>
        <w:tc>
          <w:tcPr>
            <w:tcW w:w="8647" w:type="dxa"/>
            <w:vAlign w:val="center"/>
          </w:tcPr>
          <w:p w:rsidR="00A6141C" w:rsidRPr="00A318F4" w:rsidRDefault="001609D8"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Описание результатов технического обследования централизованных систем в</w:t>
            </w:r>
            <w:r w:rsidRPr="00A318F4">
              <w:rPr>
                <w:rFonts w:ascii="Times New Roman" w:hAnsi="Times New Roman" w:cs="Times New Roman"/>
                <w:sz w:val="24"/>
                <w:szCs w:val="24"/>
              </w:rPr>
              <w:t>о</w:t>
            </w:r>
            <w:r w:rsidRPr="00A318F4">
              <w:rPr>
                <w:rFonts w:ascii="Times New Roman" w:hAnsi="Times New Roman" w:cs="Times New Roman"/>
                <w:sz w:val="24"/>
                <w:szCs w:val="24"/>
              </w:rPr>
              <w:t>доснабжения</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A6141C" w:rsidRPr="00A318F4" w:rsidRDefault="001609D8"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1.4.1</w:t>
            </w:r>
          </w:p>
        </w:tc>
        <w:tc>
          <w:tcPr>
            <w:tcW w:w="8647" w:type="dxa"/>
            <w:vAlign w:val="center"/>
          </w:tcPr>
          <w:p w:rsidR="00A6141C" w:rsidRPr="00A318F4" w:rsidRDefault="001609D8"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Описание состояния существующих источников водоснабжения и водозаборных сооружений</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1609D8" w:rsidRPr="00A318F4" w:rsidRDefault="001609D8"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1.4.2</w:t>
            </w:r>
          </w:p>
        </w:tc>
        <w:tc>
          <w:tcPr>
            <w:tcW w:w="8647" w:type="dxa"/>
            <w:vAlign w:val="center"/>
          </w:tcPr>
          <w:p w:rsidR="001609D8" w:rsidRPr="00A318F4" w:rsidRDefault="001609D8"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Описание существующих сооружений очистки и подготовки воды, включая оценку соответствия применяемой технологической схемы водоподготовки тр</w:t>
            </w:r>
            <w:r w:rsidRPr="00A318F4">
              <w:rPr>
                <w:rFonts w:ascii="Times New Roman" w:hAnsi="Times New Roman" w:cs="Times New Roman"/>
                <w:sz w:val="24"/>
                <w:szCs w:val="24"/>
              </w:rPr>
              <w:t>е</w:t>
            </w:r>
            <w:r w:rsidRPr="00A318F4">
              <w:rPr>
                <w:rFonts w:ascii="Times New Roman" w:hAnsi="Times New Roman" w:cs="Times New Roman"/>
                <w:sz w:val="24"/>
                <w:szCs w:val="24"/>
              </w:rPr>
              <w:t>бованиям обеспечения нормативов качества воды</w:t>
            </w:r>
          </w:p>
        </w:tc>
        <w:tc>
          <w:tcPr>
            <w:tcW w:w="551" w:type="dxa"/>
          </w:tcPr>
          <w:p w:rsidR="001609D8" w:rsidRPr="00A318F4" w:rsidRDefault="001609D8"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1609D8" w:rsidRPr="00A318F4" w:rsidRDefault="001609D8"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1.4.3</w:t>
            </w:r>
          </w:p>
        </w:tc>
        <w:tc>
          <w:tcPr>
            <w:tcW w:w="8647" w:type="dxa"/>
            <w:vAlign w:val="center"/>
          </w:tcPr>
          <w:p w:rsidR="001609D8" w:rsidRPr="00A318F4" w:rsidRDefault="001609D8"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Описание состояния и функционирования существующих насосных централиз</w:t>
            </w:r>
            <w:r w:rsidRPr="00A318F4">
              <w:rPr>
                <w:rFonts w:ascii="Times New Roman" w:hAnsi="Times New Roman" w:cs="Times New Roman"/>
                <w:sz w:val="24"/>
                <w:szCs w:val="24"/>
              </w:rPr>
              <w:t>о</w:t>
            </w:r>
            <w:r w:rsidRPr="00A318F4">
              <w:rPr>
                <w:rFonts w:ascii="Times New Roman" w:hAnsi="Times New Roman" w:cs="Times New Roman"/>
                <w:sz w:val="24"/>
                <w:szCs w:val="24"/>
              </w:rPr>
              <w:t>ванных станций, в том числе оценку энергоэффективности подачи воды, которая оценивается как соотношения удельного расхода электрической энергии, нео</w:t>
            </w:r>
            <w:r w:rsidRPr="00A318F4">
              <w:rPr>
                <w:rFonts w:ascii="Times New Roman" w:hAnsi="Times New Roman" w:cs="Times New Roman"/>
                <w:sz w:val="24"/>
                <w:szCs w:val="24"/>
              </w:rPr>
              <w:t>б</w:t>
            </w:r>
            <w:r w:rsidRPr="00A318F4">
              <w:rPr>
                <w:rFonts w:ascii="Times New Roman" w:hAnsi="Times New Roman" w:cs="Times New Roman"/>
                <w:sz w:val="24"/>
                <w:szCs w:val="24"/>
              </w:rPr>
              <w:t>ходимой для подачи установл</w:t>
            </w:r>
            <w:r w:rsidR="002E126E" w:rsidRPr="00A318F4">
              <w:rPr>
                <w:rFonts w:ascii="Times New Roman" w:hAnsi="Times New Roman" w:cs="Times New Roman"/>
                <w:sz w:val="24"/>
                <w:szCs w:val="24"/>
              </w:rPr>
              <w:t>енного уровня напора (давления)</w:t>
            </w:r>
          </w:p>
        </w:tc>
        <w:tc>
          <w:tcPr>
            <w:tcW w:w="551" w:type="dxa"/>
          </w:tcPr>
          <w:p w:rsidR="001609D8" w:rsidRPr="00A318F4" w:rsidRDefault="001609D8"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1609D8" w:rsidRPr="00A318F4" w:rsidRDefault="001609D8"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1.4.4</w:t>
            </w:r>
          </w:p>
        </w:tc>
        <w:tc>
          <w:tcPr>
            <w:tcW w:w="8647" w:type="dxa"/>
            <w:vAlign w:val="center"/>
          </w:tcPr>
          <w:p w:rsidR="001609D8" w:rsidRPr="00A318F4" w:rsidRDefault="001609D8"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Описание состояния и функционирования водопроводных сетей систем вод</w:t>
            </w:r>
            <w:r w:rsidRPr="00A318F4">
              <w:rPr>
                <w:rFonts w:ascii="Times New Roman" w:hAnsi="Times New Roman" w:cs="Times New Roman"/>
                <w:sz w:val="24"/>
                <w:szCs w:val="24"/>
              </w:rPr>
              <w:t>о</w:t>
            </w:r>
            <w:r w:rsidRPr="00A318F4">
              <w:rPr>
                <w:rFonts w:ascii="Times New Roman" w:hAnsi="Times New Roman" w:cs="Times New Roman"/>
                <w:sz w:val="24"/>
                <w:szCs w:val="24"/>
              </w:rPr>
              <w:t>снабжения, включая оценку величины износа сетей и определение возможности</w:t>
            </w:r>
            <w:r w:rsidR="002A10DA" w:rsidRPr="00A318F4">
              <w:rPr>
                <w:rFonts w:ascii="Times New Roman" w:hAnsi="Times New Roman" w:cs="Times New Roman"/>
                <w:sz w:val="24"/>
                <w:szCs w:val="24"/>
              </w:rPr>
              <w:t xml:space="preserve"> обеспечения качества воды в процессе транспортировки по этим сетям</w:t>
            </w:r>
          </w:p>
        </w:tc>
        <w:tc>
          <w:tcPr>
            <w:tcW w:w="551" w:type="dxa"/>
          </w:tcPr>
          <w:p w:rsidR="001609D8" w:rsidRPr="00A318F4" w:rsidRDefault="001609D8" w:rsidP="00B44952">
            <w:pPr>
              <w:spacing w:after="0" w:line="240" w:lineRule="auto"/>
              <w:rPr>
                <w:rFonts w:ascii="Times New Roman" w:hAnsi="Times New Roman" w:cs="Times New Roman"/>
                <w:sz w:val="24"/>
                <w:szCs w:val="24"/>
              </w:rPr>
            </w:pPr>
          </w:p>
        </w:tc>
      </w:tr>
      <w:tr w:rsidR="004E2E99" w:rsidRPr="00A318F4" w:rsidTr="001D3951">
        <w:trPr>
          <w:gridAfter w:val="1"/>
          <w:wAfter w:w="11" w:type="dxa"/>
          <w:trHeight w:val="1289"/>
          <w:jc w:val="center"/>
        </w:trPr>
        <w:tc>
          <w:tcPr>
            <w:tcW w:w="706" w:type="dxa"/>
            <w:vAlign w:val="center"/>
          </w:tcPr>
          <w:p w:rsidR="001609D8" w:rsidRPr="00A318F4" w:rsidRDefault="001609D8"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1.4.5</w:t>
            </w:r>
          </w:p>
        </w:tc>
        <w:tc>
          <w:tcPr>
            <w:tcW w:w="8647" w:type="dxa"/>
            <w:vAlign w:val="center"/>
          </w:tcPr>
          <w:p w:rsidR="001609D8" w:rsidRPr="00A318F4" w:rsidRDefault="001609D8" w:rsidP="00BF1273">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Опи</w:t>
            </w:r>
            <w:r w:rsidR="002A10DA" w:rsidRPr="00A318F4">
              <w:rPr>
                <w:rFonts w:ascii="Times New Roman" w:hAnsi="Times New Roman" w:cs="Times New Roman"/>
                <w:sz w:val="24"/>
                <w:szCs w:val="24"/>
              </w:rPr>
              <w:t>сание существующих технических  и технологических проблем, возн</w:t>
            </w:r>
            <w:r w:rsidR="0078310C" w:rsidRPr="00A318F4">
              <w:rPr>
                <w:rFonts w:ascii="Times New Roman" w:hAnsi="Times New Roman" w:cs="Times New Roman"/>
                <w:sz w:val="24"/>
                <w:szCs w:val="24"/>
              </w:rPr>
              <w:t>ика</w:t>
            </w:r>
            <w:r w:rsidR="0078310C" w:rsidRPr="00A318F4">
              <w:rPr>
                <w:rFonts w:ascii="Times New Roman" w:hAnsi="Times New Roman" w:cs="Times New Roman"/>
                <w:sz w:val="24"/>
                <w:szCs w:val="24"/>
              </w:rPr>
              <w:t>ю</w:t>
            </w:r>
            <w:r w:rsidR="0078310C" w:rsidRPr="00A318F4">
              <w:rPr>
                <w:rFonts w:ascii="Times New Roman" w:hAnsi="Times New Roman" w:cs="Times New Roman"/>
                <w:sz w:val="24"/>
                <w:szCs w:val="24"/>
              </w:rPr>
              <w:t>щих при водоснабжении</w:t>
            </w:r>
            <w:r w:rsidR="002A10DA" w:rsidRPr="00A318F4">
              <w:rPr>
                <w:rFonts w:ascii="Times New Roman" w:hAnsi="Times New Roman" w:cs="Times New Roman"/>
                <w:sz w:val="24"/>
                <w:szCs w:val="24"/>
              </w:rPr>
              <w:t xml:space="preserve"> поселений, анализ исполнения предписаний органов, осуществляющих государственный надзор, муниципальный контроль, об устр</w:t>
            </w:r>
            <w:r w:rsidR="002A10DA" w:rsidRPr="00A318F4">
              <w:rPr>
                <w:rFonts w:ascii="Times New Roman" w:hAnsi="Times New Roman" w:cs="Times New Roman"/>
                <w:sz w:val="24"/>
                <w:szCs w:val="24"/>
              </w:rPr>
              <w:t>а</w:t>
            </w:r>
            <w:r w:rsidR="002A10DA" w:rsidRPr="00A318F4">
              <w:rPr>
                <w:rFonts w:ascii="Times New Roman" w:hAnsi="Times New Roman" w:cs="Times New Roman"/>
                <w:sz w:val="24"/>
                <w:szCs w:val="24"/>
              </w:rPr>
              <w:t xml:space="preserve">нении нарушений, влияющих </w:t>
            </w:r>
            <w:r w:rsidR="002E126E" w:rsidRPr="00A318F4">
              <w:rPr>
                <w:rFonts w:ascii="Times New Roman" w:hAnsi="Times New Roman" w:cs="Times New Roman"/>
                <w:sz w:val="24"/>
                <w:szCs w:val="24"/>
              </w:rPr>
              <w:t>на качество и безопасность воды</w:t>
            </w:r>
          </w:p>
        </w:tc>
        <w:tc>
          <w:tcPr>
            <w:tcW w:w="551" w:type="dxa"/>
          </w:tcPr>
          <w:p w:rsidR="001609D8" w:rsidRPr="00A318F4" w:rsidRDefault="001609D8"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1609D8" w:rsidRPr="00A318F4" w:rsidRDefault="001609D8"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1.4.6</w:t>
            </w:r>
          </w:p>
        </w:tc>
        <w:tc>
          <w:tcPr>
            <w:tcW w:w="8647" w:type="dxa"/>
            <w:vAlign w:val="center"/>
          </w:tcPr>
          <w:p w:rsidR="001609D8"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Описание централизованной системы горячего водоснабжения с использованием закрытых систем горячего водоснабжения, отражающих технологические ос</w:t>
            </w:r>
            <w:r w:rsidRPr="00A318F4">
              <w:rPr>
                <w:rFonts w:ascii="Times New Roman" w:hAnsi="Times New Roman" w:cs="Times New Roman"/>
                <w:sz w:val="24"/>
                <w:szCs w:val="24"/>
              </w:rPr>
              <w:t>о</w:t>
            </w:r>
            <w:r w:rsidRPr="00A318F4">
              <w:rPr>
                <w:rFonts w:ascii="Times New Roman" w:hAnsi="Times New Roman" w:cs="Times New Roman"/>
                <w:sz w:val="24"/>
                <w:szCs w:val="24"/>
              </w:rPr>
              <w:t>бенности указанной системы</w:t>
            </w:r>
          </w:p>
        </w:tc>
        <w:tc>
          <w:tcPr>
            <w:tcW w:w="551" w:type="dxa"/>
          </w:tcPr>
          <w:p w:rsidR="001609D8" w:rsidRPr="00A318F4" w:rsidRDefault="001609D8"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1609D8" w:rsidRPr="00A318F4" w:rsidRDefault="001609D8"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1.4.7</w:t>
            </w:r>
          </w:p>
        </w:tc>
        <w:tc>
          <w:tcPr>
            <w:tcW w:w="8647" w:type="dxa"/>
            <w:vAlign w:val="center"/>
          </w:tcPr>
          <w:p w:rsidR="001609D8" w:rsidRPr="00A318F4" w:rsidRDefault="001609D8"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Опи</w:t>
            </w:r>
            <w:r w:rsidR="002A10DA" w:rsidRPr="00A318F4">
              <w:rPr>
                <w:rFonts w:ascii="Times New Roman" w:hAnsi="Times New Roman" w:cs="Times New Roman"/>
                <w:sz w:val="24"/>
                <w:szCs w:val="24"/>
              </w:rPr>
              <w:t>сание существующих технических и технологических решений по предо</w:t>
            </w:r>
            <w:r w:rsidR="002A10DA" w:rsidRPr="00A318F4">
              <w:rPr>
                <w:rFonts w:ascii="Times New Roman" w:hAnsi="Times New Roman" w:cs="Times New Roman"/>
                <w:sz w:val="24"/>
                <w:szCs w:val="24"/>
              </w:rPr>
              <w:t>т</w:t>
            </w:r>
            <w:r w:rsidR="002A10DA" w:rsidRPr="00A318F4">
              <w:rPr>
                <w:rFonts w:ascii="Times New Roman" w:hAnsi="Times New Roman" w:cs="Times New Roman"/>
                <w:sz w:val="24"/>
                <w:szCs w:val="24"/>
              </w:rPr>
              <w:t>вращению замерзания воды применительно к территории распространения ве</w:t>
            </w:r>
            <w:r w:rsidR="002A10DA" w:rsidRPr="00A318F4">
              <w:rPr>
                <w:rFonts w:ascii="Times New Roman" w:hAnsi="Times New Roman" w:cs="Times New Roman"/>
                <w:sz w:val="24"/>
                <w:szCs w:val="24"/>
              </w:rPr>
              <w:t>ч</w:t>
            </w:r>
            <w:r w:rsidR="0056591E" w:rsidRPr="00A318F4">
              <w:rPr>
                <w:rFonts w:ascii="Times New Roman" w:hAnsi="Times New Roman" w:cs="Times New Roman"/>
                <w:sz w:val="24"/>
                <w:szCs w:val="24"/>
              </w:rPr>
              <w:t>номерзлых грунтов</w:t>
            </w:r>
          </w:p>
        </w:tc>
        <w:tc>
          <w:tcPr>
            <w:tcW w:w="551" w:type="dxa"/>
          </w:tcPr>
          <w:p w:rsidR="001609D8" w:rsidRPr="00A318F4" w:rsidRDefault="001609D8"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1609D8" w:rsidRPr="00A318F4" w:rsidRDefault="001609D8"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1.4.8</w:t>
            </w:r>
          </w:p>
        </w:tc>
        <w:tc>
          <w:tcPr>
            <w:tcW w:w="8647" w:type="dxa"/>
            <w:vAlign w:val="center"/>
          </w:tcPr>
          <w:p w:rsidR="001609D8" w:rsidRPr="00A318F4" w:rsidRDefault="002A10DA"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Перечень лиц, владеющих на праве собственности или другом законном основ</w:t>
            </w:r>
            <w:r w:rsidRPr="00A318F4">
              <w:rPr>
                <w:rFonts w:ascii="Times New Roman" w:hAnsi="Times New Roman" w:cs="Times New Roman"/>
                <w:sz w:val="24"/>
                <w:szCs w:val="24"/>
              </w:rPr>
              <w:t>а</w:t>
            </w:r>
            <w:r w:rsidRPr="00A318F4">
              <w:rPr>
                <w:rFonts w:ascii="Times New Roman" w:hAnsi="Times New Roman" w:cs="Times New Roman"/>
                <w:sz w:val="24"/>
                <w:szCs w:val="24"/>
              </w:rPr>
              <w:t>нии объектами централизованной системы водоснабжения,  с указанием прина</w:t>
            </w:r>
            <w:r w:rsidRPr="00A318F4">
              <w:rPr>
                <w:rFonts w:ascii="Times New Roman" w:hAnsi="Times New Roman" w:cs="Times New Roman"/>
                <w:sz w:val="24"/>
                <w:szCs w:val="24"/>
              </w:rPr>
              <w:t>д</w:t>
            </w:r>
            <w:r w:rsidRPr="00A318F4">
              <w:rPr>
                <w:rFonts w:ascii="Times New Roman" w:hAnsi="Times New Roman" w:cs="Times New Roman"/>
                <w:sz w:val="24"/>
                <w:szCs w:val="24"/>
              </w:rPr>
              <w:t xml:space="preserve">лежности этим лицам таких объектов (границ зон, в которых расположены такие </w:t>
            </w:r>
            <w:r w:rsidRPr="00A318F4">
              <w:rPr>
                <w:rFonts w:ascii="Times New Roman" w:hAnsi="Times New Roman" w:cs="Times New Roman"/>
                <w:sz w:val="24"/>
                <w:szCs w:val="24"/>
              </w:rPr>
              <w:lastRenderedPageBreak/>
              <w:t>объекты)</w:t>
            </w:r>
          </w:p>
        </w:tc>
        <w:tc>
          <w:tcPr>
            <w:tcW w:w="551" w:type="dxa"/>
          </w:tcPr>
          <w:p w:rsidR="001609D8" w:rsidRPr="00A318F4" w:rsidRDefault="001609D8"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619"/>
          <w:jc w:val="center"/>
        </w:trPr>
        <w:tc>
          <w:tcPr>
            <w:tcW w:w="706" w:type="dxa"/>
            <w:vAlign w:val="center"/>
          </w:tcPr>
          <w:p w:rsidR="00A6141C" w:rsidRPr="00A318F4" w:rsidRDefault="00A6141C"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lastRenderedPageBreak/>
              <w:t>2</w:t>
            </w:r>
          </w:p>
        </w:tc>
        <w:tc>
          <w:tcPr>
            <w:tcW w:w="8647" w:type="dxa"/>
            <w:vAlign w:val="center"/>
          </w:tcPr>
          <w:p w:rsidR="00A6141C" w:rsidRPr="00A318F4" w:rsidRDefault="00A6141C" w:rsidP="00B44952">
            <w:pPr>
              <w:spacing w:after="0" w:line="240" w:lineRule="auto"/>
              <w:rPr>
                <w:rFonts w:ascii="TimesNewRoman" w:hAnsi="TimesNewRoman" w:cs="TimesNewRoman"/>
                <w:caps/>
                <w:sz w:val="24"/>
                <w:szCs w:val="24"/>
              </w:rPr>
            </w:pPr>
            <w:r w:rsidRPr="00A318F4">
              <w:rPr>
                <w:rFonts w:ascii="Times New Roman" w:hAnsi="Times New Roman" w:cs="Times New Roman"/>
                <w:caps/>
                <w:sz w:val="24"/>
                <w:szCs w:val="24"/>
              </w:rPr>
              <w:t>Направления развития централизованных систем вод</w:t>
            </w:r>
            <w:r w:rsidRPr="00A318F4">
              <w:rPr>
                <w:rFonts w:ascii="Times New Roman" w:hAnsi="Times New Roman" w:cs="Times New Roman"/>
                <w:caps/>
                <w:sz w:val="24"/>
                <w:szCs w:val="24"/>
              </w:rPr>
              <w:t>о</w:t>
            </w:r>
            <w:r w:rsidRPr="00A318F4">
              <w:rPr>
                <w:rFonts w:ascii="Times New Roman" w:hAnsi="Times New Roman" w:cs="Times New Roman"/>
                <w:caps/>
                <w:sz w:val="24"/>
                <w:szCs w:val="24"/>
              </w:rPr>
              <w:t>снабжения</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F23955" w:rsidRPr="00A318F4" w:rsidRDefault="00F23955"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2.1</w:t>
            </w:r>
          </w:p>
        </w:tc>
        <w:tc>
          <w:tcPr>
            <w:tcW w:w="8647" w:type="dxa"/>
            <w:vAlign w:val="center"/>
          </w:tcPr>
          <w:p w:rsidR="00F23955" w:rsidRPr="00A318F4" w:rsidRDefault="00F23955"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Основные направления, принципы, задачи и целевые показатели развития це</w:t>
            </w:r>
            <w:r w:rsidRPr="00A318F4">
              <w:rPr>
                <w:rFonts w:ascii="Times New Roman" w:hAnsi="Times New Roman" w:cs="Times New Roman"/>
                <w:sz w:val="24"/>
                <w:szCs w:val="24"/>
              </w:rPr>
              <w:t>н</w:t>
            </w:r>
            <w:r w:rsidRPr="00A318F4">
              <w:rPr>
                <w:rFonts w:ascii="Times New Roman" w:hAnsi="Times New Roman" w:cs="Times New Roman"/>
                <w:sz w:val="24"/>
                <w:szCs w:val="24"/>
              </w:rPr>
              <w:t>трализованных систем водоснабжения</w:t>
            </w:r>
          </w:p>
        </w:tc>
        <w:tc>
          <w:tcPr>
            <w:tcW w:w="551" w:type="dxa"/>
          </w:tcPr>
          <w:p w:rsidR="00F23955" w:rsidRPr="00A318F4" w:rsidRDefault="00F23955"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F23955" w:rsidRPr="00A318F4" w:rsidRDefault="00F23955"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2.2</w:t>
            </w:r>
          </w:p>
        </w:tc>
        <w:tc>
          <w:tcPr>
            <w:tcW w:w="8647" w:type="dxa"/>
            <w:vAlign w:val="center"/>
          </w:tcPr>
          <w:p w:rsidR="00F23955" w:rsidRPr="00A318F4" w:rsidRDefault="00F23955"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Различные сценарии развития централизованных систем водоснабжения в зав</w:t>
            </w:r>
            <w:r w:rsidRPr="00A318F4">
              <w:rPr>
                <w:rFonts w:ascii="Times New Roman" w:hAnsi="Times New Roman" w:cs="Times New Roman"/>
                <w:sz w:val="24"/>
                <w:szCs w:val="24"/>
              </w:rPr>
              <w:t>и</w:t>
            </w:r>
            <w:r w:rsidRPr="00A318F4">
              <w:rPr>
                <w:rFonts w:ascii="Times New Roman" w:hAnsi="Times New Roman" w:cs="Times New Roman"/>
                <w:sz w:val="24"/>
                <w:szCs w:val="24"/>
              </w:rPr>
              <w:t>симости от различных сценариев развития поселени</w:t>
            </w:r>
            <w:r w:rsidR="00F84892" w:rsidRPr="00A318F4">
              <w:rPr>
                <w:rFonts w:ascii="Times New Roman" w:hAnsi="Times New Roman" w:cs="Times New Roman"/>
                <w:sz w:val="24"/>
                <w:szCs w:val="24"/>
              </w:rPr>
              <w:t>я</w:t>
            </w:r>
          </w:p>
        </w:tc>
        <w:tc>
          <w:tcPr>
            <w:tcW w:w="551" w:type="dxa"/>
          </w:tcPr>
          <w:p w:rsidR="00F23955" w:rsidRPr="00A318F4" w:rsidRDefault="00F23955"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535"/>
          <w:jc w:val="center"/>
        </w:trPr>
        <w:tc>
          <w:tcPr>
            <w:tcW w:w="706" w:type="dxa"/>
            <w:vAlign w:val="center"/>
          </w:tcPr>
          <w:p w:rsidR="00A6141C" w:rsidRPr="00A318F4" w:rsidRDefault="00A6141C"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w:t>
            </w:r>
          </w:p>
        </w:tc>
        <w:tc>
          <w:tcPr>
            <w:tcW w:w="8647" w:type="dxa"/>
            <w:vAlign w:val="center"/>
          </w:tcPr>
          <w:p w:rsidR="00A6141C" w:rsidRPr="00A318F4" w:rsidRDefault="00A6141C" w:rsidP="00B44952">
            <w:pPr>
              <w:spacing w:after="0" w:line="240" w:lineRule="auto"/>
              <w:rPr>
                <w:rFonts w:ascii="TimesNewRoman" w:hAnsi="TimesNewRoman" w:cs="TimesNewRoman"/>
                <w:caps/>
                <w:sz w:val="24"/>
                <w:szCs w:val="24"/>
              </w:rPr>
            </w:pPr>
            <w:r w:rsidRPr="00A318F4">
              <w:rPr>
                <w:rFonts w:ascii="Times New Roman" w:hAnsi="Times New Roman" w:cs="Times New Roman"/>
                <w:caps/>
                <w:sz w:val="24"/>
                <w:szCs w:val="24"/>
              </w:rPr>
              <w:t>Баланс водоснабжения и потребления горячей, питьевой, технической воды</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A6141C" w:rsidRPr="00A318F4" w:rsidRDefault="00A6141C"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3.1</w:t>
            </w:r>
          </w:p>
        </w:tc>
        <w:tc>
          <w:tcPr>
            <w:tcW w:w="8647" w:type="dxa"/>
            <w:vAlign w:val="center"/>
          </w:tcPr>
          <w:p w:rsidR="00A6141C" w:rsidRPr="00A318F4" w:rsidRDefault="00A6141C"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Общий баланс подачи и реализации воды, включая анализ и оценку структурных составляющих потерь горячей, питьевой, технической воды при ее</w:t>
            </w:r>
            <w:r w:rsidR="00722F38" w:rsidRPr="00A318F4">
              <w:rPr>
                <w:rFonts w:ascii="Times New Roman" w:hAnsi="Times New Roman" w:cs="Times New Roman"/>
                <w:sz w:val="24"/>
                <w:szCs w:val="24"/>
              </w:rPr>
              <w:t xml:space="preserve"> производстве и транспортировке</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F23955" w:rsidRPr="00A318F4" w:rsidRDefault="00F23955"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3.2</w:t>
            </w:r>
          </w:p>
        </w:tc>
        <w:tc>
          <w:tcPr>
            <w:tcW w:w="8647" w:type="dxa"/>
            <w:vAlign w:val="center"/>
          </w:tcPr>
          <w:p w:rsidR="00F23955" w:rsidRPr="00A318F4" w:rsidRDefault="00F23955"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Территориальный баланс подачи горячей, питьевой, технической воды по техн</w:t>
            </w:r>
            <w:r w:rsidRPr="00A318F4">
              <w:rPr>
                <w:rFonts w:ascii="Times New Roman" w:hAnsi="Times New Roman" w:cs="Times New Roman"/>
                <w:sz w:val="24"/>
                <w:szCs w:val="24"/>
              </w:rPr>
              <w:t>о</w:t>
            </w:r>
            <w:r w:rsidRPr="00A318F4">
              <w:rPr>
                <w:rFonts w:ascii="Times New Roman" w:hAnsi="Times New Roman" w:cs="Times New Roman"/>
                <w:sz w:val="24"/>
                <w:szCs w:val="24"/>
              </w:rPr>
              <w:t>логическим зонам водоснабжения (годовой и в сутки максимального водоп</w:t>
            </w:r>
            <w:r w:rsidRPr="00A318F4">
              <w:rPr>
                <w:rFonts w:ascii="Times New Roman" w:hAnsi="Times New Roman" w:cs="Times New Roman"/>
                <w:sz w:val="24"/>
                <w:szCs w:val="24"/>
              </w:rPr>
              <w:t>о</w:t>
            </w:r>
            <w:r w:rsidRPr="00A318F4">
              <w:rPr>
                <w:rFonts w:ascii="Times New Roman" w:hAnsi="Times New Roman" w:cs="Times New Roman"/>
                <w:sz w:val="24"/>
                <w:szCs w:val="24"/>
              </w:rPr>
              <w:t>требления)</w:t>
            </w:r>
          </w:p>
        </w:tc>
        <w:tc>
          <w:tcPr>
            <w:tcW w:w="551" w:type="dxa"/>
          </w:tcPr>
          <w:p w:rsidR="00F23955" w:rsidRPr="00A318F4" w:rsidRDefault="00F23955"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F23955" w:rsidRPr="00A318F4" w:rsidRDefault="00F23955"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3.3</w:t>
            </w:r>
          </w:p>
        </w:tc>
        <w:tc>
          <w:tcPr>
            <w:tcW w:w="8647" w:type="dxa"/>
            <w:vAlign w:val="center"/>
          </w:tcPr>
          <w:p w:rsidR="00F23955" w:rsidRPr="00A318F4" w:rsidRDefault="00F23955"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Структурный баланс реализации горячей, питьевой, технической воды по гру</w:t>
            </w:r>
            <w:r w:rsidRPr="00A318F4">
              <w:rPr>
                <w:rFonts w:ascii="Times New Roman" w:hAnsi="Times New Roman" w:cs="Times New Roman"/>
                <w:sz w:val="24"/>
                <w:szCs w:val="24"/>
              </w:rPr>
              <w:t>п</w:t>
            </w:r>
            <w:r w:rsidRPr="00A318F4">
              <w:rPr>
                <w:rFonts w:ascii="Times New Roman" w:hAnsi="Times New Roman" w:cs="Times New Roman"/>
                <w:sz w:val="24"/>
                <w:szCs w:val="24"/>
              </w:rPr>
              <w:t>пам абонент</w:t>
            </w:r>
            <w:r w:rsidR="00D46363" w:rsidRPr="00A318F4">
              <w:rPr>
                <w:rFonts w:ascii="Times New Roman" w:hAnsi="Times New Roman" w:cs="Times New Roman"/>
                <w:sz w:val="24"/>
                <w:szCs w:val="24"/>
              </w:rPr>
              <w:t>ов</w:t>
            </w:r>
            <w:r w:rsidRPr="00A318F4">
              <w:rPr>
                <w:rFonts w:ascii="Times New Roman" w:hAnsi="Times New Roman" w:cs="Times New Roman"/>
                <w:sz w:val="24"/>
                <w:szCs w:val="24"/>
              </w:rPr>
              <w:t xml:space="preserve"> с разбивкой на хозяйственно-питьевые нужды населения, прои</w:t>
            </w:r>
            <w:r w:rsidRPr="00A318F4">
              <w:rPr>
                <w:rFonts w:ascii="Times New Roman" w:hAnsi="Times New Roman" w:cs="Times New Roman"/>
                <w:sz w:val="24"/>
                <w:szCs w:val="24"/>
              </w:rPr>
              <w:t>з</w:t>
            </w:r>
            <w:r w:rsidRPr="00A318F4">
              <w:rPr>
                <w:rFonts w:ascii="Times New Roman" w:hAnsi="Times New Roman" w:cs="Times New Roman"/>
                <w:sz w:val="24"/>
                <w:szCs w:val="24"/>
              </w:rPr>
              <w:t>водственные нужды юридических лиц и другие нужды поселений</w:t>
            </w:r>
          </w:p>
        </w:tc>
        <w:tc>
          <w:tcPr>
            <w:tcW w:w="551" w:type="dxa"/>
          </w:tcPr>
          <w:p w:rsidR="00F23955" w:rsidRPr="00A318F4" w:rsidRDefault="00F23955"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A6141C" w:rsidRPr="00A318F4" w:rsidRDefault="00F23955"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3.4</w:t>
            </w:r>
          </w:p>
        </w:tc>
        <w:tc>
          <w:tcPr>
            <w:tcW w:w="8647" w:type="dxa"/>
            <w:vAlign w:val="center"/>
          </w:tcPr>
          <w:p w:rsidR="00A6141C" w:rsidRPr="00A318F4" w:rsidRDefault="00AA5700"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Сведения о фактическом потреблении населением горячей, питьевой, технич</w:t>
            </w:r>
            <w:r w:rsidRPr="00A318F4">
              <w:rPr>
                <w:rFonts w:ascii="Times New Roman" w:hAnsi="Times New Roman" w:cs="Times New Roman"/>
                <w:sz w:val="24"/>
                <w:szCs w:val="24"/>
              </w:rPr>
              <w:t>е</w:t>
            </w:r>
            <w:r w:rsidRPr="00A318F4">
              <w:rPr>
                <w:rFonts w:ascii="Times New Roman" w:hAnsi="Times New Roman" w:cs="Times New Roman"/>
                <w:sz w:val="24"/>
                <w:szCs w:val="24"/>
              </w:rPr>
              <w:t>ской воды исходя из статистических и расчетных данных и сведений о дейс</w:t>
            </w:r>
            <w:r w:rsidRPr="00A318F4">
              <w:rPr>
                <w:rFonts w:ascii="Times New Roman" w:hAnsi="Times New Roman" w:cs="Times New Roman"/>
                <w:sz w:val="24"/>
                <w:szCs w:val="24"/>
              </w:rPr>
              <w:t>т</w:t>
            </w:r>
            <w:r w:rsidRPr="00A318F4">
              <w:rPr>
                <w:rFonts w:ascii="Times New Roman" w:hAnsi="Times New Roman" w:cs="Times New Roman"/>
                <w:sz w:val="24"/>
                <w:szCs w:val="24"/>
              </w:rPr>
              <w:t>вующих нормативах потребления коммунальных услуг</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A6141C" w:rsidRPr="00A318F4" w:rsidRDefault="00F23955"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3.5</w:t>
            </w:r>
          </w:p>
        </w:tc>
        <w:tc>
          <w:tcPr>
            <w:tcW w:w="8647" w:type="dxa"/>
            <w:vAlign w:val="center"/>
          </w:tcPr>
          <w:p w:rsidR="00A6141C" w:rsidRPr="00A318F4" w:rsidRDefault="00AA5700"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Описание существующей системы коммерческого учета горячей, питьевой, те</w:t>
            </w:r>
            <w:r w:rsidRPr="00A318F4">
              <w:rPr>
                <w:rFonts w:ascii="Times New Roman" w:hAnsi="Times New Roman" w:cs="Times New Roman"/>
                <w:sz w:val="24"/>
                <w:szCs w:val="24"/>
              </w:rPr>
              <w:t>х</w:t>
            </w:r>
            <w:r w:rsidRPr="00A318F4">
              <w:rPr>
                <w:rFonts w:ascii="Times New Roman" w:hAnsi="Times New Roman" w:cs="Times New Roman"/>
                <w:sz w:val="24"/>
                <w:szCs w:val="24"/>
              </w:rPr>
              <w:t>нической воды и планов по установке приборов учета</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A6141C" w:rsidRPr="00A318F4" w:rsidRDefault="00F23955"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3.6</w:t>
            </w:r>
          </w:p>
        </w:tc>
        <w:tc>
          <w:tcPr>
            <w:tcW w:w="8647" w:type="dxa"/>
            <w:vAlign w:val="center"/>
          </w:tcPr>
          <w:p w:rsidR="00A6141C" w:rsidRPr="00A318F4" w:rsidRDefault="00AA5700"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Анализ резервов и дефицитов производственных мощностей системы водосна</w:t>
            </w:r>
            <w:r w:rsidRPr="00A318F4">
              <w:rPr>
                <w:rFonts w:ascii="Times New Roman" w:hAnsi="Times New Roman" w:cs="Times New Roman"/>
                <w:sz w:val="24"/>
                <w:szCs w:val="24"/>
              </w:rPr>
              <w:t>б</w:t>
            </w:r>
            <w:r w:rsidRPr="00A318F4">
              <w:rPr>
                <w:rFonts w:ascii="Times New Roman" w:hAnsi="Times New Roman" w:cs="Times New Roman"/>
                <w:sz w:val="24"/>
                <w:szCs w:val="24"/>
              </w:rPr>
              <w:t>жения поселения</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F23955" w:rsidRPr="00A318F4" w:rsidRDefault="00F23955"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3.7</w:t>
            </w:r>
          </w:p>
        </w:tc>
        <w:tc>
          <w:tcPr>
            <w:tcW w:w="8647" w:type="dxa"/>
            <w:vAlign w:val="center"/>
          </w:tcPr>
          <w:p w:rsidR="00F23955" w:rsidRPr="00A318F4" w:rsidRDefault="00AA5700"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 xml:space="preserve">Прогнозные балансы потребления горячей, питьевой, технической воды </w:t>
            </w:r>
            <w:r w:rsidR="00A81A62" w:rsidRPr="00A318F4">
              <w:rPr>
                <w:rFonts w:ascii="Times New Roman" w:hAnsi="Times New Roman" w:cs="Times New Roman"/>
                <w:sz w:val="24"/>
                <w:szCs w:val="24"/>
              </w:rPr>
              <w:t>исходя из текущего объема потребления воды населением и его динамики с учетом пе</w:t>
            </w:r>
            <w:r w:rsidR="00A81A62" w:rsidRPr="00A318F4">
              <w:rPr>
                <w:rFonts w:ascii="Times New Roman" w:hAnsi="Times New Roman" w:cs="Times New Roman"/>
                <w:sz w:val="24"/>
                <w:szCs w:val="24"/>
              </w:rPr>
              <w:t>р</w:t>
            </w:r>
            <w:r w:rsidR="00A81A62" w:rsidRPr="00A318F4">
              <w:rPr>
                <w:rFonts w:ascii="Times New Roman" w:hAnsi="Times New Roman" w:cs="Times New Roman"/>
                <w:sz w:val="24"/>
                <w:szCs w:val="24"/>
              </w:rPr>
              <w:t>спективы развития и изменения состава и структуры застройки</w:t>
            </w:r>
          </w:p>
        </w:tc>
        <w:tc>
          <w:tcPr>
            <w:tcW w:w="551" w:type="dxa"/>
          </w:tcPr>
          <w:p w:rsidR="00F23955" w:rsidRPr="00A318F4" w:rsidRDefault="00F23955"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4B3831">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3.8</w:t>
            </w:r>
          </w:p>
        </w:tc>
        <w:tc>
          <w:tcPr>
            <w:tcW w:w="8647" w:type="dxa"/>
            <w:vAlign w:val="center"/>
          </w:tcPr>
          <w:p w:rsidR="004B3831" w:rsidRPr="00A318F4" w:rsidRDefault="004B3831" w:rsidP="00875BE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Описание централизованной системы горячего водоснабжения с использованием закрытых систем горячего водоснабжения, отражающих технологические ос</w:t>
            </w:r>
            <w:r w:rsidRPr="00A318F4">
              <w:rPr>
                <w:rFonts w:ascii="Times New Roman" w:hAnsi="Times New Roman" w:cs="Times New Roman"/>
                <w:sz w:val="24"/>
                <w:szCs w:val="24"/>
              </w:rPr>
              <w:t>о</w:t>
            </w:r>
            <w:r w:rsidRPr="00A318F4">
              <w:rPr>
                <w:rFonts w:ascii="Times New Roman" w:hAnsi="Times New Roman" w:cs="Times New Roman"/>
                <w:sz w:val="24"/>
                <w:szCs w:val="24"/>
              </w:rPr>
              <w:t>бенности указанной системы</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4B3831">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3.9</w:t>
            </w:r>
          </w:p>
        </w:tc>
        <w:tc>
          <w:tcPr>
            <w:tcW w:w="8647" w:type="dxa"/>
            <w:vAlign w:val="center"/>
          </w:tcPr>
          <w:p w:rsidR="004B3831" w:rsidRPr="00A318F4" w:rsidRDefault="004B3831" w:rsidP="004B3831">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Сведения о фактическом и ожидаемом потреблении горячей, питьевой, технич</w:t>
            </w:r>
            <w:r w:rsidRPr="00A318F4">
              <w:rPr>
                <w:rFonts w:ascii="Times New Roman" w:hAnsi="Times New Roman" w:cs="Times New Roman"/>
                <w:sz w:val="24"/>
                <w:szCs w:val="24"/>
              </w:rPr>
              <w:t>е</w:t>
            </w:r>
            <w:r w:rsidRPr="00A318F4">
              <w:rPr>
                <w:rFonts w:ascii="Times New Roman" w:hAnsi="Times New Roman" w:cs="Times New Roman"/>
                <w:sz w:val="24"/>
                <w:szCs w:val="24"/>
              </w:rPr>
              <w:t>ской воды</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4B3831">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3.10</w:t>
            </w:r>
          </w:p>
        </w:tc>
        <w:tc>
          <w:tcPr>
            <w:tcW w:w="8647" w:type="dxa"/>
            <w:vAlign w:val="center"/>
          </w:tcPr>
          <w:p w:rsidR="004B3831" w:rsidRPr="00A318F4" w:rsidRDefault="002B5538" w:rsidP="004B3831">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Описание территориальной структуры потребления горячей, питьевой, технич</w:t>
            </w:r>
            <w:r w:rsidRPr="00A318F4">
              <w:rPr>
                <w:rFonts w:ascii="Times New Roman" w:hAnsi="Times New Roman" w:cs="Times New Roman"/>
                <w:sz w:val="24"/>
                <w:szCs w:val="24"/>
              </w:rPr>
              <w:t>е</w:t>
            </w:r>
            <w:r w:rsidRPr="00A318F4">
              <w:rPr>
                <w:rFonts w:ascii="Times New Roman" w:hAnsi="Times New Roman" w:cs="Times New Roman"/>
                <w:sz w:val="24"/>
                <w:szCs w:val="24"/>
              </w:rPr>
              <w:t>ской воды с разбивкой по технологическим зонам</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2B5538" w:rsidRPr="00A318F4" w:rsidRDefault="002B5538" w:rsidP="004B3831">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3.11</w:t>
            </w:r>
          </w:p>
        </w:tc>
        <w:tc>
          <w:tcPr>
            <w:tcW w:w="8647" w:type="dxa"/>
            <w:vAlign w:val="center"/>
          </w:tcPr>
          <w:p w:rsidR="002B5538" w:rsidRPr="00A318F4" w:rsidRDefault="002B5538" w:rsidP="004B3831">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Прогноз распределения расходов воды на водоснабжение по типам абонентов, в том числе на водоснабжение жилых зданий, объектов общественно-делового н</w:t>
            </w:r>
            <w:r w:rsidRPr="00A318F4">
              <w:rPr>
                <w:rFonts w:ascii="Times New Roman" w:hAnsi="Times New Roman" w:cs="Times New Roman"/>
                <w:sz w:val="24"/>
                <w:szCs w:val="24"/>
              </w:rPr>
              <w:t>а</w:t>
            </w:r>
            <w:r w:rsidRPr="00A318F4">
              <w:rPr>
                <w:rFonts w:ascii="Times New Roman" w:hAnsi="Times New Roman" w:cs="Times New Roman"/>
                <w:sz w:val="24"/>
                <w:szCs w:val="24"/>
              </w:rPr>
              <w:t>значения, промышленных объектов</w:t>
            </w:r>
          </w:p>
        </w:tc>
        <w:tc>
          <w:tcPr>
            <w:tcW w:w="551" w:type="dxa"/>
          </w:tcPr>
          <w:p w:rsidR="002B5538" w:rsidRPr="00A318F4" w:rsidRDefault="002B5538"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C35BE7" w:rsidRPr="00A318F4" w:rsidRDefault="00C35BE7" w:rsidP="004B3831">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3.12</w:t>
            </w:r>
          </w:p>
        </w:tc>
        <w:tc>
          <w:tcPr>
            <w:tcW w:w="8647" w:type="dxa"/>
            <w:vAlign w:val="center"/>
          </w:tcPr>
          <w:p w:rsidR="00C35BE7" w:rsidRPr="00A318F4" w:rsidRDefault="00C35BE7" w:rsidP="004B3831">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Сведения о фактических и планируемых потерях горячей, питьевой, технической воды при ее транспортировке (годовые, среднесуточные значения)</w:t>
            </w:r>
          </w:p>
        </w:tc>
        <w:tc>
          <w:tcPr>
            <w:tcW w:w="551" w:type="dxa"/>
          </w:tcPr>
          <w:p w:rsidR="00C35BE7" w:rsidRPr="00A318F4" w:rsidRDefault="00C35BE7" w:rsidP="00B44952">
            <w:pPr>
              <w:spacing w:after="0" w:line="240" w:lineRule="auto"/>
              <w:rPr>
                <w:rFonts w:ascii="Times New Roman" w:hAnsi="Times New Roman" w:cs="Times New Roman"/>
                <w:sz w:val="24"/>
                <w:szCs w:val="24"/>
              </w:rPr>
            </w:pPr>
          </w:p>
        </w:tc>
      </w:tr>
      <w:tr w:rsidR="004E2E99" w:rsidRPr="00A318F4" w:rsidTr="001D3951">
        <w:trPr>
          <w:gridAfter w:val="1"/>
          <w:wAfter w:w="11" w:type="dxa"/>
          <w:trHeight w:val="1018"/>
          <w:jc w:val="center"/>
        </w:trPr>
        <w:tc>
          <w:tcPr>
            <w:tcW w:w="706" w:type="dxa"/>
            <w:vAlign w:val="center"/>
          </w:tcPr>
          <w:p w:rsidR="00C35BE7" w:rsidRPr="00A318F4" w:rsidRDefault="00C35BE7" w:rsidP="004B3831">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3.13</w:t>
            </w:r>
          </w:p>
        </w:tc>
        <w:tc>
          <w:tcPr>
            <w:tcW w:w="8647" w:type="dxa"/>
            <w:vAlign w:val="center"/>
          </w:tcPr>
          <w:p w:rsidR="00C35BE7" w:rsidRPr="00A318F4" w:rsidRDefault="00C35BE7" w:rsidP="004B3831">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Перспективные балансы водоснабжения и водоотведения (общий, территориал</w:t>
            </w:r>
            <w:r w:rsidRPr="00A318F4">
              <w:rPr>
                <w:rFonts w:ascii="Times New Roman" w:hAnsi="Times New Roman" w:cs="Times New Roman"/>
                <w:sz w:val="24"/>
                <w:szCs w:val="24"/>
              </w:rPr>
              <w:t>ь</w:t>
            </w:r>
            <w:r w:rsidRPr="00A318F4">
              <w:rPr>
                <w:rFonts w:ascii="Times New Roman" w:hAnsi="Times New Roman" w:cs="Times New Roman"/>
                <w:sz w:val="24"/>
                <w:szCs w:val="24"/>
              </w:rPr>
              <w:t>ный по технологическим зонам водоснабжения, структурный по группам абоне</w:t>
            </w:r>
            <w:r w:rsidRPr="00A318F4">
              <w:rPr>
                <w:rFonts w:ascii="Times New Roman" w:hAnsi="Times New Roman" w:cs="Times New Roman"/>
                <w:sz w:val="24"/>
                <w:szCs w:val="24"/>
              </w:rPr>
              <w:t>н</w:t>
            </w:r>
            <w:r w:rsidRPr="00A318F4">
              <w:rPr>
                <w:rFonts w:ascii="Times New Roman" w:hAnsi="Times New Roman" w:cs="Times New Roman"/>
                <w:sz w:val="24"/>
                <w:szCs w:val="24"/>
              </w:rPr>
              <w:t>тов)</w:t>
            </w:r>
          </w:p>
        </w:tc>
        <w:tc>
          <w:tcPr>
            <w:tcW w:w="551" w:type="dxa"/>
          </w:tcPr>
          <w:p w:rsidR="00C35BE7" w:rsidRPr="00A318F4" w:rsidRDefault="00C35BE7" w:rsidP="00B44952">
            <w:pPr>
              <w:spacing w:after="0" w:line="240" w:lineRule="auto"/>
              <w:rPr>
                <w:rFonts w:ascii="Times New Roman" w:hAnsi="Times New Roman" w:cs="Times New Roman"/>
                <w:sz w:val="24"/>
                <w:szCs w:val="24"/>
              </w:rPr>
            </w:pPr>
          </w:p>
        </w:tc>
      </w:tr>
      <w:tr w:rsidR="004E2E99" w:rsidRPr="00A318F4" w:rsidTr="00992670">
        <w:trPr>
          <w:gridAfter w:val="1"/>
          <w:wAfter w:w="11" w:type="dxa"/>
          <w:trHeight w:val="1670"/>
          <w:jc w:val="center"/>
        </w:trPr>
        <w:tc>
          <w:tcPr>
            <w:tcW w:w="706" w:type="dxa"/>
            <w:vAlign w:val="center"/>
          </w:tcPr>
          <w:p w:rsidR="00C35BE7" w:rsidRPr="00A318F4" w:rsidRDefault="00C35BE7" w:rsidP="004B3831">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3.14</w:t>
            </w:r>
          </w:p>
        </w:tc>
        <w:tc>
          <w:tcPr>
            <w:tcW w:w="8647" w:type="dxa"/>
            <w:vAlign w:val="center"/>
          </w:tcPr>
          <w:p w:rsidR="00C35BE7" w:rsidRPr="00A318F4" w:rsidRDefault="00C35BE7" w:rsidP="004B3831">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Расчет требуемой мощности водозаборных и очистных сооружений исходя из данных о перспективном потреблении горячей, питьевой, технической воды и величины потерь горячей,</w:t>
            </w:r>
            <w:r w:rsidR="006764FA" w:rsidRPr="00A318F4">
              <w:rPr>
                <w:rFonts w:ascii="Times New Roman" w:hAnsi="Times New Roman" w:cs="Times New Roman"/>
                <w:sz w:val="24"/>
                <w:szCs w:val="24"/>
              </w:rPr>
              <w:t xml:space="preserve"> питьевой и технической воды при ее транспортировке с указанием требуемых объемов подачи и потребления горячей, питьевой, техн</w:t>
            </w:r>
            <w:r w:rsidR="006764FA" w:rsidRPr="00A318F4">
              <w:rPr>
                <w:rFonts w:ascii="Times New Roman" w:hAnsi="Times New Roman" w:cs="Times New Roman"/>
                <w:sz w:val="24"/>
                <w:szCs w:val="24"/>
              </w:rPr>
              <w:t>и</w:t>
            </w:r>
            <w:r w:rsidR="006764FA" w:rsidRPr="00A318F4">
              <w:rPr>
                <w:rFonts w:ascii="Times New Roman" w:hAnsi="Times New Roman" w:cs="Times New Roman"/>
                <w:sz w:val="24"/>
                <w:szCs w:val="24"/>
              </w:rPr>
              <w:t>ческой воды, дефицита (резерва) мощностей по технологическим зонам с разби</w:t>
            </w:r>
            <w:r w:rsidR="006764FA" w:rsidRPr="00A318F4">
              <w:rPr>
                <w:rFonts w:ascii="Times New Roman" w:hAnsi="Times New Roman" w:cs="Times New Roman"/>
                <w:sz w:val="24"/>
                <w:szCs w:val="24"/>
              </w:rPr>
              <w:t>в</w:t>
            </w:r>
            <w:r w:rsidR="006764FA" w:rsidRPr="00A318F4">
              <w:rPr>
                <w:rFonts w:ascii="Times New Roman" w:hAnsi="Times New Roman" w:cs="Times New Roman"/>
                <w:sz w:val="24"/>
                <w:szCs w:val="24"/>
              </w:rPr>
              <w:t>кой по годам</w:t>
            </w:r>
          </w:p>
        </w:tc>
        <w:tc>
          <w:tcPr>
            <w:tcW w:w="551" w:type="dxa"/>
          </w:tcPr>
          <w:p w:rsidR="00C35BE7" w:rsidRPr="00A318F4" w:rsidRDefault="00C35BE7"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6764FA" w:rsidRPr="00A318F4" w:rsidRDefault="006764FA" w:rsidP="004B3831">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lastRenderedPageBreak/>
              <w:t>3.15</w:t>
            </w:r>
          </w:p>
        </w:tc>
        <w:tc>
          <w:tcPr>
            <w:tcW w:w="8647" w:type="dxa"/>
            <w:vAlign w:val="center"/>
          </w:tcPr>
          <w:p w:rsidR="006764FA" w:rsidRPr="00A318F4" w:rsidRDefault="006764FA" w:rsidP="009B58EE">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Наименование организации, которая наделена статусом гарантирующей ор</w:t>
            </w:r>
            <w:r w:rsidR="009B58EE" w:rsidRPr="00A318F4">
              <w:rPr>
                <w:rFonts w:ascii="Times New Roman" w:hAnsi="Times New Roman" w:cs="Times New Roman"/>
                <w:sz w:val="24"/>
                <w:szCs w:val="24"/>
              </w:rPr>
              <w:t>г</w:t>
            </w:r>
            <w:r w:rsidRPr="00A318F4">
              <w:rPr>
                <w:rFonts w:ascii="Times New Roman" w:hAnsi="Times New Roman" w:cs="Times New Roman"/>
                <w:sz w:val="24"/>
                <w:szCs w:val="24"/>
              </w:rPr>
              <w:t>ан</w:t>
            </w:r>
            <w:r w:rsidRPr="00A318F4">
              <w:rPr>
                <w:rFonts w:ascii="Times New Roman" w:hAnsi="Times New Roman" w:cs="Times New Roman"/>
                <w:sz w:val="24"/>
                <w:szCs w:val="24"/>
              </w:rPr>
              <w:t>и</w:t>
            </w:r>
            <w:r w:rsidRPr="00A318F4">
              <w:rPr>
                <w:rFonts w:ascii="Times New Roman" w:hAnsi="Times New Roman" w:cs="Times New Roman"/>
                <w:sz w:val="24"/>
                <w:szCs w:val="24"/>
              </w:rPr>
              <w:t>зации</w:t>
            </w:r>
          </w:p>
        </w:tc>
        <w:tc>
          <w:tcPr>
            <w:tcW w:w="551" w:type="dxa"/>
          </w:tcPr>
          <w:p w:rsidR="006764FA" w:rsidRPr="00A318F4" w:rsidRDefault="006764FA" w:rsidP="00B44952">
            <w:pPr>
              <w:spacing w:after="0" w:line="240" w:lineRule="auto"/>
              <w:rPr>
                <w:rFonts w:ascii="Times New Roman" w:hAnsi="Times New Roman" w:cs="Times New Roman"/>
                <w:sz w:val="24"/>
                <w:szCs w:val="24"/>
              </w:rPr>
            </w:pPr>
          </w:p>
        </w:tc>
      </w:tr>
      <w:tr w:rsidR="004E2E99" w:rsidRPr="00A318F4" w:rsidTr="00992670">
        <w:trPr>
          <w:gridAfter w:val="1"/>
          <w:wAfter w:w="11" w:type="dxa"/>
          <w:trHeight w:val="696"/>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w:t>
            </w:r>
          </w:p>
        </w:tc>
        <w:tc>
          <w:tcPr>
            <w:tcW w:w="8647" w:type="dxa"/>
            <w:vAlign w:val="center"/>
          </w:tcPr>
          <w:p w:rsidR="004B3831" w:rsidRPr="00A318F4" w:rsidRDefault="004B3831" w:rsidP="00B44952">
            <w:pPr>
              <w:spacing w:after="0" w:line="240" w:lineRule="auto"/>
              <w:rPr>
                <w:rFonts w:ascii="TimesNewRoman" w:hAnsi="TimesNewRoman" w:cs="TimesNewRoman"/>
                <w:sz w:val="24"/>
                <w:szCs w:val="24"/>
              </w:rPr>
            </w:pPr>
            <w:r w:rsidRPr="00A318F4">
              <w:rPr>
                <w:rFonts w:ascii="Times New Roman" w:hAnsi="Times New Roman" w:cs="Times New Roman"/>
                <w:sz w:val="24"/>
                <w:szCs w:val="24"/>
              </w:rPr>
              <w:t>ПРЕДЛОЖЕНИЯ ПО СТРОИТЕЛЬСТВУ, РЕКОНСТРУКЦИИ И МОДЕРН</w:t>
            </w:r>
            <w:r w:rsidRPr="00A318F4">
              <w:rPr>
                <w:rFonts w:ascii="Times New Roman" w:hAnsi="Times New Roman" w:cs="Times New Roman"/>
                <w:sz w:val="24"/>
                <w:szCs w:val="24"/>
              </w:rPr>
              <w:t>И</w:t>
            </w:r>
            <w:r w:rsidRPr="00A318F4">
              <w:rPr>
                <w:rFonts w:ascii="Times New Roman" w:hAnsi="Times New Roman" w:cs="Times New Roman"/>
                <w:sz w:val="24"/>
                <w:szCs w:val="24"/>
              </w:rPr>
              <w:t xml:space="preserve">ЗАЦИИ </w:t>
            </w:r>
            <w:r w:rsidRPr="00A318F4">
              <w:rPr>
                <w:rFonts w:ascii="Times New Roman" w:hAnsi="Times New Roman" w:cs="Times New Roman"/>
                <w:caps/>
                <w:sz w:val="24"/>
                <w:szCs w:val="24"/>
              </w:rPr>
              <w:t>ОБЪЕКТОВ централизованных СИСТЕМ</w:t>
            </w:r>
            <w:r w:rsidRPr="00A318F4">
              <w:rPr>
                <w:rFonts w:ascii="Times New Roman" w:hAnsi="Times New Roman" w:cs="Times New Roman"/>
                <w:sz w:val="24"/>
                <w:szCs w:val="24"/>
              </w:rPr>
              <w:t xml:space="preserve"> ВОДОСНАБЖЕНИЯ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4.1</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Перечень основных мероприятий по реализации схем водоснабжения  с разби</w:t>
            </w:r>
            <w:r w:rsidRPr="00A318F4">
              <w:rPr>
                <w:rFonts w:ascii="Times New Roman" w:hAnsi="Times New Roman" w:cs="Times New Roman"/>
                <w:sz w:val="24"/>
                <w:szCs w:val="24"/>
              </w:rPr>
              <w:t>в</w:t>
            </w:r>
            <w:r w:rsidRPr="00A318F4">
              <w:rPr>
                <w:rFonts w:ascii="Times New Roman" w:hAnsi="Times New Roman" w:cs="Times New Roman"/>
                <w:sz w:val="24"/>
                <w:szCs w:val="24"/>
              </w:rPr>
              <w:t>кой по годам</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4.2</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Технические обоснования основных мероприятий по реализации схем водосна</w:t>
            </w:r>
            <w:r w:rsidRPr="00A318F4">
              <w:rPr>
                <w:rFonts w:ascii="Times New Roman" w:hAnsi="Times New Roman" w:cs="Times New Roman"/>
                <w:sz w:val="24"/>
                <w:szCs w:val="24"/>
              </w:rPr>
              <w:t>б</w:t>
            </w:r>
            <w:r w:rsidRPr="00A318F4">
              <w:rPr>
                <w:rFonts w:ascii="Times New Roman" w:hAnsi="Times New Roman" w:cs="Times New Roman"/>
                <w:sz w:val="24"/>
                <w:szCs w:val="24"/>
              </w:rPr>
              <w:t>жения, в том числе гидрогеологические характеристики потенциальных источн</w:t>
            </w:r>
            <w:r w:rsidRPr="00A318F4">
              <w:rPr>
                <w:rFonts w:ascii="Times New Roman" w:hAnsi="Times New Roman" w:cs="Times New Roman"/>
                <w:sz w:val="24"/>
                <w:szCs w:val="24"/>
              </w:rPr>
              <w:t>и</w:t>
            </w:r>
            <w:r w:rsidRPr="00A318F4">
              <w:rPr>
                <w:rFonts w:ascii="Times New Roman" w:hAnsi="Times New Roman" w:cs="Times New Roman"/>
                <w:sz w:val="24"/>
                <w:szCs w:val="24"/>
              </w:rPr>
              <w:t>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4.3</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Сведения о вновь строящихся, реконструируемых и предлагаемых к выводу из эксплуатации объектах системы водоснабжения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4.4</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Сведения о развитии систем диспетчеризации, телемеханизации и системе управления режимами водоснабжения на объектах организаций, осуществля</w:t>
            </w:r>
            <w:r w:rsidRPr="00A318F4">
              <w:rPr>
                <w:rFonts w:ascii="Times New Roman" w:hAnsi="Times New Roman" w:cs="Times New Roman"/>
                <w:sz w:val="24"/>
                <w:szCs w:val="24"/>
              </w:rPr>
              <w:t>ю</w:t>
            </w:r>
            <w:r w:rsidRPr="00A318F4">
              <w:rPr>
                <w:rFonts w:ascii="Times New Roman" w:hAnsi="Times New Roman" w:cs="Times New Roman"/>
                <w:sz w:val="24"/>
                <w:szCs w:val="24"/>
              </w:rPr>
              <w:t>щих водоснабжение</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4.5</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Сведения об оснащенности  зданий, строений, сооружений приборами учета в</w:t>
            </w:r>
            <w:r w:rsidRPr="00A318F4">
              <w:rPr>
                <w:rFonts w:ascii="Times New Roman" w:hAnsi="Times New Roman" w:cs="Times New Roman"/>
                <w:sz w:val="24"/>
                <w:szCs w:val="24"/>
              </w:rPr>
              <w:t>о</w:t>
            </w:r>
            <w:r w:rsidRPr="00A318F4">
              <w:rPr>
                <w:rFonts w:ascii="Times New Roman" w:hAnsi="Times New Roman" w:cs="Times New Roman"/>
                <w:sz w:val="24"/>
                <w:szCs w:val="24"/>
              </w:rPr>
              <w:t>ды и их применении при осуществлении расчетов за потребленную воду</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4.6</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Описание вариантов маршрутов прохождения трубопроводов по территории п</w:t>
            </w:r>
            <w:r w:rsidRPr="00A318F4">
              <w:rPr>
                <w:rFonts w:ascii="Times New Roman" w:hAnsi="Times New Roman" w:cs="Times New Roman"/>
                <w:sz w:val="24"/>
                <w:szCs w:val="24"/>
              </w:rPr>
              <w:t>о</w:t>
            </w:r>
            <w:r w:rsidRPr="00A318F4">
              <w:rPr>
                <w:rFonts w:ascii="Times New Roman" w:hAnsi="Times New Roman" w:cs="Times New Roman"/>
                <w:sz w:val="24"/>
                <w:szCs w:val="24"/>
              </w:rPr>
              <w:t>селения и их обоснование</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4.7</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Рекомендации о месте размещения насосных станций, резервуаров, водонапо</w:t>
            </w:r>
            <w:r w:rsidRPr="00A318F4">
              <w:rPr>
                <w:rFonts w:ascii="Times New Roman" w:hAnsi="Times New Roman" w:cs="Times New Roman"/>
                <w:sz w:val="24"/>
                <w:szCs w:val="24"/>
              </w:rPr>
              <w:t>р</w:t>
            </w:r>
            <w:r w:rsidRPr="00A318F4">
              <w:rPr>
                <w:rFonts w:ascii="Times New Roman" w:hAnsi="Times New Roman" w:cs="Times New Roman"/>
                <w:sz w:val="24"/>
                <w:szCs w:val="24"/>
              </w:rPr>
              <w:t>ных башен</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4.8</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Границы планируемых зон размещения объектов централизованных систем гор</w:t>
            </w:r>
            <w:r w:rsidRPr="00A318F4">
              <w:rPr>
                <w:rFonts w:ascii="Times New Roman" w:hAnsi="Times New Roman" w:cs="Times New Roman"/>
                <w:sz w:val="24"/>
                <w:szCs w:val="24"/>
              </w:rPr>
              <w:t>я</w:t>
            </w:r>
            <w:r w:rsidRPr="00A318F4">
              <w:rPr>
                <w:rFonts w:ascii="Times New Roman" w:hAnsi="Times New Roman" w:cs="Times New Roman"/>
                <w:sz w:val="24"/>
                <w:szCs w:val="24"/>
              </w:rPr>
              <w:t>чего водоснабжения, холодного водоснабжения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4.9</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Карты  существующего и планируемого размещения объектов централизованных систем горячего водоснабжения, холодного водоснабжения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4.10</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 xml:space="preserve">Обеспечение подачи абонентам определенного объема горячей, питьевой воды установленного качества </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4.11</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Организация и обеспечение централизованного водоснабжения на территориях, где данный вид инженерных сетей отсутствует</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4.12</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Обеспечение водоснабжения объектов перспективной застройки населенного пункта</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4.13</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Сокращение потерь воды при ее транспортировке</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4.14</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 xml:space="preserve">Выполнение мероприятий, направленных на обеспечение соответствия качества питьевой воды, горячей воды </w:t>
            </w:r>
            <w:r w:rsidR="006764FA" w:rsidRPr="00A318F4">
              <w:rPr>
                <w:rFonts w:ascii="Times New Roman" w:hAnsi="Times New Roman" w:cs="Times New Roman"/>
                <w:sz w:val="24"/>
                <w:szCs w:val="24"/>
              </w:rPr>
              <w:t>требованиям законодательства Российской Фед</w:t>
            </w:r>
            <w:r w:rsidR="006764FA" w:rsidRPr="00A318F4">
              <w:rPr>
                <w:rFonts w:ascii="Times New Roman" w:hAnsi="Times New Roman" w:cs="Times New Roman"/>
                <w:sz w:val="24"/>
                <w:szCs w:val="24"/>
              </w:rPr>
              <w:t>е</w:t>
            </w:r>
            <w:r w:rsidR="006764FA" w:rsidRPr="00A318F4">
              <w:rPr>
                <w:rFonts w:ascii="Times New Roman" w:hAnsi="Times New Roman" w:cs="Times New Roman"/>
                <w:sz w:val="24"/>
                <w:szCs w:val="24"/>
              </w:rPr>
              <w:t>рации</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875BE2" w:rsidRPr="00A318F4" w:rsidRDefault="00875BE2"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4.15</w:t>
            </w:r>
          </w:p>
        </w:tc>
        <w:tc>
          <w:tcPr>
            <w:tcW w:w="8647" w:type="dxa"/>
            <w:vAlign w:val="center"/>
          </w:tcPr>
          <w:p w:rsidR="00875BE2" w:rsidRPr="00A318F4" w:rsidRDefault="00875BE2" w:rsidP="00875BE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Обеспечение предотвращения замерзания воды в зонах распространения вечн</w:t>
            </w:r>
            <w:r w:rsidRPr="00A318F4">
              <w:rPr>
                <w:rFonts w:ascii="Times New Roman" w:hAnsi="Times New Roman" w:cs="Times New Roman"/>
                <w:sz w:val="24"/>
                <w:szCs w:val="24"/>
              </w:rPr>
              <w:t>о</w:t>
            </w:r>
            <w:r w:rsidRPr="00A318F4">
              <w:rPr>
                <w:rFonts w:ascii="Times New Roman" w:hAnsi="Times New Roman" w:cs="Times New Roman"/>
                <w:sz w:val="24"/>
                <w:szCs w:val="24"/>
              </w:rPr>
              <w:t>мерзлых грунтов</w:t>
            </w:r>
          </w:p>
        </w:tc>
        <w:tc>
          <w:tcPr>
            <w:tcW w:w="551" w:type="dxa"/>
          </w:tcPr>
          <w:p w:rsidR="00875BE2" w:rsidRPr="00A318F4" w:rsidRDefault="00875BE2"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5</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caps/>
                <w:sz w:val="24"/>
                <w:szCs w:val="24"/>
              </w:rPr>
              <w:t>Экологические аспекты мероприятий по строительству, р</w:t>
            </w:r>
            <w:r w:rsidRPr="00A318F4">
              <w:rPr>
                <w:rFonts w:ascii="Times New Roman" w:hAnsi="Times New Roman" w:cs="Times New Roman"/>
                <w:caps/>
                <w:sz w:val="24"/>
                <w:szCs w:val="24"/>
              </w:rPr>
              <w:t>е</w:t>
            </w:r>
            <w:r w:rsidRPr="00A318F4">
              <w:rPr>
                <w:rFonts w:ascii="Times New Roman" w:hAnsi="Times New Roman" w:cs="Times New Roman"/>
                <w:caps/>
                <w:sz w:val="24"/>
                <w:szCs w:val="24"/>
              </w:rPr>
              <w:t>конструкции и модернизации объектов централизованных систем водоснабжения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5.1</w:t>
            </w:r>
          </w:p>
        </w:tc>
        <w:tc>
          <w:tcPr>
            <w:tcW w:w="8647" w:type="dxa"/>
            <w:vAlign w:val="center"/>
          </w:tcPr>
          <w:p w:rsidR="004B3831" w:rsidRPr="00A318F4" w:rsidRDefault="004B3831" w:rsidP="00875BE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Мероприятия по предотвращению негативного в</w:t>
            </w:r>
            <w:r w:rsidR="00875BE2" w:rsidRPr="00A318F4">
              <w:rPr>
                <w:rFonts w:ascii="Times New Roman" w:hAnsi="Times New Roman" w:cs="Times New Roman"/>
                <w:sz w:val="24"/>
                <w:szCs w:val="24"/>
              </w:rPr>
              <w:t xml:space="preserve">оздействия </w:t>
            </w:r>
            <w:r w:rsidRPr="00A318F4">
              <w:rPr>
                <w:rFonts w:ascii="Times New Roman" w:hAnsi="Times New Roman" w:cs="Times New Roman"/>
                <w:sz w:val="24"/>
                <w:szCs w:val="24"/>
              </w:rPr>
              <w:t>на водный бассейн при строительстве, реконструкции объектов централизованных систем вод</w:t>
            </w:r>
            <w:r w:rsidRPr="00A318F4">
              <w:rPr>
                <w:rFonts w:ascii="Times New Roman" w:hAnsi="Times New Roman" w:cs="Times New Roman"/>
                <w:sz w:val="24"/>
                <w:szCs w:val="24"/>
              </w:rPr>
              <w:t>о</w:t>
            </w:r>
            <w:r w:rsidRPr="00A318F4">
              <w:rPr>
                <w:rFonts w:ascii="Times New Roman" w:hAnsi="Times New Roman" w:cs="Times New Roman"/>
                <w:sz w:val="24"/>
                <w:szCs w:val="24"/>
              </w:rPr>
              <w:t>снабжения при сбросе (утилизации)</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5.2</w:t>
            </w:r>
          </w:p>
        </w:tc>
        <w:tc>
          <w:tcPr>
            <w:tcW w:w="8647" w:type="dxa"/>
            <w:vAlign w:val="center"/>
          </w:tcPr>
          <w:p w:rsidR="004B3831" w:rsidRPr="00A318F4" w:rsidRDefault="004B3831" w:rsidP="00875BE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Мероприятия по предотвращению негативного в</w:t>
            </w:r>
            <w:r w:rsidR="00875BE2" w:rsidRPr="00A318F4">
              <w:rPr>
                <w:rFonts w:ascii="Times New Roman" w:hAnsi="Times New Roman" w:cs="Times New Roman"/>
                <w:sz w:val="24"/>
                <w:szCs w:val="24"/>
              </w:rPr>
              <w:t>оздействия</w:t>
            </w:r>
            <w:r w:rsidRPr="00A318F4">
              <w:rPr>
                <w:rFonts w:ascii="Times New Roman" w:hAnsi="Times New Roman" w:cs="Times New Roman"/>
                <w:sz w:val="24"/>
                <w:szCs w:val="24"/>
              </w:rPr>
              <w:t xml:space="preserve"> на окружающую среду при реализации мероприятий по снабжению и хранению химических ре</w:t>
            </w:r>
            <w:r w:rsidRPr="00A318F4">
              <w:rPr>
                <w:rFonts w:ascii="Times New Roman" w:hAnsi="Times New Roman" w:cs="Times New Roman"/>
                <w:sz w:val="24"/>
                <w:szCs w:val="24"/>
              </w:rPr>
              <w:t>а</w:t>
            </w:r>
            <w:r w:rsidRPr="00A318F4">
              <w:rPr>
                <w:rFonts w:ascii="Times New Roman" w:hAnsi="Times New Roman" w:cs="Times New Roman"/>
                <w:sz w:val="24"/>
                <w:szCs w:val="24"/>
              </w:rPr>
              <w:t>гентов, используемых в водоподготовке</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6</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caps/>
                <w:sz w:val="24"/>
                <w:szCs w:val="24"/>
              </w:rPr>
              <w:t>Оценка объемов капитальных вложений в строительство, реконструкцию и модернизацию объектов централизова</w:t>
            </w:r>
            <w:r w:rsidRPr="00A318F4">
              <w:rPr>
                <w:rFonts w:ascii="Times New Roman" w:hAnsi="Times New Roman" w:cs="Times New Roman"/>
                <w:caps/>
                <w:sz w:val="24"/>
                <w:szCs w:val="24"/>
              </w:rPr>
              <w:t>н</w:t>
            </w:r>
            <w:r w:rsidRPr="00A318F4">
              <w:rPr>
                <w:rFonts w:ascii="Times New Roman" w:hAnsi="Times New Roman" w:cs="Times New Roman"/>
                <w:caps/>
                <w:sz w:val="24"/>
                <w:szCs w:val="24"/>
              </w:rPr>
              <w:lastRenderedPageBreak/>
              <w:t xml:space="preserve">ных систем водоснабжения </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lastRenderedPageBreak/>
              <w:t>6.1</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Оценка стоимости основных мероприятий по реализации схемы водоснабжения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6.2</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Оценка величины необходимых капитальных вложений в строительство и реко</w:t>
            </w:r>
            <w:r w:rsidRPr="00A318F4">
              <w:rPr>
                <w:rFonts w:ascii="Times New Roman" w:hAnsi="Times New Roman" w:cs="Times New Roman"/>
                <w:sz w:val="24"/>
                <w:szCs w:val="24"/>
              </w:rPr>
              <w:t>н</w:t>
            </w:r>
            <w:r w:rsidRPr="00A318F4">
              <w:rPr>
                <w:rFonts w:ascii="Times New Roman" w:hAnsi="Times New Roman" w:cs="Times New Roman"/>
                <w:sz w:val="24"/>
                <w:szCs w:val="24"/>
              </w:rPr>
              <w:t>струкцию объектов централизованных систем водоснабжения</w:t>
            </w:r>
            <w:r w:rsidRPr="00A318F4">
              <w:rPr>
                <w:rFonts w:ascii="Times New Roman" w:hAnsi="Times New Roman" w:cs="Times New Roman"/>
                <w:caps/>
                <w:sz w:val="24"/>
                <w:szCs w:val="24"/>
              </w:rPr>
              <w:t xml:space="preserve"> </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caps/>
                <w:sz w:val="24"/>
                <w:szCs w:val="24"/>
              </w:rPr>
              <w:t>Целевые показатели развития централизованных систем в</w:t>
            </w:r>
            <w:r w:rsidRPr="00A318F4">
              <w:rPr>
                <w:rFonts w:ascii="Times New Roman" w:hAnsi="Times New Roman" w:cs="Times New Roman"/>
                <w:caps/>
                <w:sz w:val="24"/>
                <w:szCs w:val="24"/>
              </w:rPr>
              <w:t>о</w:t>
            </w:r>
            <w:r w:rsidRPr="00A318F4">
              <w:rPr>
                <w:rFonts w:ascii="Times New Roman" w:hAnsi="Times New Roman" w:cs="Times New Roman"/>
                <w:caps/>
                <w:sz w:val="24"/>
                <w:szCs w:val="24"/>
              </w:rPr>
              <w:t>доснабжения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7.1</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Показатели качества соответственно горячей и питьевой воды</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7.2</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Показатели надежности и бесперебойности водоснабжения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7.3</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Показатели качества обслуживания абонентов</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7.4</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Показатели эффективности использования ресурсов, в том числе сокращения п</w:t>
            </w:r>
            <w:r w:rsidRPr="00A318F4">
              <w:rPr>
                <w:rFonts w:ascii="Times New Roman" w:hAnsi="Times New Roman" w:cs="Times New Roman"/>
                <w:sz w:val="24"/>
                <w:szCs w:val="24"/>
              </w:rPr>
              <w:t>о</w:t>
            </w:r>
            <w:r w:rsidRPr="00A318F4">
              <w:rPr>
                <w:rFonts w:ascii="Times New Roman" w:hAnsi="Times New Roman" w:cs="Times New Roman"/>
                <w:sz w:val="24"/>
                <w:szCs w:val="24"/>
              </w:rPr>
              <w:t>терь воды  при ее транспортировке</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7.5</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Соотношение цены реализации мероприятий инвестиционной программы  и их эффективности – улучшение качества воды</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F45D4B">
        <w:trPr>
          <w:gridAfter w:val="1"/>
          <w:wAfter w:w="11" w:type="dxa"/>
          <w:trHeight w:val="955"/>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7.6</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Показатели, установленные федеральным органом исполнительной власти, ос</w:t>
            </w:r>
            <w:r w:rsidRPr="00A318F4">
              <w:rPr>
                <w:rFonts w:ascii="Times New Roman" w:hAnsi="Times New Roman" w:cs="Times New Roman"/>
                <w:sz w:val="24"/>
                <w:szCs w:val="24"/>
              </w:rPr>
              <w:t>у</w:t>
            </w:r>
            <w:r w:rsidRPr="00A318F4">
              <w:rPr>
                <w:rFonts w:ascii="Times New Roman" w:hAnsi="Times New Roman" w:cs="Times New Roman"/>
                <w:sz w:val="24"/>
                <w:szCs w:val="24"/>
              </w:rPr>
              <w:t>ществляющим функции по выработке государственной политики и нормативно-правовому регулированию в сфере жилищно-коммунального хозяйства</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F45D4B">
        <w:trPr>
          <w:gridAfter w:val="1"/>
          <w:wAfter w:w="11" w:type="dxa"/>
          <w:trHeight w:val="1251"/>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8</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caps/>
                <w:sz w:val="24"/>
                <w:szCs w:val="24"/>
              </w:rPr>
              <w:t>Перечень выявленных бесхозяйных объектов централиз</w:t>
            </w:r>
            <w:r w:rsidRPr="00A318F4">
              <w:rPr>
                <w:rFonts w:ascii="Times New Roman" w:hAnsi="Times New Roman" w:cs="Times New Roman"/>
                <w:caps/>
                <w:sz w:val="24"/>
                <w:szCs w:val="24"/>
              </w:rPr>
              <w:t>о</w:t>
            </w:r>
            <w:r w:rsidRPr="00A318F4">
              <w:rPr>
                <w:rFonts w:ascii="Times New Roman" w:hAnsi="Times New Roman" w:cs="Times New Roman"/>
                <w:caps/>
                <w:sz w:val="24"/>
                <w:szCs w:val="24"/>
              </w:rPr>
              <w:t>ванных систем водоснабжения (в случае их выявления) и перечень организаций, уполномоченных на их эксплуат</w:t>
            </w:r>
            <w:r w:rsidRPr="00A318F4">
              <w:rPr>
                <w:rFonts w:ascii="Times New Roman" w:hAnsi="Times New Roman" w:cs="Times New Roman"/>
                <w:caps/>
                <w:sz w:val="24"/>
                <w:szCs w:val="24"/>
              </w:rPr>
              <w:t>а</w:t>
            </w:r>
            <w:r w:rsidRPr="00A318F4">
              <w:rPr>
                <w:rFonts w:ascii="Times New Roman" w:hAnsi="Times New Roman" w:cs="Times New Roman"/>
                <w:caps/>
                <w:sz w:val="24"/>
                <w:szCs w:val="24"/>
              </w:rPr>
              <w:t>цию</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F45D4B">
        <w:trPr>
          <w:gridAfter w:val="1"/>
          <w:wAfter w:w="11" w:type="dxa"/>
          <w:trHeight w:val="987"/>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p>
        </w:tc>
        <w:tc>
          <w:tcPr>
            <w:tcW w:w="8647" w:type="dxa"/>
            <w:vAlign w:val="center"/>
          </w:tcPr>
          <w:p w:rsidR="004B3831" w:rsidRPr="00A318F4" w:rsidRDefault="004B3831" w:rsidP="00535E09">
            <w:pPr>
              <w:spacing w:after="0" w:line="240" w:lineRule="auto"/>
              <w:rPr>
                <w:rFonts w:ascii="Times New Roman" w:hAnsi="Times New Roman" w:cs="Times New Roman"/>
                <w:caps/>
                <w:sz w:val="24"/>
                <w:szCs w:val="24"/>
              </w:rPr>
            </w:pPr>
            <w:r w:rsidRPr="00A318F4">
              <w:rPr>
                <w:rFonts w:ascii="Times New Roman" w:hAnsi="Times New Roman" w:cs="Times New Roman"/>
                <w:caps/>
                <w:sz w:val="24"/>
                <w:szCs w:val="24"/>
              </w:rPr>
              <w:t xml:space="preserve">ГЛАВА II СХЕМА ВОДООТВЕДЕНИЯ </w:t>
            </w:r>
            <w:r w:rsidR="00535E09">
              <w:rPr>
                <w:rFonts w:ascii="Times New Roman" w:hAnsi="Times New Roman" w:cs="Times New Roman"/>
                <w:caps/>
                <w:sz w:val="24"/>
                <w:szCs w:val="24"/>
              </w:rPr>
              <w:t>СУСАНИНСКОГО СЕЛЬСКОГО П</w:t>
            </w:r>
            <w:r w:rsidR="00535E09">
              <w:rPr>
                <w:rFonts w:ascii="Times New Roman" w:hAnsi="Times New Roman" w:cs="Times New Roman"/>
                <w:caps/>
                <w:sz w:val="24"/>
                <w:szCs w:val="24"/>
              </w:rPr>
              <w:t>О</w:t>
            </w:r>
            <w:r w:rsidR="00535E09">
              <w:rPr>
                <w:rFonts w:ascii="Times New Roman" w:hAnsi="Times New Roman" w:cs="Times New Roman"/>
                <w:caps/>
                <w:sz w:val="24"/>
                <w:szCs w:val="24"/>
              </w:rPr>
              <w:t>СЕЛЕНИЯ</w:t>
            </w:r>
            <w:r w:rsidR="002731D3" w:rsidRPr="00A318F4">
              <w:rPr>
                <w:rFonts w:ascii="Times New Roman" w:hAnsi="Times New Roman" w:cs="Times New Roman"/>
                <w:caps/>
                <w:sz w:val="24"/>
                <w:szCs w:val="24"/>
              </w:rPr>
              <w:t xml:space="preserve"> </w:t>
            </w:r>
            <w:r w:rsidR="00992670" w:rsidRPr="00A318F4">
              <w:rPr>
                <w:rFonts w:ascii="Times New Roman" w:hAnsi="Times New Roman" w:cs="Times New Roman"/>
                <w:caps/>
                <w:sz w:val="24"/>
                <w:szCs w:val="24"/>
              </w:rPr>
              <w:t>УЛЬЧСКОГО</w:t>
            </w:r>
            <w:r w:rsidR="002731D3" w:rsidRPr="00A318F4">
              <w:rPr>
                <w:rFonts w:ascii="Times New Roman" w:hAnsi="Times New Roman" w:cs="Times New Roman"/>
                <w:caps/>
                <w:sz w:val="24"/>
                <w:szCs w:val="24"/>
              </w:rPr>
              <w:t xml:space="preserve"> МУНИЦИПАЛЬНОГО РАЙОНА ХАБАРОВСКОГО КРАЯ ДО </w:t>
            </w:r>
            <w:r w:rsidR="00535E09">
              <w:rPr>
                <w:rFonts w:ascii="Times New Roman" w:hAnsi="Times New Roman" w:cs="Times New Roman"/>
                <w:caps/>
                <w:sz w:val="24"/>
                <w:szCs w:val="24"/>
              </w:rPr>
              <w:t>2026</w:t>
            </w:r>
            <w:r w:rsidR="002731D3" w:rsidRPr="00A318F4">
              <w:rPr>
                <w:rFonts w:ascii="Times New Roman" w:hAnsi="Times New Roman" w:cs="Times New Roman"/>
                <w:caps/>
                <w:sz w:val="24"/>
                <w:szCs w:val="24"/>
              </w:rPr>
              <w:t xml:space="preserve"> ГОДА</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973777">
        <w:trPr>
          <w:gridAfter w:val="1"/>
          <w:wAfter w:w="11" w:type="dxa"/>
          <w:trHeight w:val="399"/>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w:t>
            </w:r>
          </w:p>
        </w:tc>
        <w:tc>
          <w:tcPr>
            <w:tcW w:w="8647" w:type="dxa"/>
            <w:vAlign w:val="center"/>
          </w:tcPr>
          <w:p w:rsidR="004B3831" w:rsidRPr="00A318F4" w:rsidRDefault="004B3831" w:rsidP="00B44952">
            <w:pPr>
              <w:spacing w:after="0" w:line="240" w:lineRule="auto"/>
              <w:ind w:right="-102"/>
              <w:rPr>
                <w:rFonts w:ascii="Times New Roman" w:hAnsi="Times New Roman" w:cs="Times New Roman"/>
                <w:caps/>
                <w:sz w:val="24"/>
                <w:szCs w:val="24"/>
              </w:rPr>
            </w:pPr>
            <w:r w:rsidRPr="00A318F4">
              <w:rPr>
                <w:rFonts w:ascii="Times New Roman" w:hAnsi="Times New Roman" w:cs="Times New Roman"/>
                <w:caps/>
                <w:sz w:val="24"/>
                <w:szCs w:val="24"/>
              </w:rPr>
              <w:t>СУЩЕСТВУЮЩЕЕ ПОЛОЖЕНИЕ В СФЕРЕ ВОДООТВЕДЕНИЯ поселения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1.1</w:t>
            </w:r>
          </w:p>
        </w:tc>
        <w:tc>
          <w:tcPr>
            <w:tcW w:w="8647" w:type="dxa"/>
            <w:vAlign w:val="center"/>
          </w:tcPr>
          <w:p w:rsidR="004B3831" w:rsidRPr="00A318F4" w:rsidRDefault="004B3831" w:rsidP="0007680A">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Структура системы сбора</w:t>
            </w:r>
            <w:r w:rsidR="0007680A" w:rsidRPr="00A318F4">
              <w:rPr>
                <w:rFonts w:ascii="Times New Roman" w:hAnsi="Times New Roman" w:cs="Times New Roman"/>
                <w:sz w:val="24"/>
                <w:szCs w:val="24"/>
              </w:rPr>
              <w:t>,</w:t>
            </w:r>
            <w:r w:rsidRPr="00A318F4">
              <w:rPr>
                <w:rFonts w:ascii="Times New Roman" w:hAnsi="Times New Roman" w:cs="Times New Roman"/>
                <w:sz w:val="24"/>
                <w:szCs w:val="24"/>
              </w:rPr>
              <w:t xml:space="preserve"> очистки и отведения сточных вод </w:t>
            </w:r>
            <w:r w:rsidR="0007680A" w:rsidRPr="00A318F4">
              <w:rPr>
                <w:rFonts w:ascii="Times New Roman" w:hAnsi="Times New Roman" w:cs="Times New Roman"/>
                <w:sz w:val="24"/>
                <w:szCs w:val="24"/>
              </w:rPr>
              <w:t xml:space="preserve">на территории </w:t>
            </w:r>
            <w:r w:rsidRPr="00A318F4">
              <w:rPr>
                <w:rFonts w:ascii="Times New Roman" w:hAnsi="Times New Roman" w:cs="Times New Roman"/>
                <w:sz w:val="24"/>
                <w:szCs w:val="24"/>
              </w:rPr>
              <w:t>пос</w:t>
            </w:r>
            <w:r w:rsidRPr="00A318F4">
              <w:rPr>
                <w:rFonts w:ascii="Times New Roman" w:hAnsi="Times New Roman" w:cs="Times New Roman"/>
                <w:sz w:val="24"/>
                <w:szCs w:val="24"/>
              </w:rPr>
              <w:t>е</w:t>
            </w:r>
            <w:r w:rsidRPr="00A318F4">
              <w:rPr>
                <w:rFonts w:ascii="Times New Roman" w:hAnsi="Times New Roman" w:cs="Times New Roman"/>
                <w:sz w:val="24"/>
                <w:szCs w:val="24"/>
              </w:rPr>
              <w:t>ления и делени</w:t>
            </w:r>
            <w:r w:rsidR="0007680A" w:rsidRPr="00A318F4">
              <w:rPr>
                <w:rFonts w:ascii="Times New Roman" w:hAnsi="Times New Roman" w:cs="Times New Roman"/>
                <w:sz w:val="24"/>
                <w:szCs w:val="24"/>
              </w:rPr>
              <w:t>е</w:t>
            </w:r>
            <w:r w:rsidRPr="00A318F4">
              <w:rPr>
                <w:rFonts w:ascii="Times New Roman" w:hAnsi="Times New Roman" w:cs="Times New Roman"/>
                <w:sz w:val="24"/>
                <w:szCs w:val="24"/>
              </w:rPr>
              <w:t xml:space="preserve"> </w:t>
            </w:r>
            <w:r w:rsidR="0007680A" w:rsidRPr="00A318F4">
              <w:rPr>
                <w:rFonts w:ascii="Times New Roman" w:hAnsi="Times New Roman" w:cs="Times New Roman"/>
                <w:sz w:val="24"/>
                <w:szCs w:val="24"/>
              </w:rPr>
              <w:t xml:space="preserve">территории </w:t>
            </w:r>
            <w:r w:rsidRPr="00A318F4">
              <w:rPr>
                <w:rFonts w:ascii="Times New Roman" w:hAnsi="Times New Roman" w:cs="Times New Roman"/>
                <w:sz w:val="24"/>
                <w:szCs w:val="24"/>
              </w:rPr>
              <w:t>поселения на зоны действия предприятий, орган</w:t>
            </w:r>
            <w:r w:rsidRPr="00A318F4">
              <w:rPr>
                <w:rFonts w:ascii="Times New Roman" w:hAnsi="Times New Roman" w:cs="Times New Roman"/>
                <w:sz w:val="24"/>
                <w:szCs w:val="24"/>
              </w:rPr>
              <w:t>и</w:t>
            </w:r>
            <w:r w:rsidRPr="00A318F4">
              <w:rPr>
                <w:rFonts w:ascii="Times New Roman" w:hAnsi="Times New Roman" w:cs="Times New Roman"/>
                <w:sz w:val="24"/>
                <w:szCs w:val="24"/>
              </w:rPr>
              <w:t>зующих водоотведение поселения (эксплуатационные зоны)</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992670">
        <w:trPr>
          <w:gridAfter w:val="1"/>
          <w:wAfter w:w="11" w:type="dxa"/>
          <w:trHeight w:val="2125"/>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1.2</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w:t>
            </w:r>
            <w:r w:rsidRPr="00A318F4">
              <w:rPr>
                <w:rFonts w:ascii="Times New Roman" w:hAnsi="Times New Roman" w:cs="Times New Roman"/>
                <w:sz w:val="24"/>
                <w:szCs w:val="24"/>
              </w:rPr>
              <w:t>и</w:t>
            </w:r>
            <w:r w:rsidRPr="00A318F4">
              <w:rPr>
                <w:rFonts w:ascii="Times New Roman" w:hAnsi="Times New Roman" w:cs="Times New Roman"/>
                <w:sz w:val="24"/>
                <w:szCs w:val="24"/>
              </w:rPr>
              <w:t>стки сточных вод, определение существующего дефицита (резерва) мощностей сооружений и описание локальных очистных сооружений, создаваемых  абоне</w:t>
            </w:r>
            <w:r w:rsidRPr="00A318F4">
              <w:rPr>
                <w:rFonts w:ascii="Times New Roman" w:hAnsi="Times New Roman" w:cs="Times New Roman"/>
                <w:sz w:val="24"/>
                <w:szCs w:val="24"/>
              </w:rPr>
              <w:t>н</w:t>
            </w:r>
            <w:r w:rsidRPr="00A318F4">
              <w:rPr>
                <w:rFonts w:ascii="Times New Roman" w:hAnsi="Times New Roman" w:cs="Times New Roman"/>
                <w:sz w:val="24"/>
                <w:szCs w:val="24"/>
              </w:rPr>
              <w:t>тами</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1.3</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Описание технологических зон водоотведения, зон централизованного и неце</w:t>
            </w:r>
            <w:r w:rsidRPr="00A318F4">
              <w:rPr>
                <w:rFonts w:ascii="Times New Roman" w:hAnsi="Times New Roman" w:cs="Times New Roman"/>
                <w:sz w:val="24"/>
                <w:szCs w:val="24"/>
              </w:rPr>
              <w:t>н</w:t>
            </w:r>
            <w:r w:rsidRPr="00A318F4">
              <w:rPr>
                <w:rFonts w:ascii="Times New Roman" w:hAnsi="Times New Roman" w:cs="Times New Roman"/>
                <w:sz w:val="24"/>
                <w:szCs w:val="24"/>
              </w:rPr>
              <w:t>трализованного водоотведения и перечень централизованных систем водоотв</w:t>
            </w:r>
            <w:r w:rsidRPr="00A318F4">
              <w:rPr>
                <w:rFonts w:ascii="Times New Roman" w:hAnsi="Times New Roman" w:cs="Times New Roman"/>
                <w:sz w:val="24"/>
                <w:szCs w:val="24"/>
              </w:rPr>
              <w:t>е</w:t>
            </w:r>
            <w:r w:rsidRPr="00A318F4">
              <w:rPr>
                <w:rFonts w:ascii="Times New Roman" w:hAnsi="Times New Roman" w:cs="Times New Roman"/>
                <w:sz w:val="24"/>
                <w:szCs w:val="24"/>
              </w:rPr>
              <w:t>дения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1.4</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Описание технической возможности утилизации осадков сточных вод на очис</w:t>
            </w:r>
            <w:r w:rsidRPr="00A318F4">
              <w:rPr>
                <w:rFonts w:ascii="Times New Roman" w:hAnsi="Times New Roman" w:cs="Times New Roman"/>
                <w:sz w:val="24"/>
                <w:szCs w:val="24"/>
              </w:rPr>
              <w:t>т</w:t>
            </w:r>
            <w:r w:rsidRPr="00A318F4">
              <w:rPr>
                <w:rFonts w:ascii="Times New Roman" w:hAnsi="Times New Roman" w:cs="Times New Roman"/>
                <w:sz w:val="24"/>
                <w:szCs w:val="24"/>
              </w:rPr>
              <w:t>ных сооружениях существующей централизованной системы водоотведения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F45D4B">
        <w:trPr>
          <w:gridAfter w:val="1"/>
          <w:wAfter w:w="11" w:type="dxa"/>
          <w:trHeight w:val="905"/>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1.5</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Описание состояния и функционирования канализационных коллекторов и сетей, сооружений на них, включая оценку их износа и определение возможности обе</w:t>
            </w:r>
            <w:r w:rsidRPr="00A318F4">
              <w:rPr>
                <w:rFonts w:ascii="Times New Roman" w:hAnsi="Times New Roman" w:cs="Times New Roman"/>
                <w:sz w:val="24"/>
                <w:szCs w:val="24"/>
              </w:rPr>
              <w:t>с</w:t>
            </w:r>
            <w:r w:rsidRPr="00A318F4">
              <w:rPr>
                <w:rFonts w:ascii="Times New Roman" w:hAnsi="Times New Roman" w:cs="Times New Roman"/>
                <w:sz w:val="24"/>
                <w:szCs w:val="24"/>
              </w:rPr>
              <w:t>печения отвода и очистки сточных вод на существующих объектах централиз</w:t>
            </w:r>
            <w:r w:rsidRPr="00A318F4">
              <w:rPr>
                <w:rFonts w:ascii="Times New Roman" w:hAnsi="Times New Roman" w:cs="Times New Roman"/>
                <w:sz w:val="24"/>
                <w:szCs w:val="24"/>
              </w:rPr>
              <w:t>о</w:t>
            </w:r>
            <w:r w:rsidRPr="00A318F4">
              <w:rPr>
                <w:rFonts w:ascii="Times New Roman" w:hAnsi="Times New Roman" w:cs="Times New Roman"/>
                <w:sz w:val="24"/>
                <w:szCs w:val="24"/>
              </w:rPr>
              <w:t>ванной системы водоотведения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1.6</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Оценка безопасности и надежности объектов централизованной системы водоо</w:t>
            </w:r>
            <w:r w:rsidRPr="00A318F4">
              <w:rPr>
                <w:rFonts w:ascii="Times New Roman" w:hAnsi="Times New Roman" w:cs="Times New Roman"/>
                <w:sz w:val="24"/>
                <w:szCs w:val="24"/>
              </w:rPr>
              <w:t>т</w:t>
            </w:r>
            <w:r w:rsidRPr="00A318F4">
              <w:rPr>
                <w:rFonts w:ascii="Times New Roman" w:hAnsi="Times New Roman" w:cs="Times New Roman"/>
                <w:sz w:val="24"/>
                <w:szCs w:val="24"/>
              </w:rPr>
              <w:t>ведения и их управляемости</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1.7</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Оценка воздействия сбросов сточных вод через централизованную систему вод</w:t>
            </w:r>
            <w:r w:rsidRPr="00A318F4">
              <w:rPr>
                <w:rFonts w:ascii="Times New Roman" w:hAnsi="Times New Roman" w:cs="Times New Roman"/>
                <w:sz w:val="24"/>
                <w:szCs w:val="24"/>
              </w:rPr>
              <w:t>о</w:t>
            </w:r>
            <w:r w:rsidRPr="00A318F4">
              <w:rPr>
                <w:rFonts w:ascii="Times New Roman" w:hAnsi="Times New Roman" w:cs="Times New Roman"/>
                <w:sz w:val="24"/>
                <w:szCs w:val="24"/>
              </w:rPr>
              <w:lastRenderedPageBreak/>
              <w:t>отведения на окружающую среду</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lastRenderedPageBreak/>
              <w:t>1.8</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Описание территорий муниципального образования, не охваченной централиз</w:t>
            </w:r>
            <w:r w:rsidRPr="00A318F4">
              <w:rPr>
                <w:rFonts w:ascii="Times New Roman" w:hAnsi="Times New Roman" w:cs="Times New Roman"/>
                <w:sz w:val="24"/>
                <w:szCs w:val="24"/>
              </w:rPr>
              <w:t>о</w:t>
            </w:r>
            <w:r w:rsidRPr="00A318F4">
              <w:rPr>
                <w:rFonts w:ascii="Times New Roman" w:hAnsi="Times New Roman" w:cs="Times New Roman"/>
                <w:sz w:val="24"/>
                <w:szCs w:val="24"/>
              </w:rPr>
              <w:t>ванной системой водоотведения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1.9</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Описание существующих технических и технологических проблем системы в</w:t>
            </w:r>
            <w:r w:rsidRPr="00A318F4">
              <w:rPr>
                <w:rFonts w:ascii="Times New Roman" w:hAnsi="Times New Roman" w:cs="Times New Roman"/>
                <w:sz w:val="24"/>
                <w:szCs w:val="24"/>
              </w:rPr>
              <w:t>о</w:t>
            </w:r>
            <w:r w:rsidRPr="00A318F4">
              <w:rPr>
                <w:rFonts w:ascii="Times New Roman" w:hAnsi="Times New Roman" w:cs="Times New Roman"/>
                <w:sz w:val="24"/>
                <w:szCs w:val="24"/>
              </w:rPr>
              <w:t xml:space="preserve">доотведения поселения </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F45D4B">
        <w:trPr>
          <w:gridAfter w:val="1"/>
          <w:wAfter w:w="11" w:type="dxa"/>
          <w:trHeight w:val="333"/>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2</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caps/>
                <w:sz w:val="24"/>
                <w:szCs w:val="24"/>
              </w:rPr>
              <w:t>балансы сточных вод системы водоотведения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2.1</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Баланс поступления сточных вод в централизованную систему водоотведения и отведения стоков по технологическим зонам водоотведения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2.2</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Оценка фактического притока неорганизованного стока по технологическим з</w:t>
            </w:r>
            <w:r w:rsidRPr="00A318F4">
              <w:rPr>
                <w:rFonts w:ascii="Times New Roman" w:hAnsi="Times New Roman" w:cs="Times New Roman"/>
                <w:sz w:val="24"/>
                <w:szCs w:val="24"/>
              </w:rPr>
              <w:t>о</w:t>
            </w:r>
            <w:r w:rsidRPr="00A318F4">
              <w:rPr>
                <w:rFonts w:ascii="Times New Roman" w:hAnsi="Times New Roman" w:cs="Times New Roman"/>
                <w:sz w:val="24"/>
                <w:szCs w:val="24"/>
              </w:rPr>
              <w:t>нам водоотведения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2.3</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Сведения об оснащенности зданий, строений, сооружений приборами учета пр</w:t>
            </w:r>
            <w:r w:rsidRPr="00A318F4">
              <w:rPr>
                <w:rFonts w:ascii="Times New Roman" w:hAnsi="Times New Roman" w:cs="Times New Roman"/>
                <w:sz w:val="24"/>
                <w:szCs w:val="24"/>
              </w:rPr>
              <w:t>и</w:t>
            </w:r>
            <w:r w:rsidRPr="00A318F4">
              <w:rPr>
                <w:rFonts w:ascii="Times New Roman" w:hAnsi="Times New Roman" w:cs="Times New Roman"/>
                <w:sz w:val="24"/>
                <w:szCs w:val="24"/>
              </w:rPr>
              <w:t>нимаемых сточных вод и их применении при осуществлении коммерческих ра</w:t>
            </w:r>
            <w:r w:rsidRPr="00A318F4">
              <w:rPr>
                <w:rFonts w:ascii="Times New Roman" w:hAnsi="Times New Roman" w:cs="Times New Roman"/>
                <w:sz w:val="24"/>
                <w:szCs w:val="24"/>
              </w:rPr>
              <w:t>с</w:t>
            </w:r>
            <w:r w:rsidRPr="00A318F4">
              <w:rPr>
                <w:rFonts w:ascii="Times New Roman" w:hAnsi="Times New Roman" w:cs="Times New Roman"/>
                <w:sz w:val="24"/>
                <w:szCs w:val="24"/>
              </w:rPr>
              <w:t>четов</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2.4</w:t>
            </w:r>
          </w:p>
        </w:tc>
        <w:tc>
          <w:tcPr>
            <w:tcW w:w="8647" w:type="dxa"/>
            <w:vAlign w:val="center"/>
          </w:tcPr>
          <w:p w:rsidR="004B3831" w:rsidRPr="00A318F4" w:rsidRDefault="004B3831" w:rsidP="00D352AF">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поселения с выделением зон дефицитов и резервов прои</w:t>
            </w:r>
            <w:r w:rsidRPr="00A318F4">
              <w:rPr>
                <w:rFonts w:ascii="Times New Roman" w:hAnsi="Times New Roman" w:cs="Times New Roman"/>
                <w:sz w:val="24"/>
                <w:szCs w:val="24"/>
              </w:rPr>
              <w:t>з</w:t>
            </w:r>
            <w:r w:rsidRPr="00A318F4">
              <w:rPr>
                <w:rFonts w:ascii="Times New Roman" w:hAnsi="Times New Roman" w:cs="Times New Roman"/>
                <w:sz w:val="24"/>
                <w:szCs w:val="24"/>
              </w:rPr>
              <w:t>водственных мощностей</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2.5</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Прогнозные балансы поступления сточных вод в централизованную систему в</w:t>
            </w:r>
            <w:r w:rsidRPr="00A318F4">
              <w:rPr>
                <w:rFonts w:ascii="Times New Roman" w:hAnsi="Times New Roman" w:cs="Times New Roman"/>
                <w:sz w:val="24"/>
                <w:szCs w:val="24"/>
              </w:rPr>
              <w:t>о</w:t>
            </w:r>
            <w:r w:rsidRPr="00A318F4">
              <w:rPr>
                <w:rFonts w:ascii="Times New Roman" w:hAnsi="Times New Roman" w:cs="Times New Roman"/>
                <w:sz w:val="24"/>
                <w:szCs w:val="24"/>
              </w:rPr>
              <w:t>доотведения и отведения стоков по технологическим зонам водоотведения с уч</w:t>
            </w:r>
            <w:r w:rsidRPr="00A318F4">
              <w:rPr>
                <w:rFonts w:ascii="Times New Roman" w:hAnsi="Times New Roman" w:cs="Times New Roman"/>
                <w:sz w:val="24"/>
                <w:szCs w:val="24"/>
              </w:rPr>
              <w:t>е</w:t>
            </w:r>
            <w:r w:rsidRPr="00A318F4">
              <w:rPr>
                <w:rFonts w:ascii="Times New Roman" w:hAnsi="Times New Roman" w:cs="Times New Roman"/>
                <w:sz w:val="24"/>
                <w:szCs w:val="24"/>
              </w:rPr>
              <w:t xml:space="preserve">том различных сценариев развития поселения </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caps/>
                <w:sz w:val="24"/>
                <w:szCs w:val="24"/>
              </w:rPr>
              <w:t>ПРогноз объема СТОЧНЫХ ВОД</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3.1</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Сведения о фактическом и ожидаемом поступлении сточных вод в централиз</w:t>
            </w:r>
            <w:r w:rsidRPr="00A318F4">
              <w:rPr>
                <w:rFonts w:ascii="Times New Roman" w:hAnsi="Times New Roman" w:cs="Times New Roman"/>
                <w:sz w:val="24"/>
                <w:szCs w:val="24"/>
              </w:rPr>
              <w:t>о</w:t>
            </w:r>
            <w:r w:rsidRPr="00A318F4">
              <w:rPr>
                <w:rFonts w:ascii="Times New Roman" w:hAnsi="Times New Roman" w:cs="Times New Roman"/>
                <w:sz w:val="24"/>
                <w:szCs w:val="24"/>
              </w:rPr>
              <w:t>ванную систему водоотведения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3.2</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Описание структуры централизованной системы водоотведения.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3.3</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Расчет требуемой мощности очистных сооружений исходя из данных о расче</w:t>
            </w:r>
            <w:r w:rsidRPr="00A318F4">
              <w:rPr>
                <w:rFonts w:ascii="Times New Roman" w:hAnsi="Times New Roman" w:cs="Times New Roman"/>
                <w:sz w:val="24"/>
                <w:szCs w:val="24"/>
              </w:rPr>
              <w:t>т</w:t>
            </w:r>
            <w:r w:rsidRPr="00A318F4">
              <w:rPr>
                <w:rFonts w:ascii="Times New Roman" w:hAnsi="Times New Roman" w:cs="Times New Roman"/>
                <w:sz w:val="24"/>
                <w:szCs w:val="24"/>
              </w:rPr>
              <w:t>ном расходе сточных вод, дефицита (резерва)  мощностей по технологическим зонам сооружений водоотведения с разбивкой по годам</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3.4</w:t>
            </w:r>
          </w:p>
        </w:tc>
        <w:tc>
          <w:tcPr>
            <w:tcW w:w="8647" w:type="dxa"/>
            <w:vAlign w:val="center"/>
          </w:tcPr>
          <w:p w:rsidR="004B3831" w:rsidRPr="00A318F4" w:rsidRDefault="004B3831" w:rsidP="00B44952">
            <w:pPr>
              <w:spacing w:after="0" w:line="240" w:lineRule="auto"/>
              <w:rPr>
                <w:rFonts w:ascii="Times New Roman" w:hAnsi="Times New Roman" w:cs="Times New Roman"/>
                <w:bCs/>
                <w:sz w:val="24"/>
                <w:szCs w:val="24"/>
              </w:rPr>
            </w:pPr>
            <w:r w:rsidRPr="00A318F4">
              <w:rPr>
                <w:rFonts w:ascii="Times New Roman" w:hAnsi="Times New Roman" w:cs="Times New Roman"/>
                <w:bCs/>
                <w:sz w:val="24"/>
                <w:szCs w:val="24"/>
              </w:rPr>
              <w:t>Результаты анализа гидравлических режимов и режимов работы элементов це</w:t>
            </w:r>
            <w:r w:rsidRPr="00A318F4">
              <w:rPr>
                <w:rFonts w:ascii="Times New Roman" w:hAnsi="Times New Roman" w:cs="Times New Roman"/>
                <w:bCs/>
                <w:sz w:val="24"/>
                <w:szCs w:val="24"/>
              </w:rPr>
              <w:t>н</w:t>
            </w:r>
            <w:r w:rsidRPr="00A318F4">
              <w:rPr>
                <w:rFonts w:ascii="Times New Roman" w:hAnsi="Times New Roman" w:cs="Times New Roman"/>
                <w:bCs/>
                <w:sz w:val="24"/>
                <w:szCs w:val="24"/>
              </w:rPr>
              <w:t>трализованной системы водоотведения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3.5</w:t>
            </w:r>
          </w:p>
        </w:tc>
        <w:tc>
          <w:tcPr>
            <w:tcW w:w="8647" w:type="dxa"/>
            <w:vAlign w:val="center"/>
          </w:tcPr>
          <w:p w:rsidR="004B3831" w:rsidRPr="00A318F4" w:rsidRDefault="004B3831" w:rsidP="00B44952">
            <w:pPr>
              <w:spacing w:after="0" w:line="240" w:lineRule="auto"/>
              <w:rPr>
                <w:rFonts w:ascii="Times New Roman" w:hAnsi="Times New Roman" w:cs="Times New Roman"/>
                <w:bCs/>
                <w:sz w:val="24"/>
                <w:szCs w:val="24"/>
              </w:rPr>
            </w:pPr>
            <w:r w:rsidRPr="00A318F4">
              <w:rPr>
                <w:rFonts w:ascii="Times New Roman" w:hAnsi="Times New Roman" w:cs="Times New Roman"/>
                <w:bCs/>
                <w:sz w:val="24"/>
                <w:szCs w:val="24"/>
              </w:rPr>
              <w:t>Анализ резервов производственных мощностей очистных сооружений системы водоотведения и возможности расширения зоны их действия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62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bCs/>
                <w:sz w:val="24"/>
                <w:szCs w:val="24"/>
              </w:rPr>
              <w:t>ПРЕДЛОЖЕНИЯ ПО СТРОИТЕЛЬСТВУ, РЕКОНСТРУКЦИИ И МОДЕРН</w:t>
            </w:r>
            <w:r w:rsidRPr="00A318F4">
              <w:rPr>
                <w:rFonts w:ascii="Times New Roman" w:hAnsi="Times New Roman" w:cs="Times New Roman"/>
                <w:bCs/>
                <w:sz w:val="24"/>
                <w:szCs w:val="24"/>
              </w:rPr>
              <w:t>И</w:t>
            </w:r>
            <w:r w:rsidRPr="00A318F4">
              <w:rPr>
                <w:rFonts w:ascii="Times New Roman" w:hAnsi="Times New Roman" w:cs="Times New Roman"/>
                <w:bCs/>
                <w:sz w:val="24"/>
                <w:szCs w:val="24"/>
              </w:rPr>
              <w:t>ЗАЦИИ ОБЪЕКТОВ ЦЕНТРАЛИЗОВАННОЙ СИСТЕМЫ ВОДООТВЕДЕНИЯ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4.1</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Основные направления, принципы, задачи и целевые показатели развития це</w:t>
            </w:r>
            <w:r w:rsidRPr="00A318F4">
              <w:rPr>
                <w:rFonts w:ascii="Times New Roman" w:hAnsi="Times New Roman" w:cs="Times New Roman"/>
                <w:sz w:val="24"/>
                <w:szCs w:val="24"/>
              </w:rPr>
              <w:t>н</w:t>
            </w:r>
            <w:r w:rsidRPr="00A318F4">
              <w:rPr>
                <w:rFonts w:ascii="Times New Roman" w:hAnsi="Times New Roman" w:cs="Times New Roman"/>
                <w:sz w:val="24"/>
                <w:szCs w:val="24"/>
              </w:rPr>
              <w:t>трализованной системы водоотведения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4.2</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Перечень основных мероприятий по реализации схем водоотведения с разбивкой по годам, включая технические обоснования этих мероприятий</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4.3</w:t>
            </w:r>
          </w:p>
        </w:tc>
        <w:tc>
          <w:tcPr>
            <w:tcW w:w="8647" w:type="dxa"/>
            <w:vAlign w:val="center"/>
          </w:tcPr>
          <w:p w:rsidR="00D352AF" w:rsidRPr="00A318F4" w:rsidRDefault="00D352AF" w:rsidP="00D352AF">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Технические обоснования основных мероприятий по реализации схем водоотв</w:t>
            </w:r>
            <w:r w:rsidRPr="00A318F4">
              <w:rPr>
                <w:rFonts w:ascii="Times New Roman" w:hAnsi="Times New Roman" w:cs="Times New Roman"/>
                <w:sz w:val="24"/>
                <w:szCs w:val="24"/>
              </w:rPr>
              <w:t>е</w:t>
            </w:r>
            <w:r w:rsidRPr="00A318F4">
              <w:rPr>
                <w:rFonts w:ascii="Times New Roman" w:hAnsi="Times New Roman" w:cs="Times New Roman"/>
                <w:sz w:val="24"/>
                <w:szCs w:val="24"/>
              </w:rPr>
              <w:t xml:space="preserve">дения </w:t>
            </w:r>
          </w:p>
        </w:tc>
        <w:tc>
          <w:tcPr>
            <w:tcW w:w="551" w:type="dxa"/>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D352AF">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4.4</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Сведения о вновь строящихся, реконструируемых и предлагаемых к выводу из эксплуатации объектах централизованной системы водоотведения</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EE00A8">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w:t>
            </w:r>
            <w:r w:rsidR="00EE00A8" w:rsidRPr="00A318F4">
              <w:rPr>
                <w:rFonts w:ascii="Times New Roman" w:hAnsi="Times New Roman" w:cs="Times New Roman"/>
                <w:sz w:val="24"/>
                <w:szCs w:val="24"/>
              </w:rPr>
              <w:t>5</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Сведения о развитии систем диспетчеризации, телемеханизации и об автомат</w:t>
            </w:r>
            <w:r w:rsidRPr="00A318F4">
              <w:rPr>
                <w:rFonts w:ascii="Times New Roman" w:hAnsi="Times New Roman" w:cs="Times New Roman"/>
                <w:sz w:val="24"/>
                <w:szCs w:val="24"/>
              </w:rPr>
              <w:t>и</w:t>
            </w:r>
            <w:r w:rsidRPr="00A318F4">
              <w:rPr>
                <w:rFonts w:ascii="Times New Roman" w:hAnsi="Times New Roman" w:cs="Times New Roman"/>
                <w:sz w:val="24"/>
                <w:szCs w:val="24"/>
              </w:rPr>
              <w:t>зированных системах управления режимами водоотведения на объектах орган</w:t>
            </w:r>
            <w:r w:rsidRPr="00A318F4">
              <w:rPr>
                <w:rFonts w:ascii="Times New Roman" w:hAnsi="Times New Roman" w:cs="Times New Roman"/>
                <w:sz w:val="24"/>
                <w:szCs w:val="24"/>
              </w:rPr>
              <w:t>и</w:t>
            </w:r>
            <w:r w:rsidRPr="00A318F4">
              <w:rPr>
                <w:rFonts w:ascii="Times New Roman" w:hAnsi="Times New Roman" w:cs="Times New Roman"/>
                <w:sz w:val="24"/>
                <w:szCs w:val="24"/>
              </w:rPr>
              <w:t>заций осуществляющих водоотведение</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EE00A8">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w:t>
            </w:r>
            <w:r w:rsidR="00EE00A8" w:rsidRPr="00A318F4">
              <w:rPr>
                <w:rFonts w:ascii="Times New Roman" w:hAnsi="Times New Roman" w:cs="Times New Roman"/>
                <w:sz w:val="24"/>
                <w:szCs w:val="24"/>
              </w:rPr>
              <w:t>6</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Описание вариантов маршрутов прохождения трубопроводов  (трасс) по терр</w:t>
            </w:r>
            <w:r w:rsidRPr="00A318F4">
              <w:rPr>
                <w:rFonts w:ascii="Times New Roman" w:hAnsi="Times New Roman" w:cs="Times New Roman"/>
                <w:sz w:val="24"/>
                <w:szCs w:val="24"/>
              </w:rPr>
              <w:t>и</w:t>
            </w:r>
            <w:r w:rsidRPr="00A318F4">
              <w:rPr>
                <w:rFonts w:ascii="Times New Roman" w:hAnsi="Times New Roman" w:cs="Times New Roman"/>
                <w:sz w:val="24"/>
                <w:szCs w:val="24"/>
              </w:rPr>
              <w:t>тории городского поселения, расположение намечаемых площадок  под стро</w:t>
            </w:r>
            <w:r w:rsidRPr="00A318F4">
              <w:rPr>
                <w:rFonts w:ascii="Times New Roman" w:hAnsi="Times New Roman" w:cs="Times New Roman"/>
                <w:sz w:val="24"/>
                <w:szCs w:val="24"/>
              </w:rPr>
              <w:t>и</w:t>
            </w:r>
            <w:r w:rsidRPr="00A318F4">
              <w:rPr>
                <w:rFonts w:ascii="Times New Roman" w:hAnsi="Times New Roman" w:cs="Times New Roman"/>
                <w:sz w:val="24"/>
                <w:szCs w:val="24"/>
              </w:rPr>
              <w:t xml:space="preserve">тельство сооружений водоотведения и их обоснование </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EE00A8">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w:t>
            </w:r>
            <w:r w:rsidR="00EE00A8" w:rsidRPr="00A318F4">
              <w:rPr>
                <w:rFonts w:ascii="Times New Roman" w:hAnsi="Times New Roman" w:cs="Times New Roman"/>
                <w:sz w:val="24"/>
                <w:szCs w:val="24"/>
              </w:rPr>
              <w:t>7</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 xml:space="preserve">Границы и характеристики охранных зон сетей и сооружений централизованной </w:t>
            </w:r>
            <w:r w:rsidRPr="00A318F4">
              <w:rPr>
                <w:rFonts w:ascii="Times New Roman" w:hAnsi="Times New Roman" w:cs="Times New Roman"/>
                <w:sz w:val="24"/>
                <w:szCs w:val="24"/>
              </w:rPr>
              <w:lastRenderedPageBreak/>
              <w:t>системы водоотведения</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EE00A8">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lastRenderedPageBreak/>
              <w:t>4.</w:t>
            </w:r>
            <w:r w:rsidR="00EE00A8" w:rsidRPr="00A318F4">
              <w:rPr>
                <w:rFonts w:ascii="Times New Roman" w:hAnsi="Times New Roman" w:cs="Times New Roman"/>
                <w:sz w:val="24"/>
                <w:szCs w:val="24"/>
              </w:rPr>
              <w:t>8</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Границы планируемых зон размещения объектов централизованной системы в</w:t>
            </w:r>
            <w:r w:rsidRPr="00A318F4">
              <w:rPr>
                <w:rFonts w:ascii="Times New Roman" w:hAnsi="Times New Roman" w:cs="Times New Roman"/>
                <w:sz w:val="24"/>
                <w:szCs w:val="24"/>
              </w:rPr>
              <w:t>о</w:t>
            </w:r>
            <w:r w:rsidRPr="00A318F4">
              <w:rPr>
                <w:rFonts w:ascii="Times New Roman" w:hAnsi="Times New Roman" w:cs="Times New Roman"/>
                <w:sz w:val="24"/>
                <w:szCs w:val="24"/>
              </w:rPr>
              <w:t>доотведения</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EE00A8">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w:t>
            </w:r>
            <w:r w:rsidR="00EE00A8" w:rsidRPr="00A318F4">
              <w:rPr>
                <w:rFonts w:ascii="Times New Roman" w:hAnsi="Times New Roman" w:cs="Times New Roman"/>
                <w:sz w:val="24"/>
                <w:szCs w:val="24"/>
              </w:rPr>
              <w:t>9</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Обеспечение надежности водоотведения путем организации возможности пер</w:t>
            </w:r>
            <w:r w:rsidRPr="00A318F4">
              <w:rPr>
                <w:rFonts w:ascii="Times New Roman" w:hAnsi="Times New Roman" w:cs="Times New Roman"/>
                <w:sz w:val="24"/>
                <w:szCs w:val="24"/>
              </w:rPr>
              <w:t>е</w:t>
            </w:r>
            <w:r w:rsidRPr="00A318F4">
              <w:rPr>
                <w:rFonts w:ascii="Times New Roman" w:hAnsi="Times New Roman" w:cs="Times New Roman"/>
                <w:sz w:val="24"/>
                <w:szCs w:val="24"/>
              </w:rPr>
              <w:t>распределения потоков сточных вод между технологическими зонами сооруж</w:t>
            </w:r>
            <w:r w:rsidRPr="00A318F4">
              <w:rPr>
                <w:rFonts w:ascii="Times New Roman" w:hAnsi="Times New Roman" w:cs="Times New Roman"/>
                <w:sz w:val="24"/>
                <w:szCs w:val="24"/>
              </w:rPr>
              <w:t>е</w:t>
            </w:r>
            <w:r w:rsidRPr="00A318F4">
              <w:rPr>
                <w:rFonts w:ascii="Times New Roman" w:hAnsi="Times New Roman" w:cs="Times New Roman"/>
                <w:sz w:val="24"/>
                <w:szCs w:val="24"/>
              </w:rPr>
              <w:t>ний водоотведения</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EE00A8">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w:t>
            </w:r>
            <w:r w:rsidR="00EE00A8" w:rsidRPr="00A318F4">
              <w:rPr>
                <w:rFonts w:ascii="Times New Roman" w:hAnsi="Times New Roman" w:cs="Times New Roman"/>
                <w:sz w:val="24"/>
                <w:szCs w:val="24"/>
              </w:rPr>
              <w:t>10</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Организация централизованного водоотведения на территориях поселений, где данный вид инженерных сетей отсутствует</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EE00A8">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4.1</w:t>
            </w:r>
            <w:r w:rsidR="00EE00A8" w:rsidRPr="00A318F4">
              <w:rPr>
                <w:rFonts w:ascii="Times New Roman" w:hAnsi="Times New Roman" w:cs="Times New Roman"/>
                <w:sz w:val="24"/>
                <w:szCs w:val="24"/>
              </w:rPr>
              <w:t>1</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Сокращение сбросов и организация возврата очищенных сточных вод на техн</w:t>
            </w:r>
            <w:r w:rsidRPr="00A318F4">
              <w:rPr>
                <w:rFonts w:ascii="Times New Roman" w:hAnsi="Times New Roman" w:cs="Times New Roman"/>
                <w:sz w:val="24"/>
                <w:szCs w:val="24"/>
              </w:rPr>
              <w:t>и</w:t>
            </w:r>
            <w:r w:rsidRPr="00A318F4">
              <w:rPr>
                <w:rFonts w:ascii="Times New Roman" w:hAnsi="Times New Roman" w:cs="Times New Roman"/>
                <w:sz w:val="24"/>
                <w:szCs w:val="24"/>
              </w:rPr>
              <w:t>ческие нужды</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643"/>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5</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ЭКОЛОГИЧЕСКИЕ АСПЕКТЫ МЕРОПРИЯТИЙ ПО СТРОИТЕЛЬСТВУ И Р</w:t>
            </w:r>
            <w:r w:rsidRPr="00A318F4">
              <w:rPr>
                <w:rFonts w:ascii="Times New Roman" w:hAnsi="Times New Roman" w:cs="Times New Roman"/>
                <w:sz w:val="24"/>
                <w:szCs w:val="24"/>
              </w:rPr>
              <w:t>Е</w:t>
            </w:r>
            <w:r w:rsidRPr="00A318F4">
              <w:rPr>
                <w:rFonts w:ascii="Times New Roman" w:hAnsi="Times New Roman" w:cs="Times New Roman"/>
                <w:sz w:val="24"/>
                <w:szCs w:val="24"/>
              </w:rPr>
              <w:t>КОНСТРУКЦИИ ОБЪЕКТОВ ЦЕНТРАЛИЗОВАННОЙ СИСТЕМЫ ВОДОО</w:t>
            </w:r>
            <w:r w:rsidRPr="00A318F4">
              <w:rPr>
                <w:rFonts w:ascii="Times New Roman" w:hAnsi="Times New Roman" w:cs="Times New Roman"/>
                <w:sz w:val="24"/>
                <w:szCs w:val="24"/>
              </w:rPr>
              <w:t>Т</w:t>
            </w:r>
            <w:r w:rsidRPr="00A318F4">
              <w:rPr>
                <w:rFonts w:ascii="Times New Roman" w:hAnsi="Times New Roman" w:cs="Times New Roman"/>
                <w:sz w:val="24"/>
                <w:szCs w:val="24"/>
              </w:rPr>
              <w:t>ВЕДЕНИЯ</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5.1</w:t>
            </w:r>
          </w:p>
        </w:tc>
        <w:tc>
          <w:tcPr>
            <w:tcW w:w="8647" w:type="dxa"/>
            <w:vAlign w:val="center"/>
          </w:tcPr>
          <w:p w:rsidR="00D352AF" w:rsidRPr="00A318F4" w:rsidRDefault="00D352AF"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Сведения о мероприятиях, содержащихся в планах по снижению сбросов загря</w:t>
            </w:r>
            <w:r w:rsidRPr="00A318F4">
              <w:rPr>
                <w:rFonts w:ascii="Times New Roman" w:hAnsi="Times New Roman" w:cs="Times New Roman"/>
                <w:sz w:val="24"/>
                <w:szCs w:val="24"/>
              </w:rPr>
              <w:t>з</w:t>
            </w:r>
            <w:r w:rsidRPr="00A318F4">
              <w:rPr>
                <w:rFonts w:ascii="Times New Roman" w:hAnsi="Times New Roman" w:cs="Times New Roman"/>
                <w:sz w:val="24"/>
                <w:szCs w:val="24"/>
              </w:rPr>
              <w:t>няющих веществ и микроорганизмов в поверхностные водные объекты, подзе</w:t>
            </w:r>
            <w:r w:rsidRPr="00A318F4">
              <w:rPr>
                <w:rFonts w:ascii="Times New Roman" w:hAnsi="Times New Roman" w:cs="Times New Roman"/>
                <w:sz w:val="24"/>
                <w:szCs w:val="24"/>
              </w:rPr>
              <w:t>м</w:t>
            </w:r>
            <w:r w:rsidRPr="00A318F4">
              <w:rPr>
                <w:rFonts w:ascii="Times New Roman" w:hAnsi="Times New Roman" w:cs="Times New Roman"/>
                <w:sz w:val="24"/>
                <w:szCs w:val="24"/>
              </w:rPr>
              <w:t xml:space="preserve">ные водные объекты и на водозаборные площади  </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5.2</w:t>
            </w:r>
          </w:p>
        </w:tc>
        <w:tc>
          <w:tcPr>
            <w:tcW w:w="8647" w:type="dxa"/>
            <w:vAlign w:val="center"/>
          </w:tcPr>
          <w:p w:rsidR="00D352AF" w:rsidRPr="00A318F4" w:rsidRDefault="00D352AF"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Сведения о применении методов, безопасных для окружающей среды, при ут</w:t>
            </w:r>
            <w:r w:rsidRPr="00A318F4">
              <w:rPr>
                <w:rFonts w:ascii="Times New Roman" w:hAnsi="Times New Roman" w:cs="Times New Roman"/>
                <w:sz w:val="24"/>
                <w:szCs w:val="24"/>
              </w:rPr>
              <w:t>и</w:t>
            </w:r>
            <w:r w:rsidRPr="00A318F4">
              <w:rPr>
                <w:rFonts w:ascii="Times New Roman" w:hAnsi="Times New Roman" w:cs="Times New Roman"/>
                <w:sz w:val="24"/>
                <w:szCs w:val="24"/>
              </w:rPr>
              <w:t>лизации осадков сточных вод</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875"/>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6</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caps/>
                <w:sz w:val="24"/>
                <w:szCs w:val="24"/>
              </w:rPr>
              <w:t>ОЦЕНКА ПОТРЕБНОСТЕЙ В КАПИТАЛЬНЫХ ВЛОЖЕНИЯХ В СТРО</w:t>
            </w:r>
            <w:r w:rsidRPr="00A318F4">
              <w:rPr>
                <w:rFonts w:ascii="Times New Roman" w:hAnsi="Times New Roman" w:cs="Times New Roman"/>
                <w:caps/>
                <w:sz w:val="24"/>
                <w:szCs w:val="24"/>
              </w:rPr>
              <w:t>И</w:t>
            </w:r>
            <w:r w:rsidRPr="00A318F4">
              <w:rPr>
                <w:rFonts w:ascii="Times New Roman" w:hAnsi="Times New Roman" w:cs="Times New Roman"/>
                <w:caps/>
                <w:sz w:val="24"/>
                <w:szCs w:val="24"/>
              </w:rPr>
              <w:t>ТЕЛЬСТВО, РЕКОНСТРУКЦИЮ И МОДЕРНИЗАЦИЮ ОБЪЕКТОВ ЦЕНТР</w:t>
            </w:r>
            <w:r w:rsidRPr="00A318F4">
              <w:rPr>
                <w:rFonts w:ascii="Times New Roman" w:hAnsi="Times New Roman" w:cs="Times New Roman"/>
                <w:caps/>
                <w:sz w:val="24"/>
                <w:szCs w:val="24"/>
              </w:rPr>
              <w:t>А</w:t>
            </w:r>
            <w:r w:rsidRPr="00A318F4">
              <w:rPr>
                <w:rFonts w:ascii="Times New Roman" w:hAnsi="Times New Roman" w:cs="Times New Roman"/>
                <w:caps/>
                <w:sz w:val="24"/>
                <w:szCs w:val="24"/>
              </w:rPr>
              <w:t>ЛИЗОВАННОЙ СИСТЕМЫ ВОДООТВЕДЕНИЯ</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690"/>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w:t>
            </w:r>
          </w:p>
        </w:tc>
        <w:tc>
          <w:tcPr>
            <w:tcW w:w="8647" w:type="dxa"/>
            <w:vAlign w:val="center"/>
          </w:tcPr>
          <w:p w:rsidR="00D352AF" w:rsidRPr="00A318F4" w:rsidRDefault="00D352AF" w:rsidP="00B44952">
            <w:pPr>
              <w:spacing w:after="0" w:line="240" w:lineRule="auto"/>
              <w:rPr>
                <w:rFonts w:ascii="Times New Roman" w:hAnsi="Times New Roman" w:cs="Times New Roman"/>
                <w:caps/>
                <w:sz w:val="24"/>
                <w:szCs w:val="24"/>
              </w:rPr>
            </w:pPr>
            <w:r w:rsidRPr="00A318F4">
              <w:rPr>
                <w:rFonts w:ascii="Times New Roman" w:hAnsi="Times New Roman" w:cs="Times New Roman"/>
                <w:caps/>
                <w:sz w:val="24"/>
                <w:szCs w:val="24"/>
              </w:rPr>
              <w:t>ЦЕЛЕВЫЕ ПОКАЗАТЕЛИ РАЗВИТИЯ ЦЕНТРАЛИЗОВАННОЙ СИСТЕМЫ ВОДООТВЕДЕНИЯ</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7.1</w:t>
            </w:r>
          </w:p>
        </w:tc>
        <w:tc>
          <w:tcPr>
            <w:tcW w:w="8647" w:type="dxa"/>
            <w:vAlign w:val="center"/>
          </w:tcPr>
          <w:p w:rsidR="00D352AF" w:rsidRPr="00A318F4" w:rsidRDefault="00D352AF"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Показатели надежности и бесперебойности водоотведения</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7.2</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Показатели качества обслуживания абонентов</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7.3</w:t>
            </w:r>
          </w:p>
        </w:tc>
        <w:tc>
          <w:tcPr>
            <w:tcW w:w="8647" w:type="dxa"/>
            <w:vAlign w:val="center"/>
          </w:tcPr>
          <w:p w:rsidR="00D352AF" w:rsidRPr="00A318F4" w:rsidRDefault="00D352AF" w:rsidP="009A7678">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 xml:space="preserve">Показатели качества очистки </w:t>
            </w:r>
            <w:r w:rsidR="009A7678" w:rsidRPr="00A318F4">
              <w:rPr>
                <w:rFonts w:ascii="Times New Roman" w:hAnsi="Times New Roman" w:cs="Times New Roman"/>
                <w:sz w:val="24"/>
                <w:szCs w:val="24"/>
              </w:rPr>
              <w:t xml:space="preserve">сточных </w:t>
            </w:r>
            <w:r w:rsidRPr="00A318F4">
              <w:rPr>
                <w:rFonts w:ascii="Times New Roman" w:hAnsi="Times New Roman" w:cs="Times New Roman"/>
                <w:sz w:val="24"/>
                <w:szCs w:val="24"/>
              </w:rPr>
              <w:t>вод</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7.4</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Показатели эффективности использования ресурсов при транспортировке сто</w:t>
            </w:r>
            <w:r w:rsidRPr="00A318F4">
              <w:rPr>
                <w:rFonts w:ascii="Times New Roman" w:hAnsi="Times New Roman" w:cs="Times New Roman"/>
                <w:sz w:val="24"/>
                <w:szCs w:val="24"/>
              </w:rPr>
              <w:t>ч</w:t>
            </w:r>
            <w:r w:rsidRPr="00A318F4">
              <w:rPr>
                <w:rFonts w:ascii="Times New Roman" w:hAnsi="Times New Roman" w:cs="Times New Roman"/>
                <w:sz w:val="24"/>
                <w:szCs w:val="24"/>
              </w:rPr>
              <w:t>ных вод</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7.5</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Соотношение цены реализации мероприятий инвестиционной программы и их эффективности – улучшение качества очистки сточных вод</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7.6</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Показатели, установленные федеральными органом исполнительной власти, осуществляющим функции по выработке государственной политики и норма</w:t>
            </w:r>
            <w:r w:rsidR="009A7678" w:rsidRPr="00A318F4">
              <w:rPr>
                <w:rFonts w:ascii="Times New Roman" w:hAnsi="Times New Roman" w:cs="Times New Roman"/>
                <w:sz w:val="24"/>
                <w:szCs w:val="24"/>
              </w:rPr>
              <w:t>ти</w:t>
            </w:r>
            <w:r w:rsidR="009A7678" w:rsidRPr="00A318F4">
              <w:rPr>
                <w:rFonts w:ascii="Times New Roman" w:hAnsi="Times New Roman" w:cs="Times New Roman"/>
                <w:sz w:val="24"/>
                <w:szCs w:val="24"/>
              </w:rPr>
              <w:t>в</w:t>
            </w:r>
            <w:r w:rsidR="009A7678" w:rsidRPr="00A318F4">
              <w:rPr>
                <w:rFonts w:ascii="Times New Roman" w:hAnsi="Times New Roman" w:cs="Times New Roman"/>
                <w:sz w:val="24"/>
                <w:szCs w:val="24"/>
              </w:rPr>
              <w:t>но-правовому</w:t>
            </w:r>
            <w:r w:rsidRPr="00A318F4">
              <w:rPr>
                <w:rFonts w:ascii="Times New Roman" w:hAnsi="Times New Roman" w:cs="Times New Roman"/>
                <w:sz w:val="24"/>
                <w:szCs w:val="24"/>
              </w:rPr>
              <w:t xml:space="preserve"> регулированию в сфере жилищно-коммунального хозяйства</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8</w:t>
            </w:r>
          </w:p>
        </w:tc>
        <w:tc>
          <w:tcPr>
            <w:tcW w:w="8647" w:type="dxa"/>
            <w:vAlign w:val="center"/>
          </w:tcPr>
          <w:p w:rsidR="00D352AF" w:rsidRPr="00A318F4" w:rsidRDefault="00D352AF" w:rsidP="00B44952">
            <w:pPr>
              <w:spacing w:after="0" w:line="240" w:lineRule="auto"/>
              <w:rPr>
                <w:rFonts w:ascii="Times New Roman" w:hAnsi="Times New Roman" w:cs="Times New Roman"/>
                <w:caps/>
                <w:sz w:val="24"/>
                <w:szCs w:val="24"/>
              </w:rPr>
            </w:pPr>
            <w:r w:rsidRPr="00A318F4">
              <w:rPr>
                <w:rFonts w:ascii="Times New Roman" w:hAnsi="Times New Roman" w:cs="Times New Roman"/>
                <w:caps/>
                <w:sz w:val="24"/>
                <w:szCs w:val="24"/>
              </w:rPr>
              <w:t>Перечень выявленных бесхозяйных объектов централиз</w:t>
            </w:r>
            <w:r w:rsidRPr="00A318F4">
              <w:rPr>
                <w:rFonts w:ascii="Times New Roman" w:hAnsi="Times New Roman" w:cs="Times New Roman"/>
                <w:caps/>
                <w:sz w:val="24"/>
                <w:szCs w:val="24"/>
              </w:rPr>
              <w:t>о</w:t>
            </w:r>
            <w:r w:rsidRPr="00A318F4">
              <w:rPr>
                <w:rFonts w:ascii="Times New Roman" w:hAnsi="Times New Roman" w:cs="Times New Roman"/>
                <w:caps/>
                <w:sz w:val="24"/>
                <w:szCs w:val="24"/>
              </w:rPr>
              <w:t>ванной системы водоотведения (в случае их выявления) и перечень организаций, уполномоченных на их эксплуат</w:t>
            </w:r>
            <w:r w:rsidRPr="00A318F4">
              <w:rPr>
                <w:rFonts w:ascii="Times New Roman" w:hAnsi="Times New Roman" w:cs="Times New Roman"/>
                <w:caps/>
                <w:sz w:val="24"/>
                <w:szCs w:val="24"/>
              </w:rPr>
              <w:t>а</w:t>
            </w:r>
            <w:r w:rsidRPr="00A318F4">
              <w:rPr>
                <w:rFonts w:ascii="Times New Roman" w:hAnsi="Times New Roman" w:cs="Times New Roman"/>
                <w:caps/>
                <w:sz w:val="24"/>
                <w:szCs w:val="24"/>
              </w:rPr>
              <w:t>цию</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ЗАКЛЮЧЕНИЕ</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bl>
    <w:p w:rsidR="009A7678" w:rsidRPr="00A318F4" w:rsidRDefault="009A7678">
      <w:pPr>
        <w:rPr>
          <w:rFonts w:ascii="Times New Roman" w:eastAsia="Times New Roman" w:hAnsi="Times New Roman" w:cs="Times New Roman"/>
          <w:b/>
          <w:bCs/>
          <w:sz w:val="28"/>
          <w:szCs w:val="26"/>
        </w:rPr>
      </w:pPr>
      <w:r w:rsidRPr="00A318F4">
        <w:br w:type="page"/>
      </w:r>
    </w:p>
    <w:p w:rsidR="001E7203" w:rsidRPr="00A318F4" w:rsidRDefault="002E2C54" w:rsidP="00B44952">
      <w:pPr>
        <w:pStyle w:val="2"/>
        <w:jc w:val="center"/>
      </w:pPr>
      <w:r w:rsidRPr="00A318F4">
        <w:lastRenderedPageBreak/>
        <w:t>ВВЕДЕНИЕ</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xml:space="preserve">Разработка схемы </w:t>
      </w:r>
      <w:r w:rsidR="003D5341" w:rsidRPr="00A318F4">
        <w:rPr>
          <w:rFonts w:ascii="Times New Roman" w:hAnsi="Times New Roman" w:cs="Times New Roman"/>
          <w:sz w:val="28"/>
          <w:szCs w:val="28"/>
        </w:rPr>
        <w:t>водоснабжения и водоотведения</w:t>
      </w:r>
      <w:r w:rsidRPr="00A318F4">
        <w:rPr>
          <w:rFonts w:ascii="Times New Roman" w:hAnsi="Times New Roman" w:cs="Times New Roman"/>
          <w:sz w:val="28"/>
          <w:szCs w:val="28"/>
        </w:rPr>
        <w:t xml:space="preserve"> выполнена в соответствии с требо</w:t>
      </w:r>
      <w:r w:rsidR="003D5341" w:rsidRPr="00A318F4">
        <w:rPr>
          <w:rFonts w:ascii="Times New Roman" w:hAnsi="Times New Roman" w:cs="Times New Roman"/>
          <w:sz w:val="28"/>
          <w:szCs w:val="28"/>
        </w:rPr>
        <w:t>ваниями Федерального закона от 07</w:t>
      </w:r>
      <w:r w:rsidR="003C2ACD" w:rsidRPr="00A318F4">
        <w:rPr>
          <w:rFonts w:ascii="Times New Roman" w:hAnsi="Times New Roman" w:cs="Times New Roman"/>
          <w:sz w:val="28"/>
          <w:szCs w:val="28"/>
        </w:rPr>
        <w:t>.12</w:t>
      </w:r>
      <w:r w:rsidRPr="00A318F4">
        <w:rPr>
          <w:rFonts w:ascii="Times New Roman" w:hAnsi="Times New Roman" w:cs="Times New Roman"/>
          <w:sz w:val="28"/>
          <w:szCs w:val="28"/>
        </w:rPr>
        <w:t>.201</w:t>
      </w:r>
      <w:r w:rsidR="003C2ACD" w:rsidRPr="00A318F4">
        <w:rPr>
          <w:rFonts w:ascii="Times New Roman" w:hAnsi="Times New Roman" w:cs="Times New Roman"/>
          <w:sz w:val="28"/>
          <w:szCs w:val="28"/>
        </w:rPr>
        <w:t>1</w:t>
      </w:r>
      <w:r w:rsidRPr="00A318F4">
        <w:rPr>
          <w:rFonts w:ascii="Times New Roman" w:hAnsi="Times New Roman" w:cs="Times New Roman"/>
          <w:sz w:val="28"/>
          <w:szCs w:val="28"/>
        </w:rPr>
        <w:t xml:space="preserve"> года № </w:t>
      </w:r>
      <w:r w:rsidR="003C2ACD" w:rsidRPr="00A318F4">
        <w:rPr>
          <w:rFonts w:ascii="Times New Roman" w:hAnsi="Times New Roman" w:cs="Times New Roman"/>
          <w:sz w:val="28"/>
          <w:szCs w:val="28"/>
        </w:rPr>
        <w:t>416-</w:t>
      </w:r>
      <w:r w:rsidRPr="00A318F4">
        <w:rPr>
          <w:rFonts w:ascii="Times New Roman" w:hAnsi="Times New Roman" w:cs="Times New Roman"/>
          <w:sz w:val="28"/>
          <w:szCs w:val="28"/>
        </w:rPr>
        <w:t xml:space="preserve">ФЗ «О </w:t>
      </w:r>
      <w:r w:rsidR="003D5341" w:rsidRPr="00A318F4">
        <w:rPr>
          <w:rFonts w:ascii="Times New Roman" w:hAnsi="Times New Roman" w:cs="Times New Roman"/>
          <w:sz w:val="28"/>
          <w:szCs w:val="28"/>
        </w:rPr>
        <w:t>водосна</w:t>
      </w:r>
      <w:r w:rsidR="003D5341" w:rsidRPr="00A318F4">
        <w:rPr>
          <w:rFonts w:ascii="Times New Roman" w:hAnsi="Times New Roman" w:cs="Times New Roman"/>
          <w:sz w:val="28"/>
          <w:szCs w:val="28"/>
        </w:rPr>
        <w:t>б</w:t>
      </w:r>
      <w:r w:rsidR="003D5341" w:rsidRPr="00A318F4">
        <w:rPr>
          <w:rFonts w:ascii="Times New Roman" w:hAnsi="Times New Roman" w:cs="Times New Roman"/>
          <w:sz w:val="28"/>
          <w:szCs w:val="28"/>
        </w:rPr>
        <w:t>жении и водоотведении</w:t>
      </w:r>
      <w:r w:rsidRPr="00A318F4">
        <w:rPr>
          <w:rFonts w:ascii="Times New Roman" w:hAnsi="Times New Roman" w:cs="Times New Roman"/>
          <w:sz w:val="28"/>
          <w:szCs w:val="28"/>
        </w:rPr>
        <w:t>»</w:t>
      </w:r>
      <w:r w:rsidR="003542A4" w:rsidRPr="00A318F4">
        <w:rPr>
          <w:rFonts w:ascii="Times New Roman" w:hAnsi="Times New Roman" w:cs="Times New Roman"/>
          <w:sz w:val="28"/>
          <w:szCs w:val="28"/>
        </w:rPr>
        <w:t>.</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xml:space="preserve">Схема </w:t>
      </w:r>
      <w:r w:rsidR="003D5341" w:rsidRPr="00A318F4">
        <w:rPr>
          <w:rFonts w:ascii="Times New Roman" w:hAnsi="Times New Roman" w:cs="Times New Roman"/>
          <w:sz w:val="28"/>
          <w:szCs w:val="28"/>
        </w:rPr>
        <w:t xml:space="preserve">водоснабжения и </w:t>
      </w:r>
      <w:r w:rsidR="003D67F6" w:rsidRPr="00A318F4">
        <w:rPr>
          <w:rFonts w:ascii="Times New Roman" w:hAnsi="Times New Roman" w:cs="Times New Roman"/>
          <w:sz w:val="28"/>
          <w:szCs w:val="28"/>
        </w:rPr>
        <w:t>водоотведения</w:t>
      </w:r>
      <w:r w:rsidRPr="00A318F4">
        <w:rPr>
          <w:rFonts w:ascii="Times New Roman" w:hAnsi="Times New Roman" w:cs="Times New Roman"/>
          <w:sz w:val="28"/>
          <w:szCs w:val="28"/>
        </w:rPr>
        <w:t xml:space="preserve"> разрабатывается в целях удовлетв</w:t>
      </w:r>
      <w:r w:rsidRPr="00A318F4">
        <w:rPr>
          <w:rFonts w:ascii="Times New Roman" w:hAnsi="Times New Roman" w:cs="Times New Roman"/>
          <w:sz w:val="28"/>
          <w:szCs w:val="28"/>
        </w:rPr>
        <w:t>о</w:t>
      </w:r>
      <w:r w:rsidRPr="00A318F4">
        <w:rPr>
          <w:rFonts w:ascii="Times New Roman" w:hAnsi="Times New Roman" w:cs="Times New Roman"/>
          <w:sz w:val="28"/>
          <w:szCs w:val="28"/>
        </w:rPr>
        <w:t xml:space="preserve">рения спроса на </w:t>
      </w:r>
      <w:r w:rsidR="003D67F6" w:rsidRPr="00A318F4">
        <w:rPr>
          <w:rFonts w:ascii="Times New Roman" w:hAnsi="Times New Roman" w:cs="Times New Roman"/>
          <w:sz w:val="28"/>
          <w:szCs w:val="28"/>
        </w:rPr>
        <w:t>холодную, горячую воду и отвод стоков</w:t>
      </w:r>
      <w:r w:rsidRPr="00A318F4">
        <w:rPr>
          <w:rFonts w:ascii="Times New Roman" w:hAnsi="Times New Roman" w:cs="Times New Roman"/>
          <w:sz w:val="28"/>
          <w:szCs w:val="28"/>
        </w:rPr>
        <w:t xml:space="preserve">, обеспечения надежного </w:t>
      </w:r>
      <w:r w:rsidR="003D67F6" w:rsidRPr="00A318F4">
        <w:rPr>
          <w:rFonts w:ascii="Times New Roman" w:hAnsi="Times New Roman" w:cs="Times New Roman"/>
          <w:sz w:val="28"/>
          <w:szCs w:val="28"/>
        </w:rPr>
        <w:t>водоснабжении и водоотведения</w:t>
      </w:r>
      <w:r w:rsidRPr="00A318F4">
        <w:rPr>
          <w:rFonts w:ascii="Times New Roman" w:hAnsi="Times New Roman" w:cs="Times New Roman"/>
          <w:sz w:val="28"/>
          <w:szCs w:val="28"/>
        </w:rPr>
        <w:t xml:space="preserve"> наиболее экономичным способом при мин</w:t>
      </w:r>
      <w:r w:rsidRPr="00A318F4">
        <w:rPr>
          <w:rFonts w:ascii="Times New Roman" w:hAnsi="Times New Roman" w:cs="Times New Roman"/>
          <w:sz w:val="28"/>
          <w:szCs w:val="28"/>
        </w:rPr>
        <w:t>и</w:t>
      </w:r>
      <w:r w:rsidRPr="00A318F4">
        <w:rPr>
          <w:rFonts w:ascii="Times New Roman" w:hAnsi="Times New Roman" w:cs="Times New Roman"/>
          <w:sz w:val="28"/>
          <w:szCs w:val="28"/>
        </w:rPr>
        <w:t>мальном воздействии на окружающую среду, а так же экономического стимул</w:t>
      </w:r>
      <w:r w:rsidRPr="00A318F4">
        <w:rPr>
          <w:rFonts w:ascii="Times New Roman" w:hAnsi="Times New Roman" w:cs="Times New Roman"/>
          <w:sz w:val="28"/>
          <w:szCs w:val="28"/>
        </w:rPr>
        <w:t>и</w:t>
      </w:r>
      <w:r w:rsidRPr="00A318F4">
        <w:rPr>
          <w:rFonts w:ascii="Times New Roman" w:hAnsi="Times New Roman" w:cs="Times New Roman"/>
          <w:sz w:val="28"/>
          <w:szCs w:val="28"/>
        </w:rPr>
        <w:t xml:space="preserve">рования развития систем </w:t>
      </w:r>
      <w:r w:rsidR="003D67F6" w:rsidRPr="00A318F4">
        <w:rPr>
          <w:rFonts w:ascii="Times New Roman" w:hAnsi="Times New Roman" w:cs="Times New Roman"/>
          <w:sz w:val="28"/>
          <w:szCs w:val="28"/>
        </w:rPr>
        <w:t>водоснабжения и водоотведения</w:t>
      </w:r>
      <w:r w:rsidRPr="00A318F4">
        <w:rPr>
          <w:rFonts w:ascii="Times New Roman" w:hAnsi="Times New Roman" w:cs="Times New Roman"/>
          <w:sz w:val="28"/>
          <w:szCs w:val="28"/>
        </w:rPr>
        <w:t xml:space="preserve"> и внедрения энергосб</w:t>
      </w:r>
      <w:r w:rsidRPr="00A318F4">
        <w:rPr>
          <w:rFonts w:ascii="Times New Roman" w:hAnsi="Times New Roman" w:cs="Times New Roman"/>
          <w:sz w:val="28"/>
          <w:szCs w:val="28"/>
        </w:rPr>
        <w:t>е</w:t>
      </w:r>
      <w:r w:rsidRPr="00A318F4">
        <w:rPr>
          <w:rFonts w:ascii="Times New Roman" w:hAnsi="Times New Roman" w:cs="Times New Roman"/>
          <w:sz w:val="28"/>
          <w:szCs w:val="28"/>
        </w:rPr>
        <w:t>регающих технологий.</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xml:space="preserve">Схема </w:t>
      </w:r>
      <w:r w:rsidR="003D67F6" w:rsidRPr="00A318F4">
        <w:rPr>
          <w:rFonts w:ascii="Times New Roman" w:hAnsi="Times New Roman" w:cs="Times New Roman"/>
          <w:sz w:val="28"/>
          <w:szCs w:val="28"/>
        </w:rPr>
        <w:t>водоснабжения и водоотведения</w:t>
      </w:r>
      <w:r w:rsidRPr="00A318F4">
        <w:rPr>
          <w:rFonts w:ascii="Times New Roman" w:hAnsi="Times New Roman" w:cs="Times New Roman"/>
          <w:sz w:val="28"/>
          <w:szCs w:val="28"/>
        </w:rPr>
        <w:t xml:space="preserve"> разработана на основе следующих принципов:</w:t>
      </w:r>
    </w:p>
    <w:p w:rsidR="003D67F6" w:rsidRPr="00A318F4" w:rsidRDefault="003D67F6"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обеспеч</w:t>
      </w:r>
      <w:r w:rsidR="008B0B29" w:rsidRPr="00A318F4">
        <w:rPr>
          <w:rFonts w:ascii="Times New Roman" w:hAnsi="Times New Roman" w:cs="Times New Roman"/>
          <w:sz w:val="28"/>
          <w:szCs w:val="28"/>
        </w:rPr>
        <w:t>ение мероприятий</w:t>
      </w:r>
      <w:r w:rsidRPr="00A318F4">
        <w:rPr>
          <w:rFonts w:ascii="Times New Roman" w:hAnsi="Times New Roman" w:cs="Times New Roman"/>
          <w:sz w:val="28"/>
          <w:szCs w:val="28"/>
        </w:rPr>
        <w:t>, необходимы</w:t>
      </w:r>
      <w:r w:rsidR="008B0B29" w:rsidRPr="00A318F4">
        <w:rPr>
          <w:rFonts w:ascii="Times New Roman" w:hAnsi="Times New Roman" w:cs="Times New Roman"/>
          <w:sz w:val="28"/>
          <w:szCs w:val="28"/>
        </w:rPr>
        <w:t>х</w:t>
      </w:r>
      <w:r w:rsidRPr="00A318F4">
        <w:rPr>
          <w:rFonts w:ascii="Times New Roman" w:hAnsi="Times New Roman" w:cs="Times New Roman"/>
          <w:sz w:val="28"/>
          <w:szCs w:val="28"/>
        </w:rPr>
        <w:t xml:space="preserve"> для осуществления горячего, питьевого, технического водоснабжения и водоотведения в соответствии с треб</w:t>
      </w:r>
      <w:r w:rsidRPr="00A318F4">
        <w:rPr>
          <w:rFonts w:ascii="Times New Roman" w:hAnsi="Times New Roman" w:cs="Times New Roman"/>
          <w:sz w:val="28"/>
          <w:szCs w:val="28"/>
        </w:rPr>
        <w:t>о</w:t>
      </w:r>
      <w:r w:rsidRPr="00A318F4">
        <w:rPr>
          <w:rFonts w:ascii="Times New Roman" w:hAnsi="Times New Roman" w:cs="Times New Roman"/>
          <w:sz w:val="28"/>
          <w:szCs w:val="28"/>
        </w:rPr>
        <w:t>ваниями законодательства Российской Федерации;</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xml:space="preserve">- обеспечение безопасности и надежности </w:t>
      </w:r>
      <w:r w:rsidR="003D67F6" w:rsidRPr="00A318F4">
        <w:rPr>
          <w:rFonts w:ascii="Times New Roman" w:hAnsi="Times New Roman" w:cs="Times New Roman"/>
          <w:sz w:val="28"/>
          <w:szCs w:val="28"/>
        </w:rPr>
        <w:t xml:space="preserve">водоснабжения и водоотведения </w:t>
      </w:r>
      <w:r w:rsidRPr="00A318F4">
        <w:rPr>
          <w:rFonts w:ascii="Times New Roman" w:hAnsi="Times New Roman" w:cs="Times New Roman"/>
          <w:sz w:val="28"/>
          <w:szCs w:val="28"/>
        </w:rPr>
        <w:t xml:space="preserve"> потребителей в соответствии с требованиями технических регламентов;</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обеспечение</w:t>
      </w:r>
      <w:r w:rsidR="008B0B29" w:rsidRPr="00A318F4">
        <w:rPr>
          <w:rFonts w:ascii="Times New Roman" w:hAnsi="Times New Roman" w:cs="Times New Roman"/>
          <w:sz w:val="28"/>
          <w:szCs w:val="28"/>
        </w:rPr>
        <w:t xml:space="preserve"> утвержденных в соответствии с настоящим Федеральным з</w:t>
      </w:r>
      <w:r w:rsidR="008B0B29" w:rsidRPr="00A318F4">
        <w:rPr>
          <w:rFonts w:ascii="Times New Roman" w:hAnsi="Times New Roman" w:cs="Times New Roman"/>
          <w:sz w:val="28"/>
          <w:szCs w:val="28"/>
        </w:rPr>
        <w:t>а</w:t>
      </w:r>
      <w:r w:rsidR="008B0B29" w:rsidRPr="00A318F4">
        <w:rPr>
          <w:rFonts w:ascii="Times New Roman" w:hAnsi="Times New Roman" w:cs="Times New Roman"/>
          <w:sz w:val="28"/>
          <w:szCs w:val="28"/>
        </w:rPr>
        <w:t>коном планов снижения сбросов</w:t>
      </w:r>
      <w:r w:rsidRPr="00A318F4">
        <w:rPr>
          <w:rFonts w:ascii="Times New Roman" w:hAnsi="Times New Roman" w:cs="Times New Roman"/>
          <w:sz w:val="28"/>
          <w:szCs w:val="28"/>
        </w:rPr>
        <w:t>;</w:t>
      </w:r>
    </w:p>
    <w:p w:rsidR="008B0B29" w:rsidRPr="00A318F4" w:rsidRDefault="008B0B29"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обеспечение планов мероприятий по приведению качества воды в соотве</w:t>
      </w:r>
      <w:r w:rsidRPr="00A318F4">
        <w:rPr>
          <w:rFonts w:ascii="Times New Roman" w:hAnsi="Times New Roman" w:cs="Times New Roman"/>
          <w:sz w:val="28"/>
          <w:szCs w:val="28"/>
        </w:rPr>
        <w:t>т</w:t>
      </w:r>
      <w:r w:rsidRPr="00A318F4">
        <w:rPr>
          <w:rFonts w:ascii="Times New Roman" w:hAnsi="Times New Roman" w:cs="Times New Roman"/>
          <w:sz w:val="28"/>
          <w:szCs w:val="28"/>
        </w:rPr>
        <w:t xml:space="preserve">ствие с установленными требованиями; </w:t>
      </w:r>
    </w:p>
    <w:p w:rsidR="00F52B8D" w:rsidRPr="00A318F4" w:rsidRDefault="008B0B29"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xml:space="preserve">- </w:t>
      </w:r>
      <w:r w:rsidR="00F52B8D" w:rsidRPr="00A318F4">
        <w:rPr>
          <w:rFonts w:ascii="Times New Roman" w:hAnsi="Times New Roman" w:cs="Times New Roman"/>
          <w:sz w:val="28"/>
          <w:szCs w:val="28"/>
        </w:rPr>
        <w:t>соблюдение баланса экономических интересов организаций</w:t>
      </w:r>
      <w:r w:rsidRPr="00A318F4">
        <w:rPr>
          <w:rFonts w:ascii="Times New Roman" w:hAnsi="Times New Roman" w:cs="Times New Roman"/>
          <w:sz w:val="28"/>
          <w:szCs w:val="28"/>
        </w:rPr>
        <w:t xml:space="preserve"> обеспечива</w:t>
      </w:r>
      <w:r w:rsidRPr="00A318F4">
        <w:rPr>
          <w:rFonts w:ascii="Times New Roman" w:hAnsi="Times New Roman" w:cs="Times New Roman"/>
          <w:sz w:val="28"/>
          <w:szCs w:val="28"/>
        </w:rPr>
        <w:t>ю</w:t>
      </w:r>
      <w:r w:rsidRPr="00A318F4">
        <w:rPr>
          <w:rFonts w:ascii="Times New Roman" w:hAnsi="Times New Roman" w:cs="Times New Roman"/>
          <w:sz w:val="28"/>
          <w:szCs w:val="28"/>
        </w:rPr>
        <w:t>щих водоснабжения,  водоотведение</w:t>
      </w:r>
      <w:r w:rsidR="00F52B8D" w:rsidRPr="00A318F4">
        <w:rPr>
          <w:rFonts w:ascii="Times New Roman" w:hAnsi="Times New Roman" w:cs="Times New Roman"/>
          <w:sz w:val="28"/>
          <w:szCs w:val="28"/>
        </w:rPr>
        <w:t xml:space="preserve"> и потребителей;</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xml:space="preserve">- минимизации затрат на </w:t>
      </w:r>
      <w:r w:rsidR="00BC46DD" w:rsidRPr="00A318F4">
        <w:rPr>
          <w:rFonts w:ascii="Times New Roman" w:hAnsi="Times New Roman" w:cs="Times New Roman"/>
          <w:sz w:val="28"/>
          <w:szCs w:val="28"/>
        </w:rPr>
        <w:t>водоснабжение и водоотведение</w:t>
      </w:r>
      <w:r w:rsidRPr="00A318F4">
        <w:rPr>
          <w:rFonts w:ascii="Times New Roman" w:hAnsi="Times New Roman" w:cs="Times New Roman"/>
          <w:sz w:val="28"/>
          <w:szCs w:val="28"/>
        </w:rPr>
        <w:t xml:space="preserve"> в расчете на ка</w:t>
      </w:r>
      <w:r w:rsidRPr="00A318F4">
        <w:rPr>
          <w:rFonts w:ascii="Times New Roman" w:hAnsi="Times New Roman" w:cs="Times New Roman"/>
          <w:sz w:val="28"/>
          <w:szCs w:val="28"/>
        </w:rPr>
        <w:t>ж</w:t>
      </w:r>
      <w:r w:rsidRPr="00A318F4">
        <w:rPr>
          <w:rFonts w:ascii="Times New Roman" w:hAnsi="Times New Roman" w:cs="Times New Roman"/>
          <w:sz w:val="28"/>
          <w:szCs w:val="28"/>
        </w:rPr>
        <w:t>дого потребителя в долгосрочной перспективе;</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минимизации вредного воздействия на окружающую среду;</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xml:space="preserve">- обеспечение не дискриминационных и стабильных условий осуществления предпринимательской деятельности в сфере </w:t>
      </w:r>
      <w:r w:rsidR="00BC46DD" w:rsidRPr="00A318F4">
        <w:rPr>
          <w:rFonts w:ascii="Times New Roman" w:hAnsi="Times New Roman" w:cs="Times New Roman"/>
          <w:sz w:val="28"/>
          <w:szCs w:val="28"/>
        </w:rPr>
        <w:t>водоснабжения и водоотведения</w:t>
      </w:r>
      <w:r w:rsidRPr="00A318F4">
        <w:rPr>
          <w:rFonts w:ascii="Times New Roman" w:hAnsi="Times New Roman" w:cs="Times New Roman"/>
          <w:sz w:val="28"/>
          <w:szCs w:val="28"/>
        </w:rPr>
        <w:t>;</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lastRenderedPageBreak/>
        <w:t xml:space="preserve">- согласованности схем </w:t>
      </w:r>
      <w:r w:rsidR="00BC46DD" w:rsidRPr="00A318F4">
        <w:rPr>
          <w:rFonts w:ascii="Times New Roman" w:hAnsi="Times New Roman" w:cs="Times New Roman"/>
          <w:sz w:val="28"/>
          <w:szCs w:val="28"/>
        </w:rPr>
        <w:t>водоснабжения и водоотведения</w:t>
      </w:r>
      <w:r w:rsidRPr="00A318F4">
        <w:rPr>
          <w:rFonts w:ascii="Times New Roman" w:hAnsi="Times New Roman" w:cs="Times New Roman"/>
          <w:sz w:val="28"/>
          <w:szCs w:val="28"/>
        </w:rPr>
        <w:t xml:space="preserve"> с иными програ</w:t>
      </w:r>
      <w:r w:rsidRPr="00A318F4">
        <w:rPr>
          <w:rFonts w:ascii="Times New Roman" w:hAnsi="Times New Roman" w:cs="Times New Roman"/>
          <w:sz w:val="28"/>
          <w:szCs w:val="28"/>
        </w:rPr>
        <w:t>м</w:t>
      </w:r>
      <w:r w:rsidRPr="00A318F4">
        <w:rPr>
          <w:rFonts w:ascii="Times New Roman" w:hAnsi="Times New Roman" w:cs="Times New Roman"/>
          <w:sz w:val="28"/>
          <w:szCs w:val="28"/>
        </w:rPr>
        <w:t>мами развития сетей инженерно-технического обеспечения;</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обеспечение экономически обоснованной доходности текущей деятельн</w:t>
      </w:r>
      <w:r w:rsidRPr="00A318F4">
        <w:rPr>
          <w:rFonts w:ascii="Times New Roman" w:hAnsi="Times New Roman" w:cs="Times New Roman"/>
          <w:sz w:val="28"/>
          <w:szCs w:val="28"/>
        </w:rPr>
        <w:t>о</w:t>
      </w:r>
      <w:r w:rsidRPr="00A318F4">
        <w:rPr>
          <w:rFonts w:ascii="Times New Roman" w:hAnsi="Times New Roman" w:cs="Times New Roman"/>
          <w:sz w:val="28"/>
          <w:szCs w:val="28"/>
        </w:rPr>
        <w:t>сти организаций</w:t>
      </w:r>
      <w:r w:rsidR="00581210" w:rsidRPr="00A318F4">
        <w:rPr>
          <w:rFonts w:ascii="Times New Roman" w:hAnsi="Times New Roman" w:cs="Times New Roman"/>
          <w:sz w:val="28"/>
          <w:szCs w:val="28"/>
        </w:rPr>
        <w:t xml:space="preserve"> обеспечивающих водоснабжение и водоотведение</w:t>
      </w:r>
      <w:r w:rsidRPr="00A318F4">
        <w:rPr>
          <w:rFonts w:ascii="Times New Roman" w:hAnsi="Times New Roman" w:cs="Times New Roman"/>
          <w:sz w:val="28"/>
          <w:szCs w:val="28"/>
        </w:rPr>
        <w:t xml:space="preserve"> и использу</w:t>
      </w:r>
      <w:r w:rsidRPr="00A318F4">
        <w:rPr>
          <w:rFonts w:ascii="Times New Roman" w:hAnsi="Times New Roman" w:cs="Times New Roman"/>
          <w:sz w:val="28"/>
          <w:szCs w:val="28"/>
        </w:rPr>
        <w:t>е</w:t>
      </w:r>
      <w:r w:rsidRPr="00A318F4">
        <w:rPr>
          <w:rFonts w:ascii="Times New Roman" w:hAnsi="Times New Roman" w:cs="Times New Roman"/>
          <w:sz w:val="28"/>
          <w:szCs w:val="28"/>
        </w:rPr>
        <w:t xml:space="preserve">мого при осуществлении регулируемых видов деятельности в сфере </w:t>
      </w:r>
      <w:r w:rsidR="00581210" w:rsidRPr="00A318F4">
        <w:rPr>
          <w:rFonts w:ascii="Times New Roman" w:hAnsi="Times New Roman" w:cs="Times New Roman"/>
          <w:sz w:val="28"/>
          <w:szCs w:val="28"/>
        </w:rPr>
        <w:t>водоснабж</w:t>
      </w:r>
      <w:r w:rsidR="00581210" w:rsidRPr="00A318F4">
        <w:rPr>
          <w:rFonts w:ascii="Times New Roman" w:hAnsi="Times New Roman" w:cs="Times New Roman"/>
          <w:sz w:val="28"/>
          <w:szCs w:val="28"/>
        </w:rPr>
        <w:t>е</w:t>
      </w:r>
      <w:r w:rsidR="00581210" w:rsidRPr="00A318F4">
        <w:rPr>
          <w:rFonts w:ascii="Times New Roman" w:hAnsi="Times New Roman" w:cs="Times New Roman"/>
          <w:sz w:val="28"/>
          <w:szCs w:val="28"/>
        </w:rPr>
        <w:t>ния и водоотведения</w:t>
      </w:r>
      <w:r w:rsidRPr="00A318F4">
        <w:rPr>
          <w:rFonts w:ascii="Times New Roman" w:hAnsi="Times New Roman" w:cs="Times New Roman"/>
          <w:sz w:val="28"/>
          <w:szCs w:val="28"/>
        </w:rPr>
        <w:t xml:space="preserve"> инвестированного капитала.</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xml:space="preserve">Техническая база для разработки схем </w:t>
      </w:r>
      <w:r w:rsidR="00581210" w:rsidRPr="00A318F4">
        <w:rPr>
          <w:rFonts w:ascii="Times New Roman" w:hAnsi="Times New Roman" w:cs="Times New Roman"/>
          <w:sz w:val="28"/>
          <w:szCs w:val="28"/>
        </w:rPr>
        <w:t>водоснабжения и водоотведения:</w:t>
      </w:r>
    </w:p>
    <w:p w:rsidR="00F52B8D" w:rsidRPr="00A318F4" w:rsidRDefault="00F52882"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w:t>
      </w:r>
      <w:r w:rsidR="00D906C6" w:rsidRPr="00A318F4">
        <w:rPr>
          <w:rFonts w:ascii="Times New Roman" w:hAnsi="Times New Roman" w:cs="Times New Roman"/>
          <w:sz w:val="28"/>
          <w:szCs w:val="28"/>
        </w:rPr>
        <w:t xml:space="preserve"> </w:t>
      </w:r>
      <w:r w:rsidR="00F52B8D" w:rsidRPr="00A318F4">
        <w:rPr>
          <w:rFonts w:ascii="Times New Roman" w:hAnsi="Times New Roman" w:cs="Times New Roman"/>
          <w:sz w:val="28"/>
          <w:szCs w:val="28"/>
        </w:rPr>
        <w:t>эксплуата</w:t>
      </w:r>
      <w:r w:rsidR="00581210" w:rsidRPr="00A318F4">
        <w:rPr>
          <w:rFonts w:ascii="Times New Roman" w:hAnsi="Times New Roman" w:cs="Times New Roman"/>
          <w:sz w:val="28"/>
          <w:szCs w:val="28"/>
        </w:rPr>
        <w:t>ционная документация (расчетные таблицы количества забира</w:t>
      </w:r>
      <w:r w:rsidR="00581210" w:rsidRPr="00A318F4">
        <w:rPr>
          <w:rFonts w:ascii="Times New Roman" w:hAnsi="Times New Roman" w:cs="Times New Roman"/>
          <w:sz w:val="28"/>
          <w:szCs w:val="28"/>
        </w:rPr>
        <w:t>е</w:t>
      </w:r>
      <w:r w:rsidR="00581210" w:rsidRPr="00A318F4">
        <w:rPr>
          <w:rFonts w:ascii="Times New Roman" w:hAnsi="Times New Roman" w:cs="Times New Roman"/>
          <w:sz w:val="28"/>
          <w:szCs w:val="28"/>
        </w:rPr>
        <w:t xml:space="preserve">мой воды из </w:t>
      </w:r>
      <w:r w:rsidR="00F52B8D" w:rsidRPr="00A318F4">
        <w:rPr>
          <w:rFonts w:ascii="Times New Roman" w:hAnsi="Times New Roman" w:cs="Times New Roman"/>
          <w:sz w:val="28"/>
          <w:szCs w:val="28"/>
        </w:rPr>
        <w:t>источников</w:t>
      </w:r>
      <w:r w:rsidR="00581210" w:rsidRPr="00A318F4">
        <w:rPr>
          <w:rFonts w:ascii="Times New Roman" w:hAnsi="Times New Roman" w:cs="Times New Roman"/>
          <w:sz w:val="28"/>
          <w:szCs w:val="28"/>
        </w:rPr>
        <w:t>, объем отвода стоков на очистные сооружения</w:t>
      </w:r>
      <w:r w:rsidR="00F52B8D" w:rsidRPr="00A318F4">
        <w:rPr>
          <w:rFonts w:ascii="Times New Roman" w:hAnsi="Times New Roman" w:cs="Times New Roman"/>
          <w:sz w:val="28"/>
          <w:szCs w:val="28"/>
        </w:rPr>
        <w:t xml:space="preserve">, данные по </w:t>
      </w:r>
      <w:r w:rsidR="00581210" w:rsidRPr="00A318F4">
        <w:rPr>
          <w:rFonts w:ascii="Times New Roman" w:hAnsi="Times New Roman" w:cs="Times New Roman"/>
          <w:sz w:val="28"/>
          <w:szCs w:val="28"/>
        </w:rPr>
        <w:t>потреблению холодной, горячей воды, объем отвода стоков от потребителей</w:t>
      </w:r>
      <w:r w:rsidR="00F52B8D" w:rsidRPr="00A318F4">
        <w:rPr>
          <w:rFonts w:ascii="Times New Roman" w:hAnsi="Times New Roman" w:cs="Times New Roman"/>
          <w:sz w:val="28"/>
          <w:szCs w:val="28"/>
        </w:rPr>
        <w:t xml:space="preserve"> и т.п.);</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конструктивные данные по видам прокладки, сроки эксплуатации сетей</w:t>
      </w:r>
      <w:r w:rsidR="00581210" w:rsidRPr="00A318F4">
        <w:rPr>
          <w:rFonts w:ascii="Times New Roman" w:hAnsi="Times New Roman" w:cs="Times New Roman"/>
          <w:sz w:val="28"/>
          <w:szCs w:val="28"/>
        </w:rPr>
        <w:t xml:space="preserve"> в</w:t>
      </w:r>
      <w:r w:rsidR="00581210" w:rsidRPr="00A318F4">
        <w:rPr>
          <w:rFonts w:ascii="Times New Roman" w:hAnsi="Times New Roman" w:cs="Times New Roman"/>
          <w:sz w:val="28"/>
          <w:szCs w:val="28"/>
        </w:rPr>
        <w:t>о</w:t>
      </w:r>
      <w:r w:rsidR="00581210" w:rsidRPr="00A318F4">
        <w:rPr>
          <w:rFonts w:ascii="Times New Roman" w:hAnsi="Times New Roman" w:cs="Times New Roman"/>
          <w:sz w:val="28"/>
          <w:szCs w:val="28"/>
        </w:rPr>
        <w:t>доснабжения и водоотведения</w:t>
      </w:r>
      <w:r w:rsidRPr="00A318F4">
        <w:rPr>
          <w:rFonts w:ascii="Times New Roman" w:hAnsi="Times New Roman" w:cs="Times New Roman"/>
          <w:sz w:val="28"/>
          <w:szCs w:val="28"/>
        </w:rPr>
        <w:t>, конфигурация;</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xml:space="preserve">– данные технологического и коммерческого учета потребления </w:t>
      </w:r>
      <w:r w:rsidR="00581210" w:rsidRPr="00A318F4">
        <w:rPr>
          <w:rFonts w:ascii="Times New Roman" w:hAnsi="Times New Roman" w:cs="Times New Roman"/>
          <w:sz w:val="28"/>
          <w:szCs w:val="28"/>
        </w:rPr>
        <w:t>холодной и горячей воды</w:t>
      </w:r>
      <w:r w:rsidRPr="00A318F4">
        <w:rPr>
          <w:rFonts w:ascii="Times New Roman" w:hAnsi="Times New Roman" w:cs="Times New Roman"/>
          <w:sz w:val="28"/>
          <w:szCs w:val="28"/>
        </w:rPr>
        <w:t>;</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xml:space="preserve">– документы по хозяйственной и финансовой деятельности (действующие нормативы, тарифы и их составляющие, договора на поставку </w:t>
      </w:r>
      <w:r w:rsidR="00581210" w:rsidRPr="00A318F4">
        <w:rPr>
          <w:rFonts w:ascii="Times New Roman" w:hAnsi="Times New Roman" w:cs="Times New Roman"/>
          <w:sz w:val="28"/>
          <w:szCs w:val="28"/>
        </w:rPr>
        <w:t>холодной и горячей воды, отвод стоков,</w:t>
      </w:r>
      <w:r w:rsidRPr="00A318F4">
        <w:rPr>
          <w:rFonts w:ascii="Times New Roman" w:hAnsi="Times New Roman" w:cs="Times New Roman"/>
          <w:sz w:val="28"/>
          <w:szCs w:val="28"/>
        </w:rPr>
        <w:t xml:space="preserve"> данные</w:t>
      </w:r>
      <w:r w:rsidR="00052598" w:rsidRPr="00A318F4">
        <w:rPr>
          <w:rFonts w:ascii="Times New Roman" w:hAnsi="Times New Roman" w:cs="Times New Roman"/>
          <w:sz w:val="28"/>
          <w:szCs w:val="28"/>
        </w:rPr>
        <w:t xml:space="preserve"> по</w:t>
      </w:r>
      <w:r w:rsidRPr="00A318F4">
        <w:rPr>
          <w:rFonts w:ascii="Times New Roman" w:hAnsi="Times New Roman" w:cs="Times New Roman"/>
          <w:sz w:val="28"/>
          <w:szCs w:val="28"/>
        </w:rPr>
        <w:t xml:space="preserve"> потреблени</w:t>
      </w:r>
      <w:r w:rsidR="00052598" w:rsidRPr="00A318F4">
        <w:rPr>
          <w:rFonts w:ascii="Times New Roman" w:hAnsi="Times New Roman" w:cs="Times New Roman"/>
          <w:sz w:val="28"/>
          <w:szCs w:val="28"/>
        </w:rPr>
        <w:t>ю</w:t>
      </w:r>
      <w:r w:rsidRPr="00A318F4">
        <w:rPr>
          <w:rFonts w:ascii="Times New Roman" w:hAnsi="Times New Roman" w:cs="Times New Roman"/>
          <w:sz w:val="28"/>
          <w:szCs w:val="28"/>
        </w:rPr>
        <w:t xml:space="preserve"> </w:t>
      </w:r>
      <w:r w:rsidR="00052598" w:rsidRPr="00A318F4">
        <w:rPr>
          <w:rFonts w:ascii="Times New Roman" w:hAnsi="Times New Roman" w:cs="Times New Roman"/>
          <w:sz w:val="28"/>
          <w:szCs w:val="28"/>
        </w:rPr>
        <w:t>холодной, горячей воды и отвод ст</w:t>
      </w:r>
      <w:r w:rsidR="00052598" w:rsidRPr="00A318F4">
        <w:rPr>
          <w:rFonts w:ascii="Times New Roman" w:hAnsi="Times New Roman" w:cs="Times New Roman"/>
          <w:sz w:val="28"/>
          <w:szCs w:val="28"/>
        </w:rPr>
        <w:t>о</w:t>
      </w:r>
      <w:r w:rsidR="00052598" w:rsidRPr="00A318F4">
        <w:rPr>
          <w:rFonts w:ascii="Times New Roman" w:hAnsi="Times New Roman" w:cs="Times New Roman"/>
          <w:sz w:val="28"/>
          <w:szCs w:val="28"/>
        </w:rPr>
        <w:t>ков</w:t>
      </w:r>
      <w:r w:rsidRPr="00A318F4">
        <w:rPr>
          <w:rFonts w:ascii="Times New Roman" w:hAnsi="Times New Roman" w:cs="Times New Roman"/>
          <w:sz w:val="28"/>
          <w:szCs w:val="28"/>
        </w:rPr>
        <w:t xml:space="preserve"> на собственные нужды, по потерям и т.д.);</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xml:space="preserve">– статистическая отчетность организации о выработке и отпуске </w:t>
      </w:r>
      <w:r w:rsidR="00052598" w:rsidRPr="00A318F4">
        <w:rPr>
          <w:rFonts w:ascii="Times New Roman" w:hAnsi="Times New Roman" w:cs="Times New Roman"/>
          <w:sz w:val="28"/>
          <w:szCs w:val="28"/>
        </w:rPr>
        <w:t>холодной, горячей воды, прием стоков</w:t>
      </w:r>
      <w:r w:rsidRPr="00A318F4">
        <w:rPr>
          <w:rFonts w:ascii="Times New Roman" w:hAnsi="Times New Roman" w:cs="Times New Roman"/>
          <w:sz w:val="28"/>
          <w:szCs w:val="28"/>
        </w:rPr>
        <w:t xml:space="preserve"> в натуральном и стоимостном выражении.</w:t>
      </w:r>
    </w:p>
    <w:p w:rsidR="00F52B8D" w:rsidRPr="00A318F4" w:rsidRDefault="00F52B8D" w:rsidP="00B44952">
      <w:pPr>
        <w:spacing w:after="0" w:line="360" w:lineRule="auto"/>
        <w:jc w:val="right"/>
        <w:rPr>
          <w:rFonts w:ascii="Times New Roman" w:hAnsi="Times New Roman" w:cs="Times New Roman"/>
          <w:b/>
          <w:sz w:val="28"/>
          <w:szCs w:val="28"/>
        </w:rPr>
      </w:pPr>
      <w:r w:rsidRPr="00A318F4">
        <w:rPr>
          <w:rFonts w:ascii="Times New Roman" w:hAnsi="Times New Roman" w:cs="Times New Roman"/>
          <w:b/>
          <w:sz w:val="28"/>
          <w:szCs w:val="28"/>
        </w:rPr>
        <w:br w:type="page"/>
      </w:r>
    </w:p>
    <w:p w:rsidR="00215DCC" w:rsidRPr="00A318F4" w:rsidRDefault="00F52B8D" w:rsidP="0048794E">
      <w:pPr>
        <w:shd w:val="clear" w:color="auto" w:fill="FFFFFF"/>
        <w:spacing w:after="0" w:line="360" w:lineRule="auto"/>
        <w:ind w:firstLine="567"/>
        <w:rPr>
          <w:rFonts w:ascii="Times New Roman" w:eastAsia="Times New Roman" w:hAnsi="Times New Roman" w:cs="Times New Roman"/>
          <w:b/>
          <w:sz w:val="28"/>
          <w:szCs w:val="28"/>
        </w:rPr>
      </w:pPr>
      <w:r w:rsidRPr="00A318F4">
        <w:rPr>
          <w:rFonts w:ascii="Times New Roman" w:eastAsia="Times New Roman" w:hAnsi="Times New Roman" w:cs="Times New Roman"/>
          <w:b/>
          <w:sz w:val="28"/>
          <w:szCs w:val="28"/>
        </w:rPr>
        <w:lastRenderedPageBreak/>
        <w:t>Термины и определения</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абонент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физическое либо юридическое лицо, заключившее или обязанное заключить договор горячего водоснабжения, холодного водоснабжения и (или) договор водоотведения, единый договор холодного водоснабжения и водоотвед</w:t>
      </w:r>
      <w:r w:rsidR="00B279D3" w:rsidRPr="00A318F4">
        <w:rPr>
          <w:rFonts w:ascii="Times New Roman" w:eastAsia="Times New Roman" w:hAnsi="Times New Roman" w:cs="Times New Roman"/>
          <w:sz w:val="28"/>
          <w:szCs w:val="28"/>
        </w:rPr>
        <w:t>е</w:t>
      </w:r>
      <w:r w:rsidR="00B279D3" w:rsidRPr="00A318F4">
        <w:rPr>
          <w:rFonts w:ascii="Times New Roman" w:eastAsia="Times New Roman" w:hAnsi="Times New Roman" w:cs="Times New Roman"/>
          <w:sz w:val="28"/>
          <w:szCs w:val="28"/>
        </w:rPr>
        <w:t>ния;</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водоотведение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прием, транспортировка и очистка сточных вод с испол</w:t>
      </w:r>
      <w:r w:rsidR="00B279D3" w:rsidRPr="00A318F4">
        <w:rPr>
          <w:rFonts w:ascii="Times New Roman" w:eastAsia="Times New Roman" w:hAnsi="Times New Roman" w:cs="Times New Roman"/>
          <w:sz w:val="28"/>
          <w:szCs w:val="28"/>
        </w:rPr>
        <w:t>ь</w:t>
      </w:r>
      <w:r w:rsidR="00B279D3" w:rsidRPr="00A318F4">
        <w:rPr>
          <w:rFonts w:ascii="Times New Roman" w:eastAsia="Times New Roman" w:hAnsi="Times New Roman" w:cs="Times New Roman"/>
          <w:sz w:val="28"/>
          <w:szCs w:val="28"/>
        </w:rPr>
        <w:t>зованием централизованной системы водоотведения;</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водоподготовка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обработка воды, обеспечивающая ее использование в к</w:t>
      </w:r>
      <w:r w:rsidR="00B279D3" w:rsidRPr="00A318F4">
        <w:rPr>
          <w:rFonts w:ascii="Times New Roman" w:eastAsia="Times New Roman" w:hAnsi="Times New Roman" w:cs="Times New Roman"/>
          <w:sz w:val="28"/>
          <w:szCs w:val="28"/>
        </w:rPr>
        <w:t>а</w:t>
      </w:r>
      <w:r w:rsidR="00B279D3" w:rsidRPr="00A318F4">
        <w:rPr>
          <w:rFonts w:ascii="Times New Roman" w:eastAsia="Times New Roman" w:hAnsi="Times New Roman" w:cs="Times New Roman"/>
          <w:sz w:val="28"/>
          <w:szCs w:val="28"/>
        </w:rPr>
        <w:t>честве питьевой или технической воды;</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водоснабжение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водоподготовка, транспортировка и подача питьевой или технической воды абонентам с использованием централизованных или нецентр</w:t>
      </w:r>
      <w:r w:rsidR="00B279D3" w:rsidRPr="00A318F4">
        <w:rPr>
          <w:rFonts w:ascii="Times New Roman" w:eastAsia="Times New Roman" w:hAnsi="Times New Roman" w:cs="Times New Roman"/>
          <w:sz w:val="28"/>
          <w:szCs w:val="28"/>
        </w:rPr>
        <w:t>а</w:t>
      </w:r>
      <w:r w:rsidR="00B279D3" w:rsidRPr="00A318F4">
        <w:rPr>
          <w:rFonts w:ascii="Times New Roman" w:eastAsia="Times New Roman" w:hAnsi="Times New Roman" w:cs="Times New Roman"/>
          <w:sz w:val="28"/>
          <w:szCs w:val="28"/>
        </w:rPr>
        <w:t>лизованных систем холодного водоснабжения (холодное водоснабжение) или приготовление, транспортировка и подача горячей воды абонентам с использов</w:t>
      </w:r>
      <w:r w:rsidR="00B279D3" w:rsidRPr="00A318F4">
        <w:rPr>
          <w:rFonts w:ascii="Times New Roman" w:eastAsia="Times New Roman" w:hAnsi="Times New Roman" w:cs="Times New Roman"/>
          <w:sz w:val="28"/>
          <w:szCs w:val="28"/>
        </w:rPr>
        <w:t>а</w:t>
      </w:r>
      <w:r w:rsidR="00B279D3" w:rsidRPr="00A318F4">
        <w:rPr>
          <w:rFonts w:ascii="Times New Roman" w:eastAsia="Times New Roman" w:hAnsi="Times New Roman" w:cs="Times New Roman"/>
          <w:sz w:val="28"/>
          <w:szCs w:val="28"/>
        </w:rPr>
        <w:t>нием централизованных или нецентрализованных систем горячего водоснабжения (горячее водоснабжение);</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водопроводная сеть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комплекс технологически связанных между собой инженерных сооружений, предназначенных для транспортировки воды, за искл</w:t>
      </w:r>
      <w:r w:rsidR="00B279D3" w:rsidRPr="00A318F4">
        <w:rPr>
          <w:rFonts w:ascii="Times New Roman" w:eastAsia="Times New Roman" w:hAnsi="Times New Roman" w:cs="Times New Roman"/>
          <w:sz w:val="28"/>
          <w:szCs w:val="28"/>
        </w:rPr>
        <w:t>ю</w:t>
      </w:r>
      <w:r w:rsidR="00B279D3" w:rsidRPr="00A318F4">
        <w:rPr>
          <w:rFonts w:ascii="Times New Roman" w:eastAsia="Times New Roman" w:hAnsi="Times New Roman" w:cs="Times New Roman"/>
          <w:sz w:val="28"/>
          <w:szCs w:val="28"/>
        </w:rPr>
        <w:t>чением инженерных сооружений, используемых также в целях теплоснабжения;</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гарантирующая организация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организация, осуществляющая холодное в</w:t>
      </w:r>
      <w:r w:rsidR="00B279D3" w:rsidRPr="00A318F4">
        <w:rPr>
          <w:rFonts w:ascii="Times New Roman" w:eastAsia="Times New Roman" w:hAnsi="Times New Roman" w:cs="Times New Roman"/>
          <w:sz w:val="28"/>
          <w:szCs w:val="28"/>
        </w:rPr>
        <w:t>о</w:t>
      </w:r>
      <w:r w:rsidR="00B279D3" w:rsidRPr="00A318F4">
        <w:rPr>
          <w:rFonts w:ascii="Times New Roman" w:eastAsia="Times New Roman" w:hAnsi="Times New Roman" w:cs="Times New Roman"/>
          <w:sz w:val="28"/>
          <w:szCs w:val="28"/>
        </w:rPr>
        <w:t>доснабжение и (или) водоотведение, определенная решением органа местного с</w:t>
      </w:r>
      <w:r w:rsidR="00B279D3" w:rsidRPr="00A318F4">
        <w:rPr>
          <w:rFonts w:ascii="Times New Roman" w:eastAsia="Times New Roman" w:hAnsi="Times New Roman" w:cs="Times New Roman"/>
          <w:sz w:val="28"/>
          <w:szCs w:val="28"/>
        </w:rPr>
        <w:t>а</w:t>
      </w:r>
      <w:r w:rsidR="00B279D3" w:rsidRPr="00A318F4">
        <w:rPr>
          <w:rFonts w:ascii="Times New Roman" w:eastAsia="Times New Roman" w:hAnsi="Times New Roman" w:cs="Times New Roman"/>
          <w:sz w:val="28"/>
          <w:szCs w:val="28"/>
        </w:rPr>
        <w:t xml:space="preserve">моуправления поселения, </w:t>
      </w:r>
      <w:r w:rsidR="00AC2675" w:rsidRPr="00A318F4">
        <w:rPr>
          <w:rFonts w:ascii="Times New Roman" w:eastAsia="Times New Roman" w:hAnsi="Times New Roman" w:cs="Times New Roman"/>
          <w:sz w:val="28"/>
          <w:szCs w:val="28"/>
        </w:rPr>
        <w:t>городского</w:t>
      </w:r>
      <w:r w:rsidR="00B279D3" w:rsidRPr="00A318F4">
        <w:rPr>
          <w:rFonts w:ascii="Times New Roman" w:eastAsia="Times New Roman" w:hAnsi="Times New Roman" w:cs="Times New Roman"/>
          <w:sz w:val="28"/>
          <w:szCs w:val="28"/>
        </w:rPr>
        <w:t xml:space="preserve"> округа, которая обязана заключить договор холодного водоснабжения, договор водоотведения, единый договор холодного водоснабжения и водоотведения с любым обратившимся к ней лицом, чьи объе</w:t>
      </w:r>
      <w:r w:rsidR="00B279D3" w:rsidRPr="00A318F4">
        <w:rPr>
          <w:rFonts w:ascii="Times New Roman" w:eastAsia="Times New Roman" w:hAnsi="Times New Roman" w:cs="Times New Roman"/>
          <w:sz w:val="28"/>
          <w:szCs w:val="28"/>
        </w:rPr>
        <w:t>к</w:t>
      </w:r>
      <w:r w:rsidR="00B279D3" w:rsidRPr="00A318F4">
        <w:rPr>
          <w:rFonts w:ascii="Times New Roman" w:eastAsia="Times New Roman" w:hAnsi="Times New Roman" w:cs="Times New Roman"/>
          <w:sz w:val="28"/>
          <w:szCs w:val="28"/>
        </w:rPr>
        <w:t>ты подключены (технологически присоединены) к централизованной системе х</w:t>
      </w:r>
      <w:r w:rsidR="00B279D3" w:rsidRPr="00A318F4">
        <w:rPr>
          <w:rFonts w:ascii="Times New Roman" w:eastAsia="Times New Roman" w:hAnsi="Times New Roman" w:cs="Times New Roman"/>
          <w:sz w:val="28"/>
          <w:szCs w:val="28"/>
        </w:rPr>
        <w:t>о</w:t>
      </w:r>
      <w:r w:rsidR="00B279D3" w:rsidRPr="00A318F4">
        <w:rPr>
          <w:rFonts w:ascii="Times New Roman" w:eastAsia="Times New Roman" w:hAnsi="Times New Roman" w:cs="Times New Roman"/>
          <w:sz w:val="28"/>
          <w:szCs w:val="28"/>
        </w:rPr>
        <w:t>лодного водоснабжения и (или) водоотведения;</w:t>
      </w:r>
    </w:p>
    <w:p w:rsidR="00B279D3" w:rsidRPr="00A318F4" w:rsidRDefault="00B279D3"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(в ред. Федерального закона от 30.12.2012 </w:t>
      </w:r>
      <w:r w:rsidR="009673C9" w:rsidRPr="00A318F4">
        <w:rPr>
          <w:rFonts w:ascii="Times New Roman" w:eastAsia="Times New Roman" w:hAnsi="Times New Roman" w:cs="Times New Roman"/>
          <w:sz w:val="28"/>
          <w:szCs w:val="28"/>
        </w:rPr>
        <w:t>№</w:t>
      </w:r>
      <w:r w:rsidRPr="00A318F4">
        <w:rPr>
          <w:rFonts w:ascii="Times New Roman" w:eastAsia="Times New Roman" w:hAnsi="Times New Roman" w:cs="Times New Roman"/>
          <w:sz w:val="28"/>
          <w:szCs w:val="28"/>
        </w:rPr>
        <w:t xml:space="preserve"> 318-ФЗ)</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горячая вода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вода, приготовленная путем нагрева питьевой или технич</w:t>
      </w:r>
      <w:r w:rsidR="00B279D3" w:rsidRPr="00A318F4">
        <w:rPr>
          <w:rFonts w:ascii="Times New Roman" w:eastAsia="Times New Roman" w:hAnsi="Times New Roman" w:cs="Times New Roman"/>
          <w:sz w:val="28"/>
          <w:szCs w:val="28"/>
        </w:rPr>
        <w:t>е</w:t>
      </w:r>
      <w:r w:rsidR="00B279D3" w:rsidRPr="00A318F4">
        <w:rPr>
          <w:rFonts w:ascii="Times New Roman" w:eastAsia="Times New Roman" w:hAnsi="Times New Roman" w:cs="Times New Roman"/>
          <w:sz w:val="28"/>
          <w:szCs w:val="28"/>
        </w:rPr>
        <w:t xml:space="preserve">ской воды с использованием тепловой энергии, а при необходимости также путем </w:t>
      </w:r>
      <w:r w:rsidR="00B279D3" w:rsidRPr="00A318F4">
        <w:rPr>
          <w:rFonts w:ascii="Times New Roman" w:eastAsia="Times New Roman" w:hAnsi="Times New Roman" w:cs="Times New Roman"/>
          <w:sz w:val="28"/>
          <w:szCs w:val="28"/>
        </w:rPr>
        <w:lastRenderedPageBreak/>
        <w:t>очистки, химической подготовки и других технологических операций, осущест</w:t>
      </w:r>
      <w:r w:rsidR="00B279D3" w:rsidRPr="00A318F4">
        <w:rPr>
          <w:rFonts w:ascii="Times New Roman" w:eastAsia="Times New Roman" w:hAnsi="Times New Roman" w:cs="Times New Roman"/>
          <w:sz w:val="28"/>
          <w:szCs w:val="28"/>
        </w:rPr>
        <w:t>в</w:t>
      </w:r>
      <w:r w:rsidR="00B279D3" w:rsidRPr="00A318F4">
        <w:rPr>
          <w:rFonts w:ascii="Times New Roman" w:eastAsia="Times New Roman" w:hAnsi="Times New Roman" w:cs="Times New Roman"/>
          <w:sz w:val="28"/>
          <w:szCs w:val="28"/>
        </w:rPr>
        <w:t>ляемых с водой;</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инвестиционная программа организации, осуществляющей горячее вод</w:t>
      </w:r>
      <w:r w:rsidR="00B279D3" w:rsidRPr="00A318F4">
        <w:rPr>
          <w:rFonts w:ascii="Times New Roman" w:eastAsia="Times New Roman" w:hAnsi="Times New Roman" w:cs="Times New Roman"/>
          <w:sz w:val="28"/>
          <w:szCs w:val="28"/>
        </w:rPr>
        <w:t>о</w:t>
      </w:r>
      <w:r w:rsidR="00B279D3" w:rsidRPr="00A318F4">
        <w:rPr>
          <w:rFonts w:ascii="Times New Roman" w:eastAsia="Times New Roman" w:hAnsi="Times New Roman" w:cs="Times New Roman"/>
          <w:sz w:val="28"/>
          <w:szCs w:val="28"/>
        </w:rPr>
        <w:t xml:space="preserve">снабжение, холодное водоснабжение и (или) водоотведение (далее также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инв</w:t>
      </w:r>
      <w:r w:rsidR="00B279D3" w:rsidRPr="00A318F4">
        <w:rPr>
          <w:rFonts w:ascii="Times New Roman" w:eastAsia="Times New Roman" w:hAnsi="Times New Roman" w:cs="Times New Roman"/>
          <w:sz w:val="28"/>
          <w:szCs w:val="28"/>
        </w:rPr>
        <w:t>е</w:t>
      </w:r>
      <w:r w:rsidR="00B279D3" w:rsidRPr="00A318F4">
        <w:rPr>
          <w:rFonts w:ascii="Times New Roman" w:eastAsia="Times New Roman" w:hAnsi="Times New Roman" w:cs="Times New Roman"/>
          <w:sz w:val="28"/>
          <w:szCs w:val="28"/>
        </w:rPr>
        <w:t xml:space="preserve">стиционная программа),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программа мероприятий по строительству, реконстру</w:t>
      </w:r>
      <w:r w:rsidR="00B279D3" w:rsidRPr="00A318F4">
        <w:rPr>
          <w:rFonts w:ascii="Times New Roman" w:eastAsia="Times New Roman" w:hAnsi="Times New Roman" w:cs="Times New Roman"/>
          <w:sz w:val="28"/>
          <w:szCs w:val="28"/>
        </w:rPr>
        <w:t>к</w:t>
      </w:r>
      <w:r w:rsidR="00B279D3" w:rsidRPr="00A318F4">
        <w:rPr>
          <w:rFonts w:ascii="Times New Roman" w:eastAsia="Times New Roman" w:hAnsi="Times New Roman" w:cs="Times New Roman"/>
          <w:sz w:val="28"/>
          <w:szCs w:val="28"/>
        </w:rPr>
        <w:t>ции и модернизации объектов централизованной системы горячего водоснабж</w:t>
      </w:r>
      <w:r w:rsidR="00B279D3" w:rsidRPr="00A318F4">
        <w:rPr>
          <w:rFonts w:ascii="Times New Roman" w:eastAsia="Times New Roman" w:hAnsi="Times New Roman" w:cs="Times New Roman"/>
          <w:sz w:val="28"/>
          <w:szCs w:val="28"/>
        </w:rPr>
        <w:t>е</w:t>
      </w:r>
      <w:r w:rsidR="00B279D3" w:rsidRPr="00A318F4">
        <w:rPr>
          <w:rFonts w:ascii="Times New Roman" w:eastAsia="Times New Roman" w:hAnsi="Times New Roman" w:cs="Times New Roman"/>
          <w:sz w:val="28"/>
          <w:szCs w:val="28"/>
        </w:rPr>
        <w:t>ния, холодного водоснабжения и (или) водоотведения;</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канализационная сеть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комплекс технологически связанных между собой инженерных сооружений, предназначенных для транспортировки сточных вод;</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качество и безопасность воды (далее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качество воды)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совокупность пок</w:t>
      </w:r>
      <w:r w:rsidR="00B279D3" w:rsidRPr="00A318F4">
        <w:rPr>
          <w:rFonts w:ascii="Times New Roman" w:eastAsia="Times New Roman" w:hAnsi="Times New Roman" w:cs="Times New Roman"/>
          <w:sz w:val="28"/>
          <w:szCs w:val="28"/>
        </w:rPr>
        <w:t>а</w:t>
      </w:r>
      <w:r w:rsidR="00B279D3" w:rsidRPr="00A318F4">
        <w:rPr>
          <w:rFonts w:ascii="Times New Roman" w:eastAsia="Times New Roman" w:hAnsi="Times New Roman" w:cs="Times New Roman"/>
          <w:sz w:val="28"/>
          <w:szCs w:val="28"/>
        </w:rPr>
        <w:t>зателей, характеризующих физические, химические, бактериологические, орган</w:t>
      </w:r>
      <w:r w:rsidR="00B279D3" w:rsidRPr="00A318F4">
        <w:rPr>
          <w:rFonts w:ascii="Times New Roman" w:eastAsia="Times New Roman" w:hAnsi="Times New Roman" w:cs="Times New Roman"/>
          <w:sz w:val="28"/>
          <w:szCs w:val="28"/>
        </w:rPr>
        <w:t>о</w:t>
      </w:r>
      <w:r w:rsidR="00B279D3" w:rsidRPr="00A318F4">
        <w:rPr>
          <w:rFonts w:ascii="Times New Roman" w:eastAsia="Times New Roman" w:hAnsi="Times New Roman" w:cs="Times New Roman"/>
          <w:sz w:val="28"/>
          <w:szCs w:val="28"/>
        </w:rPr>
        <w:t>лептические и другие свойства воды, в том числе ее температуру;</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коммерческий учет воды и сточных вод (далее также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коммерческий учет)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определение количества поданной (полученной) за определенный период воды, принятых (отведенных) сточных вод с помощью средств измерений (далее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пр</w:t>
      </w:r>
      <w:r w:rsidR="00B279D3" w:rsidRPr="00A318F4">
        <w:rPr>
          <w:rFonts w:ascii="Times New Roman" w:eastAsia="Times New Roman" w:hAnsi="Times New Roman" w:cs="Times New Roman"/>
          <w:sz w:val="28"/>
          <w:szCs w:val="28"/>
        </w:rPr>
        <w:t>и</w:t>
      </w:r>
      <w:r w:rsidR="00B279D3" w:rsidRPr="00A318F4">
        <w:rPr>
          <w:rFonts w:ascii="Times New Roman" w:eastAsia="Times New Roman" w:hAnsi="Times New Roman" w:cs="Times New Roman"/>
          <w:sz w:val="28"/>
          <w:szCs w:val="28"/>
        </w:rPr>
        <w:t>боры учета) или расчетным способом;</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нецентрализованная система горячего водоснабжения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сооружения и ус</w:t>
      </w:r>
      <w:r w:rsidR="00B279D3" w:rsidRPr="00A318F4">
        <w:rPr>
          <w:rFonts w:ascii="Times New Roman" w:eastAsia="Times New Roman" w:hAnsi="Times New Roman" w:cs="Times New Roman"/>
          <w:sz w:val="28"/>
          <w:szCs w:val="28"/>
        </w:rPr>
        <w:t>т</w:t>
      </w:r>
      <w:r w:rsidR="00B279D3" w:rsidRPr="00A318F4">
        <w:rPr>
          <w:rFonts w:ascii="Times New Roman" w:eastAsia="Times New Roman" w:hAnsi="Times New Roman" w:cs="Times New Roman"/>
          <w:sz w:val="28"/>
          <w:szCs w:val="28"/>
        </w:rPr>
        <w:t>ройства, в том числе индивидуальные тепловые пункты, с использованием кот</w:t>
      </w:r>
      <w:r w:rsidR="00B279D3" w:rsidRPr="00A318F4">
        <w:rPr>
          <w:rFonts w:ascii="Times New Roman" w:eastAsia="Times New Roman" w:hAnsi="Times New Roman" w:cs="Times New Roman"/>
          <w:sz w:val="28"/>
          <w:szCs w:val="28"/>
        </w:rPr>
        <w:t>о</w:t>
      </w:r>
      <w:r w:rsidR="00B279D3" w:rsidRPr="00A318F4">
        <w:rPr>
          <w:rFonts w:ascii="Times New Roman" w:eastAsia="Times New Roman" w:hAnsi="Times New Roman" w:cs="Times New Roman"/>
          <w:sz w:val="28"/>
          <w:szCs w:val="28"/>
        </w:rPr>
        <w:t>рых приготовление горячей воды осуществляется абонентом самостоятельно;</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нецентрализованная система холодного водоснабжения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сооружения и устройства, технологически не связанные с централизованной системой холодн</w:t>
      </w:r>
      <w:r w:rsidR="00B279D3" w:rsidRPr="00A318F4">
        <w:rPr>
          <w:rFonts w:ascii="Times New Roman" w:eastAsia="Times New Roman" w:hAnsi="Times New Roman" w:cs="Times New Roman"/>
          <w:sz w:val="28"/>
          <w:szCs w:val="28"/>
        </w:rPr>
        <w:t>о</w:t>
      </w:r>
      <w:r w:rsidR="00B279D3" w:rsidRPr="00A318F4">
        <w:rPr>
          <w:rFonts w:ascii="Times New Roman" w:eastAsia="Times New Roman" w:hAnsi="Times New Roman" w:cs="Times New Roman"/>
          <w:sz w:val="28"/>
          <w:szCs w:val="28"/>
        </w:rPr>
        <w:t>го водоснабжения и предназначенные для общего пользования или пользования ограниченного круга лиц;</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объект централизованной системы горячего водоснабжения, холодного в</w:t>
      </w:r>
      <w:r w:rsidR="00B279D3" w:rsidRPr="00A318F4">
        <w:rPr>
          <w:rFonts w:ascii="Times New Roman" w:eastAsia="Times New Roman" w:hAnsi="Times New Roman" w:cs="Times New Roman"/>
          <w:sz w:val="28"/>
          <w:szCs w:val="28"/>
        </w:rPr>
        <w:t>о</w:t>
      </w:r>
      <w:r w:rsidR="00B279D3" w:rsidRPr="00A318F4">
        <w:rPr>
          <w:rFonts w:ascii="Times New Roman" w:eastAsia="Times New Roman" w:hAnsi="Times New Roman" w:cs="Times New Roman"/>
          <w:sz w:val="28"/>
          <w:szCs w:val="28"/>
        </w:rPr>
        <w:t xml:space="preserve">доснабжения и (или) водоотведения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инженерное сооружение, входящее в состав централизованной системы горячего водоснабжения (в том числе центральные тепловые пункты), холодного водоснабжения и (или) водоотведения, непосредс</w:t>
      </w:r>
      <w:r w:rsidR="00B279D3" w:rsidRPr="00A318F4">
        <w:rPr>
          <w:rFonts w:ascii="Times New Roman" w:eastAsia="Times New Roman" w:hAnsi="Times New Roman" w:cs="Times New Roman"/>
          <w:sz w:val="28"/>
          <w:szCs w:val="28"/>
        </w:rPr>
        <w:t>т</w:t>
      </w:r>
      <w:r w:rsidR="00B279D3" w:rsidRPr="00A318F4">
        <w:rPr>
          <w:rFonts w:ascii="Times New Roman" w:eastAsia="Times New Roman" w:hAnsi="Times New Roman" w:cs="Times New Roman"/>
          <w:sz w:val="28"/>
          <w:szCs w:val="28"/>
        </w:rPr>
        <w:t>венно используемое для горячего водоснабжения, холодного водоснабжения и (или) водоотведения;</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lastRenderedPageBreak/>
        <w:t xml:space="preserve">- </w:t>
      </w:r>
      <w:r w:rsidR="00B279D3" w:rsidRPr="00A318F4">
        <w:rPr>
          <w:rFonts w:ascii="Times New Roman" w:eastAsia="Times New Roman" w:hAnsi="Times New Roman" w:cs="Times New Roman"/>
          <w:sz w:val="28"/>
          <w:szCs w:val="28"/>
        </w:rPr>
        <w:t>организация, осуществляющая холодное водоснабжение и (или) водоотв</w:t>
      </w:r>
      <w:r w:rsidR="00B279D3" w:rsidRPr="00A318F4">
        <w:rPr>
          <w:rFonts w:ascii="Times New Roman" w:eastAsia="Times New Roman" w:hAnsi="Times New Roman" w:cs="Times New Roman"/>
          <w:sz w:val="28"/>
          <w:szCs w:val="28"/>
        </w:rPr>
        <w:t>е</w:t>
      </w:r>
      <w:r w:rsidR="00B279D3" w:rsidRPr="00A318F4">
        <w:rPr>
          <w:rFonts w:ascii="Times New Roman" w:eastAsia="Times New Roman" w:hAnsi="Times New Roman" w:cs="Times New Roman"/>
          <w:sz w:val="28"/>
          <w:szCs w:val="28"/>
        </w:rPr>
        <w:t xml:space="preserve">дение (организация водопроводно-канализационного хозяйства),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юридическое лицо, осуществляющее эксплуатацию централизованных систем холодного вод</w:t>
      </w:r>
      <w:r w:rsidR="00B279D3" w:rsidRPr="00A318F4">
        <w:rPr>
          <w:rFonts w:ascii="Times New Roman" w:eastAsia="Times New Roman" w:hAnsi="Times New Roman" w:cs="Times New Roman"/>
          <w:sz w:val="28"/>
          <w:szCs w:val="28"/>
        </w:rPr>
        <w:t>о</w:t>
      </w:r>
      <w:r w:rsidR="00B279D3" w:rsidRPr="00A318F4">
        <w:rPr>
          <w:rFonts w:ascii="Times New Roman" w:eastAsia="Times New Roman" w:hAnsi="Times New Roman" w:cs="Times New Roman"/>
          <w:sz w:val="28"/>
          <w:szCs w:val="28"/>
        </w:rPr>
        <w:t>снабжения и (или) водоотведения, отдельных объектов таких систем;</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организация, осуществляющая горячее водоснабжение,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юридическое л</w:t>
      </w:r>
      <w:r w:rsidR="00B279D3" w:rsidRPr="00A318F4">
        <w:rPr>
          <w:rFonts w:ascii="Times New Roman" w:eastAsia="Times New Roman" w:hAnsi="Times New Roman" w:cs="Times New Roman"/>
          <w:sz w:val="28"/>
          <w:szCs w:val="28"/>
        </w:rPr>
        <w:t>и</w:t>
      </w:r>
      <w:r w:rsidR="00B279D3" w:rsidRPr="00A318F4">
        <w:rPr>
          <w:rFonts w:ascii="Times New Roman" w:eastAsia="Times New Roman" w:hAnsi="Times New Roman" w:cs="Times New Roman"/>
          <w:sz w:val="28"/>
          <w:szCs w:val="28"/>
        </w:rPr>
        <w:t>цо, осуществляющее эксплуатацию централизованной системы горячего вод</w:t>
      </w:r>
      <w:r w:rsidR="00B279D3" w:rsidRPr="00A318F4">
        <w:rPr>
          <w:rFonts w:ascii="Times New Roman" w:eastAsia="Times New Roman" w:hAnsi="Times New Roman" w:cs="Times New Roman"/>
          <w:sz w:val="28"/>
          <w:szCs w:val="28"/>
        </w:rPr>
        <w:t>о</w:t>
      </w:r>
      <w:r w:rsidR="00B279D3" w:rsidRPr="00A318F4">
        <w:rPr>
          <w:rFonts w:ascii="Times New Roman" w:eastAsia="Times New Roman" w:hAnsi="Times New Roman" w:cs="Times New Roman"/>
          <w:sz w:val="28"/>
          <w:szCs w:val="28"/>
        </w:rPr>
        <w:t>снабжения, отдельных объектов такой системы;</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орган регулирования тарифов в сфере водоснабжения и водоотведения (д</w:t>
      </w:r>
      <w:r w:rsidR="00B279D3" w:rsidRPr="00A318F4">
        <w:rPr>
          <w:rFonts w:ascii="Times New Roman" w:eastAsia="Times New Roman" w:hAnsi="Times New Roman" w:cs="Times New Roman"/>
          <w:sz w:val="28"/>
          <w:szCs w:val="28"/>
        </w:rPr>
        <w:t>а</w:t>
      </w:r>
      <w:r w:rsidR="00B279D3" w:rsidRPr="00A318F4">
        <w:rPr>
          <w:rFonts w:ascii="Times New Roman" w:eastAsia="Times New Roman" w:hAnsi="Times New Roman" w:cs="Times New Roman"/>
          <w:sz w:val="28"/>
          <w:szCs w:val="28"/>
        </w:rPr>
        <w:t xml:space="preserve">лее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орган регулирования тарифов)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уполномоченный орган исполнительной власти субъекта Российской Федерации в области государственного регулиров</w:t>
      </w:r>
      <w:r w:rsidR="00B279D3" w:rsidRPr="00A318F4">
        <w:rPr>
          <w:rFonts w:ascii="Times New Roman" w:eastAsia="Times New Roman" w:hAnsi="Times New Roman" w:cs="Times New Roman"/>
          <w:sz w:val="28"/>
          <w:szCs w:val="28"/>
        </w:rPr>
        <w:t>а</w:t>
      </w:r>
      <w:r w:rsidR="00B279D3" w:rsidRPr="00A318F4">
        <w:rPr>
          <w:rFonts w:ascii="Times New Roman" w:eastAsia="Times New Roman" w:hAnsi="Times New Roman" w:cs="Times New Roman"/>
          <w:sz w:val="28"/>
          <w:szCs w:val="28"/>
        </w:rPr>
        <w:t>ния тарифов либо в случае передачи соответствующих полномочий законом суб</w:t>
      </w:r>
      <w:r w:rsidR="00B279D3" w:rsidRPr="00A318F4">
        <w:rPr>
          <w:rFonts w:ascii="Times New Roman" w:eastAsia="Times New Roman" w:hAnsi="Times New Roman" w:cs="Times New Roman"/>
          <w:sz w:val="28"/>
          <w:szCs w:val="28"/>
        </w:rPr>
        <w:t>ъ</w:t>
      </w:r>
      <w:r w:rsidR="00B279D3" w:rsidRPr="00A318F4">
        <w:rPr>
          <w:rFonts w:ascii="Times New Roman" w:eastAsia="Times New Roman" w:hAnsi="Times New Roman" w:cs="Times New Roman"/>
          <w:sz w:val="28"/>
          <w:szCs w:val="28"/>
        </w:rPr>
        <w:t xml:space="preserve">екта Российской Федерации орган местного самоуправления поселения или </w:t>
      </w:r>
      <w:r w:rsidR="00AC2675" w:rsidRPr="00A318F4">
        <w:rPr>
          <w:rFonts w:ascii="Times New Roman" w:eastAsia="Times New Roman" w:hAnsi="Times New Roman" w:cs="Times New Roman"/>
          <w:sz w:val="28"/>
          <w:szCs w:val="28"/>
        </w:rPr>
        <w:t>г</w:t>
      </w:r>
      <w:r w:rsidR="00AC2675" w:rsidRPr="00A318F4">
        <w:rPr>
          <w:rFonts w:ascii="Times New Roman" w:eastAsia="Times New Roman" w:hAnsi="Times New Roman" w:cs="Times New Roman"/>
          <w:sz w:val="28"/>
          <w:szCs w:val="28"/>
        </w:rPr>
        <w:t>о</w:t>
      </w:r>
      <w:r w:rsidR="00AC2675" w:rsidRPr="00A318F4">
        <w:rPr>
          <w:rFonts w:ascii="Times New Roman" w:eastAsia="Times New Roman" w:hAnsi="Times New Roman" w:cs="Times New Roman"/>
          <w:sz w:val="28"/>
          <w:szCs w:val="28"/>
        </w:rPr>
        <w:t>родского</w:t>
      </w:r>
      <w:r w:rsidR="00B279D3" w:rsidRPr="00A318F4">
        <w:rPr>
          <w:rFonts w:ascii="Times New Roman" w:eastAsia="Times New Roman" w:hAnsi="Times New Roman" w:cs="Times New Roman"/>
          <w:sz w:val="28"/>
          <w:szCs w:val="28"/>
        </w:rPr>
        <w:t xml:space="preserve"> округа, осуществляющий регулирование тарифов в сфере водоснабж</w:t>
      </w:r>
      <w:r w:rsidR="00B279D3" w:rsidRPr="00A318F4">
        <w:rPr>
          <w:rFonts w:ascii="Times New Roman" w:eastAsia="Times New Roman" w:hAnsi="Times New Roman" w:cs="Times New Roman"/>
          <w:sz w:val="28"/>
          <w:szCs w:val="28"/>
        </w:rPr>
        <w:t>е</w:t>
      </w:r>
      <w:r w:rsidR="00B279D3" w:rsidRPr="00A318F4">
        <w:rPr>
          <w:rFonts w:ascii="Times New Roman" w:eastAsia="Times New Roman" w:hAnsi="Times New Roman" w:cs="Times New Roman"/>
          <w:sz w:val="28"/>
          <w:szCs w:val="28"/>
        </w:rPr>
        <w:t>ния и водоотведения;</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питьевая вода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вода, за исключением бутилированной питьевой воды, предназначенная для питья, приготовления пищи и других хозяйственно-бытовых нужд населения, а также для производства пищевой продукции;</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предельные индексы изменения тарифов в сфере водоснабжения и водоо</w:t>
      </w:r>
      <w:r w:rsidR="00B279D3" w:rsidRPr="00A318F4">
        <w:rPr>
          <w:rFonts w:ascii="Times New Roman" w:eastAsia="Times New Roman" w:hAnsi="Times New Roman" w:cs="Times New Roman"/>
          <w:sz w:val="28"/>
          <w:szCs w:val="28"/>
        </w:rPr>
        <w:t>т</w:t>
      </w:r>
      <w:r w:rsidR="00B279D3" w:rsidRPr="00A318F4">
        <w:rPr>
          <w:rFonts w:ascii="Times New Roman" w:eastAsia="Times New Roman" w:hAnsi="Times New Roman" w:cs="Times New Roman"/>
          <w:sz w:val="28"/>
          <w:szCs w:val="28"/>
        </w:rPr>
        <w:t xml:space="preserve">ведения (далее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предельные индексы)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индексы максимально и (или) мин</w:t>
      </w:r>
      <w:r w:rsidR="00B279D3" w:rsidRPr="00A318F4">
        <w:rPr>
          <w:rFonts w:ascii="Times New Roman" w:eastAsia="Times New Roman" w:hAnsi="Times New Roman" w:cs="Times New Roman"/>
          <w:sz w:val="28"/>
          <w:szCs w:val="28"/>
        </w:rPr>
        <w:t>и</w:t>
      </w:r>
      <w:r w:rsidR="00B279D3" w:rsidRPr="00A318F4">
        <w:rPr>
          <w:rFonts w:ascii="Times New Roman" w:eastAsia="Times New Roman" w:hAnsi="Times New Roman" w:cs="Times New Roman"/>
          <w:sz w:val="28"/>
          <w:szCs w:val="28"/>
        </w:rPr>
        <w:t>мально возможного изменения действующих тарифов на питьевую воду и водоо</w:t>
      </w:r>
      <w:r w:rsidR="00B279D3" w:rsidRPr="00A318F4">
        <w:rPr>
          <w:rFonts w:ascii="Times New Roman" w:eastAsia="Times New Roman" w:hAnsi="Times New Roman" w:cs="Times New Roman"/>
          <w:sz w:val="28"/>
          <w:szCs w:val="28"/>
        </w:rPr>
        <w:t>т</w:t>
      </w:r>
      <w:r w:rsidR="00B279D3" w:rsidRPr="00A318F4">
        <w:rPr>
          <w:rFonts w:ascii="Times New Roman" w:eastAsia="Times New Roman" w:hAnsi="Times New Roman" w:cs="Times New Roman"/>
          <w:sz w:val="28"/>
          <w:szCs w:val="28"/>
        </w:rPr>
        <w:t>ведение, устанавливаемые в среднем по субъектам Российской Федерации на год, если иное не установлено другими федеральными законами или решением Прав</w:t>
      </w:r>
      <w:r w:rsidR="00B279D3" w:rsidRPr="00A318F4">
        <w:rPr>
          <w:rFonts w:ascii="Times New Roman" w:eastAsia="Times New Roman" w:hAnsi="Times New Roman" w:cs="Times New Roman"/>
          <w:sz w:val="28"/>
          <w:szCs w:val="28"/>
        </w:rPr>
        <w:t>и</w:t>
      </w:r>
      <w:r w:rsidR="00B279D3" w:rsidRPr="00A318F4">
        <w:rPr>
          <w:rFonts w:ascii="Times New Roman" w:eastAsia="Times New Roman" w:hAnsi="Times New Roman" w:cs="Times New Roman"/>
          <w:sz w:val="28"/>
          <w:szCs w:val="28"/>
        </w:rPr>
        <w:t>тельства Российской Федерации, и выраженные в процентах. Указанные предел</w:t>
      </w:r>
      <w:r w:rsidR="00B279D3" w:rsidRPr="00A318F4">
        <w:rPr>
          <w:rFonts w:ascii="Times New Roman" w:eastAsia="Times New Roman" w:hAnsi="Times New Roman" w:cs="Times New Roman"/>
          <w:sz w:val="28"/>
          <w:szCs w:val="28"/>
        </w:rPr>
        <w:t>ь</w:t>
      </w:r>
      <w:r w:rsidR="00B279D3" w:rsidRPr="00A318F4">
        <w:rPr>
          <w:rFonts w:ascii="Times New Roman" w:eastAsia="Times New Roman" w:hAnsi="Times New Roman" w:cs="Times New Roman"/>
          <w:sz w:val="28"/>
          <w:szCs w:val="28"/>
        </w:rPr>
        <w:t>ные индексы устанавливаются и применяются до 1 января 2016 года;</w:t>
      </w:r>
    </w:p>
    <w:p w:rsidR="00B279D3" w:rsidRPr="00A318F4" w:rsidRDefault="00B279D3"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(в ред. Федерального закона от 30.12.2012 N 291-ФЗ)</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приготовление горячей воды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нагрев воды, а также при необходимости очистка, химическая подготовка и другие технологические процессы, осущест</w:t>
      </w:r>
      <w:r w:rsidR="00B279D3" w:rsidRPr="00A318F4">
        <w:rPr>
          <w:rFonts w:ascii="Times New Roman" w:eastAsia="Times New Roman" w:hAnsi="Times New Roman" w:cs="Times New Roman"/>
          <w:sz w:val="28"/>
          <w:szCs w:val="28"/>
        </w:rPr>
        <w:t>в</w:t>
      </w:r>
      <w:r w:rsidR="00B279D3" w:rsidRPr="00A318F4">
        <w:rPr>
          <w:rFonts w:ascii="Times New Roman" w:eastAsia="Times New Roman" w:hAnsi="Times New Roman" w:cs="Times New Roman"/>
          <w:sz w:val="28"/>
          <w:szCs w:val="28"/>
        </w:rPr>
        <w:t>ляемые с водой;</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lastRenderedPageBreak/>
        <w:t xml:space="preserve">- </w:t>
      </w:r>
      <w:r w:rsidR="00B279D3" w:rsidRPr="00A318F4">
        <w:rPr>
          <w:rFonts w:ascii="Times New Roman" w:eastAsia="Times New Roman" w:hAnsi="Times New Roman" w:cs="Times New Roman"/>
          <w:sz w:val="28"/>
          <w:szCs w:val="28"/>
        </w:rPr>
        <w:t>производственная программа организации, осуществляющей горячее вод</w:t>
      </w:r>
      <w:r w:rsidR="00B279D3" w:rsidRPr="00A318F4">
        <w:rPr>
          <w:rFonts w:ascii="Times New Roman" w:eastAsia="Times New Roman" w:hAnsi="Times New Roman" w:cs="Times New Roman"/>
          <w:sz w:val="28"/>
          <w:szCs w:val="28"/>
        </w:rPr>
        <w:t>о</w:t>
      </w:r>
      <w:r w:rsidR="00B279D3" w:rsidRPr="00A318F4">
        <w:rPr>
          <w:rFonts w:ascii="Times New Roman" w:eastAsia="Times New Roman" w:hAnsi="Times New Roman" w:cs="Times New Roman"/>
          <w:sz w:val="28"/>
          <w:szCs w:val="28"/>
        </w:rPr>
        <w:t xml:space="preserve">снабжение, холодное водоснабжение и (или) водоотведение (далее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производс</w:t>
      </w:r>
      <w:r w:rsidR="00B279D3" w:rsidRPr="00A318F4">
        <w:rPr>
          <w:rFonts w:ascii="Times New Roman" w:eastAsia="Times New Roman" w:hAnsi="Times New Roman" w:cs="Times New Roman"/>
          <w:sz w:val="28"/>
          <w:szCs w:val="28"/>
        </w:rPr>
        <w:t>т</w:t>
      </w:r>
      <w:r w:rsidR="00B279D3" w:rsidRPr="00A318F4">
        <w:rPr>
          <w:rFonts w:ascii="Times New Roman" w:eastAsia="Times New Roman" w:hAnsi="Times New Roman" w:cs="Times New Roman"/>
          <w:sz w:val="28"/>
          <w:szCs w:val="28"/>
        </w:rPr>
        <w:t xml:space="preserve">венная программа),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программа текущей (операционной) деятельности такой о</w:t>
      </w:r>
      <w:r w:rsidR="00B279D3" w:rsidRPr="00A318F4">
        <w:rPr>
          <w:rFonts w:ascii="Times New Roman" w:eastAsia="Times New Roman" w:hAnsi="Times New Roman" w:cs="Times New Roman"/>
          <w:sz w:val="28"/>
          <w:szCs w:val="28"/>
        </w:rPr>
        <w:t>р</w:t>
      </w:r>
      <w:r w:rsidR="00B279D3" w:rsidRPr="00A318F4">
        <w:rPr>
          <w:rFonts w:ascii="Times New Roman" w:eastAsia="Times New Roman" w:hAnsi="Times New Roman" w:cs="Times New Roman"/>
          <w:sz w:val="28"/>
          <w:szCs w:val="28"/>
        </w:rPr>
        <w:t>ганизации по осуществлению горячего водоснабжения, холодного водоснабжения и (или) водоотведения, регулируемых видов деятельности в сфере водоснабжения и (или) водоотведения;</w:t>
      </w:r>
    </w:p>
    <w:p w:rsidR="00B279D3" w:rsidRPr="00A318F4" w:rsidRDefault="00A06B6B" w:rsidP="00B44952">
      <w:pPr>
        <w:shd w:val="clear" w:color="auto" w:fill="FFFFFF"/>
        <w:spacing w:after="0" w:line="336"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состав и свойства сточных вод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совокупность показателей, характеризу</w:t>
      </w:r>
      <w:r w:rsidR="00B279D3" w:rsidRPr="00A318F4">
        <w:rPr>
          <w:rFonts w:ascii="Times New Roman" w:eastAsia="Times New Roman" w:hAnsi="Times New Roman" w:cs="Times New Roman"/>
          <w:sz w:val="28"/>
          <w:szCs w:val="28"/>
        </w:rPr>
        <w:t>ю</w:t>
      </w:r>
      <w:r w:rsidR="00B279D3" w:rsidRPr="00A318F4">
        <w:rPr>
          <w:rFonts w:ascii="Times New Roman" w:eastAsia="Times New Roman" w:hAnsi="Times New Roman" w:cs="Times New Roman"/>
          <w:sz w:val="28"/>
          <w:szCs w:val="28"/>
        </w:rPr>
        <w:t>щих физические, химические, бактериологические и другие свойства сточных вод, в том числе концентрацию загрязняющих веществ, иных веществ и микроо</w:t>
      </w:r>
      <w:r w:rsidR="00B279D3" w:rsidRPr="00A318F4">
        <w:rPr>
          <w:rFonts w:ascii="Times New Roman" w:eastAsia="Times New Roman" w:hAnsi="Times New Roman" w:cs="Times New Roman"/>
          <w:sz w:val="28"/>
          <w:szCs w:val="28"/>
        </w:rPr>
        <w:t>р</w:t>
      </w:r>
      <w:r w:rsidR="00B279D3" w:rsidRPr="00A318F4">
        <w:rPr>
          <w:rFonts w:ascii="Times New Roman" w:eastAsia="Times New Roman" w:hAnsi="Times New Roman" w:cs="Times New Roman"/>
          <w:sz w:val="28"/>
          <w:szCs w:val="28"/>
        </w:rPr>
        <w:t>ганизмов в сточных водах;</w:t>
      </w:r>
    </w:p>
    <w:p w:rsidR="00B279D3" w:rsidRPr="00A318F4" w:rsidRDefault="00A06B6B" w:rsidP="00B44952">
      <w:pPr>
        <w:shd w:val="clear" w:color="auto" w:fill="FFFFFF"/>
        <w:spacing w:after="0" w:line="336"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сточные воды централизованной системы водоотведения (далее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сточные воды)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принимаемые от абонентов в централизованные системы водоотведения воды, а также дождевые, талые, инфильтрационные, поливомоечные, дренажные воды, если централизованная система водоотведения предназначена для приема таких вод;</w:t>
      </w:r>
    </w:p>
    <w:p w:rsidR="00B279D3" w:rsidRPr="00A318F4" w:rsidRDefault="00A06B6B" w:rsidP="00B44952">
      <w:pPr>
        <w:shd w:val="clear" w:color="auto" w:fill="FFFFFF"/>
        <w:spacing w:after="0" w:line="336"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техническая вода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вода, подаваемая с использованием централизованной или нецентрализованной системы водоснабжения, не предназначенная для питья, приготовления пищи и других хозяйственно-бытовых нужд населения или для производства пищевой продукции;</w:t>
      </w:r>
    </w:p>
    <w:p w:rsidR="00B279D3" w:rsidRPr="00A318F4" w:rsidRDefault="00A06B6B" w:rsidP="00B44952">
      <w:pPr>
        <w:shd w:val="clear" w:color="auto" w:fill="FFFFFF"/>
        <w:spacing w:after="0" w:line="336"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техническое обследование централизованных систем горячего водоснабж</w:t>
      </w:r>
      <w:r w:rsidR="00B279D3" w:rsidRPr="00A318F4">
        <w:rPr>
          <w:rFonts w:ascii="Times New Roman" w:eastAsia="Times New Roman" w:hAnsi="Times New Roman" w:cs="Times New Roman"/>
          <w:sz w:val="28"/>
          <w:szCs w:val="28"/>
        </w:rPr>
        <w:t>е</w:t>
      </w:r>
      <w:r w:rsidR="00B279D3" w:rsidRPr="00A318F4">
        <w:rPr>
          <w:rFonts w:ascii="Times New Roman" w:eastAsia="Times New Roman" w:hAnsi="Times New Roman" w:cs="Times New Roman"/>
          <w:sz w:val="28"/>
          <w:szCs w:val="28"/>
        </w:rPr>
        <w:t xml:space="preserve">ния, холодного водоснабжения и (или) водоотведения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оценка технических х</w:t>
      </w:r>
      <w:r w:rsidR="00B279D3" w:rsidRPr="00A318F4">
        <w:rPr>
          <w:rFonts w:ascii="Times New Roman" w:eastAsia="Times New Roman" w:hAnsi="Times New Roman" w:cs="Times New Roman"/>
          <w:sz w:val="28"/>
          <w:szCs w:val="28"/>
        </w:rPr>
        <w:t>а</w:t>
      </w:r>
      <w:r w:rsidR="00B279D3" w:rsidRPr="00A318F4">
        <w:rPr>
          <w:rFonts w:ascii="Times New Roman" w:eastAsia="Times New Roman" w:hAnsi="Times New Roman" w:cs="Times New Roman"/>
          <w:sz w:val="28"/>
          <w:szCs w:val="28"/>
        </w:rPr>
        <w:t>рактеристик объектов централизованных систем горячего водоснабжения, холо</w:t>
      </w:r>
      <w:r w:rsidR="00B279D3" w:rsidRPr="00A318F4">
        <w:rPr>
          <w:rFonts w:ascii="Times New Roman" w:eastAsia="Times New Roman" w:hAnsi="Times New Roman" w:cs="Times New Roman"/>
          <w:sz w:val="28"/>
          <w:szCs w:val="28"/>
        </w:rPr>
        <w:t>д</w:t>
      </w:r>
      <w:r w:rsidR="00B279D3" w:rsidRPr="00A318F4">
        <w:rPr>
          <w:rFonts w:ascii="Times New Roman" w:eastAsia="Times New Roman" w:hAnsi="Times New Roman" w:cs="Times New Roman"/>
          <w:sz w:val="28"/>
          <w:szCs w:val="28"/>
        </w:rPr>
        <w:t>ного водоснабжения и (или) водоотведения;</w:t>
      </w:r>
    </w:p>
    <w:p w:rsidR="00B279D3" w:rsidRPr="00A318F4" w:rsidRDefault="00A06B6B" w:rsidP="00B44952">
      <w:pPr>
        <w:shd w:val="clear" w:color="auto" w:fill="FFFFFF"/>
        <w:spacing w:after="0" w:line="336"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транспортировка воды (сточных вод)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перемещение воды (сточных вод), осуществляемое с использованием водопроводных (канализационных) сетей;</w:t>
      </w:r>
    </w:p>
    <w:p w:rsidR="00B279D3" w:rsidRPr="00A318F4" w:rsidRDefault="00A06B6B" w:rsidP="00B44952">
      <w:pPr>
        <w:shd w:val="clear" w:color="auto" w:fill="FFFFFF"/>
        <w:spacing w:after="0" w:line="336"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централизованная система горячего водоснабжения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комплекс технолог</w:t>
      </w:r>
      <w:r w:rsidR="00B279D3" w:rsidRPr="00A318F4">
        <w:rPr>
          <w:rFonts w:ascii="Times New Roman" w:eastAsia="Times New Roman" w:hAnsi="Times New Roman" w:cs="Times New Roman"/>
          <w:sz w:val="28"/>
          <w:szCs w:val="28"/>
        </w:rPr>
        <w:t>и</w:t>
      </w:r>
      <w:r w:rsidR="00B279D3" w:rsidRPr="00A318F4">
        <w:rPr>
          <w:rFonts w:ascii="Times New Roman" w:eastAsia="Times New Roman" w:hAnsi="Times New Roman" w:cs="Times New Roman"/>
          <w:sz w:val="28"/>
          <w:szCs w:val="28"/>
        </w:rPr>
        <w:t>чески связанных между собой инженерных сооружений, предназначенных для г</w:t>
      </w:r>
      <w:r w:rsidR="00B279D3" w:rsidRPr="00A318F4">
        <w:rPr>
          <w:rFonts w:ascii="Times New Roman" w:eastAsia="Times New Roman" w:hAnsi="Times New Roman" w:cs="Times New Roman"/>
          <w:sz w:val="28"/>
          <w:szCs w:val="28"/>
        </w:rPr>
        <w:t>о</w:t>
      </w:r>
      <w:r w:rsidR="00B279D3" w:rsidRPr="00A318F4">
        <w:rPr>
          <w:rFonts w:ascii="Times New Roman" w:eastAsia="Times New Roman" w:hAnsi="Times New Roman" w:cs="Times New Roman"/>
          <w:sz w:val="28"/>
          <w:szCs w:val="28"/>
        </w:rPr>
        <w:t>рячего водоснабжения путем отбора горячей воды из тепловой сети (далее - о</w:t>
      </w:r>
      <w:r w:rsidR="00B279D3" w:rsidRPr="00A318F4">
        <w:rPr>
          <w:rFonts w:ascii="Times New Roman" w:eastAsia="Times New Roman" w:hAnsi="Times New Roman" w:cs="Times New Roman"/>
          <w:sz w:val="28"/>
          <w:szCs w:val="28"/>
        </w:rPr>
        <w:t>т</w:t>
      </w:r>
      <w:r w:rsidR="00B279D3" w:rsidRPr="00A318F4">
        <w:rPr>
          <w:rFonts w:ascii="Times New Roman" w:eastAsia="Times New Roman" w:hAnsi="Times New Roman" w:cs="Times New Roman"/>
          <w:sz w:val="28"/>
          <w:szCs w:val="28"/>
        </w:rPr>
        <w:t>крытая система теплоснабжения (горячего водоснабжения) или из сетей горячего водоснабжения либо путем нагрева воды без отбора горячей воды из тепловой с</w:t>
      </w:r>
      <w:r w:rsidR="00B279D3" w:rsidRPr="00A318F4">
        <w:rPr>
          <w:rFonts w:ascii="Times New Roman" w:eastAsia="Times New Roman" w:hAnsi="Times New Roman" w:cs="Times New Roman"/>
          <w:sz w:val="28"/>
          <w:szCs w:val="28"/>
        </w:rPr>
        <w:t>е</w:t>
      </w:r>
      <w:r w:rsidR="00B279D3" w:rsidRPr="00A318F4">
        <w:rPr>
          <w:rFonts w:ascii="Times New Roman" w:eastAsia="Times New Roman" w:hAnsi="Times New Roman" w:cs="Times New Roman"/>
          <w:sz w:val="28"/>
          <w:szCs w:val="28"/>
        </w:rPr>
        <w:lastRenderedPageBreak/>
        <w:t xml:space="preserve">ти с использованием центрального теплового пункта (далее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закрытая система горячего водоснабжения);</w:t>
      </w:r>
    </w:p>
    <w:p w:rsidR="00B279D3" w:rsidRPr="00A318F4" w:rsidRDefault="00A06B6B" w:rsidP="00B44952">
      <w:pPr>
        <w:shd w:val="clear" w:color="auto" w:fill="FFFFFF"/>
        <w:spacing w:after="0" w:line="336"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централизованная система водоотведения (канализации)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комплекс техн</w:t>
      </w:r>
      <w:r w:rsidR="00B279D3" w:rsidRPr="00A318F4">
        <w:rPr>
          <w:rFonts w:ascii="Times New Roman" w:eastAsia="Times New Roman" w:hAnsi="Times New Roman" w:cs="Times New Roman"/>
          <w:sz w:val="28"/>
          <w:szCs w:val="28"/>
        </w:rPr>
        <w:t>о</w:t>
      </w:r>
      <w:r w:rsidR="00B279D3" w:rsidRPr="00A318F4">
        <w:rPr>
          <w:rFonts w:ascii="Times New Roman" w:eastAsia="Times New Roman" w:hAnsi="Times New Roman" w:cs="Times New Roman"/>
          <w:sz w:val="28"/>
          <w:szCs w:val="28"/>
        </w:rPr>
        <w:t>логически связанных между собой инженерных сооружений, предназначенных для водоотведения;</w:t>
      </w:r>
    </w:p>
    <w:p w:rsidR="00B279D3" w:rsidRPr="00A318F4" w:rsidRDefault="00A06B6B" w:rsidP="00B44952">
      <w:pPr>
        <w:shd w:val="clear" w:color="auto" w:fill="FFFFFF"/>
        <w:spacing w:after="0" w:line="336" w:lineRule="auto"/>
        <w:ind w:firstLine="567"/>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централизованная система холодного водоснабжения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комплекс технол</w:t>
      </w:r>
      <w:r w:rsidR="00B279D3" w:rsidRPr="00A318F4">
        <w:rPr>
          <w:rFonts w:ascii="Times New Roman" w:eastAsia="Times New Roman" w:hAnsi="Times New Roman" w:cs="Times New Roman"/>
          <w:sz w:val="28"/>
          <w:szCs w:val="28"/>
        </w:rPr>
        <w:t>о</w:t>
      </w:r>
      <w:r w:rsidR="00B279D3" w:rsidRPr="00A318F4">
        <w:rPr>
          <w:rFonts w:ascii="Times New Roman" w:eastAsia="Times New Roman" w:hAnsi="Times New Roman" w:cs="Times New Roman"/>
          <w:sz w:val="28"/>
          <w:szCs w:val="28"/>
        </w:rPr>
        <w:t>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p>
    <w:p w:rsidR="004B1A59" w:rsidRPr="00A318F4" w:rsidRDefault="004B1A59" w:rsidP="0048794E">
      <w:pPr>
        <w:shd w:val="clear" w:color="auto" w:fill="FFFFFF"/>
        <w:spacing w:after="0" w:line="360" w:lineRule="auto"/>
        <w:ind w:firstLine="567"/>
        <w:rPr>
          <w:rFonts w:ascii="Times New Roman" w:eastAsia="Times New Roman" w:hAnsi="Times New Roman" w:cs="Times New Roman"/>
          <w:b/>
          <w:sz w:val="28"/>
          <w:szCs w:val="28"/>
        </w:rPr>
      </w:pPr>
      <w:r w:rsidRPr="00A318F4">
        <w:rPr>
          <w:rFonts w:ascii="Times New Roman" w:eastAsia="Times New Roman" w:hAnsi="Times New Roman" w:cs="Times New Roman"/>
          <w:b/>
          <w:sz w:val="28"/>
          <w:szCs w:val="28"/>
        </w:rPr>
        <w:t>Сведения об организации-разработчике</w:t>
      </w:r>
    </w:p>
    <w:p w:rsidR="004B1A59" w:rsidRPr="00A318F4" w:rsidRDefault="004B1A59" w:rsidP="00B44952">
      <w:pPr>
        <w:pStyle w:val="a6"/>
        <w:spacing w:before="0" w:beforeAutospacing="0" w:after="0" w:afterAutospacing="0" w:line="360" w:lineRule="auto"/>
        <w:ind w:firstLine="567"/>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Общество с ограниченной ответственностью «Инновационно-внедренческий центр «Энергоактив» создано в 2011 году, как организация, осуществляющая ре</w:t>
      </w:r>
      <w:r w:rsidRPr="00A318F4">
        <w:rPr>
          <w:rFonts w:ascii="Times New Roman" w:eastAsiaTheme="minorHAnsi" w:hAnsi="Times New Roman"/>
          <w:sz w:val="28"/>
          <w:szCs w:val="28"/>
          <w:lang w:eastAsia="en-US"/>
        </w:rPr>
        <w:t>а</w:t>
      </w:r>
      <w:r w:rsidRPr="00A318F4">
        <w:rPr>
          <w:rFonts w:ascii="Times New Roman" w:eastAsiaTheme="minorHAnsi" w:hAnsi="Times New Roman"/>
          <w:sz w:val="28"/>
          <w:szCs w:val="28"/>
          <w:lang w:eastAsia="en-US"/>
        </w:rPr>
        <w:t>лизацию энергосберегающих проектов в большой энергетике на территории Дальневосточного Федерального округа.</w:t>
      </w:r>
    </w:p>
    <w:p w:rsidR="004B1A59" w:rsidRPr="00A318F4" w:rsidRDefault="004B1A59" w:rsidP="00B44952">
      <w:pPr>
        <w:pStyle w:val="a6"/>
        <w:spacing w:before="0" w:beforeAutospacing="0" w:after="0" w:afterAutospacing="0" w:line="360" w:lineRule="auto"/>
        <w:ind w:firstLine="567"/>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За время своего существования, компания успешно освоила дополнительные виды деятельности, которые в комплексе представляют собой законченный спектр работ по разработке всех необходимых документов для администраций г</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родов и поселений, связанных с развитием систем инженерной инфраструктуры, а также выполнением всех видов строительно-монтажных работ в области энерг</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сбережения.</w:t>
      </w:r>
    </w:p>
    <w:p w:rsidR="004B1A59" w:rsidRPr="00A318F4" w:rsidRDefault="004B1A59" w:rsidP="00B44952">
      <w:pPr>
        <w:pStyle w:val="a6"/>
        <w:spacing w:before="0" w:beforeAutospacing="0" w:after="0" w:afterAutospacing="0" w:line="360" w:lineRule="auto"/>
        <w:ind w:firstLine="567"/>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В настоящее время основными видами деятельности являются следующие:</w:t>
      </w:r>
    </w:p>
    <w:p w:rsidR="004B1A59" w:rsidRPr="00A318F4" w:rsidRDefault="004B1A59" w:rsidP="00B44952">
      <w:pPr>
        <w:pStyle w:val="a6"/>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noProof/>
          <w:sz w:val="28"/>
          <w:szCs w:val="28"/>
        </w:rPr>
        <w:lastRenderedPageBreak/>
        <w:drawing>
          <wp:inline distT="0" distB="0" distL="0" distR="0">
            <wp:extent cx="5940425" cy="3422994"/>
            <wp:effectExtent l="0" t="0" r="3175"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stretch>
                      <a:fillRect/>
                    </a:stretch>
                  </pic:blipFill>
                  <pic:spPr>
                    <a:xfrm>
                      <a:off x="0" y="0"/>
                      <a:ext cx="5940425" cy="3422994"/>
                    </a:xfrm>
                    <a:prstGeom prst="rect">
                      <a:avLst/>
                    </a:prstGeom>
                  </pic:spPr>
                </pic:pic>
              </a:graphicData>
            </a:graphic>
          </wp:inline>
        </w:drawing>
      </w:r>
    </w:p>
    <w:p w:rsidR="004B1A59" w:rsidRPr="00A318F4" w:rsidRDefault="004B1A59" w:rsidP="00B44952">
      <w:pPr>
        <w:rPr>
          <w:rFonts w:ascii="Times New Roman" w:hAnsi="Times New Roman" w:cs="Times New Roman"/>
          <w:sz w:val="28"/>
          <w:szCs w:val="28"/>
        </w:rPr>
      </w:pPr>
      <w:r w:rsidRPr="00A318F4">
        <w:rPr>
          <w:rFonts w:ascii="Times New Roman" w:hAnsi="Times New Roman"/>
          <w:sz w:val="28"/>
          <w:szCs w:val="28"/>
        </w:rPr>
        <w:br w:type="page"/>
      </w:r>
    </w:p>
    <w:p w:rsidR="004B1A59" w:rsidRPr="00A318F4" w:rsidRDefault="004B1A59" w:rsidP="00B44952">
      <w:pPr>
        <w:pStyle w:val="a6"/>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ООО «ИВЦ «Энергоактив» является членом трех саморегулируемых орг</w:t>
      </w:r>
      <w:r w:rsidRPr="00A318F4">
        <w:rPr>
          <w:rFonts w:ascii="Times New Roman" w:eastAsiaTheme="minorHAnsi" w:hAnsi="Times New Roman"/>
          <w:sz w:val="28"/>
          <w:szCs w:val="28"/>
          <w:lang w:eastAsia="en-US"/>
        </w:rPr>
        <w:t>а</w:t>
      </w:r>
      <w:r w:rsidRPr="00A318F4">
        <w:rPr>
          <w:rFonts w:ascii="Times New Roman" w:eastAsiaTheme="minorHAnsi" w:hAnsi="Times New Roman"/>
          <w:sz w:val="28"/>
          <w:szCs w:val="28"/>
          <w:lang w:eastAsia="en-US"/>
        </w:rPr>
        <w:t>низаций:</w:t>
      </w:r>
    </w:p>
    <w:p w:rsidR="004B1A59" w:rsidRPr="00A318F4" w:rsidRDefault="004B1A59" w:rsidP="00B44952">
      <w:pPr>
        <w:pStyle w:val="a6"/>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noProof/>
          <w:sz w:val="28"/>
          <w:szCs w:val="28"/>
        </w:rPr>
        <w:drawing>
          <wp:inline distT="0" distB="0" distL="0" distR="0">
            <wp:extent cx="6417733" cy="3784138"/>
            <wp:effectExtent l="0" t="0" r="254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6414305" cy="3782117"/>
                    </a:xfrm>
                    <a:prstGeom prst="rect">
                      <a:avLst/>
                    </a:prstGeom>
                  </pic:spPr>
                </pic:pic>
              </a:graphicData>
            </a:graphic>
          </wp:inline>
        </w:drawing>
      </w:r>
    </w:p>
    <w:p w:rsidR="004B1A59" w:rsidRPr="00A318F4" w:rsidRDefault="004B1A59" w:rsidP="00B44952">
      <w:pPr>
        <w:pStyle w:val="a6"/>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В рамках членства с СРО НП «Энергопрофаудит» ООО «ИВЦ Энергоактив» оказывает следующие виды услуг:</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Разработка рекомендаций по сокращению потерь энергетических ресу</w:t>
      </w:r>
      <w:r w:rsidRPr="00A318F4">
        <w:rPr>
          <w:rFonts w:ascii="Times New Roman" w:eastAsiaTheme="minorHAnsi" w:hAnsi="Times New Roman"/>
          <w:sz w:val="28"/>
          <w:szCs w:val="28"/>
          <w:lang w:eastAsia="en-US"/>
        </w:rPr>
        <w:t>р</w:t>
      </w:r>
      <w:r w:rsidRPr="00A318F4">
        <w:rPr>
          <w:rFonts w:ascii="Times New Roman" w:eastAsiaTheme="minorHAnsi" w:hAnsi="Times New Roman"/>
          <w:sz w:val="28"/>
          <w:szCs w:val="28"/>
          <w:lang w:eastAsia="en-US"/>
        </w:rPr>
        <w:t>сов (ЭР) и разработка программ повышения энергетической эффективн</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сти (ЭЭ) использования топливно-энергетических ресурсов (ТЭР).</w:t>
      </w:r>
    </w:p>
    <w:p w:rsidR="004B1A59" w:rsidRPr="00A318F4" w:rsidRDefault="004B1A59" w:rsidP="00B44952">
      <w:pPr>
        <w:pStyle w:val="a6"/>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Определение потенциала энергосбережения и оценка возможной экономии ТЭР.</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Разработка типовых мероприятий по энергосбережению и повышению ЭЭ.</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Разработка энергетического паспорта (ЭП) по результатом обязательного энергетического обследования (ЭО).</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Разработка ЭП на основании проектной документации.</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Экспертиза (анализ), разработка (доработка) эксплуатационной, технич</w:t>
      </w:r>
      <w:r w:rsidRPr="00A318F4">
        <w:rPr>
          <w:rFonts w:ascii="Times New Roman" w:eastAsiaTheme="minorHAnsi" w:hAnsi="Times New Roman"/>
          <w:sz w:val="28"/>
          <w:szCs w:val="28"/>
          <w:lang w:eastAsia="en-US"/>
        </w:rPr>
        <w:t>е</w:t>
      </w:r>
      <w:r w:rsidRPr="00A318F4">
        <w:rPr>
          <w:rFonts w:ascii="Times New Roman" w:eastAsiaTheme="minorHAnsi" w:hAnsi="Times New Roman"/>
          <w:sz w:val="28"/>
          <w:szCs w:val="28"/>
          <w:lang w:eastAsia="en-US"/>
        </w:rPr>
        <w:t>ской, технологической, конструкторской и ремонтной документации, стандартов организаций.</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 xml:space="preserve"> Экспертиза (анализ), расчеты и обоснование нормативов технологич</w:t>
      </w:r>
      <w:r w:rsidRPr="00A318F4">
        <w:rPr>
          <w:rFonts w:ascii="Times New Roman" w:eastAsiaTheme="minorHAnsi" w:hAnsi="Times New Roman"/>
          <w:sz w:val="28"/>
          <w:szCs w:val="28"/>
          <w:lang w:eastAsia="en-US"/>
        </w:rPr>
        <w:t>е</w:t>
      </w:r>
      <w:r w:rsidRPr="00A318F4">
        <w:rPr>
          <w:rFonts w:ascii="Times New Roman" w:eastAsiaTheme="minorHAnsi" w:hAnsi="Times New Roman"/>
          <w:sz w:val="28"/>
          <w:szCs w:val="28"/>
          <w:lang w:eastAsia="en-US"/>
        </w:rPr>
        <w:t>ских потерь электрической (тепловой) энергии при ее передаче по сетям.</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Экспертиза (анализ), расчеты и обоснование нормативов удельного ра</w:t>
      </w:r>
      <w:r w:rsidRPr="00A318F4">
        <w:rPr>
          <w:rFonts w:ascii="Times New Roman" w:eastAsiaTheme="minorHAnsi" w:hAnsi="Times New Roman"/>
          <w:sz w:val="28"/>
          <w:szCs w:val="28"/>
          <w:lang w:eastAsia="en-US"/>
        </w:rPr>
        <w:t>с</w:t>
      </w:r>
      <w:r w:rsidRPr="00A318F4">
        <w:rPr>
          <w:rFonts w:ascii="Times New Roman" w:eastAsiaTheme="minorHAnsi" w:hAnsi="Times New Roman"/>
          <w:sz w:val="28"/>
          <w:szCs w:val="28"/>
          <w:lang w:eastAsia="en-US"/>
        </w:rPr>
        <w:t>хода топлива, нормативов создания запасов топлива.</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Экспертиза (анализ), расчеты тарифов на электрическую энергию, п</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ставляемую энергоснабжающими организациями потребителям, в том числе для населения.</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Экспертиза (анализ), расчет тарифов на тепловую энергию, производ</w:t>
      </w:r>
      <w:r w:rsidRPr="00A318F4">
        <w:rPr>
          <w:rFonts w:ascii="Times New Roman" w:eastAsiaTheme="minorHAnsi" w:hAnsi="Times New Roman"/>
          <w:sz w:val="28"/>
          <w:szCs w:val="28"/>
          <w:lang w:eastAsia="en-US"/>
        </w:rPr>
        <w:t>и</w:t>
      </w:r>
      <w:r w:rsidRPr="00A318F4">
        <w:rPr>
          <w:rFonts w:ascii="Times New Roman" w:eastAsiaTheme="minorHAnsi" w:hAnsi="Times New Roman"/>
          <w:sz w:val="28"/>
          <w:szCs w:val="28"/>
          <w:lang w:eastAsia="en-US"/>
        </w:rPr>
        <w:t>мую теплостанциями, в том числе осуществляющими производство в режиме комбинированной выработки электрической и тепловой энергии.</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Экспертиза (анализ), расчеты тарифов на услуги по передаче тепловой энергии.</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Экспертиза (анализ), расчеты тарифов на услуги по передаче электрич</w:t>
      </w:r>
      <w:r w:rsidRPr="00A318F4">
        <w:rPr>
          <w:rFonts w:ascii="Times New Roman" w:eastAsiaTheme="minorHAnsi" w:hAnsi="Times New Roman"/>
          <w:sz w:val="28"/>
          <w:szCs w:val="28"/>
          <w:lang w:eastAsia="en-US"/>
        </w:rPr>
        <w:t>е</w:t>
      </w:r>
      <w:r w:rsidRPr="00A318F4">
        <w:rPr>
          <w:rFonts w:ascii="Times New Roman" w:eastAsiaTheme="minorHAnsi" w:hAnsi="Times New Roman"/>
          <w:sz w:val="28"/>
          <w:szCs w:val="28"/>
          <w:lang w:eastAsia="en-US"/>
        </w:rPr>
        <w:t>ской энергии но распределительным сетям.</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Экспертиза (анализ), расчеты тарифов на водоснабжение (в том числе горячее водоснабжение) и водоотведение.</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Экспертиза (анализ), расчеты сбытовой надбавки гарантирующего п</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ставщика и прочих сбытовых компаний.</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Анализ электрических и тепловых схем энергоустановок и сетей в но</w:t>
      </w:r>
      <w:r w:rsidRPr="00A318F4">
        <w:rPr>
          <w:rFonts w:ascii="Times New Roman" w:eastAsiaTheme="minorHAnsi" w:hAnsi="Times New Roman"/>
          <w:sz w:val="28"/>
          <w:szCs w:val="28"/>
          <w:lang w:eastAsia="en-US"/>
        </w:rPr>
        <w:t>р</w:t>
      </w:r>
      <w:r w:rsidRPr="00A318F4">
        <w:rPr>
          <w:rFonts w:ascii="Times New Roman" w:eastAsiaTheme="minorHAnsi" w:hAnsi="Times New Roman"/>
          <w:sz w:val="28"/>
          <w:szCs w:val="28"/>
          <w:lang w:eastAsia="en-US"/>
        </w:rPr>
        <w:t>мальных и ремонтных режимах с разработкой мер по обеспечению н</w:t>
      </w:r>
      <w:r w:rsidRPr="00A318F4">
        <w:rPr>
          <w:rFonts w:ascii="Times New Roman" w:eastAsiaTheme="minorHAnsi" w:hAnsi="Times New Roman"/>
          <w:sz w:val="28"/>
          <w:szCs w:val="28"/>
          <w:lang w:eastAsia="en-US"/>
        </w:rPr>
        <w:t>а</w:t>
      </w:r>
      <w:r w:rsidRPr="00A318F4">
        <w:rPr>
          <w:rFonts w:ascii="Times New Roman" w:eastAsiaTheme="minorHAnsi" w:hAnsi="Times New Roman"/>
          <w:sz w:val="28"/>
          <w:szCs w:val="28"/>
          <w:lang w:eastAsia="en-US"/>
        </w:rPr>
        <w:t>дежности энергоустановок и сетей.</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Производство расчетов режимов работы энергооборудования.</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Проведение испытаний и измерений параметров электроустановок и их частей и элементов, а также измерения качества и количества электрич</w:t>
      </w:r>
      <w:r w:rsidRPr="00A318F4">
        <w:rPr>
          <w:rFonts w:ascii="Times New Roman" w:eastAsiaTheme="minorHAnsi" w:hAnsi="Times New Roman"/>
          <w:sz w:val="28"/>
          <w:szCs w:val="28"/>
          <w:lang w:eastAsia="en-US"/>
        </w:rPr>
        <w:t>е</w:t>
      </w:r>
      <w:r w:rsidRPr="00A318F4">
        <w:rPr>
          <w:rFonts w:ascii="Times New Roman" w:eastAsiaTheme="minorHAnsi" w:hAnsi="Times New Roman"/>
          <w:sz w:val="28"/>
          <w:szCs w:val="28"/>
          <w:lang w:eastAsia="en-US"/>
        </w:rPr>
        <w:t>ской энергии.</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Тепловизионное обследование и диагностика технического</w:t>
      </w:r>
      <w:r w:rsidRPr="00A318F4">
        <w:rPr>
          <w:rFonts w:ascii="Times New Roman" w:eastAsiaTheme="minorHAnsi" w:hAnsi="Times New Roman"/>
          <w:sz w:val="28"/>
          <w:szCs w:val="28"/>
          <w:lang w:eastAsia="en-US"/>
        </w:rPr>
        <w:tab/>
        <w:t>состояния энергетического оборудования, ограждающих конструкций зданий и с</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оружений.</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 xml:space="preserve"> Техническое освидетельствование (диагностика) электротехнического оборудования, тепловых сетей от станций, гидротехнических сооруж</w:t>
      </w:r>
      <w:r w:rsidRPr="00A318F4">
        <w:rPr>
          <w:rFonts w:ascii="Times New Roman" w:eastAsiaTheme="minorHAnsi" w:hAnsi="Times New Roman"/>
          <w:sz w:val="28"/>
          <w:szCs w:val="28"/>
          <w:lang w:eastAsia="en-US"/>
        </w:rPr>
        <w:t>е</w:t>
      </w:r>
      <w:r w:rsidRPr="00A318F4">
        <w:rPr>
          <w:rFonts w:ascii="Times New Roman" w:eastAsiaTheme="minorHAnsi" w:hAnsi="Times New Roman"/>
          <w:sz w:val="28"/>
          <w:szCs w:val="28"/>
          <w:lang w:eastAsia="en-US"/>
        </w:rPr>
        <w:t>ний источников водоснабжения, систем горячего водоснабжения, систем водоотведения, систем вентиляции, кондиционирования воздуха и асп</w:t>
      </w:r>
      <w:r w:rsidRPr="00A318F4">
        <w:rPr>
          <w:rFonts w:ascii="Times New Roman" w:eastAsiaTheme="minorHAnsi" w:hAnsi="Times New Roman"/>
          <w:sz w:val="28"/>
          <w:szCs w:val="28"/>
          <w:lang w:eastAsia="en-US"/>
        </w:rPr>
        <w:t>и</w:t>
      </w:r>
      <w:r w:rsidRPr="00A318F4">
        <w:rPr>
          <w:rFonts w:ascii="Times New Roman" w:eastAsiaTheme="minorHAnsi" w:hAnsi="Times New Roman"/>
          <w:sz w:val="28"/>
          <w:szCs w:val="28"/>
          <w:lang w:eastAsia="en-US"/>
        </w:rPr>
        <w:t>рации, систем воздушного отопления, компрессорного и холодильного оборудования, канализационных насосных станций и прочих систем и установок энергетики.</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Проведение энергетических обследований в рамках оказания энергосе</w:t>
      </w:r>
      <w:r w:rsidRPr="00A318F4">
        <w:rPr>
          <w:rFonts w:ascii="Times New Roman" w:eastAsiaTheme="minorHAnsi" w:hAnsi="Times New Roman"/>
          <w:sz w:val="28"/>
          <w:szCs w:val="28"/>
          <w:lang w:eastAsia="en-US"/>
        </w:rPr>
        <w:t>р</w:t>
      </w:r>
      <w:r w:rsidRPr="00A318F4">
        <w:rPr>
          <w:rFonts w:ascii="Times New Roman" w:eastAsiaTheme="minorHAnsi" w:hAnsi="Times New Roman"/>
          <w:sz w:val="28"/>
          <w:szCs w:val="28"/>
          <w:lang w:eastAsia="en-US"/>
        </w:rPr>
        <w:t>висного контракта.</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Экспертное заключение о качестве оказания услуг по энергоаудиту и (или) энергосервисному контракту.</w:t>
      </w:r>
    </w:p>
    <w:p w:rsidR="004B1A59" w:rsidRPr="00A318F4" w:rsidRDefault="004B1A59" w:rsidP="00B44952">
      <w:pPr>
        <w:pStyle w:val="a6"/>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В рамках членства в НП СРО «СРСК ДВ», ООО «ИВЦ «Энергоаудит» им</w:t>
      </w:r>
      <w:r w:rsidRPr="00A318F4">
        <w:rPr>
          <w:rFonts w:ascii="Times New Roman" w:eastAsiaTheme="minorHAnsi" w:hAnsi="Times New Roman"/>
          <w:sz w:val="28"/>
          <w:szCs w:val="28"/>
          <w:lang w:eastAsia="en-US"/>
        </w:rPr>
        <w:t>е</w:t>
      </w:r>
      <w:r w:rsidRPr="00A318F4">
        <w:rPr>
          <w:rFonts w:ascii="Times New Roman" w:eastAsiaTheme="minorHAnsi" w:hAnsi="Times New Roman"/>
          <w:sz w:val="28"/>
          <w:szCs w:val="28"/>
          <w:lang w:eastAsia="en-US"/>
        </w:rPr>
        <w:t>ет право производить следующие виды работ, в том числе и особо опасные и те</w:t>
      </w:r>
      <w:r w:rsidRPr="00A318F4">
        <w:rPr>
          <w:rFonts w:ascii="Times New Roman" w:eastAsiaTheme="minorHAnsi" w:hAnsi="Times New Roman"/>
          <w:sz w:val="28"/>
          <w:szCs w:val="28"/>
          <w:lang w:eastAsia="en-US"/>
        </w:rPr>
        <w:t>х</w:t>
      </w:r>
      <w:r w:rsidRPr="00A318F4">
        <w:rPr>
          <w:rFonts w:ascii="Times New Roman" w:eastAsiaTheme="minorHAnsi" w:hAnsi="Times New Roman"/>
          <w:sz w:val="28"/>
          <w:szCs w:val="28"/>
          <w:lang w:eastAsia="en-US"/>
        </w:rPr>
        <w:t>нически сложные:</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000"/>
      </w:tblPr>
      <w:tblGrid>
        <w:gridCol w:w="585"/>
        <w:gridCol w:w="9366"/>
      </w:tblGrid>
      <w:tr w:rsidR="00187710" w:rsidRPr="00A318F4" w:rsidTr="002F2FEF">
        <w:trPr>
          <w:trHeight w:hRule="exact" w:val="724"/>
          <w:tblHeader/>
        </w:trPr>
        <w:tc>
          <w:tcPr>
            <w:tcW w:w="294" w:type="pct"/>
            <w:tcBorders>
              <w:top w:val="single" w:sz="12" w:space="0" w:color="auto"/>
              <w:bottom w:val="single" w:sz="12" w:space="0" w:color="auto"/>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w:t>
            </w:r>
          </w:p>
        </w:tc>
        <w:tc>
          <w:tcPr>
            <w:tcW w:w="4706" w:type="pct"/>
            <w:tcBorders>
              <w:top w:val="single" w:sz="12" w:space="0" w:color="auto"/>
              <w:left w:val="single" w:sz="12" w:space="0" w:color="auto"/>
              <w:bottom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Наименование вида работ</w:t>
            </w:r>
          </w:p>
        </w:tc>
      </w:tr>
      <w:tr w:rsidR="00187710" w:rsidRPr="00A318F4" w:rsidTr="002F2FEF">
        <w:trPr>
          <w:trHeight w:hRule="exact" w:val="1160"/>
        </w:trPr>
        <w:tc>
          <w:tcPr>
            <w:tcW w:w="294" w:type="pct"/>
            <w:tcBorders>
              <w:top w:val="single" w:sz="12" w:space="0" w:color="auto"/>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w:t>
            </w:r>
          </w:p>
        </w:tc>
        <w:tc>
          <w:tcPr>
            <w:tcW w:w="4706" w:type="pct"/>
            <w:tcBorders>
              <w:top w:val="single" w:sz="12" w:space="0" w:color="auto"/>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Земляные работы</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Разработка грунта и устройство дренажей в водохозяйственном строительстве</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Механизированное рыхление и разработка вечномерзлых грунтов</w:t>
            </w:r>
          </w:p>
        </w:tc>
      </w:tr>
      <w:tr w:rsidR="00187710" w:rsidRPr="00A318F4" w:rsidTr="002F2FEF">
        <w:trPr>
          <w:trHeight w:hRule="exact" w:val="1691"/>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2.</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bCs/>
                <w:sz w:val="24"/>
                <w:szCs w:val="24"/>
                <w:lang w:eastAsia="en-US"/>
              </w:rPr>
            </w:pPr>
            <w:r w:rsidRPr="00A318F4">
              <w:rPr>
                <w:rFonts w:ascii="Times New Roman" w:eastAsiaTheme="minorHAnsi" w:hAnsi="Times New Roman"/>
                <w:b/>
                <w:bCs/>
                <w:sz w:val="24"/>
                <w:szCs w:val="24"/>
                <w:lang w:eastAsia="en-US"/>
              </w:rPr>
              <w:t>Устройство скважин</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 xml:space="preserve">- </w:t>
            </w:r>
            <w:r w:rsidRPr="00A318F4">
              <w:rPr>
                <w:rFonts w:ascii="Times New Roman" w:eastAsiaTheme="minorHAnsi" w:hAnsi="Times New Roman"/>
                <w:sz w:val="24"/>
                <w:szCs w:val="24"/>
                <w:lang w:eastAsia="en-US"/>
              </w:rPr>
              <w:t>Бурение и обустройство скважин (кроме нефтяных и газовых скважин)</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Крепление скважин трубами, извлечение труб, свободный спуск или подъем труб из скважин</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Тампонажные работы</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Сооружение шахтных колодцев</w:t>
            </w:r>
          </w:p>
        </w:tc>
      </w:tr>
      <w:tr w:rsidR="00187710" w:rsidRPr="00A318F4" w:rsidTr="002F2FEF">
        <w:trPr>
          <w:trHeight w:hRule="exact" w:val="1701"/>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3.</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Свайные работы. Закрепление грунтов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Свайные работы, выполняемые в мерзлых и вечномерзлых грунтах</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ростверков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забивных и буронабивных свай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Термическое укрепление грунтов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Цементация грунтовых оснований с забивкой инъекторов</w:t>
            </w:r>
          </w:p>
        </w:tc>
      </w:tr>
      <w:tr w:rsidR="00187710" w:rsidRPr="00A318F4" w:rsidTr="002F2FEF">
        <w:trPr>
          <w:trHeight w:hRule="exact" w:val="1108"/>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4.</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бетонных и железобетонных монолитных конструкции</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Опалубочные работы</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Арматурные работы</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монолитных бетонных и железобетонных конструкций</w:t>
            </w:r>
          </w:p>
        </w:tc>
      </w:tr>
      <w:tr w:rsidR="00187710" w:rsidRPr="00A318F4" w:rsidTr="002F2FEF">
        <w:trPr>
          <w:trHeight w:hRule="exact" w:val="1108"/>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lastRenderedPageBreak/>
              <w:t>5.</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Монтаж сборных бетонных и железобетонных конструкций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фундаментов и конструкций подземной части зданий и сооружений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элементов конструкций надземной части зданий и сооружений, в том числе к</w:t>
            </w:r>
            <w:r w:rsidRPr="00A318F4">
              <w:rPr>
                <w:rFonts w:ascii="Times New Roman" w:eastAsiaTheme="minorHAnsi" w:hAnsi="Times New Roman"/>
                <w:sz w:val="24"/>
                <w:szCs w:val="24"/>
                <w:lang w:eastAsia="en-US"/>
              </w:rPr>
              <w:t>о</w:t>
            </w:r>
            <w:r w:rsidRPr="00A318F4">
              <w:rPr>
                <w:rFonts w:ascii="Times New Roman" w:eastAsiaTheme="minorHAnsi" w:hAnsi="Times New Roman"/>
                <w:sz w:val="24"/>
                <w:szCs w:val="24"/>
                <w:lang w:eastAsia="en-US"/>
              </w:rPr>
              <w:t>лонн, ригелей, ферм, балок, плит, поясов, панелей стен и перегородок</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объемных блоков, в том числе вентиляционных блоков, шахт лифтов и мусор</w:t>
            </w:r>
            <w:r w:rsidRPr="00A318F4">
              <w:rPr>
                <w:rFonts w:ascii="Times New Roman" w:eastAsiaTheme="minorHAnsi" w:hAnsi="Times New Roman"/>
                <w:sz w:val="24"/>
                <w:szCs w:val="24"/>
                <w:lang w:eastAsia="en-US"/>
              </w:rPr>
              <w:t>о</w:t>
            </w:r>
            <w:r w:rsidRPr="00A318F4">
              <w:rPr>
                <w:rFonts w:ascii="Times New Roman" w:eastAsiaTheme="minorHAnsi" w:hAnsi="Times New Roman"/>
                <w:sz w:val="24"/>
                <w:szCs w:val="24"/>
                <w:lang w:eastAsia="en-US"/>
              </w:rPr>
              <w:t>проводов, санитарно-технических кабин</w:t>
            </w:r>
          </w:p>
        </w:tc>
      </w:tr>
      <w:tr w:rsidR="00187710" w:rsidRPr="00A318F4" w:rsidTr="002F2FEF">
        <w:trPr>
          <w:trHeight w:hRule="exact" w:val="1701"/>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6.</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Монтаж металлических конструкций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усиление и демонтаж конструктивных элементов и ограждающих конструкций зданий и сооружений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усиление и демонтаж конструкций транспортных галерей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усиление и демонтаж резервуарных конструкций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усиление и демонтаж мачтовых сооружений, башен, вытяжных труб</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усиление и демонтаж технологических конструкций</w:t>
            </w:r>
          </w:p>
        </w:tc>
      </w:tr>
      <w:tr w:rsidR="00187710" w:rsidRPr="00A318F4" w:rsidTr="002F2FEF">
        <w:trPr>
          <w:trHeight w:hRule="exact" w:val="1701"/>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7.</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Защита строительных конструкций, трубопроводов и оборудования (кроме магис</w:t>
            </w:r>
            <w:r w:rsidRPr="00A318F4">
              <w:rPr>
                <w:rFonts w:ascii="Times New Roman" w:eastAsiaTheme="minorHAnsi" w:hAnsi="Times New Roman"/>
                <w:b/>
                <w:bCs/>
                <w:sz w:val="24"/>
                <w:szCs w:val="24"/>
                <w:lang w:eastAsia="en-US"/>
              </w:rPr>
              <w:t>т</w:t>
            </w:r>
            <w:r w:rsidRPr="00A318F4">
              <w:rPr>
                <w:rFonts w:ascii="Times New Roman" w:eastAsiaTheme="minorHAnsi" w:hAnsi="Times New Roman"/>
                <w:b/>
                <w:bCs/>
                <w:sz w:val="24"/>
                <w:szCs w:val="24"/>
                <w:lang w:eastAsia="en-US"/>
              </w:rPr>
              <w:t>ральных и промысловых трубопроводов)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оклеечной изоляции</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металлизационных покрытий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Гидроизоляция строительных конструкций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Работы по теплоизоляции зданий, строительных конструкций и оборудования</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Работы по огнезащите строительных конструкций и оборудования</w:t>
            </w:r>
          </w:p>
        </w:tc>
      </w:tr>
      <w:tr w:rsidR="00187710" w:rsidRPr="00A318F4" w:rsidTr="002F2FEF">
        <w:trPr>
          <w:trHeight w:hRule="exact" w:val="1701"/>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8.</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наружных сетей водопровода</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трубопроводов водопроводных</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запорной арматуры и оборудования водопроводных сетей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водопроводных колодцев, оголовков, гасителей водосборов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Очистка полости и испытание трубопроводов водопровода</w:t>
            </w:r>
          </w:p>
        </w:tc>
      </w:tr>
      <w:tr w:rsidR="00187710" w:rsidRPr="00A318F4" w:rsidTr="002F2FEF">
        <w:trPr>
          <w:trHeight w:hRule="exact" w:val="1701"/>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9.</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наружных сетей канализации</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трубопроводов канализационных безнапорных</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трубопроводов канализационных напорных</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запорной арматуры и оборудования канализационных сетей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канализационных и водосточных колодцев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фильтрующего основания под иловые площадки и поля фильтрации</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дренажных труб на иловых площадках</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Очистка полости и испытание трубопроводов канализации</w:t>
            </w:r>
          </w:p>
        </w:tc>
      </w:tr>
      <w:tr w:rsidR="00187710" w:rsidRPr="00A318F4" w:rsidTr="002F2FEF">
        <w:trPr>
          <w:trHeight w:hRule="exact" w:val="1701"/>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10.</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наружных сетей теплоснабжения</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трубопроводов теплоснабжения с температурой теплоносителя до 115 градусов Цельсия</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трубопроводов теплоснабжения с температурой теплоносителя 115 градусов Цельсия и выше</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запорной арматуры и оборудования сетей теплоснабжения</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колодцев и камер сетей теплоснабжения</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Очистка полости и испытание трубопроводов теплоснабжения</w:t>
            </w:r>
          </w:p>
        </w:tc>
      </w:tr>
      <w:tr w:rsidR="00187710" w:rsidRPr="00A318F4" w:rsidTr="002F2FEF">
        <w:trPr>
          <w:trHeight w:hRule="exact" w:val="1701"/>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11.</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наружных электрических сетей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xml:space="preserve">-  Устройство сетей электроснабжения напряжением до 35 кВ включительно </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опор для воздушных линий электропередачи напряжением до 35 кВ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проводов и грозозащитных тросов воздушных линий электропер</w:t>
            </w:r>
            <w:r w:rsidRPr="00A318F4">
              <w:rPr>
                <w:rFonts w:ascii="Times New Roman" w:eastAsiaTheme="minorHAnsi" w:hAnsi="Times New Roman"/>
                <w:sz w:val="24"/>
                <w:szCs w:val="24"/>
                <w:lang w:eastAsia="en-US"/>
              </w:rPr>
              <w:t>е</w:t>
            </w:r>
            <w:r w:rsidRPr="00A318F4">
              <w:rPr>
                <w:rFonts w:ascii="Times New Roman" w:eastAsiaTheme="minorHAnsi" w:hAnsi="Times New Roman"/>
                <w:sz w:val="24"/>
                <w:szCs w:val="24"/>
                <w:lang w:eastAsia="en-US"/>
              </w:rPr>
              <w:t>дачи напряжением до 35 кВ включительно</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трансформаторных подстанций и линейного электрооборудования напряжением до 35 кВ включительно</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Установка распределительных устройств, коммутационной аппаратуры, устройств з</w:t>
            </w:r>
            <w:r w:rsidRPr="00A318F4">
              <w:rPr>
                <w:rFonts w:ascii="Times New Roman" w:eastAsiaTheme="minorHAnsi" w:hAnsi="Times New Roman"/>
                <w:sz w:val="24"/>
                <w:szCs w:val="24"/>
                <w:lang w:eastAsia="en-US"/>
              </w:rPr>
              <w:t>а</w:t>
            </w:r>
            <w:r w:rsidRPr="00A318F4">
              <w:rPr>
                <w:rFonts w:ascii="Times New Roman" w:eastAsiaTheme="minorHAnsi" w:hAnsi="Times New Roman"/>
                <w:sz w:val="24"/>
                <w:szCs w:val="24"/>
                <w:lang w:eastAsia="en-US"/>
              </w:rPr>
              <w:t>щиты</w:t>
            </w:r>
          </w:p>
        </w:tc>
      </w:tr>
      <w:tr w:rsidR="00187710" w:rsidRPr="00A318F4" w:rsidTr="002F2FEF">
        <w:trPr>
          <w:trHeight w:hRule="exact" w:val="1701"/>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12.</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Монтажные работы</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подъемно-транспортного оборудования</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оборудования тепловых электростанций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оборудования котельных</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xml:space="preserve">- Монтаж оборудования объектов инфраструктуры железнодорожного транспорта </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водозаборного оборудования, канализационных и очистных сооружений</w:t>
            </w:r>
          </w:p>
        </w:tc>
      </w:tr>
      <w:tr w:rsidR="00187710" w:rsidRPr="00A318F4" w:rsidTr="002F2FEF">
        <w:trPr>
          <w:trHeight w:hRule="exact" w:val="1701"/>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lastRenderedPageBreak/>
              <w:t>13.</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Пусконаладочные работы</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подъемно-транспортного оборудования</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синхронных генераторов и систем возбуждения</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силовых и измерительных трансформаторов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коммутационных аппаратов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устройств релейной защиты</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систем напряжения и оперативного тока</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электрических машин и электроприводов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автоматических станочных линий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станков металлорежущих многоцелевых с ЧПУ</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-Пусконаладочные работы оборудования водоочистки и оборудования химводоподгото</w:t>
            </w:r>
            <w:r w:rsidRPr="00A318F4">
              <w:rPr>
                <w:rFonts w:ascii="Times New Roman" w:eastAsiaTheme="minorHAnsi" w:hAnsi="Times New Roman"/>
                <w:sz w:val="24"/>
                <w:szCs w:val="24"/>
                <w:lang w:eastAsia="en-US"/>
              </w:rPr>
              <w:t>в</w:t>
            </w:r>
            <w:r w:rsidRPr="00A318F4">
              <w:rPr>
                <w:rFonts w:ascii="Times New Roman" w:eastAsiaTheme="minorHAnsi" w:hAnsi="Times New Roman"/>
                <w:sz w:val="24"/>
                <w:szCs w:val="24"/>
                <w:lang w:eastAsia="en-US"/>
              </w:rPr>
              <w:t>ки</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технологических установок топливного хозяйства</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сооружений водоснабжения</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сооружений канализации</w:t>
            </w:r>
          </w:p>
        </w:tc>
      </w:tr>
      <w:tr w:rsidR="00187710" w:rsidRPr="00A318F4" w:rsidTr="002F2FEF">
        <w:trPr>
          <w:trHeight w:hRule="exact" w:val="1701"/>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14.</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автомобильных дорог и аэродромов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Работы по устройству земляного полотна для автомобильных дорог, перронов аэропо</w:t>
            </w:r>
            <w:r w:rsidRPr="00A318F4">
              <w:rPr>
                <w:rFonts w:ascii="Times New Roman" w:eastAsiaTheme="minorHAnsi" w:hAnsi="Times New Roman"/>
                <w:sz w:val="24"/>
                <w:szCs w:val="24"/>
                <w:lang w:eastAsia="en-US"/>
              </w:rPr>
              <w:t>р</w:t>
            </w:r>
            <w:r w:rsidRPr="00A318F4">
              <w:rPr>
                <w:rFonts w:ascii="Times New Roman" w:eastAsiaTheme="minorHAnsi" w:hAnsi="Times New Roman"/>
                <w:sz w:val="24"/>
                <w:szCs w:val="24"/>
                <w:lang w:eastAsia="en-US"/>
              </w:rPr>
              <w:t>тов, взлетно-посадочных полос, рулежных дорожек</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оснований автомобильных дорог</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покрытий автомобильных дорог, в том числе укрепляемых вяжущими мат</w:t>
            </w:r>
            <w:r w:rsidRPr="00A318F4">
              <w:rPr>
                <w:rFonts w:ascii="Times New Roman" w:eastAsiaTheme="minorHAnsi" w:hAnsi="Times New Roman"/>
                <w:sz w:val="24"/>
                <w:szCs w:val="24"/>
                <w:lang w:eastAsia="en-US"/>
              </w:rPr>
              <w:t>е</w:t>
            </w:r>
            <w:r w:rsidRPr="00A318F4">
              <w:rPr>
                <w:rFonts w:ascii="Times New Roman" w:eastAsiaTheme="minorHAnsi" w:hAnsi="Times New Roman"/>
                <w:sz w:val="24"/>
                <w:szCs w:val="24"/>
                <w:lang w:eastAsia="en-US"/>
              </w:rPr>
              <w:t>риалами</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дренажных, водосборных, водопропускных, водосбросных устройств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защитных ограждений и элементов обустройства автомобильных дорог</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разметки проезжей части автомобильных дорог</w:t>
            </w:r>
          </w:p>
        </w:tc>
      </w:tr>
      <w:tr w:rsidR="00187710" w:rsidRPr="00A318F4" w:rsidTr="002F2FEF">
        <w:trPr>
          <w:trHeight w:hRule="exact" w:val="1701"/>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15.</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bCs/>
                <w:sz w:val="24"/>
                <w:szCs w:val="24"/>
                <w:lang w:eastAsia="en-US"/>
              </w:rPr>
            </w:pPr>
            <w:r w:rsidRPr="00A318F4">
              <w:rPr>
                <w:rFonts w:ascii="Times New Roman" w:eastAsiaTheme="minorHAnsi" w:hAnsi="Times New Roman"/>
                <w:b/>
                <w:bCs/>
                <w:sz w:val="24"/>
                <w:szCs w:val="24"/>
                <w:lang w:eastAsia="en-US"/>
              </w:rPr>
              <w:t>Устройство мостов, эстакад и путепроводов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монолитных железобетонных и бетонных конструкций мостов, эстакад и п</w:t>
            </w:r>
            <w:r w:rsidRPr="00A318F4">
              <w:rPr>
                <w:rFonts w:ascii="Times New Roman" w:eastAsiaTheme="minorHAnsi" w:hAnsi="Times New Roman"/>
                <w:sz w:val="24"/>
                <w:szCs w:val="24"/>
                <w:lang w:eastAsia="en-US"/>
              </w:rPr>
              <w:t>у</w:t>
            </w:r>
            <w:r w:rsidRPr="00A318F4">
              <w:rPr>
                <w:rFonts w:ascii="Times New Roman" w:eastAsiaTheme="minorHAnsi" w:hAnsi="Times New Roman"/>
                <w:sz w:val="24"/>
                <w:szCs w:val="24"/>
                <w:lang w:eastAsia="en-US"/>
              </w:rPr>
              <w:t>тепроводов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сборных железобетонных конструкций мостов, эстакад и путепроводов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конструкций пешеходных мостов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стальных пролетных строений мостов, эстакад и путепроводов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деревянных мостов, эстакад и путепроводов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 водопропускных на готовых фундаментах (основаниях) и лотков водоо</w:t>
            </w:r>
            <w:r w:rsidRPr="00A318F4">
              <w:rPr>
                <w:rFonts w:ascii="Times New Roman" w:eastAsiaTheme="minorHAnsi" w:hAnsi="Times New Roman"/>
                <w:sz w:val="24"/>
                <w:szCs w:val="24"/>
                <w:lang w:eastAsia="en-US"/>
              </w:rPr>
              <w:t>т</w:t>
            </w:r>
            <w:r w:rsidRPr="00A318F4">
              <w:rPr>
                <w:rFonts w:ascii="Times New Roman" w:eastAsiaTheme="minorHAnsi" w:hAnsi="Times New Roman"/>
                <w:sz w:val="24"/>
                <w:szCs w:val="24"/>
                <w:lang w:eastAsia="en-US"/>
              </w:rPr>
              <w:t>водных</w:t>
            </w:r>
          </w:p>
        </w:tc>
      </w:tr>
      <w:tr w:rsidR="00187710" w:rsidRPr="00A318F4" w:rsidTr="002F2FEF">
        <w:trPr>
          <w:trHeight w:hRule="exact" w:val="1701"/>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16.</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Работы по осуществлению строительного контроля привлекаемым застройщиком или заказчиком на основании договора юридическим лицом или индивидуальным предпринимателем</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xml:space="preserve">- Строительный контроль за общестроительными работами (группы видов работ N 1-3, 5-7, 9- 14) </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Строительный контроль за работами в области водоснабжения и канализации (вид работ N 15.1,23.32,24.29, 24.30, группы видов работ N 16, 17)</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Строительный контроль за работами в области пожарной безопасности (вид работ N 12.3, 12.12,23.6,24.10-24.12)</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Строительный контроль за работами в области электроснабжения (вид работ N 15.5, 15.6, 23.6, 24.3-24.10, группа видов работ N 20)</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Строительный контроль при строительстве, реконструкции и капитальном ремонте с</w:t>
            </w:r>
            <w:r w:rsidRPr="00A318F4">
              <w:rPr>
                <w:rFonts w:ascii="Times New Roman" w:eastAsiaTheme="minorHAnsi" w:hAnsi="Times New Roman"/>
                <w:sz w:val="24"/>
                <w:szCs w:val="24"/>
                <w:lang w:eastAsia="en-US"/>
              </w:rPr>
              <w:t>о</w:t>
            </w:r>
            <w:r w:rsidRPr="00A318F4">
              <w:rPr>
                <w:rFonts w:ascii="Times New Roman" w:eastAsiaTheme="minorHAnsi" w:hAnsi="Times New Roman"/>
                <w:sz w:val="24"/>
                <w:szCs w:val="24"/>
                <w:lang w:eastAsia="en-US"/>
              </w:rPr>
              <w:t>оружений связи (виды работN23.33, группа видов работ N 21)</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Строительный контроль при строительстве, реконструкции и капитальном ремонте а</w:t>
            </w:r>
            <w:r w:rsidRPr="00A318F4">
              <w:rPr>
                <w:rFonts w:ascii="Times New Roman" w:eastAsiaTheme="minorHAnsi" w:hAnsi="Times New Roman"/>
                <w:sz w:val="24"/>
                <w:szCs w:val="24"/>
                <w:lang w:eastAsia="en-US"/>
              </w:rPr>
              <w:t>в</w:t>
            </w:r>
            <w:r w:rsidRPr="00A318F4">
              <w:rPr>
                <w:rFonts w:ascii="Times New Roman" w:eastAsiaTheme="minorHAnsi" w:hAnsi="Times New Roman"/>
                <w:sz w:val="24"/>
                <w:szCs w:val="24"/>
                <w:lang w:eastAsia="en-US"/>
              </w:rPr>
              <w:t>томобильных дорог и аэродромов, мостов, эстакад и путепроводов (вид работ N 23.35, группы видов работ N 25, 29)</w:t>
            </w:r>
          </w:p>
        </w:tc>
      </w:tr>
      <w:tr w:rsidR="00187710" w:rsidRPr="00A318F4" w:rsidTr="002F2FEF">
        <w:trPr>
          <w:trHeight w:hRule="exact" w:val="1701"/>
        </w:trPr>
        <w:tc>
          <w:tcPr>
            <w:tcW w:w="294" w:type="pct"/>
            <w:tcBorders>
              <w:bottom w:val="single" w:sz="12" w:space="0" w:color="auto"/>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17.</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Работы по организации строительства, реконструкции и капитального ремонта привлекаемым застройщиком или заказчиком на основании договора юридическим лицом или индивидуальным предпринимателем (генеральным подрядчиком):</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Транспортное строительство(дороги и объекты инфраструктуры автомобильного тран</w:t>
            </w:r>
            <w:r w:rsidRPr="00A318F4">
              <w:rPr>
                <w:rFonts w:ascii="Times New Roman" w:eastAsiaTheme="minorHAnsi" w:hAnsi="Times New Roman"/>
                <w:sz w:val="24"/>
                <w:szCs w:val="24"/>
                <w:lang w:eastAsia="en-US"/>
              </w:rPr>
              <w:t>с</w:t>
            </w:r>
            <w:r w:rsidRPr="00A318F4">
              <w:rPr>
                <w:rFonts w:ascii="Times New Roman" w:eastAsiaTheme="minorHAnsi" w:hAnsi="Times New Roman"/>
                <w:sz w:val="24"/>
                <w:szCs w:val="24"/>
                <w:lang w:eastAsia="en-US"/>
              </w:rPr>
              <w:t>порта)</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Жилищно-гражданское строительство</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Объекты электроснабжения до 110 кВ включительно</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Объекты теплоснабжения</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Объекты газоснабжения</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Объекты водоснабжения и канализации</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Здания и сооружения объектов связи</w:t>
            </w:r>
          </w:p>
        </w:tc>
      </w:tr>
    </w:tbl>
    <w:p w:rsidR="004B1A59" w:rsidRPr="00A318F4" w:rsidRDefault="004B1A59" w:rsidP="00B44952">
      <w:pPr>
        <w:pStyle w:val="a6"/>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Членство в проектном СРО НП «Региональное объединение проектировщ</w:t>
      </w:r>
      <w:r w:rsidRPr="00A318F4">
        <w:rPr>
          <w:rFonts w:ascii="Times New Roman" w:eastAsiaTheme="minorHAnsi" w:hAnsi="Times New Roman"/>
          <w:sz w:val="28"/>
          <w:szCs w:val="28"/>
          <w:lang w:eastAsia="en-US"/>
        </w:rPr>
        <w:t>и</w:t>
      </w:r>
      <w:r w:rsidRPr="00A318F4">
        <w:rPr>
          <w:rFonts w:ascii="Times New Roman" w:eastAsiaTheme="minorHAnsi" w:hAnsi="Times New Roman"/>
          <w:sz w:val="28"/>
          <w:szCs w:val="28"/>
          <w:lang w:eastAsia="en-US"/>
        </w:rPr>
        <w:t xml:space="preserve">ков» позволяет осуществлять проектирование любой </w:t>
      </w:r>
      <w:r w:rsidR="009673C9" w:rsidRPr="00A318F4">
        <w:rPr>
          <w:rFonts w:ascii="Times New Roman" w:eastAsiaTheme="minorHAnsi" w:hAnsi="Times New Roman"/>
          <w:sz w:val="28"/>
          <w:szCs w:val="28"/>
          <w:lang w:eastAsia="en-US"/>
        </w:rPr>
        <w:t>с</w:t>
      </w:r>
      <w:r w:rsidRPr="00A318F4">
        <w:rPr>
          <w:rFonts w:ascii="Times New Roman" w:eastAsiaTheme="minorHAnsi" w:hAnsi="Times New Roman"/>
          <w:sz w:val="28"/>
          <w:szCs w:val="28"/>
          <w:lang w:eastAsia="en-US"/>
        </w:rPr>
        <w:t>ложности по следующим направлениям:</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Работы по подготовке схемы планировочной организации земельного участка.</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Работы по подготовке генерального плана земельного участка.</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Работы по подготовке схемы планировочной организации трассы лине</w:t>
      </w:r>
      <w:r w:rsidRPr="00A318F4">
        <w:rPr>
          <w:rFonts w:ascii="Times New Roman" w:eastAsiaTheme="minorHAnsi" w:hAnsi="Times New Roman"/>
          <w:sz w:val="28"/>
          <w:szCs w:val="28"/>
          <w:lang w:eastAsia="en-US"/>
        </w:rPr>
        <w:t>й</w:t>
      </w:r>
      <w:r w:rsidRPr="00A318F4">
        <w:rPr>
          <w:rFonts w:ascii="Times New Roman" w:eastAsiaTheme="minorHAnsi" w:hAnsi="Times New Roman"/>
          <w:sz w:val="28"/>
          <w:szCs w:val="28"/>
          <w:lang w:eastAsia="en-US"/>
        </w:rPr>
        <w:t>ного объекта.</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Работы по подготовке схемы планировочной организации полосы отвода линейного сооружения.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 xml:space="preserve">Работы по подготовке архитектурных решений.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Работы по подготовке конструктивных решений.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Работы по подготовке сведений о внутреннем инженерном оборудов</w:t>
      </w:r>
      <w:r w:rsidRPr="00A318F4">
        <w:rPr>
          <w:rFonts w:ascii="Times New Roman" w:eastAsiaTheme="minorHAnsi" w:hAnsi="Times New Roman"/>
          <w:sz w:val="28"/>
          <w:szCs w:val="28"/>
          <w:lang w:eastAsia="en-US"/>
        </w:rPr>
        <w:t>а</w:t>
      </w:r>
      <w:r w:rsidRPr="00A318F4">
        <w:rPr>
          <w:rFonts w:ascii="Times New Roman" w:eastAsiaTheme="minorHAnsi" w:hAnsi="Times New Roman"/>
          <w:sz w:val="28"/>
          <w:szCs w:val="28"/>
          <w:lang w:eastAsia="en-US"/>
        </w:rPr>
        <w:t xml:space="preserve">нии, внутренних сетях инженерно - технического обеспечения, о перечне инженерно - технических мероприятий.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Работы по подготовке проектов внутренних инженерных систем отопл</w:t>
      </w:r>
      <w:r w:rsidRPr="00A318F4">
        <w:rPr>
          <w:rFonts w:ascii="Times New Roman" w:eastAsiaTheme="minorHAnsi" w:hAnsi="Times New Roman"/>
          <w:sz w:val="28"/>
          <w:szCs w:val="28"/>
          <w:lang w:eastAsia="en-US"/>
        </w:rPr>
        <w:t>е</w:t>
      </w:r>
      <w:r w:rsidRPr="00A318F4">
        <w:rPr>
          <w:rFonts w:ascii="Times New Roman" w:eastAsiaTheme="minorHAnsi" w:hAnsi="Times New Roman"/>
          <w:sz w:val="28"/>
          <w:szCs w:val="28"/>
          <w:lang w:eastAsia="en-US"/>
        </w:rPr>
        <w:t>ния, вентиляции, кондиционирования, противодымной вентиляции, те</w:t>
      </w:r>
      <w:r w:rsidRPr="00A318F4">
        <w:rPr>
          <w:rFonts w:ascii="Times New Roman" w:eastAsiaTheme="minorHAnsi" w:hAnsi="Times New Roman"/>
          <w:sz w:val="28"/>
          <w:szCs w:val="28"/>
          <w:lang w:eastAsia="en-US"/>
        </w:rPr>
        <w:t>п</w:t>
      </w:r>
      <w:r w:rsidRPr="00A318F4">
        <w:rPr>
          <w:rFonts w:ascii="Times New Roman" w:eastAsiaTheme="minorHAnsi" w:hAnsi="Times New Roman"/>
          <w:sz w:val="28"/>
          <w:szCs w:val="28"/>
          <w:lang w:eastAsia="en-US"/>
        </w:rPr>
        <w:t xml:space="preserve">лоснабжения и холодоснабжения.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Работы по подготовке проектов внутренних инженерных систем вод</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 xml:space="preserve">снабжения и канализации.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внутренних инженерных систем эле</w:t>
      </w:r>
      <w:r w:rsidRPr="00A318F4">
        <w:rPr>
          <w:rFonts w:ascii="Times New Roman" w:eastAsiaTheme="minorHAnsi" w:hAnsi="Times New Roman"/>
          <w:sz w:val="28"/>
          <w:szCs w:val="28"/>
          <w:lang w:eastAsia="en-US"/>
        </w:rPr>
        <w:t>к</w:t>
      </w:r>
      <w:r w:rsidRPr="00A318F4">
        <w:rPr>
          <w:rFonts w:ascii="Times New Roman" w:eastAsiaTheme="minorHAnsi" w:hAnsi="Times New Roman"/>
          <w:sz w:val="28"/>
          <w:szCs w:val="28"/>
          <w:lang w:eastAsia="en-US"/>
        </w:rPr>
        <w:t xml:space="preserve">троснабжения.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внутренних слаботочных систем.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внутренней диспетчеризации, автомат</w:t>
      </w:r>
      <w:r w:rsidRPr="00A318F4">
        <w:rPr>
          <w:rFonts w:ascii="Times New Roman" w:eastAsiaTheme="minorHAnsi" w:hAnsi="Times New Roman"/>
          <w:sz w:val="28"/>
          <w:szCs w:val="28"/>
          <w:lang w:eastAsia="en-US"/>
        </w:rPr>
        <w:t>и</w:t>
      </w:r>
      <w:r w:rsidRPr="00A318F4">
        <w:rPr>
          <w:rFonts w:ascii="Times New Roman" w:eastAsiaTheme="minorHAnsi" w:hAnsi="Times New Roman"/>
          <w:sz w:val="28"/>
          <w:szCs w:val="28"/>
          <w:lang w:eastAsia="en-US"/>
        </w:rPr>
        <w:t xml:space="preserve">зации и управления инженерными системами.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внутренних систем  газоснабжения.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сведений о наружных сетях инженерно - технич</w:t>
      </w:r>
      <w:r w:rsidRPr="00A318F4">
        <w:rPr>
          <w:rFonts w:ascii="Times New Roman" w:eastAsiaTheme="minorHAnsi" w:hAnsi="Times New Roman"/>
          <w:sz w:val="28"/>
          <w:szCs w:val="28"/>
          <w:lang w:eastAsia="en-US"/>
        </w:rPr>
        <w:t>е</w:t>
      </w:r>
      <w:r w:rsidRPr="00A318F4">
        <w:rPr>
          <w:rFonts w:ascii="Times New Roman" w:eastAsiaTheme="minorHAnsi" w:hAnsi="Times New Roman"/>
          <w:sz w:val="28"/>
          <w:szCs w:val="28"/>
          <w:lang w:eastAsia="en-US"/>
        </w:rPr>
        <w:t xml:space="preserve">ского обеспечения, о перечне инженерно - технических мероприятий.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теплоснабжения и их сооружений.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водоснабжения и кан</w:t>
      </w:r>
      <w:r w:rsidRPr="00A318F4">
        <w:rPr>
          <w:rFonts w:ascii="Times New Roman" w:eastAsiaTheme="minorHAnsi" w:hAnsi="Times New Roman"/>
          <w:sz w:val="28"/>
          <w:szCs w:val="28"/>
          <w:lang w:eastAsia="en-US"/>
        </w:rPr>
        <w:t>а</w:t>
      </w:r>
      <w:r w:rsidRPr="00A318F4">
        <w:rPr>
          <w:rFonts w:ascii="Times New Roman" w:eastAsiaTheme="minorHAnsi" w:hAnsi="Times New Roman"/>
          <w:sz w:val="28"/>
          <w:szCs w:val="28"/>
          <w:lang w:eastAsia="en-US"/>
        </w:rPr>
        <w:t>лизации и их сооружений.</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электроснабжения до 35 кВ включительно и их сооружений.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электроснабжения не более 110 кВ включительно и их сооружений.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110 кВ и более и их с</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оружений.</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слаботочных систем.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 xml:space="preserve"> Работы по подготовке проектов наружных сетей газоснабжения и их с</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оружений.</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жилых зданий и их комплексов.</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общественных зданий и сооружений и их комплексов.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производственных зд</w:t>
      </w:r>
      <w:r w:rsidRPr="00A318F4">
        <w:rPr>
          <w:rFonts w:ascii="Times New Roman" w:eastAsiaTheme="minorHAnsi" w:hAnsi="Times New Roman"/>
          <w:sz w:val="28"/>
          <w:szCs w:val="28"/>
          <w:lang w:eastAsia="en-US"/>
        </w:rPr>
        <w:t>а</w:t>
      </w:r>
      <w:r w:rsidRPr="00A318F4">
        <w:rPr>
          <w:rFonts w:ascii="Times New Roman" w:eastAsiaTheme="minorHAnsi" w:hAnsi="Times New Roman"/>
          <w:sz w:val="28"/>
          <w:szCs w:val="28"/>
          <w:lang w:eastAsia="en-US"/>
        </w:rPr>
        <w:t xml:space="preserve">ний и сооружений и их комплексов.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транспортн</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 xml:space="preserve">го назначения и их комплексов.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гидротехнических с</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 xml:space="preserve">оружений и их комплексов.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сельскох</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 xml:space="preserve">зяйственного назначения и их комплексов.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специального назначения и их комплексов.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нефтегазового назн</w:t>
      </w:r>
      <w:r w:rsidRPr="00A318F4">
        <w:rPr>
          <w:rFonts w:ascii="Times New Roman" w:eastAsiaTheme="minorHAnsi" w:hAnsi="Times New Roman"/>
          <w:sz w:val="28"/>
          <w:szCs w:val="28"/>
          <w:lang w:eastAsia="en-US"/>
        </w:rPr>
        <w:t>а</w:t>
      </w:r>
      <w:r w:rsidRPr="00A318F4">
        <w:rPr>
          <w:rFonts w:ascii="Times New Roman" w:eastAsiaTheme="minorHAnsi" w:hAnsi="Times New Roman"/>
          <w:sz w:val="28"/>
          <w:szCs w:val="28"/>
          <w:lang w:eastAsia="en-US"/>
        </w:rPr>
        <w:t xml:space="preserve">чения и их комплексов.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сбора, обр</w:t>
      </w:r>
      <w:r w:rsidRPr="00A318F4">
        <w:rPr>
          <w:rFonts w:ascii="Times New Roman" w:eastAsiaTheme="minorHAnsi" w:hAnsi="Times New Roman"/>
          <w:sz w:val="28"/>
          <w:szCs w:val="28"/>
          <w:lang w:eastAsia="en-US"/>
        </w:rPr>
        <w:t>а</w:t>
      </w:r>
      <w:r w:rsidRPr="00A318F4">
        <w:rPr>
          <w:rFonts w:ascii="Times New Roman" w:eastAsiaTheme="minorHAnsi" w:hAnsi="Times New Roman"/>
          <w:sz w:val="28"/>
          <w:szCs w:val="28"/>
          <w:lang w:eastAsia="en-US"/>
        </w:rPr>
        <w:t xml:space="preserve">ботки, хранения, переработки и утилизации отходов и их комплексов.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военной и</w:t>
      </w:r>
      <w:r w:rsidRPr="00A318F4">
        <w:rPr>
          <w:rFonts w:ascii="Times New Roman" w:eastAsiaTheme="minorHAnsi" w:hAnsi="Times New Roman"/>
          <w:sz w:val="28"/>
          <w:szCs w:val="28"/>
          <w:lang w:eastAsia="en-US"/>
        </w:rPr>
        <w:t>н</w:t>
      </w:r>
      <w:r w:rsidRPr="00A318F4">
        <w:rPr>
          <w:rFonts w:ascii="Times New Roman" w:eastAsiaTheme="minorHAnsi" w:hAnsi="Times New Roman"/>
          <w:sz w:val="28"/>
          <w:szCs w:val="28"/>
          <w:lang w:eastAsia="en-US"/>
        </w:rPr>
        <w:t xml:space="preserve">фраструктуры и их комплексов.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очистных с</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 xml:space="preserve">оружений и их комплексов.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разработке специальных разделов проектной документации.</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Инженерно-технические мероприятия по гражданской обороне.</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Инженерно-технические мероприятия по предупреждению чрезвыча</w:t>
      </w:r>
      <w:r w:rsidRPr="00A318F4">
        <w:rPr>
          <w:rFonts w:ascii="Times New Roman" w:eastAsiaTheme="minorHAnsi" w:hAnsi="Times New Roman"/>
          <w:sz w:val="28"/>
          <w:szCs w:val="28"/>
          <w:lang w:eastAsia="en-US"/>
        </w:rPr>
        <w:t>й</w:t>
      </w:r>
      <w:r w:rsidRPr="00A318F4">
        <w:rPr>
          <w:rFonts w:ascii="Times New Roman" w:eastAsiaTheme="minorHAnsi" w:hAnsi="Times New Roman"/>
          <w:sz w:val="28"/>
          <w:szCs w:val="28"/>
          <w:lang w:eastAsia="en-US"/>
        </w:rPr>
        <w:t xml:space="preserve">ных ситуаций природного и техногенного характера.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 xml:space="preserve"> Разработка декларации по промышленной безопасности опасных прои</w:t>
      </w:r>
      <w:r w:rsidRPr="00A318F4">
        <w:rPr>
          <w:rFonts w:ascii="Times New Roman" w:eastAsiaTheme="minorHAnsi" w:hAnsi="Times New Roman"/>
          <w:sz w:val="28"/>
          <w:szCs w:val="28"/>
          <w:lang w:eastAsia="en-US"/>
        </w:rPr>
        <w:t>з</w:t>
      </w:r>
      <w:r w:rsidRPr="00A318F4">
        <w:rPr>
          <w:rFonts w:ascii="Times New Roman" w:eastAsiaTheme="minorHAnsi" w:hAnsi="Times New Roman"/>
          <w:sz w:val="28"/>
          <w:szCs w:val="28"/>
          <w:lang w:eastAsia="en-US"/>
        </w:rPr>
        <w:t xml:space="preserve">водственных объектов.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Разработка декларации безопасности гидротехнических сооружений.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организации строительства, сносу и д</w:t>
      </w:r>
      <w:r w:rsidRPr="00A318F4">
        <w:rPr>
          <w:rFonts w:ascii="Times New Roman" w:eastAsiaTheme="minorHAnsi" w:hAnsi="Times New Roman"/>
          <w:sz w:val="28"/>
          <w:szCs w:val="28"/>
          <w:lang w:eastAsia="en-US"/>
        </w:rPr>
        <w:t>е</w:t>
      </w:r>
      <w:r w:rsidRPr="00A318F4">
        <w:rPr>
          <w:rFonts w:ascii="Times New Roman" w:eastAsiaTheme="minorHAnsi" w:hAnsi="Times New Roman"/>
          <w:sz w:val="28"/>
          <w:szCs w:val="28"/>
          <w:lang w:eastAsia="en-US"/>
        </w:rPr>
        <w:t>монтажу зданий и сооружений, продлению срока эксплуатации и консе</w:t>
      </w:r>
      <w:r w:rsidRPr="00A318F4">
        <w:rPr>
          <w:rFonts w:ascii="Times New Roman" w:eastAsiaTheme="minorHAnsi" w:hAnsi="Times New Roman"/>
          <w:sz w:val="28"/>
          <w:szCs w:val="28"/>
          <w:lang w:eastAsia="en-US"/>
        </w:rPr>
        <w:t>р</w:t>
      </w:r>
      <w:r w:rsidRPr="00A318F4">
        <w:rPr>
          <w:rFonts w:ascii="Times New Roman" w:eastAsiaTheme="minorHAnsi" w:hAnsi="Times New Roman"/>
          <w:sz w:val="28"/>
          <w:szCs w:val="28"/>
          <w:lang w:eastAsia="en-US"/>
        </w:rPr>
        <w:t xml:space="preserve">вации.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мероприятий по охране окружающей среды.</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мероприятий по обеспечению пожарной безопасности.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обследованию строительных конструкций зданий и сооруж</w:t>
      </w:r>
      <w:r w:rsidRPr="00A318F4">
        <w:rPr>
          <w:rFonts w:ascii="Times New Roman" w:eastAsiaTheme="minorHAnsi" w:hAnsi="Times New Roman"/>
          <w:sz w:val="28"/>
          <w:szCs w:val="28"/>
          <w:lang w:eastAsia="en-US"/>
        </w:rPr>
        <w:t>е</w:t>
      </w:r>
      <w:r w:rsidRPr="00A318F4">
        <w:rPr>
          <w:rFonts w:ascii="Times New Roman" w:eastAsiaTheme="minorHAnsi" w:hAnsi="Times New Roman"/>
          <w:sz w:val="28"/>
          <w:szCs w:val="28"/>
          <w:lang w:eastAsia="en-US"/>
        </w:rPr>
        <w:t>ний.</w:t>
      </w:r>
    </w:p>
    <w:p w:rsidR="004B1A59" w:rsidRPr="00A318F4" w:rsidRDefault="004B1A59" w:rsidP="00B44952">
      <w:pPr>
        <w:pStyle w:val="a6"/>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По состоянию на 01.01.</w:t>
      </w:r>
      <w:r w:rsidR="00906101">
        <w:rPr>
          <w:rFonts w:ascii="Times New Roman" w:eastAsiaTheme="minorHAnsi" w:hAnsi="Times New Roman"/>
          <w:sz w:val="28"/>
          <w:szCs w:val="28"/>
          <w:lang w:eastAsia="en-US"/>
        </w:rPr>
        <w:t>2016</w:t>
      </w:r>
      <w:r w:rsidRPr="00A318F4">
        <w:rPr>
          <w:rFonts w:ascii="Times New Roman" w:eastAsiaTheme="minorHAnsi" w:hAnsi="Times New Roman"/>
          <w:sz w:val="28"/>
          <w:szCs w:val="28"/>
          <w:lang w:eastAsia="en-US"/>
        </w:rPr>
        <w:t xml:space="preserve"> г. штат компании насчитывает более 35 рабо</w:t>
      </w:r>
      <w:r w:rsidRPr="00A318F4">
        <w:rPr>
          <w:rFonts w:ascii="Times New Roman" w:eastAsiaTheme="minorHAnsi" w:hAnsi="Times New Roman"/>
          <w:sz w:val="28"/>
          <w:szCs w:val="28"/>
          <w:lang w:eastAsia="en-US"/>
        </w:rPr>
        <w:t>т</w:t>
      </w:r>
      <w:r w:rsidRPr="00A318F4">
        <w:rPr>
          <w:rFonts w:ascii="Times New Roman" w:eastAsiaTheme="minorHAnsi" w:hAnsi="Times New Roman"/>
          <w:sz w:val="28"/>
          <w:szCs w:val="28"/>
          <w:lang w:eastAsia="en-US"/>
        </w:rPr>
        <w:t>ников. Все руководители и специалисты имеют высшее профессиональное обр</w:t>
      </w:r>
      <w:r w:rsidRPr="00A318F4">
        <w:rPr>
          <w:rFonts w:ascii="Times New Roman" w:eastAsiaTheme="minorHAnsi" w:hAnsi="Times New Roman"/>
          <w:sz w:val="28"/>
          <w:szCs w:val="28"/>
          <w:lang w:eastAsia="en-US"/>
        </w:rPr>
        <w:t>а</w:t>
      </w:r>
      <w:r w:rsidRPr="00A318F4">
        <w:rPr>
          <w:rFonts w:ascii="Times New Roman" w:eastAsiaTheme="minorHAnsi" w:hAnsi="Times New Roman"/>
          <w:sz w:val="28"/>
          <w:szCs w:val="28"/>
          <w:lang w:eastAsia="en-US"/>
        </w:rPr>
        <w:t>зование. Организационная структура имеет признаки функционально-матричного разделения обязанностей с дифференциацией по видам работ и оказываемых у</w:t>
      </w:r>
      <w:r w:rsidRPr="00A318F4">
        <w:rPr>
          <w:rFonts w:ascii="Times New Roman" w:eastAsiaTheme="minorHAnsi" w:hAnsi="Times New Roman"/>
          <w:sz w:val="28"/>
          <w:szCs w:val="28"/>
          <w:lang w:eastAsia="en-US"/>
        </w:rPr>
        <w:t>с</w:t>
      </w:r>
      <w:r w:rsidRPr="00A318F4">
        <w:rPr>
          <w:rFonts w:ascii="Times New Roman" w:eastAsiaTheme="minorHAnsi" w:hAnsi="Times New Roman"/>
          <w:sz w:val="28"/>
          <w:szCs w:val="28"/>
          <w:lang w:eastAsia="en-US"/>
        </w:rPr>
        <w:t>луг. Компания тесно сотрудничает с учеными Тихоокеанского Государственного университета, часто привлекая их для решения конкретных задач.</w:t>
      </w:r>
    </w:p>
    <w:p w:rsidR="004B1A59" w:rsidRPr="00A318F4" w:rsidRDefault="004B1A59" w:rsidP="00B44952">
      <w:pPr>
        <w:pStyle w:val="a6"/>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Материальная база ООО «ИВЦ «Энергоактив» включает в себя современное диагностическое оборудование для решения всех задач, поставленных заказч</w:t>
      </w:r>
      <w:r w:rsidRPr="00A318F4">
        <w:rPr>
          <w:rFonts w:ascii="Times New Roman" w:eastAsiaTheme="minorHAnsi" w:hAnsi="Times New Roman"/>
          <w:sz w:val="28"/>
          <w:szCs w:val="28"/>
          <w:lang w:eastAsia="en-US"/>
        </w:rPr>
        <w:t>и</w:t>
      </w:r>
      <w:r w:rsidRPr="00A318F4">
        <w:rPr>
          <w:rFonts w:ascii="Times New Roman" w:eastAsiaTheme="minorHAnsi" w:hAnsi="Times New Roman"/>
          <w:sz w:val="28"/>
          <w:szCs w:val="28"/>
          <w:lang w:eastAsia="en-US"/>
        </w:rPr>
        <w:t>ком. На базе стационарной лаборатории постоянно проводятся испытания нового энергосберегающего оборудования, создаются рабочие стенды для анализа э</w:t>
      </w:r>
      <w:r w:rsidRPr="00A318F4">
        <w:rPr>
          <w:rFonts w:ascii="Times New Roman" w:eastAsiaTheme="minorHAnsi" w:hAnsi="Times New Roman"/>
          <w:sz w:val="28"/>
          <w:szCs w:val="28"/>
          <w:lang w:eastAsia="en-US"/>
        </w:rPr>
        <w:t>ф</w:t>
      </w:r>
      <w:r w:rsidRPr="00A318F4">
        <w:rPr>
          <w:rFonts w:ascii="Times New Roman" w:eastAsiaTheme="minorHAnsi" w:hAnsi="Times New Roman"/>
          <w:sz w:val="28"/>
          <w:szCs w:val="28"/>
          <w:lang w:eastAsia="en-US"/>
        </w:rPr>
        <w:t>фективности предлагаемых технических решений в рамках разработки проектно-сметной документации.</w:t>
      </w:r>
    </w:p>
    <w:p w:rsidR="004B1A59" w:rsidRPr="00A318F4" w:rsidRDefault="004B1A59" w:rsidP="00B44952">
      <w:pPr>
        <w:pStyle w:val="a6"/>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Нематериальные активы организации включают права на использование множества специализированных программных продуктов (ZuluThermo, ZuluHydro, РАНЭН, Альт-Инвест, Гранд-Смета и пр.). Все специалисты, прим</w:t>
      </w:r>
      <w:r w:rsidRPr="00A318F4">
        <w:rPr>
          <w:rFonts w:ascii="Times New Roman" w:eastAsiaTheme="minorHAnsi" w:hAnsi="Times New Roman"/>
          <w:sz w:val="28"/>
          <w:szCs w:val="28"/>
          <w:lang w:eastAsia="en-US"/>
        </w:rPr>
        <w:t>е</w:t>
      </w:r>
      <w:r w:rsidRPr="00A318F4">
        <w:rPr>
          <w:rFonts w:ascii="Times New Roman" w:eastAsiaTheme="minorHAnsi" w:hAnsi="Times New Roman"/>
          <w:sz w:val="28"/>
          <w:szCs w:val="28"/>
          <w:lang w:eastAsia="en-US"/>
        </w:rPr>
        <w:t>няющие в своей работе те или иные программные продукты, обучены их испол</w:t>
      </w:r>
      <w:r w:rsidRPr="00A318F4">
        <w:rPr>
          <w:rFonts w:ascii="Times New Roman" w:eastAsiaTheme="minorHAnsi" w:hAnsi="Times New Roman"/>
          <w:sz w:val="28"/>
          <w:szCs w:val="28"/>
          <w:lang w:eastAsia="en-US"/>
        </w:rPr>
        <w:t>ь</w:t>
      </w:r>
      <w:r w:rsidRPr="00A318F4">
        <w:rPr>
          <w:rFonts w:ascii="Times New Roman" w:eastAsiaTheme="minorHAnsi" w:hAnsi="Times New Roman"/>
          <w:sz w:val="28"/>
          <w:szCs w:val="28"/>
          <w:lang w:eastAsia="en-US"/>
        </w:rPr>
        <w:t>зованию в организациях-разработчиках.</w:t>
      </w:r>
    </w:p>
    <w:p w:rsidR="004B1A59" w:rsidRPr="00A318F4" w:rsidRDefault="004B1A59" w:rsidP="00B44952">
      <w:pPr>
        <w:pStyle w:val="a6"/>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Контактная информация:</w:t>
      </w:r>
    </w:p>
    <w:tbl>
      <w:tblPr>
        <w:tblStyle w:val="a3"/>
        <w:tblW w:w="0" w:type="auto"/>
        <w:tblBorders>
          <w:top w:val="single" w:sz="12" w:space="0" w:color="auto"/>
          <w:left w:val="single" w:sz="12" w:space="0" w:color="auto"/>
          <w:bottom w:val="single" w:sz="12" w:space="0" w:color="auto"/>
          <w:right w:val="single" w:sz="12" w:space="0" w:color="auto"/>
        </w:tblBorders>
        <w:tblLook w:val="04A0"/>
      </w:tblPr>
      <w:tblGrid>
        <w:gridCol w:w="2802"/>
        <w:gridCol w:w="6945"/>
      </w:tblGrid>
      <w:tr w:rsidR="00187710" w:rsidRPr="00A318F4" w:rsidTr="002F2FEF">
        <w:tc>
          <w:tcPr>
            <w:tcW w:w="2802" w:type="dxa"/>
            <w:tcBorders>
              <w:top w:val="single" w:sz="12" w:space="0" w:color="auto"/>
              <w:bottom w:val="single" w:sz="12" w:space="0" w:color="auto"/>
              <w:right w:val="single" w:sz="12" w:space="0" w:color="auto"/>
            </w:tcBorders>
            <w:vAlign w:val="center"/>
          </w:tcPr>
          <w:p w:rsidR="004B1A59" w:rsidRPr="00A318F4" w:rsidRDefault="004B1A59" w:rsidP="00C2646C">
            <w:pPr>
              <w:pStyle w:val="a6"/>
              <w:spacing w:before="0" w:beforeAutospacing="0" w:after="0" w:afterAutospacing="0"/>
              <w:jc w:val="center"/>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Адрес местонахо</w:t>
            </w:r>
            <w:r w:rsidRPr="00A318F4">
              <w:rPr>
                <w:rFonts w:ascii="Times New Roman" w:eastAsiaTheme="minorHAnsi" w:hAnsi="Times New Roman"/>
                <w:sz w:val="28"/>
                <w:szCs w:val="28"/>
                <w:lang w:eastAsia="en-US"/>
              </w:rPr>
              <w:t>ж</w:t>
            </w:r>
            <w:r w:rsidRPr="00A318F4">
              <w:rPr>
                <w:rFonts w:ascii="Times New Roman" w:eastAsiaTheme="minorHAnsi" w:hAnsi="Times New Roman"/>
                <w:sz w:val="28"/>
                <w:szCs w:val="28"/>
                <w:lang w:eastAsia="en-US"/>
              </w:rPr>
              <w:t>дения</w:t>
            </w:r>
          </w:p>
        </w:tc>
        <w:tc>
          <w:tcPr>
            <w:tcW w:w="6945" w:type="dxa"/>
            <w:tcBorders>
              <w:top w:val="single" w:sz="12" w:space="0" w:color="auto"/>
              <w:left w:val="single" w:sz="12" w:space="0" w:color="auto"/>
              <w:bottom w:val="single" w:sz="12" w:space="0" w:color="auto"/>
            </w:tcBorders>
            <w:vAlign w:val="center"/>
          </w:tcPr>
          <w:p w:rsidR="004B1A59" w:rsidRPr="00A318F4" w:rsidRDefault="004B1A59" w:rsidP="00C2646C">
            <w:pPr>
              <w:pStyle w:val="a6"/>
              <w:spacing w:before="0" w:beforeAutospacing="0" w:after="0" w:afterAutospacing="0"/>
              <w:jc w:val="center"/>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680054, г. Хабаровск, ул. Трёхгорная,8, оф.7</w:t>
            </w:r>
          </w:p>
        </w:tc>
      </w:tr>
      <w:tr w:rsidR="00187710" w:rsidRPr="00A318F4" w:rsidTr="002F2FEF">
        <w:tc>
          <w:tcPr>
            <w:tcW w:w="2802" w:type="dxa"/>
            <w:tcBorders>
              <w:top w:val="single" w:sz="12" w:space="0" w:color="auto"/>
              <w:right w:val="single" w:sz="12" w:space="0" w:color="auto"/>
            </w:tcBorders>
            <w:vAlign w:val="center"/>
          </w:tcPr>
          <w:p w:rsidR="004B1A59" w:rsidRPr="00A318F4" w:rsidRDefault="004B1A59" w:rsidP="00B44952">
            <w:pPr>
              <w:pStyle w:val="a6"/>
              <w:spacing w:before="0" w:beforeAutospacing="0" w:after="0" w:afterAutospacing="0"/>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Почтовый адрес</w:t>
            </w:r>
          </w:p>
        </w:tc>
        <w:tc>
          <w:tcPr>
            <w:tcW w:w="6945" w:type="dxa"/>
            <w:tcBorders>
              <w:top w:val="single" w:sz="12" w:space="0" w:color="auto"/>
              <w:left w:val="single" w:sz="12" w:space="0" w:color="auto"/>
            </w:tcBorders>
            <w:vAlign w:val="center"/>
          </w:tcPr>
          <w:p w:rsidR="004B1A59" w:rsidRPr="00A318F4" w:rsidRDefault="004B1A59" w:rsidP="00B44952">
            <w:pPr>
              <w:pStyle w:val="a6"/>
              <w:spacing w:before="0" w:beforeAutospacing="0" w:after="0" w:afterAutospacing="0"/>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680054, г. Хабаровск, ул. проф. Даниловского, 20, оф. 1</w:t>
            </w:r>
          </w:p>
        </w:tc>
      </w:tr>
      <w:tr w:rsidR="00187710" w:rsidRPr="00A318F4" w:rsidTr="002F2FEF">
        <w:tc>
          <w:tcPr>
            <w:tcW w:w="2802" w:type="dxa"/>
            <w:tcBorders>
              <w:right w:val="single" w:sz="12" w:space="0" w:color="auto"/>
            </w:tcBorders>
            <w:vAlign w:val="center"/>
          </w:tcPr>
          <w:p w:rsidR="004B1A59" w:rsidRPr="00A318F4" w:rsidRDefault="004B1A59" w:rsidP="00B44952">
            <w:pPr>
              <w:pStyle w:val="a6"/>
              <w:spacing w:before="0" w:beforeAutospacing="0" w:after="0" w:afterAutospacing="0"/>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Адрес лаборатории</w:t>
            </w:r>
          </w:p>
        </w:tc>
        <w:tc>
          <w:tcPr>
            <w:tcW w:w="6945" w:type="dxa"/>
            <w:tcBorders>
              <w:left w:val="single" w:sz="12" w:space="0" w:color="auto"/>
            </w:tcBorders>
            <w:vAlign w:val="center"/>
          </w:tcPr>
          <w:p w:rsidR="004B1A59" w:rsidRPr="00A318F4" w:rsidRDefault="004B1A59" w:rsidP="00B44952">
            <w:pPr>
              <w:pStyle w:val="a6"/>
              <w:spacing w:before="0" w:beforeAutospacing="0" w:after="0" w:afterAutospacing="0"/>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680033, г. Хабаровск, ул. Тихоокеанская, д. 204, кор. 6</w:t>
            </w:r>
          </w:p>
        </w:tc>
      </w:tr>
      <w:tr w:rsidR="00187710" w:rsidRPr="00A318F4" w:rsidTr="002F2FEF">
        <w:tc>
          <w:tcPr>
            <w:tcW w:w="2802" w:type="dxa"/>
            <w:tcBorders>
              <w:right w:val="single" w:sz="12" w:space="0" w:color="auto"/>
            </w:tcBorders>
            <w:vAlign w:val="center"/>
          </w:tcPr>
          <w:p w:rsidR="004B1A59" w:rsidRPr="00A318F4" w:rsidRDefault="004B1A59" w:rsidP="00B44952">
            <w:pPr>
              <w:pStyle w:val="a6"/>
              <w:spacing w:before="0" w:beforeAutospacing="0" w:after="0" w:afterAutospacing="0"/>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Телефон</w:t>
            </w:r>
          </w:p>
        </w:tc>
        <w:tc>
          <w:tcPr>
            <w:tcW w:w="6945" w:type="dxa"/>
            <w:tcBorders>
              <w:left w:val="single" w:sz="12" w:space="0" w:color="auto"/>
            </w:tcBorders>
            <w:vAlign w:val="center"/>
          </w:tcPr>
          <w:p w:rsidR="004B1A59" w:rsidRPr="00A318F4" w:rsidRDefault="004B1A59" w:rsidP="00B44952">
            <w:pPr>
              <w:pStyle w:val="a6"/>
              <w:spacing w:before="0" w:beforeAutospacing="0" w:after="0" w:afterAutospacing="0"/>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(4212) 734-111, 734-112</w:t>
            </w:r>
          </w:p>
        </w:tc>
      </w:tr>
      <w:tr w:rsidR="00187710" w:rsidRPr="00A318F4" w:rsidTr="002F2FEF">
        <w:tc>
          <w:tcPr>
            <w:tcW w:w="2802" w:type="dxa"/>
            <w:tcBorders>
              <w:right w:val="single" w:sz="12" w:space="0" w:color="auto"/>
            </w:tcBorders>
            <w:vAlign w:val="center"/>
          </w:tcPr>
          <w:p w:rsidR="004B1A59" w:rsidRPr="00A318F4" w:rsidRDefault="004B1A59" w:rsidP="00B44952">
            <w:pPr>
              <w:pStyle w:val="a6"/>
              <w:spacing w:before="0" w:beforeAutospacing="0" w:after="0" w:afterAutospacing="0"/>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Факс</w:t>
            </w:r>
          </w:p>
        </w:tc>
        <w:tc>
          <w:tcPr>
            <w:tcW w:w="6945" w:type="dxa"/>
            <w:tcBorders>
              <w:left w:val="single" w:sz="12" w:space="0" w:color="auto"/>
            </w:tcBorders>
            <w:vAlign w:val="center"/>
          </w:tcPr>
          <w:p w:rsidR="004B1A59" w:rsidRPr="00A318F4" w:rsidRDefault="004B1A59" w:rsidP="00B44952">
            <w:pPr>
              <w:pStyle w:val="a6"/>
              <w:spacing w:before="0" w:beforeAutospacing="0" w:after="0" w:afterAutospacing="0"/>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(4212) 734-111</w:t>
            </w:r>
          </w:p>
        </w:tc>
      </w:tr>
      <w:tr w:rsidR="00187710" w:rsidRPr="00A318F4" w:rsidTr="002F2FEF">
        <w:tc>
          <w:tcPr>
            <w:tcW w:w="2802" w:type="dxa"/>
            <w:tcBorders>
              <w:right w:val="single" w:sz="12" w:space="0" w:color="auto"/>
            </w:tcBorders>
            <w:vAlign w:val="center"/>
          </w:tcPr>
          <w:p w:rsidR="004B1A59" w:rsidRPr="00A318F4" w:rsidRDefault="004B1A59" w:rsidP="00B44952">
            <w:pPr>
              <w:pStyle w:val="a6"/>
              <w:spacing w:before="0" w:beforeAutospacing="0" w:after="0" w:afterAutospacing="0"/>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E-mail</w:t>
            </w:r>
          </w:p>
        </w:tc>
        <w:tc>
          <w:tcPr>
            <w:tcW w:w="6945" w:type="dxa"/>
            <w:tcBorders>
              <w:left w:val="single" w:sz="12" w:space="0" w:color="auto"/>
            </w:tcBorders>
            <w:vAlign w:val="center"/>
          </w:tcPr>
          <w:p w:rsidR="004B1A59" w:rsidRPr="00A318F4" w:rsidRDefault="004B1A59" w:rsidP="00B44952">
            <w:pPr>
              <w:pStyle w:val="a6"/>
              <w:spacing w:before="0" w:beforeAutospacing="0" w:after="0" w:afterAutospacing="0"/>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ivc.energo@mail.ru, ivc.energoactive@gmail.com</w:t>
            </w:r>
          </w:p>
        </w:tc>
      </w:tr>
      <w:tr w:rsidR="00043776" w:rsidRPr="00A318F4" w:rsidTr="002F2FEF">
        <w:tc>
          <w:tcPr>
            <w:tcW w:w="2802" w:type="dxa"/>
            <w:tcBorders>
              <w:bottom w:val="single" w:sz="12" w:space="0" w:color="auto"/>
              <w:right w:val="single" w:sz="12" w:space="0" w:color="auto"/>
            </w:tcBorders>
            <w:vAlign w:val="center"/>
          </w:tcPr>
          <w:p w:rsidR="004B1A59" w:rsidRPr="00A318F4" w:rsidRDefault="004B1A59" w:rsidP="00B44952">
            <w:pPr>
              <w:pStyle w:val="a6"/>
              <w:spacing w:before="0" w:beforeAutospacing="0" w:after="0" w:afterAutospacing="0"/>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Web-сайт</w:t>
            </w:r>
          </w:p>
        </w:tc>
        <w:tc>
          <w:tcPr>
            <w:tcW w:w="6945" w:type="dxa"/>
            <w:tcBorders>
              <w:left w:val="single" w:sz="12" w:space="0" w:color="auto"/>
            </w:tcBorders>
            <w:vAlign w:val="center"/>
          </w:tcPr>
          <w:p w:rsidR="004B1A59" w:rsidRPr="00A318F4" w:rsidRDefault="004B1A59" w:rsidP="00B44952">
            <w:pPr>
              <w:pStyle w:val="a6"/>
              <w:spacing w:before="0" w:beforeAutospacing="0" w:after="0" w:afterAutospacing="0"/>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www.ivc-energo.ru</w:t>
            </w:r>
          </w:p>
        </w:tc>
      </w:tr>
    </w:tbl>
    <w:p w:rsidR="004B1A59" w:rsidRPr="00A318F4" w:rsidRDefault="004B1A59" w:rsidP="00B44952">
      <w:pPr>
        <w:autoSpaceDE w:val="0"/>
        <w:autoSpaceDN w:val="0"/>
        <w:adjustRightInd w:val="0"/>
        <w:spacing w:after="0" w:line="360" w:lineRule="auto"/>
        <w:ind w:firstLine="567"/>
        <w:rPr>
          <w:rFonts w:ascii="Times New Roman" w:hAnsi="Times New Roman" w:cs="Times New Roman"/>
          <w:bCs/>
          <w:sz w:val="28"/>
          <w:szCs w:val="28"/>
        </w:rPr>
      </w:pPr>
    </w:p>
    <w:p w:rsidR="004B1A59" w:rsidRPr="00A318F4" w:rsidRDefault="004B1A59" w:rsidP="00B44952">
      <w:pPr>
        <w:autoSpaceDE w:val="0"/>
        <w:autoSpaceDN w:val="0"/>
        <w:adjustRightInd w:val="0"/>
        <w:spacing w:after="0" w:line="360" w:lineRule="auto"/>
        <w:ind w:firstLine="567"/>
        <w:rPr>
          <w:rFonts w:ascii="Times New Roman" w:hAnsi="Times New Roman" w:cs="Times New Roman"/>
          <w:bCs/>
          <w:sz w:val="28"/>
          <w:szCs w:val="28"/>
        </w:rPr>
      </w:pPr>
      <w:r w:rsidRPr="00A318F4">
        <w:rPr>
          <w:rFonts w:ascii="Times New Roman" w:hAnsi="Times New Roman" w:cs="Times New Roman"/>
          <w:bCs/>
          <w:sz w:val="28"/>
          <w:szCs w:val="28"/>
        </w:rPr>
        <w:t>Ответственные за проект:</w:t>
      </w:r>
    </w:p>
    <w:p w:rsidR="004B1A59" w:rsidRPr="00A318F4" w:rsidRDefault="004B1A59" w:rsidP="00B44952">
      <w:pPr>
        <w:autoSpaceDE w:val="0"/>
        <w:autoSpaceDN w:val="0"/>
        <w:adjustRightInd w:val="0"/>
        <w:spacing w:after="0" w:line="360" w:lineRule="auto"/>
        <w:ind w:firstLine="567"/>
        <w:rPr>
          <w:rFonts w:ascii="Times New Roman" w:hAnsi="Times New Roman" w:cs="Times New Roman"/>
          <w:bCs/>
          <w:sz w:val="28"/>
          <w:szCs w:val="28"/>
        </w:rPr>
      </w:pPr>
      <w:r w:rsidRPr="00A318F4">
        <w:rPr>
          <w:rFonts w:ascii="Times New Roman" w:hAnsi="Times New Roman" w:cs="Times New Roman"/>
          <w:bCs/>
          <w:sz w:val="28"/>
          <w:szCs w:val="28"/>
        </w:rPr>
        <w:t>Руководитель проекта: Лопашук Сергей Викторович – генеральный дире</w:t>
      </w:r>
      <w:r w:rsidRPr="00A318F4">
        <w:rPr>
          <w:rFonts w:ascii="Times New Roman" w:hAnsi="Times New Roman" w:cs="Times New Roman"/>
          <w:bCs/>
          <w:sz w:val="28"/>
          <w:szCs w:val="28"/>
        </w:rPr>
        <w:t>к</w:t>
      </w:r>
      <w:r w:rsidRPr="00A318F4">
        <w:rPr>
          <w:rFonts w:ascii="Times New Roman" w:hAnsi="Times New Roman" w:cs="Times New Roman"/>
          <w:bCs/>
          <w:sz w:val="28"/>
          <w:szCs w:val="28"/>
        </w:rPr>
        <w:t>тор.</w:t>
      </w:r>
    </w:p>
    <w:p w:rsidR="004B1A59" w:rsidRPr="00A318F4" w:rsidRDefault="004B1A59" w:rsidP="00BC54EE">
      <w:pPr>
        <w:autoSpaceDE w:val="0"/>
        <w:autoSpaceDN w:val="0"/>
        <w:adjustRightInd w:val="0"/>
        <w:spacing w:after="0" w:line="360" w:lineRule="auto"/>
        <w:ind w:firstLine="567"/>
        <w:rPr>
          <w:rFonts w:ascii="Times New Roman" w:hAnsi="Times New Roman" w:cs="Times New Roman"/>
          <w:color w:val="FF0000"/>
          <w:sz w:val="28"/>
          <w:szCs w:val="28"/>
        </w:rPr>
      </w:pPr>
      <w:r w:rsidRPr="00A318F4">
        <w:rPr>
          <w:rFonts w:ascii="Times New Roman" w:hAnsi="Times New Roman" w:cs="Times New Roman"/>
          <w:bCs/>
          <w:sz w:val="28"/>
          <w:szCs w:val="28"/>
        </w:rPr>
        <w:t xml:space="preserve">Исполнитель: </w:t>
      </w:r>
      <w:r w:rsidR="00C253B6" w:rsidRPr="00A318F4">
        <w:rPr>
          <w:rFonts w:ascii="Times New Roman" w:hAnsi="Times New Roman" w:cs="Times New Roman"/>
          <w:bCs/>
          <w:sz w:val="28"/>
          <w:szCs w:val="28"/>
        </w:rPr>
        <w:t>Исаев Артем Валерьевич</w:t>
      </w:r>
      <w:r w:rsidR="00B8528E" w:rsidRPr="00A318F4">
        <w:rPr>
          <w:rFonts w:ascii="Times New Roman" w:hAnsi="Times New Roman" w:cs="Times New Roman"/>
          <w:bCs/>
          <w:sz w:val="28"/>
          <w:szCs w:val="28"/>
        </w:rPr>
        <w:t xml:space="preserve"> </w:t>
      </w:r>
      <w:r w:rsidRPr="00A318F4">
        <w:rPr>
          <w:rFonts w:ascii="Times New Roman" w:hAnsi="Times New Roman" w:cs="Times New Roman"/>
          <w:bCs/>
          <w:sz w:val="28"/>
          <w:szCs w:val="28"/>
        </w:rPr>
        <w:t>– инженер-проектировщик отдела в</w:t>
      </w:r>
      <w:r w:rsidRPr="00A318F4">
        <w:rPr>
          <w:rFonts w:ascii="Times New Roman" w:hAnsi="Times New Roman" w:cs="Times New Roman"/>
          <w:bCs/>
          <w:sz w:val="28"/>
          <w:szCs w:val="28"/>
        </w:rPr>
        <w:t>о</w:t>
      </w:r>
      <w:r w:rsidRPr="00A318F4">
        <w:rPr>
          <w:rFonts w:ascii="Times New Roman" w:hAnsi="Times New Roman" w:cs="Times New Roman"/>
          <w:bCs/>
          <w:sz w:val="28"/>
          <w:szCs w:val="28"/>
        </w:rPr>
        <w:t>доснабжения и водоотведения.</w:t>
      </w:r>
      <w:r w:rsidRPr="00A318F4">
        <w:rPr>
          <w:rFonts w:ascii="Times New Roman" w:hAnsi="Times New Roman" w:cs="Times New Roman"/>
          <w:sz w:val="28"/>
          <w:szCs w:val="28"/>
        </w:rPr>
        <w:t xml:space="preserve"> </w:t>
      </w:r>
      <w:r w:rsidRPr="00A318F4">
        <w:rPr>
          <w:rFonts w:ascii="Times New Roman" w:hAnsi="Times New Roman" w:cs="Times New Roman"/>
          <w:color w:val="FF0000"/>
          <w:sz w:val="28"/>
          <w:szCs w:val="28"/>
        </w:rPr>
        <w:br w:type="page"/>
      </w:r>
    </w:p>
    <w:p w:rsidR="0063397B" w:rsidRPr="00A318F4" w:rsidRDefault="0063397B" w:rsidP="00B44952">
      <w:pPr>
        <w:pStyle w:val="2"/>
        <w:jc w:val="left"/>
      </w:pPr>
      <w:r w:rsidRPr="00A318F4">
        <w:lastRenderedPageBreak/>
        <w:t>Общие сведения о</w:t>
      </w:r>
      <w:r w:rsidR="00C440F7" w:rsidRPr="00A318F4">
        <w:t>б объекте схемы</w:t>
      </w:r>
      <w:r w:rsidRPr="00A318F4">
        <w:t xml:space="preserve"> водоснабжения и водоотведения</w:t>
      </w:r>
    </w:p>
    <w:p w:rsidR="00382D57" w:rsidRDefault="00382D57" w:rsidP="005E1084">
      <w:pPr>
        <w:autoSpaceDE w:val="0"/>
        <w:autoSpaceDN w:val="0"/>
        <w:adjustRightInd w:val="0"/>
        <w:spacing w:after="0" w:line="360" w:lineRule="auto"/>
        <w:ind w:firstLine="567"/>
        <w:jc w:val="both"/>
        <w:rPr>
          <w:rFonts w:ascii="Times New Roman" w:hAnsi="Times New Roman" w:cs="Times New Roman"/>
          <w:bCs/>
          <w:sz w:val="28"/>
          <w:szCs w:val="28"/>
        </w:rPr>
      </w:pPr>
      <w:r w:rsidRPr="00382D57">
        <w:rPr>
          <w:rFonts w:ascii="Times New Roman" w:hAnsi="Times New Roman" w:cs="Times New Roman"/>
          <w:bCs/>
          <w:sz w:val="28"/>
          <w:szCs w:val="28"/>
        </w:rPr>
        <w:t>С</w:t>
      </w:r>
      <w:r w:rsidR="003032E1" w:rsidRPr="003032E1">
        <w:rPr>
          <w:rFonts w:ascii="Times New Roman" w:hAnsi="Times New Roman" w:cs="Times New Roman"/>
          <w:bCs/>
          <w:sz w:val="28"/>
          <w:szCs w:val="28"/>
        </w:rPr>
        <w:t>ус</w:t>
      </w:r>
      <w:r>
        <w:rPr>
          <w:rFonts w:ascii="Times New Roman" w:hAnsi="Times New Roman" w:cs="Times New Roman"/>
          <w:bCs/>
          <w:sz w:val="28"/>
          <w:szCs w:val="28"/>
        </w:rPr>
        <w:t>а</w:t>
      </w:r>
      <w:r w:rsidR="003032E1" w:rsidRPr="003032E1">
        <w:rPr>
          <w:rFonts w:ascii="Times New Roman" w:hAnsi="Times New Roman" w:cs="Times New Roman"/>
          <w:bCs/>
          <w:sz w:val="28"/>
          <w:szCs w:val="28"/>
        </w:rPr>
        <w:t>нинское с</w:t>
      </w:r>
      <w:r>
        <w:rPr>
          <w:rFonts w:ascii="Times New Roman" w:hAnsi="Times New Roman" w:cs="Times New Roman"/>
          <w:bCs/>
          <w:sz w:val="28"/>
          <w:szCs w:val="28"/>
        </w:rPr>
        <w:t>е</w:t>
      </w:r>
      <w:r w:rsidR="003032E1" w:rsidRPr="003032E1">
        <w:rPr>
          <w:rFonts w:ascii="Times New Roman" w:hAnsi="Times New Roman" w:cs="Times New Roman"/>
          <w:bCs/>
          <w:sz w:val="28"/>
          <w:szCs w:val="28"/>
        </w:rPr>
        <w:t>льское посел</w:t>
      </w:r>
      <w:r>
        <w:rPr>
          <w:rFonts w:ascii="Times New Roman" w:hAnsi="Times New Roman" w:cs="Times New Roman"/>
          <w:bCs/>
          <w:sz w:val="28"/>
          <w:szCs w:val="28"/>
        </w:rPr>
        <w:t>е</w:t>
      </w:r>
      <w:r w:rsidR="003032E1" w:rsidRPr="003032E1">
        <w:rPr>
          <w:rFonts w:ascii="Times New Roman" w:hAnsi="Times New Roman" w:cs="Times New Roman"/>
          <w:bCs/>
          <w:sz w:val="28"/>
          <w:szCs w:val="28"/>
        </w:rPr>
        <w:t>ние — сельское поселение в </w:t>
      </w:r>
      <w:hyperlink r:id="rId16" w:tooltip="Ульчский район" w:history="1">
        <w:r w:rsidR="003032E1" w:rsidRPr="003032E1">
          <w:rPr>
            <w:rFonts w:ascii="Times New Roman" w:hAnsi="Times New Roman" w:cs="Times New Roman"/>
            <w:bCs/>
            <w:sz w:val="28"/>
            <w:szCs w:val="28"/>
          </w:rPr>
          <w:t>Ульчском ра</w:t>
        </w:r>
        <w:r w:rsidR="003032E1" w:rsidRPr="003032E1">
          <w:rPr>
            <w:rFonts w:ascii="Times New Roman" w:hAnsi="Times New Roman" w:cs="Times New Roman"/>
            <w:bCs/>
            <w:sz w:val="28"/>
            <w:szCs w:val="28"/>
          </w:rPr>
          <w:t>й</w:t>
        </w:r>
        <w:r w:rsidR="003032E1" w:rsidRPr="003032E1">
          <w:rPr>
            <w:rFonts w:ascii="Times New Roman" w:hAnsi="Times New Roman" w:cs="Times New Roman"/>
            <w:bCs/>
            <w:sz w:val="28"/>
            <w:szCs w:val="28"/>
          </w:rPr>
          <w:t>оне</w:t>
        </w:r>
      </w:hyperlink>
      <w:r w:rsidR="003032E1" w:rsidRPr="003032E1">
        <w:rPr>
          <w:rFonts w:ascii="Times New Roman" w:hAnsi="Times New Roman" w:cs="Times New Roman"/>
          <w:bCs/>
          <w:sz w:val="28"/>
          <w:szCs w:val="28"/>
        </w:rPr>
        <w:t xml:space="preserve"> Хабаровского края. Административный центр </w:t>
      </w:r>
      <w:r>
        <w:rPr>
          <w:rFonts w:ascii="Times New Roman" w:hAnsi="Times New Roman" w:cs="Times New Roman"/>
          <w:bCs/>
          <w:sz w:val="28"/>
          <w:szCs w:val="28"/>
        </w:rPr>
        <w:t>–</w:t>
      </w:r>
      <w:r w:rsidR="003032E1" w:rsidRPr="003032E1">
        <w:rPr>
          <w:rFonts w:ascii="Times New Roman" w:hAnsi="Times New Roman" w:cs="Times New Roman"/>
          <w:bCs/>
          <w:sz w:val="28"/>
          <w:szCs w:val="28"/>
        </w:rPr>
        <w:t xml:space="preserve"> село</w:t>
      </w:r>
      <w:r>
        <w:rPr>
          <w:rFonts w:ascii="Times New Roman" w:hAnsi="Times New Roman" w:cs="Times New Roman"/>
          <w:bCs/>
          <w:sz w:val="28"/>
          <w:szCs w:val="28"/>
        </w:rPr>
        <w:t xml:space="preserve"> </w:t>
      </w:r>
      <w:hyperlink r:id="rId17" w:tooltip="Сусанино (Хабаровский край)" w:history="1">
        <w:r w:rsidR="003032E1" w:rsidRPr="003032E1">
          <w:rPr>
            <w:rFonts w:ascii="Times New Roman" w:hAnsi="Times New Roman" w:cs="Times New Roman"/>
            <w:bCs/>
            <w:sz w:val="28"/>
            <w:szCs w:val="28"/>
          </w:rPr>
          <w:t>Сусанино</w:t>
        </w:r>
      </w:hyperlink>
      <w:r w:rsidR="003032E1" w:rsidRPr="003032E1">
        <w:rPr>
          <w:rFonts w:ascii="Times New Roman" w:hAnsi="Times New Roman" w:cs="Times New Roman"/>
          <w:bCs/>
          <w:sz w:val="28"/>
          <w:szCs w:val="28"/>
        </w:rPr>
        <w:t>, также вкл</w:t>
      </w:r>
      <w:r w:rsidR="003032E1" w:rsidRPr="003032E1">
        <w:rPr>
          <w:rFonts w:ascii="Times New Roman" w:hAnsi="Times New Roman" w:cs="Times New Roman"/>
          <w:bCs/>
          <w:sz w:val="28"/>
          <w:szCs w:val="28"/>
        </w:rPr>
        <w:t>ю</w:t>
      </w:r>
      <w:r w:rsidR="003032E1" w:rsidRPr="003032E1">
        <w:rPr>
          <w:rFonts w:ascii="Times New Roman" w:hAnsi="Times New Roman" w:cs="Times New Roman"/>
          <w:bCs/>
          <w:sz w:val="28"/>
          <w:szCs w:val="28"/>
        </w:rPr>
        <w:t>чает в себя сёла </w:t>
      </w:r>
      <w:hyperlink r:id="rId18" w:tooltip="Воскресенское (Хабаровский край)" w:history="1">
        <w:r w:rsidR="003032E1" w:rsidRPr="003032E1">
          <w:rPr>
            <w:rFonts w:ascii="Times New Roman" w:hAnsi="Times New Roman" w:cs="Times New Roman"/>
            <w:bCs/>
            <w:sz w:val="28"/>
            <w:szCs w:val="28"/>
          </w:rPr>
          <w:t>Воскресенское</w:t>
        </w:r>
      </w:hyperlink>
      <w:r w:rsidR="003032E1" w:rsidRPr="003032E1">
        <w:rPr>
          <w:rFonts w:ascii="Times New Roman" w:hAnsi="Times New Roman" w:cs="Times New Roman"/>
          <w:bCs/>
          <w:sz w:val="28"/>
          <w:szCs w:val="28"/>
        </w:rPr>
        <w:t> и </w:t>
      </w:r>
      <w:hyperlink r:id="rId19" w:tooltip="Аннинские Минеральные Воды" w:history="1">
        <w:r w:rsidR="003032E1" w:rsidRPr="003032E1">
          <w:rPr>
            <w:rFonts w:ascii="Times New Roman" w:hAnsi="Times New Roman" w:cs="Times New Roman"/>
            <w:bCs/>
            <w:sz w:val="28"/>
            <w:szCs w:val="28"/>
          </w:rPr>
          <w:t>Аннинские Минеральные Воды</w:t>
        </w:r>
      </w:hyperlink>
      <w:r w:rsidR="003032E1" w:rsidRPr="003032E1">
        <w:rPr>
          <w:rFonts w:ascii="Times New Roman" w:hAnsi="Times New Roman" w:cs="Times New Roman"/>
          <w:bCs/>
          <w:sz w:val="28"/>
          <w:szCs w:val="28"/>
        </w:rPr>
        <w:t>.</w:t>
      </w:r>
      <w:r w:rsidR="003032E1" w:rsidRPr="00A318F4">
        <w:rPr>
          <w:rFonts w:ascii="Times New Roman" w:hAnsi="Times New Roman" w:cs="Times New Roman"/>
          <w:bCs/>
          <w:sz w:val="28"/>
          <w:szCs w:val="28"/>
        </w:rPr>
        <w:t xml:space="preserve"> </w:t>
      </w:r>
    </w:p>
    <w:p w:rsidR="00DE780F" w:rsidRPr="00A318F4" w:rsidRDefault="00DE780F" w:rsidP="005E1084">
      <w:pPr>
        <w:autoSpaceDE w:val="0"/>
        <w:autoSpaceDN w:val="0"/>
        <w:adjustRightInd w:val="0"/>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Н</w:t>
      </w:r>
      <w:r w:rsidR="00036BFC" w:rsidRPr="00A318F4">
        <w:rPr>
          <w:rFonts w:ascii="Times New Roman" w:hAnsi="Times New Roman" w:cs="Times New Roman"/>
          <w:bCs/>
          <w:sz w:val="28"/>
          <w:szCs w:val="28"/>
        </w:rPr>
        <w:t>а</w:t>
      </w:r>
      <w:r w:rsidR="004179E5" w:rsidRPr="00A318F4">
        <w:rPr>
          <w:rFonts w:ascii="Times New Roman" w:hAnsi="Times New Roman" w:cs="Times New Roman"/>
          <w:bCs/>
          <w:sz w:val="28"/>
          <w:szCs w:val="28"/>
        </w:rPr>
        <w:t>селение по данным 201</w:t>
      </w:r>
      <w:r w:rsidR="00382D57">
        <w:rPr>
          <w:rFonts w:ascii="Times New Roman" w:hAnsi="Times New Roman" w:cs="Times New Roman"/>
          <w:bCs/>
          <w:sz w:val="28"/>
          <w:szCs w:val="28"/>
        </w:rPr>
        <w:t>5</w:t>
      </w:r>
      <w:r w:rsidR="004179E5" w:rsidRPr="00A318F4">
        <w:rPr>
          <w:rFonts w:ascii="Times New Roman" w:hAnsi="Times New Roman" w:cs="Times New Roman"/>
          <w:bCs/>
          <w:sz w:val="28"/>
          <w:szCs w:val="28"/>
        </w:rPr>
        <w:t xml:space="preserve"> года — </w:t>
      </w:r>
      <w:r w:rsidR="00382D57">
        <w:rPr>
          <w:rFonts w:ascii="Times New Roman" w:hAnsi="Times New Roman" w:cs="Times New Roman"/>
          <w:bCs/>
          <w:sz w:val="28"/>
          <w:szCs w:val="28"/>
        </w:rPr>
        <w:t>1015</w:t>
      </w:r>
      <w:r w:rsidRPr="00A318F4">
        <w:rPr>
          <w:rFonts w:ascii="Times New Roman" w:hAnsi="Times New Roman" w:cs="Times New Roman"/>
          <w:bCs/>
          <w:sz w:val="28"/>
          <w:szCs w:val="28"/>
        </w:rPr>
        <w:t xml:space="preserve"> человек.</w:t>
      </w:r>
    </w:p>
    <w:p w:rsidR="00DB4040" w:rsidRPr="00A318F4" w:rsidRDefault="00DB4040" w:rsidP="005E1084">
      <w:pPr>
        <w:autoSpaceDE w:val="0"/>
        <w:autoSpaceDN w:val="0"/>
        <w:adjustRightInd w:val="0"/>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В селе существует система централизованного водоснабжения. Источником водоснабжения являются подземные воды. В качестве водозаборных сооружений используются скважины.</w:t>
      </w:r>
    </w:p>
    <w:p w:rsidR="00E4745E" w:rsidRPr="00A318F4" w:rsidRDefault="00DB4040" w:rsidP="00DB4040">
      <w:pPr>
        <w:autoSpaceDE w:val="0"/>
        <w:autoSpaceDN w:val="0"/>
        <w:adjustRightInd w:val="0"/>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В селе существует система централизованного водоотведения. Сточные воды отводятся от абонентов по системе само</w:t>
      </w:r>
      <w:r w:rsidR="00E4745E" w:rsidRPr="00A318F4">
        <w:rPr>
          <w:rFonts w:ascii="Times New Roman" w:hAnsi="Times New Roman" w:cs="Times New Roman"/>
          <w:bCs/>
          <w:sz w:val="28"/>
          <w:szCs w:val="28"/>
        </w:rPr>
        <w:t>течных и напорных трубопроводов к то</w:t>
      </w:r>
      <w:r w:rsidR="00E4745E" w:rsidRPr="00A318F4">
        <w:rPr>
          <w:rFonts w:ascii="Times New Roman" w:hAnsi="Times New Roman" w:cs="Times New Roman"/>
          <w:bCs/>
          <w:sz w:val="28"/>
          <w:szCs w:val="28"/>
        </w:rPr>
        <w:t>ч</w:t>
      </w:r>
      <w:r w:rsidR="00E4745E" w:rsidRPr="00A318F4">
        <w:rPr>
          <w:rFonts w:ascii="Times New Roman" w:hAnsi="Times New Roman" w:cs="Times New Roman"/>
          <w:bCs/>
          <w:sz w:val="28"/>
          <w:szCs w:val="28"/>
        </w:rPr>
        <w:t xml:space="preserve">ке сброса. </w:t>
      </w:r>
    </w:p>
    <w:p w:rsidR="0063397B" w:rsidRPr="00A318F4" w:rsidRDefault="0063397B" w:rsidP="00B8528E">
      <w:pPr>
        <w:pStyle w:val="a6"/>
        <w:spacing w:before="0" w:beforeAutospacing="0" w:after="0" w:afterAutospacing="0" w:line="360" w:lineRule="auto"/>
        <w:ind w:firstLine="567"/>
        <w:jc w:val="both"/>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Схема водос</w:t>
      </w:r>
      <w:r w:rsidR="000D76E3" w:rsidRPr="00A318F4">
        <w:rPr>
          <w:rFonts w:ascii="Times New Roman" w:eastAsiaTheme="minorHAnsi" w:hAnsi="Times New Roman"/>
          <w:sz w:val="28"/>
          <w:szCs w:val="28"/>
          <w:lang w:eastAsia="en-US"/>
        </w:rPr>
        <w:t>набжения и водоотведения</w:t>
      </w:r>
      <w:r w:rsidRPr="00A318F4">
        <w:rPr>
          <w:rFonts w:ascii="Times New Roman" w:eastAsiaTheme="minorHAnsi" w:hAnsi="Times New Roman"/>
          <w:sz w:val="28"/>
          <w:szCs w:val="28"/>
          <w:lang w:eastAsia="en-US"/>
        </w:rPr>
        <w:t xml:space="preserve"> состоит из Глав: «Схема водоснаб</w:t>
      </w:r>
      <w:r w:rsidR="004929CB" w:rsidRPr="00A318F4">
        <w:rPr>
          <w:rFonts w:ascii="Times New Roman" w:eastAsiaTheme="minorHAnsi" w:hAnsi="Times New Roman"/>
          <w:sz w:val="28"/>
          <w:szCs w:val="28"/>
          <w:lang w:eastAsia="en-US"/>
        </w:rPr>
        <w:t>ж</w:t>
      </w:r>
      <w:r w:rsidR="004929CB" w:rsidRPr="00A318F4">
        <w:rPr>
          <w:rFonts w:ascii="Times New Roman" w:eastAsiaTheme="minorHAnsi" w:hAnsi="Times New Roman"/>
          <w:sz w:val="28"/>
          <w:szCs w:val="28"/>
          <w:lang w:eastAsia="en-US"/>
        </w:rPr>
        <w:t>е</w:t>
      </w:r>
      <w:r w:rsidR="004929CB" w:rsidRPr="00A318F4">
        <w:rPr>
          <w:rFonts w:ascii="Times New Roman" w:eastAsiaTheme="minorHAnsi" w:hAnsi="Times New Roman"/>
          <w:sz w:val="28"/>
          <w:szCs w:val="28"/>
          <w:lang w:eastAsia="en-US"/>
        </w:rPr>
        <w:t>ния</w:t>
      </w:r>
      <w:r w:rsidR="00535E09">
        <w:rPr>
          <w:rFonts w:ascii="Times New Roman" w:eastAsiaTheme="minorHAnsi" w:hAnsi="Times New Roman"/>
          <w:sz w:val="28"/>
          <w:szCs w:val="28"/>
          <w:lang w:eastAsia="en-US"/>
        </w:rPr>
        <w:t xml:space="preserve"> Сусанинского</w:t>
      </w:r>
      <w:r w:rsidR="00F16D3F" w:rsidRPr="00A318F4">
        <w:rPr>
          <w:rFonts w:ascii="Times New Roman" w:eastAsiaTheme="minorHAnsi" w:hAnsi="Times New Roman"/>
          <w:sz w:val="28"/>
          <w:szCs w:val="28"/>
          <w:lang w:eastAsia="en-US"/>
        </w:rPr>
        <w:t xml:space="preserve"> </w:t>
      </w:r>
      <w:r w:rsidR="00CB5850" w:rsidRPr="00A318F4">
        <w:rPr>
          <w:rFonts w:ascii="Times New Roman" w:eastAsiaTheme="minorHAnsi" w:hAnsi="Times New Roman"/>
          <w:sz w:val="28"/>
          <w:szCs w:val="28"/>
          <w:lang w:eastAsia="en-US"/>
        </w:rPr>
        <w:t>с</w:t>
      </w:r>
      <w:r w:rsidR="003B64F5" w:rsidRPr="00A318F4">
        <w:rPr>
          <w:rFonts w:ascii="Times New Roman" w:eastAsiaTheme="minorHAnsi" w:hAnsi="Times New Roman"/>
          <w:sz w:val="28"/>
          <w:szCs w:val="28"/>
          <w:lang w:eastAsia="en-US"/>
        </w:rPr>
        <w:t>ельского поселения</w:t>
      </w:r>
      <w:r w:rsidR="00E4745E" w:rsidRPr="00A318F4">
        <w:rPr>
          <w:rFonts w:ascii="Times New Roman" w:eastAsiaTheme="minorHAnsi" w:hAnsi="Times New Roman"/>
          <w:sz w:val="28"/>
          <w:szCs w:val="28"/>
          <w:lang w:eastAsia="en-US"/>
        </w:rPr>
        <w:t xml:space="preserve"> </w:t>
      </w:r>
      <w:r w:rsidR="00653016" w:rsidRPr="00A318F4">
        <w:rPr>
          <w:rFonts w:ascii="Times New Roman" w:eastAsiaTheme="minorHAnsi" w:hAnsi="Times New Roman"/>
          <w:sz w:val="28"/>
          <w:szCs w:val="28"/>
          <w:lang w:eastAsia="en-US"/>
        </w:rPr>
        <w:t xml:space="preserve"> </w:t>
      </w:r>
      <w:r w:rsidR="00992670" w:rsidRPr="00A318F4">
        <w:rPr>
          <w:rFonts w:ascii="Times New Roman" w:eastAsiaTheme="minorHAnsi" w:hAnsi="Times New Roman"/>
          <w:sz w:val="28"/>
          <w:szCs w:val="28"/>
          <w:lang w:eastAsia="en-US"/>
        </w:rPr>
        <w:t>Ульчского</w:t>
      </w:r>
      <w:r w:rsidR="00BC54EE" w:rsidRPr="00A318F4">
        <w:rPr>
          <w:rFonts w:ascii="Times New Roman" w:eastAsiaTheme="minorHAnsi" w:hAnsi="Times New Roman"/>
          <w:sz w:val="28"/>
          <w:szCs w:val="28"/>
          <w:lang w:eastAsia="en-US"/>
        </w:rPr>
        <w:t xml:space="preserve"> </w:t>
      </w:r>
      <w:r w:rsidR="00653016" w:rsidRPr="00A318F4">
        <w:rPr>
          <w:rFonts w:ascii="Times New Roman" w:eastAsiaTheme="minorHAnsi" w:hAnsi="Times New Roman"/>
          <w:sz w:val="28"/>
          <w:szCs w:val="28"/>
          <w:lang w:eastAsia="en-US"/>
        </w:rPr>
        <w:t xml:space="preserve">муниципального района </w:t>
      </w:r>
      <w:r w:rsidR="00BC54EE" w:rsidRPr="00A318F4">
        <w:rPr>
          <w:rFonts w:ascii="Times New Roman" w:eastAsiaTheme="minorHAnsi" w:hAnsi="Times New Roman"/>
          <w:sz w:val="28"/>
          <w:szCs w:val="28"/>
          <w:lang w:eastAsia="en-US"/>
        </w:rPr>
        <w:t>Хаб</w:t>
      </w:r>
      <w:r w:rsidR="00BC54EE" w:rsidRPr="00A318F4">
        <w:rPr>
          <w:rFonts w:ascii="Times New Roman" w:eastAsiaTheme="minorHAnsi" w:hAnsi="Times New Roman"/>
          <w:sz w:val="28"/>
          <w:szCs w:val="28"/>
          <w:lang w:eastAsia="en-US"/>
        </w:rPr>
        <w:t>а</w:t>
      </w:r>
      <w:r w:rsidR="00BC54EE" w:rsidRPr="00A318F4">
        <w:rPr>
          <w:rFonts w:ascii="Times New Roman" w:eastAsiaTheme="minorHAnsi" w:hAnsi="Times New Roman"/>
          <w:sz w:val="28"/>
          <w:szCs w:val="28"/>
          <w:lang w:eastAsia="en-US"/>
        </w:rPr>
        <w:t>ровского</w:t>
      </w:r>
      <w:r w:rsidR="00653016" w:rsidRPr="00A318F4">
        <w:rPr>
          <w:rFonts w:ascii="Times New Roman" w:eastAsiaTheme="minorHAnsi" w:hAnsi="Times New Roman"/>
          <w:sz w:val="28"/>
          <w:szCs w:val="28"/>
          <w:lang w:eastAsia="en-US"/>
        </w:rPr>
        <w:t xml:space="preserve"> </w:t>
      </w:r>
      <w:r w:rsidR="00BC54EE" w:rsidRPr="00A318F4">
        <w:rPr>
          <w:rFonts w:ascii="Times New Roman" w:eastAsiaTheme="minorHAnsi" w:hAnsi="Times New Roman"/>
          <w:sz w:val="28"/>
          <w:szCs w:val="28"/>
          <w:lang w:eastAsia="en-US"/>
        </w:rPr>
        <w:t>края</w:t>
      </w:r>
      <w:r w:rsidR="00F16D3F" w:rsidRPr="00A318F4">
        <w:rPr>
          <w:rFonts w:ascii="Times New Roman" w:eastAsiaTheme="minorHAnsi" w:hAnsi="Times New Roman"/>
          <w:sz w:val="28"/>
          <w:szCs w:val="28"/>
          <w:lang w:eastAsia="en-US"/>
        </w:rPr>
        <w:t>»</w:t>
      </w:r>
      <w:r w:rsidR="00DC7F1E" w:rsidRPr="00A318F4">
        <w:rPr>
          <w:rFonts w:ascii="Times New Roman" w:eastAsiaTheme="minorHAnsi" w:hAnsi="Times New Roman"/>
          <w:sz w:val="28"/>
          <w:szCs w:val="28"/>
          <w:lang w:eastAsia="en-US"/>
        </w:rPr>
        <w:t xml:space="preserve"> </w:t>
      </w:r>
      <w:r w:rsidRPr="00A318F4">
        <w:rPr>
          <w:rFonts w:ascii="Times New Roman" w:eastAsiaTheme="minorHAnsi" w:hAnsi="Times New Roman"/>
          <w:sz w:val="28"/>
          <w:szCs w:val="28"/>
          <w:lang w:eastAsia="en-US"/>
        </w:rPr>
        <w:t>и «Схема водоотведе</w:t>
      </w:r>
      <w:r w:rsidR="00DC7F1E" w:rsidRPr="00A318F4">
        <w:rPr>
          <w:rFonts w:ascii="Times New Roman" w:eastAsiaTheme="minorHAnsi" w:hAnsi="Times New Roman"/>
          <w:sz w:val="28"/>
          <w:szCs w:val="28"/>
          <w:lang w:eastAsia="en-US"/>
        </w:rPr>
        <w:t>ния</w:t>
      </w:r>
      <w:r w:rsidR="003032E1">
        <w:rPr>
          <w:rFonts w:ascii="Times New Roman" w:eastAsiaTheme="minorHAnsi" w:hAnsi="Times New Roman"/>
          <w:sz w:val="28"/>
          <w:szCs w:val="28"/>
          <w:lang w:eastAsia="en-US"/>
        </w:rPr>
        <w:t xml:space="preserve"> Сусанинского</w:t>
      </w:r>
      <w:r w:rsidR="00F16D3F" w:rsidRPr="00A318F4">
        <w:rPr>
          <w:rFonts w:ascii="Times New Roman" w:eastAsiaTheme="minorHAnsi" w:hAnsi="Times New Roman"/>
          <w:sz w:val="28"/>
          <w:szCs w:val="28"/>
          <w:lang w:eastAsia="en-US"/>
        </w:rPr>
        <w:t xml:space="preserve"> </w:t>
      </w:r>
      <w:r w:rsidR="00CB5850" w:rsidRPr="00A318F4">
        <w:rPr>
          <w:rFonts w:ascii="Times New Roman" w:eastAsiaTheme="minorHAnsi" w:hAnsi="Times New Roman"/>
          <w:sz w:val="28"/>
          <w:szCs w:val="28"/>
          <w:lang w:eastAsia="en-US"/>
        </w:rPr>
        <w:t>с</w:t>
      </w:r>
      <w:r w:rsidR="003B64F5" w:rsidRPr="00A318F4">
        <w:rPr>
          <w:rFonts w:ascii="Times New Roman" w:eastAsiaTheme="minorHAnsi" w:hAnsi="Times New Roman"/>
          <w:sz w:val="28"/>
          <w:szCs w:val="28"/>
          <w:lang w:eastAsia="en-US"/>
        </w:rPr>
        <w:t>ельского поселения</w:t>
      </w:r>
      <w:r w:rsidR="00E4745E" w:rsidRPr="00A318F4">
        <w:rPr>
          <w:rFonts w:ascii="Times New Roman" w:eastAsiaTheme="minorHAnsi" w:hAnsi="Times New Roman"/>
          <w:sz w:val="28"/>
          <w:szCs w:val="28"/>
          <w:lang w:eastAsia="en-US"/>
        </w:rPr>
        <w:t xml:space="preserve"> </w:t>
      </w:r>
      <w:r w:rsidR="00BC54EE" w:rsidRPr="00A318F4">
        <w:rPr>
          <w:rFonts w:ascii="Times New Roman" w:eastAsiaTheme="minorHAnsi" w:hAnsi="Times New Roman"/>
          <w:sz w:val="28"/>
          <w:szCs w:val="28"/>
          <w:lang w:eastAsia="en-US"/>
        </w:rPr>
        <w:t xml:space="preserve"> </w:t>
      </w:r>
      <w:r w:rsidR="00992670" w:rsidRPr="00A318F4">
        <w:rPr>
          <w:rFonts w:ascii="Times New Roman" w:eastAsiaTheme="minorHAnsi" w:hAnsi="Times New Roman"/>
          <w:sz w:val="28"/>
          <w:szCs w:val="28"/>
          <w:lang w:eastAsia="en-US"/>
        </w:rPr>
        <w:t>Ульчского</w:t>
      </w:r>
      <w:r w:rsidR="00BC54EE" w:rsidRPr="00A318F4">
        <w:rPr>
          <w:rFonts w:ascii="Times New Roman" w:eastAsiaTheme="minorHAnsi" w:hAnsi="Times New Roman"/>
          <w:sz w:val="28"/>
          <w:szCs w:val="28"/>
          <w:lang w:eastAsia="en-US"/>
        </w:rPr>
        <w:t xml:space="preserve"> муниципального района Хабаровского края</w:t>
      </w:r>
      <w:r w:rsidR="0082243C" w:rsidRPr="00A318F4">
        <w:rPr>
          <w:rFonts w:ascii="Times New Roman" w:eastAsiaTheme="minorHAnsi" w:hAnsi="Times New Roman"/>
          <w:sz w:val="28"/>
          <w:szCs w:val="28"/>
          <w:lang w:eastAsia="en-US"/>
        </w:rPr>
        <w:t xml:space="preserve">» </w:t>
      </w:r>
      <w:r w:rsidRPr="00A318F4">
        <w:rPr>
          <w:rFonts w:ascii="Times New Roman" w:eastAsiaTheme="minorHAnsi" w:hAnsi="Times New Roman"/>
          <w:sz w:val="28"/>
          <w:szCs w:val="28"/>
          <w:lang w:eastAsia="en-US"/>
        </w:rPr>
        <w:t>и разработана с уч</w:t>
      </w:r>
      <w:r w:rsidR="00C652E4" w:rsidRPr="00A318F4">
        <w:rPr>
          <w:rFonts w:ascii="Times New Roman" w:eastAsiaTheme="minorHAnsi" w:hAnsi="Times New Roman"/>
          <w:sz w:val="28"/>
          <w:szCs w:val="28"/>
          <w:lang w:eastAsia="en-US"/>
        </w:rPr>
        <w:t>етом требований Водного кодекса</w:t>
      </w:r>
      <w:r w:rsidRPr="00A318F4">
        <w:rPr>
          <w:rFonts w:ascii="Times New Roman" w:eastAsiaTheme="minorHAnsi" w:hAnsi="Times New Roman"/>
          <w:sz w:val="28"/>
          <w:szCs w:val="28"/>
          <w:lang w:eastAsia="en-US"/>
        </w:rPr>
        <w:t xml:space="preserve"> Российской Федерации (Собрание законодательства Российской Федерации, 2006, </w:t>
      </w:r>
      <w:r w:rsidR="005C503B" w:rsidRPr="00A318F4">
        <w:rPr>
          <w:rFonts w:ascii="Times New Roman" w:eastAsiaTheme="minorHAnsi" w:hAnsi="Times New Roman"/>
          <w:sz w:val="28"/>
          <w:szCs w:val="28"/>
          <w:lang w:eastAsia="en-US"/>
        </w:rPr>
        <w:t>№</w:t>
      </w:r>
      <w:r w:rsidRPr="00A318F4">
        <w:rPr>
          <w:rFonts w:ascii="Times New Roman" w:eastAsiaTheme="minorHAnsi" w:hAnsi="Times New Roman"/>
          <w:sz w:val="28"/>
          <w:szCs w:val="28"/>
          <w:lang w:eastAsia="en-US"/>
        </w:rPr>
        <w:t>23, ст. 2381; №50, ст. 5279; 2007, №26, ст. 3075; 2008, №29, ст. 3418; №30, ст. 3616; 2009, №30, ст. 3735; №52, ст. 6441; 2011, №1, ст. 32)</w:t>
      </w:r>
      <w:r w:rsidR="00DB1CCE" w:rsidRPr="00A318F4">
        <w:rPr>
          <w:rFonts w:ascii="Times New Roman" w:eastAsiaTheme="minorHAnsi" w:hAnsi="Times New Roman"/>
          <w:sz w:val="28"/>
          <w:szCs w:val="28"/>
          <w:lang w:eastAsia="en-US"/>
        </w:rPr>
        <w:t>;</w:t>
      </w:r>
      <w:r w:rsidRPr="00A318F4">
        <w:rPr>
          <w:rFonts w:ascii="Times New Roman" w:eastAsiaTheme="minorHAnsi" w:hAnsi="Times New Roman"/>
          <w:sz w:val="28"/>
          <w:szCs w:val="28"/>
          <w:lang w:eastAsia="en-US"/>
        </w:rPr>
        <w:t xml:space="preserve"> Федерального закона от 07.12.2011 № 416-ФЗ «О водоснабжении и вод</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отведении» (ст. 37-41)</w:t>
      </w:r>
      <w:r w:rsidR="00DB1CCE" w:rsidRPr="00A318F4">
        <w:rPr>
          <w:rFonts w:ascii="Times New Roman" w:eastAsiaTheme="minorHAnsi" w:hAnsi="Times New Roman"/>
          <w:sz w:val="28"/>
          <w:szCs w:val="28"/>
          <w:lang w:eastAsia="en-US"/>
        </w:rPr>
        <w:t>;</w:t>
      </w:r>
      <w:r w:rsidRPr="00A318F4">
        <w:rPr>
          <w:rFonts w:ascii="Times New Roman" w:eastAsiaTheme="minorHAnsi" w:hAnsi="Times New Roman"/>
          <w:sz w:val="28"/>
          <w:szCs w:val="28"/>
          <w:lang w:eastAsia="en-US"/>
        </w:rPr>
        <w:t xml:space="preserve"> положений </w:t>
      </w:r>
      <w:r w:rsidR="003B55EC" w:rsidRPr="00A318F4">
        <w:rPr>
          <w:rFonts w:ascii="Times New Roman" w:eastAsiaTheme="minorHAnsi" w:hAnsi="Times New Roman"/>
          <w:sz w:val="28"/>
          <w:szCs w:val="28"/>
          <w:lang w:eastAsia="en-US"/>
        </w:rPr>
        <w:t>СП 31.13330.2012 «Водоснабжение. Наружные сети и сооружения» Актуализированная редакция СНиП 2.04.02-84*</w:t>
      </w:r>
      <w:r w:rsidRPr="00A318F4">
        <w:rPr>
          <w:rFonts w:ascii="Times New Roman" w:eastAsiaTheme="minorHAnsi" w:hAnsi="Times New Roman"/>
          <w:sz w:val="28"/>
          <w:szCs w:val="28"/>
          <w:lang w:eastAsia="en-US"/>
        </w:rPr>
        <w:t xml:space="preserve"> (</w:t>
      </w:r>
      <w:r w:rsidR="003B55EC" w:rsidRPr="00A318F4">
        <w:rPr>
          <w:rFonts w:ascii="Times New Roman" w:eastAsiaTheme="minorHAnsi" w:hAnsi="Times New Roman"/>
          <w:sz w:val="28"/>
          <w:szCs w:val="28"/>
          <w:lang w:eastAsia="en-US"/>
        </w:rPr>
        <w:t>утвержден</w:t>
      </w:r>
      <w:r w:rsidR="00E7442D" w:rsidRPr="00A318F4">
        <w:rPr>
          <w:rFonts w:ascii="Times New Roman" w:eastAsiaTheme="minorHAnsi" w:hAnsi="Times New Roman"/>
          <w:sz w:val="28"/>
          <w:szCs w:val="28"/>
          <w:lang w:eastAsia="en-US"/>
        </w:rPr>
        <w:t xml:space="preserve"> </w:t>
      </w:r>
      <w:hyperlink r:id="rId20" w:history="1">
        <w:r w:rsidR="003B55EC" w:rsidRPr="00A318F4">
          <w:rPr>
            <w:rFonts w:ascii="Times New Roman" w:eastAsiaTheme="minorHAnsi" w:hAnsi="Times New Roman"/>
            <w:sz w:val="28"/>
            <w:szCs w:val="28"/>
            <w:lang w:eastAsia="en-US"/>
          </w:rPr>
          <w:t>приказом Министерства регионального развития Российской Федерации (Минр</w:t>
        </w:r>
        <w:r w:rsidR="003B55EC" w:rsidRPr="00A318F4">
          <w:rPr>
            <w:rFonts w:ascii="Times New Roman" w:eastAsiaTheme="minorHAnsi" w:hAnsi="Times New Roman"/>
            <w:sz w:val="28"/>
            <w:szCs w:val="28"/>
            <w:lang w:eastAsia="en-US"/>
          </w:rPr>
          <w:t>е</w:t>
        </w:r>
        <w:r w:rsidR="003B55EC" w:rsidRPr="00A318F4">
          <w:rPr>
            <w:rFonts w:ascii="Times New Roman" w:eastAsiaTheme="minorHAnsi" w:hAnsi="Times New Roman"/>
            <w:sz w:val="28"/>
            <w:szCs w:val="28"/>
            <w:lang w:eastAsia="en-US"/>
          </w:rPr>
          <w:t>гион России) от 29 декабря 2011 г. № 635/14</w:t>
        </w:r>
      </w:hyperlink>
      <w:r w:rsidR="003B55EC" w:rsidRPr="00A318F4">
        <w:rPr>
          <w:rFonts w:ascii="Times New Roman" w:eastAsiaTheme="minorHAnsi" w:hAnsi="Times New Roman"/>
          <w:sz w:val="28"/>
          <w:szCs w:val="28"/>
          <w:lang w:eastAsia="en-US"/>
        </w:rPr>
        <w:t> и введен в действие с 01 января 2013 года</w:t>
      </w:r>
      <w:r w:rsidRPr="00A318F4">
        <w:rPr>
          <w:rFonts w:ascii="Times New Roman" w:eastAsiaTheme="minorHAnsi" w:hAnsi="Times New Roman"/>
          <w:sz w:val="28"/>
          <w:szCs w:val="28"/>
          <w:lang w:eastAsia="en-US"/>
        </w:rPr>
        <w:t>)</w:t>
      </w:r>
      <w:r w:rsidR="00DB1CCE" w:rsidRPr="00A318F4">
        <w:rPr>
          <w:rFonts w:ascii="Times New Roman" w:eastAsiaTheme="minorHAnsi" w:hAnsi="Times New Roman"/>
          <w:sz w:val="28"/>
          <w:szCs w:val="28"/>
          <w:lang w:eastAsia="en-US"/>
        </w:rPr>
        <w:t>; положений СП 30.13330.</w:t>
      </w:r>
      <w:r w:rsidR="002E3E6A" w:rsidRPr="00A318F4">
        <w:rPr>
          <w:rFonts w:ascii="Times New Roman" w:eastAsiaTheme="minorHAnsi" w:hAnsi="Times New Roman"/>
          <w:sz w:val="28"/>
          <w:szCs w:val="28"/>
          <w:lang w:eastAsia="en-US"/>
        </w:rPr>
        <w:t>201</w:t>
      </w:r>
      <w:r w:rsidR="00906101">
        <w:rPr>
          <w:rFonts w:ascii="Times New Roman" w:eastAsiaTheme="minorHAnsi" w:hAnsi="Times New Roman"/>
          <w:sz w:val="28"/>
          <w:szCs w:val="28"/>
          <w:lang w:eastAsia="en-US"/>
        </w:rPr>
        <w:t>2</w:t>
      </w:r>
      <w:r w:rsidR="00DB1CCE" w:rsidRPr="00A318F4">
        <w:rPr>
          <w:rFonts w:ascii="Times New Roman" w:eastAsiaTheme="minorHAnsi" w:hAnsi="Times New Roman"/>
          <w:sz w:val="28"/>
          <w:szCs w:val="28"/>
          <w:lang w:eastAsia="en-US"/>
        </w:rPr>
        <w:t xml:space="preserve"> «В</w:t>
      </w:r>
      <w:r w:rsidR="008A7F60" w:rsidRPr="00A318F4">
        <w:rPr>
          <w:rFonts w:ascii="Times New Roman" w:eastAsiaTheme="minorHAnsi" w:hAnsi="Times New Roman"/>
          <w:sz w:val="28"/>
          <w:szCs w:val="28"/>
          <w:lang w:eastAsia="en-US"/>
        </w:rPr>
        <w:t>нутренний водопровод и канализация зд</w:t>
      </w:r>
      <w:r w:rsidR="008A7F60" w:rsidRPr="00A318F4">
        <w:rPr>
          <w:rFonts w:ascii="Times New Roman" w:eastAsiaTheme="minorHAnsi" w:hAnsi="Times New Roman"/>
          <w:sz w:val="28"/>
          <w:szCs w:val="28"/>
          <w:lang w:eastAsia="en-US"/>
        </w:rPr>
        <w:t>а</w:t>
      </w:r>
      <w:r w:rsidR="008A7F60" w:rsidRPr="00A318F4">
        <w:rPr>
          <w:rFonts w:ascii="Times New Roman" w:eastAsiaTheme="minorHAnsi" w:hAnsi="Times New Roman"/>
          <w:sz w:val="28"/>
          <w:szCs w:val="28"/>
          <w:lang w:eastAsia="en-US"/>
        </w:rPr>
        <w:t>ний» актуализированная</w:t>
      </w:r>
      <w:r w:rsidR="00E93233" w:rsidRPr="00A318F4">
        <w:rPr>
          <w:rFonts w:ascii="Times New Roman" w:eastAsiaTheme="minorHAnsi" w:hAnsi="Times New Roman"/>
          <w:sz w:val="28"/>
          <w:szCs w:val="28"/>
          <w:lang w:eastAsia="en-US"/>
        </w:rPr>
        <w:t xml:space="preserve"> редакция СНиП </w:t>
      </w:r>
      <w:r w:rsidR="008A7F60" w:rsidRPr="00A318F4">
        <w:rPr>
          <w:rFonts w:ascii="Times New Roman" w:eastAsiaTheme="minorHAnsi" w:hAnsi="Times New Roman"/>
          <w:sz w:val="28"/>
          <w:szCs w:val="28"/>
          <w:lang w:eastAsia="en-US"/>
        </w:rPr>
        <w:t>2.04.01-</w:t>
      </w:r>
      <w:r w:rsidR="003B55EC" w:rsidRPr="00A318F4">
        <w:rPr>
          <w:rFonts w:ascii="Times New Roman" w:eastAsiaTheme="minorHAnsi" w:hAnsi="Times New Roman"/>
          <w:sz w:val="28"/>
          <w:szCs w:val="28"/>
          <w:lang w:eastAsia="en-US"/>
        </w:rPr>
        <w:t>8</w:t>
      </w:r>
      <w:r w:rsidR="008A7F60" w:rsidRPr="00A318F4">
        <w:rPr>
          <w:rFonts w:ascii="Times New Roman" w:eastAsiaTheme="minorHAnsi" w:hAnsi="Times New Roman"/>
          <w:sz w:val="28"/>
          <w:szCs w:val="28"/>
          <w:lang w:eastAsia="en-US"/>
        </w:rPr>
        <w:t>5*</w:t>
      </w:r>
      <w:r w:rsidR="003B55EC" w:rsidRPr="00A318F4">
        <w:rPr>
          <w:rFonts w:ascii="Times New Roman" w:eastAsiaTheme="minorHAnsi" w:hAnsi="Times New Roman"/>
          <w:sz w:val="28"/>
          <w:szCs w:val="28"/>
          <w:lang w:eastAsia="en-US"/>
        </w:rPr>
        <w:t xml:space="preserve"> (утвержден </w:t>
      </w:r>
      <w:hyperlink r:id="rId21" w:history="1">
        <w:r w:rsidR="003B55EC" w:rsidRPr="00A318F4">
          <w:rPr>
            <w:rFonts w:ascii="Times New Roman" w:eastAsiaTheme="minorHAnsi" w:hAnsi="Times New Roman"/>
            <w:sz w:val="28"/>
            <w:szCs w:val="28"/>
            <w:lang w:eastAsia="en-US"/>
          </w:rPr>
          <w:t>приказом Мин</w:t>
        </w:r>
        <w:r w:rsidR="003B55EC" w:rsidRPr="00A318F4">
          <w:rPr>
            <w:rFonts w:ascii="Times New Roman" w:eastAsiaTheme="minorHAnsi" w:hAnsi="Times New Roman"/>
            <w:sz w:val="28"/>
            <w:szCs w:val="28"/>
            <w:lang w:eastAsia="en-US"/>
          </w:rPr>
          <w:t>и</w:t>
        </w:r>
        <w:r w:rsidR="003B55EC" w:rsidRPr="00A318F4">
          <w:rPr>
            <w:rFonts w:ascii="Times New Roman" w:eastAsiaTheme="minorHAnsi" w:hAnsi="Times New Roman"/>
            <w:sz w:val="28"/>
            <w:szCs w:val="28"/>
            <w:lang w:eastAsia="en-US"/>
          </w:rPr>
          <w:t>стерства регионального развития Российской Федерации (Минрегион России) от 29 декабря 2011 г. № 626</w:t>
        </w:r>
      </w:hyperlink>
      <w:r w:rsidR="00BC54EE" w:rsidRPr="00A318F4">
        <w:rPr>
          <w:rFonts w:ascii="Times New Roman" w:eastAsiaTheme="minorHAnsi" w:hAnsi="Times New Roman"/>
          <w:sz w:val="28"/>
          <w:szCs w:val="28"/>
          <w:lang w:eastAsia="en-US"/>
        </w:rPr>
        <w:t xml:space="preserve"> </w:t>
      </w:r>
      <w:r w:rsidR="003B55EC" w:rsidRPr="00A318F4">
        <w:rPr>
          <w:rFonts w:ascii="Times New Roman" w:eastAsiaTheme="minorHAnsi" w:hAnsi="Times New Roman"/>
          <w:sz w:val="28"/>
          <w:szCs w:val="28"/>
          <w:lang w:eastAsia="en-US"/>
        </w:rPr>
        <w:t>и введен в действие с 01 января 2013 года)</w:t>
      </w:r>
      <w:r w:rsidR="00E93233" w:rsidRPr="00A318F4">
        <w:rPr>
          <w:rFonts w:ascii="Times New Roman" w:eastAsiaTheme="minorHAnsi" w:hAnsi="Times New Roman"/>
          <w:sz w:val="28"/>
          <w:szCs w:val="28"/>
          <w:lang w:eastAsia="en-US"/>
        </w:rPr>
        <w:t xml:space="preserve">; </w:t>
      </w:r>
      <w:r w:rsidRPr="00A318F4">
        <w:rPr>
          <w:rFonts w:ascii="Times New Roman" w:eastAsiaTheme="minorHAnsi" w:hAnsi="Times New Roman"/>
          <w:sz w:val="28"/>
          <w:szCs w:val="28"/>
          <w:lang w:eastAsia="en-US"/>
        </w:rPr>
        <w:t>территор</w:t>
      </w:r>
      <w:r w:rsidRPr="00A318F4">
        <w:rPr>
          <w:rFonts w:ascii="Times New Roman" w:eastAsiaTheme="minorHAnsi" w:hAnsi="Times New Roman"/>
          <w:sz w:val="28"/>
          <w:szCs w:val="28"/>
          <w:lang w:eastAsia="en-US"/>
        </w:rPr>
        <w:t>и</w:t>
      </w:r>
      <w:r w:rsidRPr="00A318F4">
        <w:rPr>
          <w:rFonts w:ascii="Times New Roman" w:eastAsiaTheme="minorHAnsi" w:hAnsi="Times New Roman"/>
          <w:sz w:val="28"/>
          <w:szCs w:val="28"/>
          <w:lang w:eastAsia="en-US"/>
        </w:rPr>
        <w:t>альных строительных нормативов, Постановления правительства РФ от 5 сентя</w:t>
      </w:r>
      <w:r w:rsidRPr="00A318F4">
        <w:rPr>
          <w:rFonts w:ascii="Times New Roman" w:eastAsiaTheme="minorHAnsi" w:hAnsi="Times New Roman"/>
          <w:sz w:val="28"/>
          <w:szCs w:val="28"/>
          <w:lang w:eastAsia="en-US"/>
        </w:rPr>
        <w:t>б</w:t>
      </w:r>
      <w:r w:rsidRPr="00A318F4">
        <w:rPr>
          <w:rFonts w:ascii="Times New Roman" w:eastAsiaTheme="minorHAnsi" w:hAnsi="Times New Roman"/>
          <w:sz w:val="28"/>
          <w:szCs w:val="28"/>
          <w:lang w:eastAsia="en-US"/>
        </w:rPr>
        <w:t>ря 2013 г. №782 «О схемах водоснабжения и водоотведения</w:t>
      </w:r>
      <w:r w:rsidR="00A165A8" w:rsidRPr="00A318F4">
        <w:rPr>
          <w:rFonts w:ascii="Times New Roman" w:eastAsiaTheme="minorHAnsi" w:hAnsi="Times New Roman"/>
          <w:sz w:val="28"/>
          <w:szCs w:val="28"/>
          <w:lang w:eastAsia="en-US"/>
        </w:rPr>
        <w:t>»</w:t>
      </w:r>
      <w:r w:rsidRPr="00A318F4">
        <w:rPr>
          <w:rFonts w:ascii="Times New Roman" w:eastAsiaTheme="minorHAnsi" w:hAnsi="Times New Roman"/>
          <w:sz w:val="28"/>
          <w:szCs w:val="28"/>
          <w:lang w:eastAsia="en-US"/>
        </w:rPr>
        <w:t>.</w:t>
      </w:r>
    </w:p>
    <w:p w:rsidR="00933E44" w:rsidRPr="00A318F4" w:rsidRDefault="0063397B" w:rsidP="00B8528E">
      <w:pPr>
        <w:pStyle w:val="a6"/>
        <w:spacing w:before="0" w:beforeAutospacing="0" w:after="0" w:afterAutospacing="0" w:line="360" w:lineRule="auto"/>
        <w:ind w:firstLine="567"/>
        <w:jc w:val="both"/>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Схема водоснабжения и водоотведения предусматривает обеспечение усл</w:t>
      </w:r>
      <w:r w:rsidRPr="00A318F4">
        <w:rPr>
          <w:rFonts w:ascii="Times New Roman" w:eastAsiaTheme="minorHAnsi" w:hAnsi="Times New Roman"/>
          <w:sz w:val="28"/>
          <w:szCs w:val="28"/>
          <w:lang w:eastAsia="en-US"/>
        </w:rPr>
        <w:t>у</w:t>
      </w:r>
      <w:r w:rsidRPr="00A318F4">
        <w:rPr>
          <w:rFonts w:ascii="Times New Roman" w:eastAsiaTheme="minorHAnsi" w:hAnsi="Times New Roman"/>
          <w:sz w:val="28"/>
          <w:szCs w:val="28"/>
          <w:lang w:eastAsia="en-US"/>
        </w:rPr>
        <w:t>гами водоснабжения и водоотведения земельных участков, отведенных под пе</w:t>
      </w:r>
      <w:r w:rsidRPr="00A318F4">
        <w:rPr>
          <w:rFonts w:ascii="Times New Roman" w:eastAsiaTheme="minorHAnsi" w:hAnsi="Times New Roman"/>
          <w:sz w:val="28"/>
          <w:szCs w:val="28"/>
          <w:lang w:eastAsia="en-US"/>
        </w:rPr>
        <w:t>р</w:t>
      </w:r>
      <w:r w:rsidRPr="00A318F4">
        <w:rPr>
          <w:rFonts w:ascii="Times New Roman" w:eastAsiaTheme="minorHAnsi" w:hAnsi="Times New Roman"/>
          <w:sz w:val="28"/>
          <w:szCs w:val="28"/>
          <w:lang w:eastAsia="en-US"/>
        </w:rPr>
        <w:t>спективное строительство жилья, повышение качества предоставления комм</w:t>
      </w:r>
      <w:r w:rsidRPr="00A318F4">
        <w:rPr>
          <w:rFonts w:ascii="Times New Roman" w:eastAsiaTheme="minorHAnsi" w:hAnsi="Times New Roman"/>
          <w:sz w:val="28"/>
          <w:szCs w:val="28"/>
          <w:lang w:eastAsia="en-US"/>
        </w:rPr>
        <w:t>у</w:t>
      </w:r>
      <w:r w:rsidRPr="00A318F4">
        <w:rPr>
          <w:rFonts w:ascii="Times New Roman" w:eastAsiaTheme="minorHAnsi" w:hAnsi="Times New Roman"/>
          <w:sz w:val="28"/>
          <w:szCs w:val="28"/>
          <w:lang w:eastAsia="en-US"/>
        </w:rPr>
        <w:t xml:space="preserve">нальных услуг, стабилизацию и снижение удельных затрат в структуре тарифов и ставок оплаты для населения, создание условий, необходимых для привлечения организаций различных организационно-правовых форм к управлению объектами коммунальной инфраструктуры, а также инвестиционных средств внебюджетных источников для модернизации объектов </w:t>
      </w:r>
      <w:r w:rsidR="0041418F" w:rsidRPr="00A318F4">
        <w:rPr>
          <w:rFonts w:ascii="Times New Roman" w:eastAsiaTheme="minorHAnsi" w:hAnsi="Times New Roman"/>
          <w:sz w:val="28"/>
          <w:szCs w:val="28"/>
          <w:lang w:eastAsia="en-US"/>
        </w:rPr>
        <w:t>водопроводно-канализационного хозя</w:t>
      </w:r>
      <w:r w:rsidR="0041418F" w:rsidRPr="00A318F4">
        <w:rPr>
          <w:rFonts w:ascii="Times New Roman" w:eastAsiaTheme="minorHAnsi" w:hAnsi="Times New Roman"/>
          <w:sz w:val="28"/>
          <w:szCs w:val="28"/>
          <w:lang w:eastAsia="en-US"/>
        </w:rPr>
        <w:t>й</w:t>
      </w:r>
      <w:r w:rsidR="0041418F" w:rsidRPr="00A318F4">
        <w:rPr>
          <w:rFonts w:ascii="Times New Roman" w:eastAsiaTheme="minorHAnsi" w:hAnsi="Times New Roman"/>
          <w:sz w:val="28"/>
          <w:szCs w:val="28"/>
          <w:lang w:eastAsia="en-US"/>
        </w:rPr>
        <w:t>ства (ВКХ)</w:t>
      </w:r>
      <w:r w:rsidRPr="00A318F4">
        <w:rPr>
          <w:rFonts w:ascii="Times New Roman" w:eastAsiaTheme="minorHAnsi" w:hAnsi="Times New Roman"/>
          <w:sz w:val="28"/>
          <w:szCs w:val="28"/>
          <w:lang w:eastAsia="en-US"/>
        </w:rPr>
        <w:t>, улучшения экологической обстановки.</w:t>
      </w:r>
    </w:p>
    <w:p w:rsidR="009B5809" w:rsidRPr="00A318F4" w:rsidRDefault="009B5809">
      <w:pPr>
        <w:rPr>
          <w:rFonts w:ascii="Times New Roman" w:eastAsia="Times New Roman" w:hAnsi="Times New Roman" w:cs="Times New Roman"/>
          <w:b/>
          <w:bCs/>
          <w:sz w:val="28"/>
          <w:szCs w:val="28"/>
        </w:rPr>
      </w:pPr>
      <w:r w:rsidRPr="00A318F4">
        <w:br w:type="page"/>
      </w:r>
    </w:p>
    <w:p w:rsidR="00BD4F5E" w:rsidRPr="00A318F4" w:rsidRDefault="0063397B" w:rsidP="00D66416">
      <w:pPr>
        <w:pStyle w:val="1"/>
        <w:rPr>
          <w:bCs w:val="0"/>
        </w:rPr>
      </w:pPr>
      <w:r w:rsidRPr="00A318F4">
        <w:lastRenderedPageBreak/>
        <w:t>Г</w:t>
      </w:r>
      <w:r w:rsidR="00C964D0" w:rsidRPr="00A318F4">
        <w:t>ЛАВА</w:t>
      </w:r>
      <w:r w:rsidRPr="00A318F4">
        <w:t xml:space="preserve"> </w:t>
      </w:r>
      <w:r w:rsidR="001D635A" w:rsidRPr="00A318F4">
        <w:t>I</w:t>
      </w:r>
      <w:r w:rsidR="00C21D48" w:rsidRPr="00A318F4">
        <w:t xml:space="preserve"> </w:t>
      </w:r>
      <w:r w:rsidR="00F16D3F" w:rsidRPr="00A318F4">
        <w:t>СХЕМА ВОДОСНАБЖЕНИЯ</w:t>
      </w:r>
      <w:r w:rsidR="00461C6D">
        <w:t xml:space="preserve"> СУСАНИНСКОГО</w:t>
      </w:r>
      <w:r w:rsidR="00D66416" w:rsidRPr="00A318F4">
        <w:t xml:space="preserve"> </w:t>
      </w:r>
      <w:r w:rsidR="00E4745E" w:rsidRPr="00A318F4">
        <w:t>С</w:t>
      </w:r>
      <w:r w:rsidR="00CC2C65" w:rsidRPr="00A318F4">
        <w:t>ЕЛЬСК</w:t>
      </w:r>
      <w:r w:rsidR="00CC2C65" w:rsidRPr="00A318F4">
        <w:t>О</w:t>
      </w:r>
      <w:r w:rsidR="00CC2C65" w:rsidRPr="00A318F4">
        <w:t xml:space="preserve">ГО </w:t>
      </w:r>
      <w:r w:rsidR="00E4745E" w:rsidRPr="00A318F4">
        <w:t>П</w:t>
      </w:r>
      <w:r w:rsidR="00CC2C65" w:rsidRPr="00A318F4">
        <w:t>ОСЕЛЕНИЯ</w:t>
      </w:r>
      <w:r w:rsidR="00E4745E" w:rsidRPr="00A318F4">
        <w:t xml:space="preserve"> </w:t>
      </w:r>
      <w:r w:rsidR="002731D3" w:rsidRPr="00A318F4">
        <w:t xml:space="preserve"> </w:t>
      </w:r>
      <w:r w:rsidR="00E4745E" w:rsidRPr="00A318F4">
        <w:t>УЛЬЧС</w:t>
      </w:r>
      <w:r w:rsidR="002731D3" w:rsidRPr="00A318F4">
        <w:t>КОГО МУНИЦИПАЛЬНОГО РАЙОНА ХАБ</w:t>
      </w:r>
      <w:r w:rsidR="002731D3" w:rsidRPr="00A318F4">
        <w:t>А</w:t>
      </w:r>
      <w:r w:rsidR="002731D3" w:rsidRPr="00A318F4">
        <w:t xml:space="preserve">РОВСКОГО КРАЯ ДО </w:t>
      </w:r>
      <w:r w:rsidR="00535E09">
        <w:t>2026</w:t>
      </w:r>
      <w:r w:rsidR="002731D3" w:rsidRPr="00A318F4">
        <w:t xml:space="preserve"> ГОДА</w:t>
      </w:r>
    </w:p>
    <w:p w:rsidR="0063397B" w:rsidRPr="00A318F4" w:rsidRDefault="00812080" w:rsidP="00BD4F5E">
      <w:pPr>
        <w:pStyle w:val="1"/>
      </w:pPr>
      <w:r w:rsidRPr="00A318F4">
        <w:t>РАЗДЕЛ</w:t>
      </w:r>
      <w:r w:rsidR="0063397B" w:rsidRPr="00A318F4">
        <w:t xml:space="preserve"> 1</w:t>
      </w:r>
      <w:r w:rsidR="00C964D0" w:rsidRPr="00A318F4">
        <w:tab/>
      </w:r>
      <w:r w:rsidR="001732FD" w:rsidRPr="00A318F4">
        <w:t>ТЕХНИКО-ЭКОНОМИЧЕСКОЕ</w:t>
      </w:r>
      <w:r w:rsidR="004D14A5" w:rsidRPr="00A318F4">
        <w:t xml:space="preserve"> </w:t>
      </w:r>
      <w:r w:rsidR="001732FD" w:rsidRPr="00A318F4">
        <w:t>СОСТОЯНИЕ</w:t>
      </w:r>
      <w:r w:rsidR="004D14A5" w:rsidRPr="00A318F4">
        <w:t xml:space="preserve"> </w:t>
      </w:r>
      <w:r w:rsidR="001732FD" w:rsidRPr="00A318F4">
        <w:t>ЦЕНТР</w:t>
      </w:r>
      <w:r w:rsidR="001732FD" w:rsidRPr="00A318F4">
        <w:t>А</w:t>
      </w:r>
      <w:r w:rsidR="001732FD" w:rsidRPr="00A318F4">
        <w:t xml:space="preserve">ЛИЗОВАННЫХ СИСТЕМ ВОДОСНАБЖЕНИЯ </w:t>
      </w:r>
      <w:r w:rsidR="00725A52" w:rsidRPr="00A318F4">
        <w:t>ПОСЕЛЕНИЯ</w:t>
      </w:r>
    </w:p>
    <w:p w:rsidR="0048794E" w:rsidRPr="00A318F4" w:rsidRDefault="00812080" w:rsidP="00B8528E">
      <w:pPr>
        <w:pStyle w:val="2"/>
      </w:pPr>
      <w:r w:rsidRPr="00A318F4">
        <w:t xml:space="preserve">1.1 </w:t>
      </w:r>
      <w:r w:rsidR="0048794E" w:rsidRPr="00A318F4">
        <w:t>Описание системы и структуры водоснабжения поселения и деление территории на эксплуатационные зоны</w:t>
      </w:r>
    </w:p>
    <w:p w:rsidR="000D76E3" w:rsidRPr="00A318F4" w:rsidRDefault="000D76E3" w:rsidP="000D76E3">
      <w:pPr>
        <w:autoSpaceDE w:val="0"/>
        <w:autoSpaceDN w:val="0"/>
        <w:adjustRightInd w:val="0"/>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 xml:space="preserve">В </w:t>
      </w:r>
      <w:r w:rsidR="00906101">
        <w:rPr>
          <w:rFonts w:ascii="Times New Roman" w:hAnsi="Times New Roman" w:cs="Times New Roman"/>
          <w:bCs/>
          <w:sz w:val="28"/>
          <w:szCs w:val="28"/>
        </w:rPr>
        <w:t>с. Сусанино</w:t>
      </w:r>
      <w:r w:rsidR="00461C6D">
        <w:rPr>
          <w:rFonts w:ascii="Times New Roman" w:hAnsi="Times New Roman" w:cs="Times New Roman"/>
          <w:bCs/>
          <w:sz w:val="28"/>
          <w:szCs w:val="28"/>
        </w:rPr>
        <w:t xml:space="preserve"> и  с. </w:t>
      </w:r>
      <w:r w:rsidR="00625CD3">
        <w:rPr>
          <w:rFonts w:ascii="Times New Roman" w:hAnsi="Times New Roman" w:cs="Times New Roman"/>
          <w:bCs/>
          <w:sz w:val="28"/>
          <w:szCs w:val="28"/>
        </w:rPr>
        <w:t>Ан</w:t>
      </w:r>
      <w:r w:rsidR="00F779BF">
        <w:rPr>
          <w:rFonts w:ascii="Times New Roman" w:hAnsi="Times New Roman" w:cs="Times New Roman"/>
          <w:bCs/>
          <w:sz w:val="28"/>
          <w:szCs w:val="28"/>
        </w:rPr>
        <w:t>н</w:t>
      </w:r>
      <w:r w:rsidR="00625CD3">
        <w:rPr>
          <w:rFonts w:ascii="Times New Roman" w:hAnsi="Times New Roman" w:cs="Times New Roman"/>
          <w:bCs/>
          <w:sz w:val="28"/>
          <w:szCs w:val="28"/>
        </w:rPr>
        <w:t>инские Минеральные Воды</w:t>
      </w:r>
      <w:r w:rsidRPr="00A318F4">
        <w:rPr>
          <w:rFonts w:ascii="Times New Roman" w:hAnsi="Times New Roman" w:cs="Times New Roman"/>
          <w:bCs/>
          <w:sz w:val="28"/>
          <w:szCs w:val="28"/>
        </w:rPr>
        <w:t xml:space="preserve"> существует система це</w:t>
      </w:r>
      <w:r w:rsidRPr="00A318F4">
        <w:rPr>
          <w:rFonts w:ascii="Times New Roman" w:hAnsi="Times New Roman" w:cs="Times New Roman"/>
          <w:bCs/>
          <w:sz w:val="28"/>
          <w:szCs w:val="28"/>
        </w:rPr>
        <w:t>н</w:t>
      </w:r>
      <w:r w:rsidRPr="00A318F4">
        <w:rPr>
          <w:rFonts w:ascii="Times New Roman" w:hAnsi="Times New Roman" w:cs="Times New Roman"/>
          <w:bCs/>
          <w:sz w:val="28"/>
          <w:szCs w:val="28"/>
        </w:rPr>
        <w:t>трализованного водоснабжения, обеспечивающая водой жителей поселка. В кач</w:t>
      </w:r>
      <w:r w:rsidRPr="00A318F4">
        <w:rPr>
          <w:rFonts w:ascii="Times New Roman" w:hAnsi="Times New Roman" w:cs="Times New Roman"/>
          <w:bCs/>
          <w:sz w:val="28"/>
          <w:szCs w:val="28"/>
        </w:rPr>
        <w:t>е</w:t>
      </w:r>
      <w:r w:rsidRPr="00A318F4">
        <w:rPr>
          <w:rFonts w:ascii="Times New Roman" w:hAnsi="Times New Roman" w:cs="Times New Roman"/>
          <w:bCs/>
          <w:sz w:val="28"/>
          <w:szCs w:val="28"/>
        </w:rPr>
        <w:t>стве водозаборн</w:t>
      </w:r>
      <w:r w:rsidR="00061201" w:rsidRPr="00A318F4">
        <w:rPr>
          <w:rFonts w:ascii="Times New Roman" w:hAnsi="Times New Roman" w:cs="Times New Roman"/>
          <w:bCs/>
          <w:sz w:val="28"/>
          <w:szCs w:val="28"/>
        </w:rPr>
        <w:t>ых</w:t>
      </w:r>
      <w:r w:rsidRPr="00A318F4">
        <w:rPr>
          <w:rFonts w:ascii="Times New Roman" w:hAnsi="Times New Roman" w:cs="Times New Roman"/>
          <w:bCs/>
          <w:sz w:val="28"/>
          <w:szCs w:val="28"/>
        </w:rPr>
        <w:t xml:space="preserve"> сооружени</w:t>
      </w:r>
      <w:r w:rsidR="00061201" w:rsidRPr="00A318F4">
        <w:rPr>
          <w:rFonts w:ascii="Times New Roman" w:hAnsi="Times New Roman" w:cs="Times New Roman"/>
          <w:bCs/>
          <w:sz w:val="28"/>
          <w:szCs w:val="28"/>
        </w:rPr>
        <w:t>й</w:t>
      </w:r>
      <w:r w:rsidRPr="00A318F4">
        <w:rPr>
          <w:rFonts w:ascii="Times New Roman" w:hAnsi="Times New Roman" w:cs="Times New Roman"/>
          <w:bCs/>
          <w:sz w:val="28"/>
          <w:szCs w:val="28"/>
        </w:rPr>
        <w:t xml:space="preserve"> использу</w:t>
      </w:r>
      <w:r w:rsidR="00061201" w:rsidRPr="00A318F4">
        <w:rPr>
          <w:rFonts w:ascii="Times New Roman" w:hAnsi="Times New Roman" w:cs="Times New Roman"/>
          <w:bCs/>
          <w:sz w:val="28"/>
          <w:szCs w:val="28"/>
        </w:rPr>
        <w:t>ю</w:t>
      </w:r>
      <w:r w:rsidRPr="00A318F4">
        <w:rPr>
          <w:rFonts w:ascii="Times New Roman" w:hAnsi="Times New Roman" w:cs="Times New Roman"/>
          <w:bCs/>
          <w:sz w:val="28"/>
          <w:szCs w:val="28"/>
        </w:rPr>
        <w:t>тся водозаборн</w:t>
      </w:r>
      <w:r w:rsidR="00061201" w:rsidRPr="00A318F4">
        <w:rPr>
          <w:rFonts w:ascii="Times New Roman" w:hAnsi="Times New Roman" w:cs="Times New Roman"/>
          <w:bCs/>
          <w:sz w:val="28"/>
          <w:szCs w:val="28"/>
        </w:rPr>
        <w:t>ые</w:t>
      </w:r>
      <w:r w:rsidRPr="00A318F4">
        <w:rPr>
          <w:rFonts w:ascii="Times New Roman" w:hAnsi="Times New Roman" w:cs="Times New Roman"/>
          <w:bCs/>
          <w:sz w:val="28"/>
          <w:szCs w:val="28"/>
        </w:rPr>
        <w:t xml:space="preserve"> скважин</w:t>
      </w:r>
      <w:r w:rsidR="00061201" w:rsidRPr="00A318F4">
        <w:rPr>
          <w:rFonts w:ascii="Times New Roman" w:hAnsi="Times New Roman" w:cs="Times New Roman"/>
          <w:bCs/>
          <w:sz w:val="28"/>
          <w:szCs w:val="28"/>
        </w:rPr>
        <w:t>ы</w:t>
      </w:r>
      <w:r w:rsidRPr="00A318F4">
        <w:rPr>
          <w:rFonts w:ascii="Times New Roman" w:hAnsi="Times New Roman" w:cs="Times New Roman"/>
          <w:bCs/>
          <w:sz w:val="28"/>
          <w:szCs w:val="28"/>
        </w:rPr>
        <w:t>. Очистные сооружения системы водоснабжения отсутствуют, вода подается в сеть без пре</w:t>
      </w:r>
      <w:r w:rsidRPr="00A318F4">
        <w:rPr>
          <w:rFonts w:ascii="Times New Roman" w:hAnsi="Times New Roman" w:cs="Times New Roman"/>
          <w:bCs/>
          <w:sz w:val="28"/>
          <w:szCs w:val="28"/>
        </w:rPr>
        <w:t>д</w:t>
      </w:r>
      <w:r w:rsidRPr="00A318F4">
        <w:rPr>
          <w:rFonts w:ascii="Times New Roman" w:hAnsi="Times New Roman" w:cs="Times New Roman"/>
          <w:bCs/>
          <w:sz w:val="28"/>
          <w:szCs w:val="28"/>
        </w:rPr>
        <w:t>варительной очистки и обеззараживания.</w:t>
      </w:r>
    </w:p>
    <w:p w:rsidR="004D14A5" w:rsidRPr="00A318F4" w:rsidRDefault="00812080" w:rsidP="00B8528E">
      <w:pPr>
        <w:pStyle w:val="2"/>
        <w:rPr>
          <w:szCs w:val="28"/>
        </w:rPr>
      </w:pPr>
      <w:r w:rsidRPr="00A318F4">
        <w:rPr>
          <w:szCs w:val="28"/>
        </w:rPr>
        <w:t xml:space="preserve">1.2 </w:t>
      </w:r>
      <w:r w:rsidR="004D14A5" w:rsidRPr="00A318F4">
        <w:rPr>
          <w:szCs w:val="28"/>
        </w:rPr>
        <w:t>О</w:t>
      </w:r>
      <w:r w:rsidR="00EB6FF1" w:rsidRPr="00A318F4">
        <w:rPr>
          <w:szCs w:val="28"/>
        </w:rPr>
        <w:t xml:space="preserve">писание территории поселения не </w:t>
      </w:r>
      <w:r w:rsidR="004D14A5" w:rsidRPr="00A318F4">
        <w:rPr>
          <w:szCs w:val="28"/>
        </w:rPr>
        <w:t>охваченн</w:t>
      </w:r>
      <w:r w:rsidR="00865D47" w:rsidRPr="00A318F4">
        <w:rPr>
          <w:szCs w:val="28"/>
        </w:rPr>
        <w:t>ой</w:t>
      </w:r>
      <w:r w:rsidR="004D14A5" w:rsidRPr="00A318F4">
        <w:rPr>
          <w:szCs w:val="28"/>
        </w:rPr>
        <w:t xml:space="preserve"> централизо</w:t>
      </w:r>
      <w:r w:rsidR="0079623E" w:rsidRPr="00A318F4">
        <w:rPr>
          <w:szCs w:val="28"/>
        </w:rPr>
        <w:t>ванными системами водоснабжения</w:t>
      </w:r>
    </w:p>
    <w:p w:rsidR="009F63A2" w:rsidRPr="00A318F4" w:rsidRDefault="00B74BC5" w:rsidP="00B8528E">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В </w:t>
      </w:r>
      <w:r w:rsidR="00906101">
        <w:rPr>
          <w:rFonts w:ascii="Times New Roman" w:hAnsi="Times New Roman" w:cs="Times New Roman"/>
          <w:sz w:val="28"/>
          <w:szCs w:val="28"/>
        </w:rPr>
        <w:t>с. Сусанино</w:t>
      </w:r>
      <w:r w:rsidRPr="00A318F4">
        <w:rPr>
          <w:rFonts w:ascii="Times New Roman" w:hAnsi="Times New Roman" w:cs="Times New Roman"/>
          <w:sz w:val="28"/>
          <w:szCs w:val="28"/>
        </w:rPr>
        <w:t xml:space="preserve"> централизованным водоснабжением не</w:t>
      </w:r>
      <w:r w:rsidR="009F63A2" w:rsidRPr="00A318F4">
        <w:rPr>
          <w:rFonts w:ascii="Times New Roman" w:hAnsi="Times New Roman" w:cs="Times New Roman"/>
          <w:sz w:val="28"/>
          <w:szCs w:val="28"/>
        </w:rPr>
        <w:t xml:space="preserve"> </w:t>
      </w:r>
      <w:r w:rsidRPr="00A318F4">
        <w:rPr>
          <w:rFonts w:ascii="Times New Roman" w:hAnsi="Times New Roman" w:cs="Times New Roman"/>
          <w:sz w:val="28"/>
          <w:szCs w:val="28"/>
        </w:rPr>
        <w:t>охвачена, главным о</w:t>
      </w:r>
      <w:r w:rsidRPr="00A318F4">
        <w:rPr>
          <w:rFonts w:ascii="Times New Roman" w:hAnsi="Times New Roman" w:cs="Times New Roman"/>
          <w:sz w:val="28"/>
          <w:szCs w:val="28"/>
        </w:rPr>
        <w:t>б</w:t>
      </w:r>
      <w:r w:rsidRPr="00A318F4">
        <w:rPr>
          <w:rFonts w:ascii="Times New Roman" w:hAnsi="Times New Roman" w:cs="Times New Roman"/>
          <w:sz w:val="28"/>
          <w:szCs w:val="28"/>
        </w:rPr>
        <w:t>разом, терр</w:t>
      </w:r>
      <w:r w:rsidR="009F63A2" w:rsidRPr="00A318F4">
        <w:rPr>
          <w:rFonts w:ascii="Times New Roman" w:hAnsi="Times New Roman" w:cs="Times New Roman"/>
          <w:sz w:val="28"/>
          <w:szCs w:val="28"/>
        </w:rPr>
        <w:t>итория частной жилой застройки.</w:t>
      </w:r>
    </w:p>
    <w:p w:rsidR="004D14A5" w:rsidRPr="00A318F4" w:rsidRDefault="00812080" w:rsidP="00B8528E">
      <w:pPr>
        <w:pStyle w:val="2"/>
        <w:rPr>
          <w:szCs w:val="28"/>
        </w:rPr>
      </w:pPr>
      <w:r w:rsidRPr="00A318F4">
        <w:rPr>
          <w:szCs w:val="28"/>
        </w:rPr>
        <w:t xml:space="preserve">1.3 </w:t>
      </w:r>
      <w:r w:rsidR="004D14A5" w:rsidRPr="00A318F4">
        <w:rPr>
          <w:szCs w:val="28"/>
        </w:rPr>
        <w:t>Описание технологических зон водоснабжения, зон централизованн</w:t>
      </w:r>
      <w:r w:rsidR="004D14A5" w:rsidRPr="00A318F4">
        <w:rPr>
          <w:szCs w:val="28"/>
        </w:rPr>
        <w:t>о</w:t>
      </w:r>
      <w:r w:rsidR="004D14A5" w:rsidRPr="00A318F4">
        <w:rPr>
          <w:szCs w:val="28"/>
        </w:rPr>
        <w:t>го и нецентрализованного водоснабжения (территорий, на которых вод</w:t>
      </w:r>
      <w:r w:rsidR="004D14A5" w:rsidRPr="00A318F4">
        <w:rPr>
          <w:szCs w:val="28"/>
        </w:rPr>
        <w:t>о</w:t>
      </w:r>
      <w:r w:rsidR="004D14A5" w:rsidRPr="00A318F4">
        <w:rPr>
          <w:szCs w:val="28"/>
        </w:rPr>
        <w:t>снабжение осуществляется с использованием централизованных и нецентр</w:t>
      </w:r>
      <w:r w:rsidR="004D14A5" w:rsidRPr="00A318F4">
        <w:rPr>
          <w:szCs w:val="28"/>
        </w:rPr>
        <w:t>а</w:t>
      </w:r>
      <w:r w:rsidR="004D14A5" w:rsidRPr="00A318F4">
        <w:rPr>
          <w:szCs w:val="28"/>
        </w:rPr>
        <w:t>лизованных систем горячего водоснабжения, систем холодного водоснабж</w:t>
      </w:r>
      <w:r w:rsidR="004D14A5" w:rsidRPr="00A318F4">
        <w:rPr>
          <w:szCs w:val="28"/>
        </w:rPr>
        <w:t>е</w:t>
      </w:r>
      <w:r w:rsidR="004D14A5" w:rsidRPr="00A318F4">
        <w:rPr>
          <w:szCs w:val="28"/>
        </w:rPr>
        <w:t>ния соответственно) и перечень центра</w:t>
      </w:r>
      <w:r w:rsidR="00705211" w:rsidRPr="00A318F4">
        <w:rPr>
          <w:szCs w:val="28"/>
        </w:rPr>
        <w:t>лизованных систем водоснабжения</w:t>
      </w:r>
    </w:p>
    <w:p w:rsidR="009064FA" w:rsidRPr="00A318F4" w:rsidRDefault="00613944" w:rsidP="009064FA">
      <w:pPr>
        <w:pStyle w:val="a6"/>
        <w:spacing w:before="0" w:beforeAutospacing="0" w:after="0" w:afterAutospacing="0" w:line="360" w:lineRule="auto"/>
        <w:ind w:firstLine="567"/>
        <w:jc w:val="both"/>
        <w:rPr>
          <w:rFonts w:ascii="Times New Roman" w:eastAsiaTheme="minorHAnsi" w:hAnsi="Times New Roman"/>
          <w:sz w:val="28"/>
          <w:szCs w:val="28"/>
          <w:lang w:eastAsia="en-US"/>
        </w:rPr>
      </w:pPr>
      <w:r w:rsidRPr="00625CD3">
        <w:rPr>
          <w:rFonts w:ascii="Times New Roman" w:hAnsi="Times New Roman"/>
          <w:sz w:val="28"/>
          <w:szCs w:val="28"/>
        </w:rPr>
        <w:t>Системой</w:t>
      </w:r>
      <w:r w:rsidR="009064FA" w:rsidRPr="00625CD3">
        <w:rPr>
          <w:rFonts w:ascii="Times New Roman" w:hAnsi="Times New Roman"/>
          <w:sz w:val="28"/>
          <w:szCs w:val="28"/>
        </w:rPr>
        <w:t xml:space="preserve"> централизованного водоснабжения в </w:t>
      </w:r>
      <w:r w:rsidR="00906101" w:rsidRPr="00625CD3">
        <w:rPr>
          <w:rFonts w:ascii="Times New Roman" w:hAnsi="Times New Roman"/>
          <w:sz w:val="28"/>
          <w:szCs w:val="28"/>
        </w:rPr>
        <w:t>с. Сусанино</w:t>
      </w:r>
      <w:r w:rsidR="00461C6D" w:rsidRPr="00625CD3">
        <w:rPr>
          <w:rFonts w:ascii="Times New Roman" w:hAnsi="Times New Roman"/>
          <w:sz w:val="28"/>
          <w:szCs w:val="28"/>
        </w:rPr>
        <w:t xml:space="preserve"> и с. </w:t>
      </w:r>
      <w:r w:rsidR="00625CD3">
        <w:rPr>
          <w:rFonts w:ascii="Times New Roman" w:hAnsi="Times New Roman"/>
          <w:sz w:val="28"/>
          <w:szCs w:val="28"/>
        </w:rPr>
        <w:t>Ан</w:t>
      </w:r>
      <w:r w:rsidR="00F779BF">
        <w:rPr>
          <w:rFonts w:ascii="Times New Roman" w:hAnsi="Times New Roman"/>
          <w:sz w:val="28"/>
          <w:szCs w:val="28"/>
        </w:rPr>
        <w:t>н</w:t>
      </w:r>
      <w:r w:rsidR="00625CD3">
        <w:rPr>
          <w:rFonts w:ascii="Times New Roman" w:hAnsi="Times New Roman"/>
          <w:sz w:val="28"/>
          <w:szCs w:val="28"/>
        </w:rPr>
        <w:t>инские Минеральные Воды</w:t>
      </w:r>
      <w:r w:rsidR="006520C6" w:rsidRPr="00625CD3">
        <w:rPr>
          <w:rFonts w:ascii="Times New Roman" w:hAnsi="Times New Roman"/>
          <w:sz w:val="28"/>
          <w:szCs w:val="28"/>
        </w:rPr>
        <w:t xml:space="preserve"> </w:t>
      </w:r>
      <w:r w:rsidRPr="00625CD3">
        <w:rPr>
          <w:rFonts w:ascii="Times New Roman" w:hAnsi="Times New Roman"/>
          <w:sz w:val="28"/>
          <w:szCs w:val="28"/>
        </w:rPr>
        <w:t xml:space="preserve">обеспечен </w:t>
      </w:r>
      <w:r w:rsidR="00157469" w:rsidRPr="00625CD3">
        <w:rPr>
          <w:rFonts w:ascii="Times New Roman" w:hAnsi="Times New Roman"/>
          <w:sz w:val="28"/>
          <w:szCs w:val="28"/>
        </w:rPr>
        <w:t>центр села.</w:t>
      </w:r>
      <w:r w:rsidR="00625CD3" w:rsidRPr="00A318F4">
        <w:rPr>
          <w:rFonts w:ascii="Times New Roman" w:hAnsi="Times New Roman"/>
          <w:sz w:val="28"/>
          <w:szCs w:val="28"/>
        </w:rPr>
        <w:t xml:space="preserve"> </w:t>
      </w:r>
      <w:r w:rsidR="00625CD3">
        <w:rPr>
          <w:rFonts w:ascii="Times New Roman" w:hAnsi="Times New Roman"/>
          <w:sz w:val="28"/>
          <w:szCs w:val="28"/>
        </w:rPr>
        <w:t xml:space="preserve">На </w:t>
      </w:r>
      <w:r w:rsidR="00625CD3" w:rsidRPr="00A318F4">
        <w:rPr>
          <w:rFonts w:ascii="Times New Roman" w:hAnsi="Times New Roman"/>
          <w:sz w:val="28"/>
          <w:szCs w:val="28"/>
        </w:rPr>
        <w:t>территория частной жилой застро</w:t>
      </w:r>
      <w:r w:rsidR="00625CD3" w:rsidRPr="00A318F4">
        <w:rPr>
          <w:rFonts w:ascii="Times New Roman" w:hAnsi="Times New Roman"/>
          <w:sz w:val="28"/>
          <w:szCs w:val="28"/>
        </w:rPr>
        <w:t>й</w:t>
      </w:r>
      <w:r w:rsidR="00625CD3" w:rsidRPr="00A318F4">
        <w:rPr>
          <w:rFonts w:ascii="Times New Roman" w:hAnsi="Times New Roman"/>
          <w:sz w:val="28"/>
          <w:szCs w:val="28"/>
        </w:rPr>
        <w:t>ки</w:t>
      </w:r>
      <w:r w:rsidR="00625CD3">
        <w:rPr>
          <w:rFonts w:ascii="Times New Roman" w:hAnsi="Times New Roman"/>
          <w:sz w:val="28"/>
          <w:szCs w:val="28"/>
        </w:rPr>
        <w:t xml:space="preserve"> </w:t>
      </w:r>
      <w:r w:rsidR="00625CD3" w:rsidRPr="00625CD3">
        <w:rPr>
          <w:rFonts w:ascii="Times New Roman" w:hAnsi="Times New Roman"/>
          <w:sz w:val="28"/>
          <w:szCs w:val="28"/>
        </w:rPr>
        <w:t>отсутствует централизованное водоснабжение</w:t>
      </w:r>
      <w:r w:rsidR="00625CD3">
        <w:rPr>
          <w:rFonts w:ascii="Times New Roman" w:hAnsi="Times New Roman"/>
          <w:sz w:val="28"/>
          <w:szCs w:val="28"/>
        </w:rPr>
        <w:t>.</w:t>
      </w:r>
    </w:p>
    <w:p w:rsidR="004D14A5" w:rsidRDefault="00812080" w:rsidP="00B8528E">
      <w:pPr>
        <w:pStyle w:val="2"/>
        <w:rPr>
          <w:szCs w:val="28"/>
        </w:rPr>
      </w:pPr>
      <w:r w:rsidRPr="00A318F4">
        <w:rPr>
          <w:szCs w:val="28"/>
        </w:rPr>
        <w:lastRenderedPageBreak/>
        <w:t xml:space="preserve">1.4 </w:t>
      </w:r>
      <w:r w:rsidR="004D14A5" w:rsidRPr="00A318F4">
        <w:rPr>
          <w:szCs w:val="28"/>
        </w:rPr>
        <w:t>Описание результатов технического обследования центра</w:t>
      </w:r>
      <w:r w:rsidR="00F05727" w:rsidRPr="00A318F4">
        <w:rPr>
          <w:szCs w:val="28"/>
        </w:rPr>
        <w:t>лизованных систем водоснабжения</w:t>
      </w:r>
    </w:p>
    <w:p w:rsidR="00702D10" w:rsidRPr="00A318F4" w:rsidRDefault="00812080" w:rsidP="00B8528E">
      <w:pPr>
        <w:pStyle w:val="3"/>
      </w:pPr>
      <w:r w:rsidRPr="00A318F4">
        <w:t xml:space="preserve">1.4.1 </w:t>
      </w:r>
      <w:r w:rsidR="006E5EE8" w:rsidRPr="00A318F4">
        <w:t>Описание состояния существующих источников водоснабжения и водозаборных</w:t>
      </w:r>
      <w:r w:rsidR="00F05727" w:rsidRPr="00A318F4">
        <w:t xml:space="preserve"> сооружений</w:t>
      </w:r>
    </w:p>
    <w:p w:rsidR="0089198C" w:rsidRPr="00A318F4" w:rsidRDefault="006520C6" w:rsidP="00061201">
      <w:pPr>
        <w:pStyle w:val="a6"/>
        <w:spacing w:before="0" w:beforeAutospacing="0" w:after="0" w:afterAutospacing="0" w:line="360" w:lineRule="auto"/>
        <w:ind w:firstLine="567"/>
        <w:jc w:val="both"/>
        <w:rPr>
          <w:rFonts w:ascii="Times New Roman" w:hAnsi="Times New Roman"/>
          <w:bCs/>
          <w:sz w:val="28"/>
          <w:szCs w:val="28"/>
        </w:rPr>
      </w:pPr>
      <w:r w:rsidRPr="00A318F4">
        <w:rPr>
          <w:rFonts w:ascii="Times New Roman" w:hAnsi="Times New Roman"/>
          <w:bCs/>
          <w:sz w:val="28"/>
          <w:szCs w:val="28"/>
        </w:rPr>
        <w:t>В качестве водозаборн</w:t>
      </w:r>
      <w:r w:rsidR="00061201" w:rsidRPr="00A318F4">
        <w:rPr>
          <w:rFonts w:ascii="Times New Roman" w:hAnsi="Times New Roman"/>
          <w:bCs/>
          <w:sz w:val="28"/>
          <w:szCs w:val="28"/>
        </w:rPr>
        <w:t xml:space="preserve">ых сооружений </w:t>
      </w:r>
      <w:r w:rsidRPr="00A318F4">
        <w:rPr>
          <w:rFonts w:ascii="Times New Roman" w:hAnsi="Times New Roman"/>
          <w:bCs/>
          <w:sz w:val="28"/>
          <w:szCs w:val="28"/>
        </w:rPr>
        <w:t>использу</w:t>
      </w:r>
      <w:r w:rsidR="00061201" w:rsidRPr="00A318F4">
        <w:rPr>
          <w:rFonts w:ascii="Times New Roman" w:hAnsi="Times New Roman"/>
          <w:bCs/>
          <w:sz w:val="28"/>
          <w:szCs w:val="28"/>
        </w:rPr>
        <w:t>ю</w:t>
      </w:r>
      <w:r w:rsidRPr="00A318F4">
        <w:rPr>
          <w:rFonts w:ascii="Times New Roman" w:hAnsi="Times New Roman"/>
          <w:bCs/>
          <w:sz w:val="28"/>
          <w:szCs w:val="28"/>
        </w:rPr>
        <w:t xml:space="preserve">тся </w:t>
      </w:r>
      <w:r w:rsidR="00461C6D">
        <w:rPr>
          <w:rFonts w:ascii="Times New Roman" w:hAnsi="Times New Roman"/>
          <w:bCs/>
          <w:sz w:val="28"/>
          <w:szCs w:val="28"/>
        </w:rPr>
        <w:t>три</w:t>
      </w:r>
      <w:r w:rsidR="0089198C" w:rsidRPr="00A318F4">
        <w:rPr>
          <w:rFonts w:ascii="Times New Roman" w:hAnsi="Times New Roman"/>
          <w:bCs/>
          <w:sz w:val="28"/>
          <w:szCs w:val="28"/>
        </w:rPr>
        <w:t xml:space="preserve"> </w:t>
      </w:r>
      <w:r w:rsidRPr="00A318F4">
        <w:rPr>
          <w:rFonts w:ascii="Times New Roman" w:hAnsi="Times New Roman"/>
          <w:bCs/>
          <w:sz w:val="28"/>
          <w:szCs w:val="28"/>
        </w:rPr>
        <w:t>водозаборн</w:t>
      </w:r>
      <w:r w:rsidR="00061201" w:rsidRPr="00A318F4">
        <w:rPr>
          <w:rFonts w:ascii="Times New Roman" w:hAnsi="Times New Roman"/>
          <w:bCs/>
          <w:sz w:val="28"/>
          <w:szCs w:val="28"/>
        </w:rPr>
        <w:t>ы</w:t>
      </w:r>
      <w:r w:rsidR="00461C6D">
        <w:rPr>
          <w:rFonts w:ascii="Times New Roman" w:hAnsi="Times New Roman"/>
          <w:bCs/>
          <w:sz w:val="28"/>
          <w:szCs w:val="28"/>
        </w:rPr>
        <w:t>е</w:t>
      </w:r>
      <w:r w:rsidRPr="00A318F4">
        <w:rPr>
          <w:rFonts w:ascii="Times New Roman" w:hAnsi="Times New Roman"/>
          <w:bCs/>
          <w:sz w:val="28"/>
          <w:szCs w:val="28"/>
        </w:rPr>
        <w:t xml:space="preserve"> скв</w:t>
      </w:r>
      <w:r w:rsidRPr="00A318F4">
        <w:rPr>
          <w:rFonts w:ascii="Times New Roman" w:hAnsi="Times New Roman"/>
          <w:bCs/>
          <w:sz w:val="28"/>
          <w:szCs w:val="28"/>
        </w:rPr>
        <w:t>а</w:t>
      </w:r>
      <w:r w:rsidRPr="00A318F4">
        <w:rPr>
          <w:rFonts w:ascii="Times New Roman" w:hAnsi="Times New Roman"/>
          <w:bCs/>
          <w:sz w:val="28"/>
          <w:szCs w:val="28"/>
        </w:rPr>
        <w:t>жи</w:t>
      </w:r>
      <w:r w:rsidR="0089198C" w:rsidRPr="00A318F4">
        <w:rPr>
          <w:rFonts w:ascii="Times New Roman" w:hAnsi="Times New Roman"/>
          <w:bCs/>
          <w:sz w:val="28"/>
          <w:szCs w:val="28"/>
        </w:rPr>
        <w:t>н</w:t>
      </w:r>
      <w:r w:rsidR="00461C6D">
        <w:rPr>
          <w:rFonts w:ascii="Times New Roman" w:hAnsi="Times New Roman"/>
          <w:bCs/>
          <w:sz w:val="28"/>
          <w:szCs w:val="28"/>
        </w:rPr>
        <w:t>ы</w:t>
      </w:r>
      <w:r w:rsidR="0089198C" w:rsidRPr="00A318F4">
        <w:rPr>
          <w:rFonts w:ascii="Times New Roman" w:hAnsi="Times New Roman"/>
          <w:bCs/>
          <w:sz w:val="28"/>
          <w:szCs w:val="28"/>
        </w:rPr>
        <w:t>.</w:t>
      </w:r>
      <w:r w:rsidR="00D3739C">
        <w:rPr>
          <w:rFonts w:ascii="Times New Roman" w:hAnsi="Times New Roman"/>
          <w:bCs/>
          <w:sz w:val="28"/>
          <w:szCs w:val="28"/>
        </w:rPr>
        <w:t xml:space="preserve"> Скважина №ХБ-435(1) и скважина №30-46(2) расположены в 1,3 км от с.</w:t>
      </w:r>
      <w:r w:rsidR="00625CD3">
        <w:rPr>
          <w:rFonts w:ascii="Times New Roman" w:hAnsi="Times New Roman"/>
          <w:bCs/>
          <w:sz w:val="28"/>
          <w:szCs w:val="28"/>
        </w:rPr>
        <w:t>Ан</w:t>
      </w:r>
      <w:r w:rsidR="00F779BF">
        <w:rPr>
          <w:rFonts w:ascii="Times New Roman" w:hAnsi="Times New Roman"/>
          <w:bCs/>
          <w:sz w:val="28"/>
          <w:szCs w:val="28"/>
        </w:rPr>
        <w:t>н</w:t>
      </w:r>
      <w:r w:rsidR="00625CD3">
        <w:rPr>
          <w:rFonts w:ascii="Times New Roman" w:hAnsi="Times New Roman"/>
          <w:bCs/>
          <w:sz w:val="28"/>
          <w:szCs w:val="28"/>
        </w:rPr>
        <w:t>инские Минеральные Воды</w:t>
      </w:r>
      <w:r w:rsidR="00D3739C">
        <w:rPr>
          <w:rFonts w:ascii="Times New Roman" w:hAnsi="Times New Roman"/>
          <w:bCs/>
          <w:sz w:val="28"/>
          <w:szCs w:val="28"/>
        </w:rPr>
        <w:t xml:space="preserve"> ,скважина №Х-3591 находится в с.Сусанино.</w:t>
      </w:r>
    </w:p>
    <w:p w:rsidR="007E7C2F" w:rsidRPr="00A318F4" w:rsidRDefault="00157469" w:rsidP="00061201">
      <w:pPr>
        <w:pStyle w:val="a6"/>
        <w:spacing w:before="0" w:beforeAutospacing="0" w:after="0" w:afterAutospacing="0" w:line="360" w:lineRule="auto"/>
        <w:ind w:firstLine="567"/>
        <w:jc w:val="both"/>
        <w:rPr>
          <w:rFonts w:ascii="Times New Roman" w:hAnsi="Times New Roman"/>
          <w:bCs/>
          <w:sz w:val="28"/>
          <w:szCs w:val="28"/>
        </w:rPr>
      </w:pPr>
      <w:r w:rsidRPr="00A318F4">
        <w:rPr>
          <w:rFonts w:ascii="Times New Roman" w:hAnsi="Times New Roman"/>
          <w:bCs/>
          <w:sz w:val="28"/>
          <w:szCs w:val="28"/>
        </w:rPr>
        <w:t xml:space="preserve">Скважины находятся в удовлетворительном состоянии. </w:t>
      </w:r>
      <w:r w:rsidR="007E7C2F" w:rsidRPr="00A318F4">
        <w:rPr>
          <w:rFonts w:ascii="Times New Roman" w:hAnsi="Times New Roman"/>
          <w:bCs/>
          <w:sz w:val="28"/>
          <w:szCs w:val="28"/>
        </w:rPr>
        <w:t>С</w:t>
      </w:r>
      <w:r w:rsidRPr="00A318F4">
        <w:rPr>
          <w:rFonts w:ascii="Times New Roman" w:hAnsi="Times New Roman"/>
          <w:bCs/>
          <w:sz w:val="28"/>
          <w:szCs w:val="28"/>
        </w:rPr>
        <w:t xml:space="preserve">кважины оснащены </w:t>
      </w:r>
      <w:r w:rsidR="007E7C2F" w:rsidRPr="00A318F4">
        <w:rPr>
          <w:rFonts w:ascii="Times New Roman" w:hAnsi="Times New Roman"/>
          <w:bCs/>
          <w:sz w:val="28"/>
          <w:szCs w:val="28"/>
        </w:rPr>
        <w:t xml:space="preserve">насосами ЭЦВ </w:t>
      </w:r>
      <w:r w:rsidR="00D3739C">
        <w:rPr>
          <w:rFonts w:ascii="Times New Roman" w:hAnsi="Times New Roman"/>
          <w:bCs/>
          <w:sz w:val="28"/>
          <w:szCs w:val="28"/>
        </w:rPr>
        <w:t>5</w:t>
      </w:r>
      <w:r w:rsidR="007E7C2F" w:rsidRPr="00A318F4">
        <w:rPr>
          <w:rFonts w:ascii="Times New Roman" w:hAnsi="Times New Roman"/>
          <w:bCs/>
          <w:sz w:val="28"/>
          <w:szCs w:val="28"/>
        </w:rPr>
        <w:t>-1</w:t>
      </w:r>
      <w:r w:rsidR="00D3739C">
        <w:rPr>
          <w:rFonts w:ascii="Times New Roman" w:hAnsi="Times New Roman"/>
          <w:bCs/>
          <w:sz w:val="28"/>
          <w:szCs w:val="28"/>
        </w:rPr>
        <w:t>0</w:t>
      </w:r>
      <w:r w:rsidR="007E7C2F" w:rsidRPr="00A318F4">
        <w:rPr>
          <w:rFonts w:ascii="Times New Roman" w:hAnsi="Times New Roman"/>
          <w:bCs/>
          <w:sz w:val="28"/>
          <w:szCs w:val="28"/>
        </w:rPr>
        <w:t>-1</w:t>
      </w:r>
      <w:r w:rsidR="00D3739C">
        <w:rPr>
          <w:rFonts w:ascii="Times New Roman" w:hAnsi="Times New Roman"/>
          <w:bCs/>
          <w:sz w:val="28"/>
          <w:szCs w:val="28"/>
        </w:rPr>
        <w:t xml:space="preserve">25  и  </w:t>
      </w:r>
      <w:r w:rsidR="00D3739C" w:rsidRPr="00A318F4">
        <w:rPr>
          <w:rFonts w:ascii="Times New Roman" w:hAnsi="Times New Roman"/>
          <w:bCs/>
          <w:sz w:val="28"/>
          <w:szCs w:val="28"/>
        </w:rPr>
        <w:t xml:space="preserve">ЭЦВ </w:t>
      </w:r>
      <w:r w:rsidR="00D3739C">
        <w:rPr>
          <w:rFonts w:ascii="Times New Roman" w:hAnsi="Times New Roman"/>
          <w:bCs/>
          <w:sz w:val="28"/>
          <w:szCs w:val="28"/>
        </w:rPr>
        <w:t>5</w:t>
      </w:r>
      <w:r w:rsidR="00D3739C" w:rsidRPr="00A318F4">
        <w:rPr>
          <w:rFonts w:ascii="Times New Roman" w:hAnsi="Times New Roman"/>
          <w:bCs/>
          <w:sz w:val="28"/>
          <w:szCs w:val="28"/>
        </w:rPr>
        <w:t>-</w:t>
      </w:r>
      <w:r w:rsidR="00D3739C">
        <w:rPr>
          <w:rFonts w:ascii="Times New Roman" w:hAnsi="Times New Roman"/>
          <w:bCs/>
          <w:sz w:val="28"/>
          <w:szCs w:val="28"/>
        </w:rPr>
        <w:t>6,5</w:t>
      </w:r>
      <w:r w:rsidR="00D3739C" w:rsidRPr="00A318F4">
        <w:rPr>
          <w:rFonts w:ascii="Times New Roman" w:hAnsi="Times New Roman"/>
          <w:bCs/>
          <w:sz w:val="28"/>
          <w:szCs w:val="28"/>
        </w:rPr>
        <w:t>-1</w:t>
      </w:r>
      <w:r w:rsidR="00D3739C">
        <w:rPr>
          <w:rFonts w:ascii="Times New Roman" w:hAnsi="Times New Roman"/>
          <w:bCs/>
          <w:sz w:val="28"/>
          <w:szCs w:val="28"/>
        </w:rPr>
        <w:t>20</w:t>
      </w:r>
      <w:r w:rsidR="007E7C2F" w:rsidRPr="00A318F4">
        <w:rPr>
          <w:rFonts w:ascii="Times New Roman" w:hAnsi="Times New Roman"/>
          <w:bCs/>
          <w:sz w:val="28"/>
          <w:szCs w:val="28"/>
        </w:rPr>
        <w:t>.</w:t>
      </w:r>
    </w:p>
    <w:p w:rsidR="006E5EE8" w:rsidRPr="00A318F4" w:rsidRDefault="00812080" w:rsidP="00B8528E">
      <w:pPr>
        <w:pStyle w:val="3"/>
      </w:pPr>
      <w:r w:rsidRPr="00A318F4">
        <w:t xml:space="preserve">1.4.2 </w:t>
      </w:r>
      <w:r w:rsidR="006E5EE8" w:rsidRPr="00A318F4">
        <w:t>Описание существующих сооружений очистки и подготовки воды, включая оценку соответствия применяемой технологической схемы вод</w:t>
      </w:r>
      <w:r w:rsidR="006E5EE8" w:rsidRPr="00A318F4">
        <w:t>о</w:t>
      </w:r>
      <w:r w:rsidR="006E5EE8" w:rsidRPr="00A318F4">
        <w:t>подготовки требованиям обесп</w:t>
      </w:r>
      <w:r w:rsidR="00B37F25" w:rsidRPr="00A318F4">
        <w:t>ечения нормативов качества воды</w:t>
      </w:r>
    </w:p>
    <w:p w:rsidR="006520C6" w:rsidRPr="00A318F4" w:rsidRDefault="006520C6" w:rsidP="006520C6">
      <w:pPr>
        <w:autoSpaceDE w:val="0"/>
        <w:autoSpaceDN w:val="0"/>
        <w:adjustRightInd w:val="0"/>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Очистные сооружения системы водоснабжения отсутствуют, вода подается в сеть без предварительной очистки и обеззараживания.</w:t>
      </w:r>
    </w:p>
    <w:p w:rsidR="00353FD1" w:rsidRPr="00A318F4" w:rsidRDefault="00353FD1" w:rsidP="00B8528E">
      <w:pPr>
        <w:pStyle w:val="a6"/>
        <w:spacing w:before="0" w:beforeAutospacing="0" w:after="0" w:afterAutospacing="0" w:line="360" w:lineRule="auto"/>
        <w:ind w:firstLine="567"/>
        <w:jc w:val="both"/>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Периодический отбор проб и лабораторные исследования на соответствие качества очистки добываемой воды требованиям нормативной документации на микробиологические и органолептические показатели следует производить чет</w:t>
      </w:r>
      <w:r w:rsidRPr="00A318F4">
        <w:rPr>
          <w:rFonts w:ascii="Times New Roman" w:eastAsiaTheme="minorHAnsi" w:hAnsi="Times New Roman"/>
          <w:sz w:val="28"/>
          <w:szCs w:val="28"/>
          <w:lang w:eastAsia="en-US"/>
        </w:rPr>
        <w:t>ы</w:t>
      </w:r>
      <w:r w:rsidRPr="00A318F4">
        <w:rPr>
          <w:rFonts w:ascii="Times New Roman" w:eastAsiaTheme="minorHAnsi" w:hAnsi="Times New Roman"/>
          <w:sz w:val="28"/>
          <w:szCs w:val="28"/>
          <w:lang w:eastAsia="en-US"/>
        </w:rPr>
        <w:t>ре раза в год; на неорганические, органические и радиологические показатели следует производить один раз в год.</w:t>
      </w:r>
    </w:p>
    <w:p w:rsidR="00335F13" w:rsidRPr="00A318F4" w:rsidRDefault="00335F13" w:rsidP="00B8528E">
      <w:pPr>
        <w:pStyle w:val="aa"/>
        <w:suppressAutoHyphens w:val="0"/>
        <w:spacing w:line="360" w:lineRule="auto"/>
        <w:ind w:firstLine="567"/>
        <w:jc w:val="both"/>
        <w:rPr>
          <w:rStyle w:val="11"/>
          <w:b w:val="0"/>
          <w:sz w:val="28"/>
          <w:szCs w:val="28"/>
        </w:rPr>
      </w:pPr>
      <w:r w:rsidRPr="00A318F4">
        <w:rPr>
          <w:rStyle w:val="11"/>
          <w:b w:val="0"/>
          <w:sz w:val="28"/>
          <w:szCs w:val="28"/>
        </w:rPr>
        <w:t>Безопасность питьевой воды в эпидемиологическом отношении определяется ее соответствием нормативам по микробиологическим и паразитологическим п</w:t>
      </w:r>
      <w:r w:rsidRPr="00A318F4">
        <w:rPr>
          <w:rStyle w:val="11"/>
          <w:b w:val="0"/>
          <w:sz w:val="28"/>
          <w:szCs w:val="28"/>
        </w:rPr>
        <w:t>о</w:t>
      </w:r>
      <w:r w:rsidRPr="00A318F4">
        <w:rPr>
          <w:rStyle w:val="11"/>
          <w:b w:val="0"/>
          <w:sz w:val="28"/>
          <w:szCs w:val="28"/>
        </w:rPr>
        <w:t>казателям</w:t>
      </w:r>
      <w:r w:rsidR="0021154C" w:rsidRPr="00A318F4">
        <w:rPr>
          <w:rStyle w:val="11"/>
          <w:b w:val="0"/>
          <w:sz w:val="28"/>
          <w:szCs w:val="28"/>
        </w:rPr>
        <w:t>,</w:t>
      </w:r>
      <w:r w:rsidR="00046BBA" w:rsidRPr="00A318F4">
        <w:rPr>
          <w:rStyle w:val="11"/>
          <w:b w:val="0"/>
          <w:sz w:val="28"/>
          <w:szCs w:val="28"/>
        </w:rPr>
        <w:t xml:space="preserve"> приведенным в таблице 1.</w:t>
      </w:r>
      <w:r w:rsidR="00FB0DCE" w:rsidRPr="00A318F4">
        <w:rPr>
          <w:rStyle w:val="11"/>
          <w:b w:val="0"/>
          <w:sz w:val="28"/>
          <w:szCs w:val="28"/>
        </w:rPr>
        <w:t>1</w:t>
      </w:r>
      <w:r w:rsidRPr="00A318F4">
        <w:rPr>
          <w:rStyle w:val="11"/>
          <w:b w:val="0"/>
          <w:sz w:val="28"/>
          <w:szCs w:val="28"/>
        </w:rPr>
        <w:t>.</w:t>
      </w:r>
    </w:p>
    <w:p w:rsidR="00335F13" w:rsidRPr="00A318F4" w:rsidRDefault="00335F13" w:rsidP="00F7303A">
      <w:pPr>
        <w:pStyle w:val="aa"/>
        <w:spacing w:line="360" w:lineRule="auto"/>
        <w:ind w:firstLine="567"/>
        <w:jc w:val="left"/>
        <w:rPr>
          <w:rStyle w:val="11"/>
          <w:b w:val="0"/>
          <w:sz w:val="28"/>
          <w:szCs w:val="28"/>
        </w:rPr>
      </w:pPr>
      <w:r w:rsidRPr="00A318F4">
        <w:rPr>
          <w:rStyle w:val="11"/>
          <w:b w:val="0"/>
          <w:sz w:val="28"/>
          <w:szCs w:val="28"/>
        </w:rPr>
        <w:t>Таблица 1.</w:t>
      </w:r>
      <w:r w:rsidR="00FB0DCE" w:rsidRPr="00A318F4">
        <w:rPr>
          <w:rStyle w:val="11"/>
          <w:b w:val="0"/>
          <w:sz w:val="28"/>
          <w:szCs w:val="28"/>
        </w:rPr>
        <w:t>1</w:t>
      </w:r>
      <w:r w:rsidRPr="00A318F4">
        <w:rPr>
          <w:rStyle w:val="11"/>
          <w:b w:val="0"/>
          <w:sz w:val="28"/>
          <w:szCs w:val="28"/>
        </w:rPr>
        <w:t xml:space="preserve"> − Нормативы по микробиологическим и паразитологическим показателям</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ayout w:type="fixed"/>
        <w:tblCellMar>
          <w:left w:w="10" w:type="dxa"/>
          <w:right w:w="10" w:type="dxa"/>
        </w:tblCellMar>
        <w:tblLook w:val="0000"/>
      </w:tblPr>
      <w:tblGrid>
        <w:gridCol w:w="4519"/>
        <w:gridCol w:w="3686"/>
        <w:gridCol w:w="1681"/>
      </w:tblGrid>
      <w:tr w:rsidR="004E2E99" w:rsidRPr="00A318F4" w:rsidTr="00FD111B">
        <w:trPr>
          <w:trHeight w:val="620"/>
          <w:tblHeader/>
          <w:jc w:val="center"/>
        </w:trPr>
        <w:tc>
          <w:tcPr>
            <w:tcW w:w="4519" w:type="dxa"/>
            <w:tcBorders>
              <w:top w:val="single" w:sz="12" w:space="0" w:color="auto"/>
              <w:bottom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Показатели</w:t>
            </w:r>
          </w:p>
        </w:tc>
        <w:tc>
          <w:tcPr>
            <w:tcW w:w="3686" w:type="dxa"/>
            <w:tcBorders>
              <w:top w:val="single" w:sz="12" w:space="0" w:color="auto"/>
              <w:bottom w:val="single" w:sz="12" w:space="0" w:color="auto"/>
            </w:tcBorders>
            <w:shd w:val="clear" w:color="auto" w:fill="FFFFFF"/>
            <w:vAlign w:val="center"/>
          </w:tcPr>
          <w:p w:rsidR="00335F13" w:rsidRPr="00A318F4" w:rsidRDefault="00335F13" w:rsidP="00F7303A">
            <w:pPr>
              <w:pStyle w:val="afe"/>
              <w:ind w:firstLine="0"/>
              <w:jc w:val="left"/>
              <w:rPr>
                <w:rFonts w:eastAsia="Courier New"/>
                <w:color w:val="auto"/>
                <w:sz w:val="24"/>
                <w:szCs w:val="24"/>
              </w:rPr>
            </w:pPr>
            <w:r w:rsidRPr="00A318F4">
              <w:rPr>
                <w:color w:val="auto"/>
                <w:sz w:val="24"/>
                <w:szCs w:val="24"/>
              </w:rPr>
              <w:t>Единица измерения</w:t>
            </w:r>
          </w:p>
        </w:tc>
        <w:tc>
          <w:tcPr>
            <w:tcW w:w="1681" w:type="dxa"/>
            <w:tcBorders>
              <w:top w:val="single" w:sz="12" w:space="0" w:color="auto"/>
              <w:bottom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Норматив</w:t>
            </w:r>
          </w:p>
        </w:tc>
      </w:tr>
      <w:tr w:rsidR="004E2E99" w:rsidRPr="00A318F4" w:rsidTr="00353FD1">
        <w:trPr>
          <w:trHeight w:val="20"/>
          <w:jc w:val="center"/>
        </w:trPr>
        <w:tc>
          <w:tcPr>
            <w:tcW w:w="4519" w:type="dxa"/>
            <w:tcBorders>
              <w:top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Термолерантные</w:t>
            </w:r>
            <w:r w:rsidR="006520C6" w:rsidRPr="00A318F4">
              <w:rPr>
                <w:color w:val="auto"/>
                <w:sz w:val="24"/>
                <w:szCs w:val="24"/>
              </w:rPr>
              <w:t xml:space="preserve"> </w:t>
            </w:r>
            <w:r w:rsidRPr="00A318F4">
              <w:rPr>
                <w:color w:val="auto"/>
                <w:sz w:val="24"/>
                <w:szCs w:val="24"/>
              </w:rPr>
              <w:t>колиформные бактерии</w:t>
            </w:r>
          </w:p>
        </w:tc>
        <w:tc>
          <w:tcPr>
            <w:tcW w:w="3686" w:type="dxa"/>
            <w:tcBorders>
              <w:top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Число бактерий в 100 мл</w:t>
            </w:r>
          </w:p>
        </w:tc>
        <w:tc>
          <w:tcPr>
            <w:tcW w:w="1681" w:type="dxa"/>
            <w:tcBorders>
              <w:top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Отсутствуют</w:t>
            </w:r>
          </w:p>
        </w:tc>
      </w:tr>
      <w:tr w:rsidR="004E2E99" w:rsidRPr="00A318F4" w:rsidTr="00353FD1">
        <w:trPr>
          <w:trHeight w:val="20"/>
          <w:jc w:val="center"/>
        </w:trPr>
        <w:tc>
          <w:tcPr>
            <w:tcW w:w="4519"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Общие колиформные бактерии</w:t>
            </w:r>
          </w:p>
        </w:tc>
        <w:tc>
          <w:tcPr>
            <w:tcW w:w="368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Число бактерий в 100 мл</w:t>
            </w:r>
          </w:p>
        </w:tc>
        <w:tc>
          <w:tcPr>
            <w:tcW w:w="1681"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Отсутствуют</w:t>
            </w:r>
          </w:p>
        </w:tc>
      </w:tr>
      <w:tr w:rsidR="004E2E99" w:rsidRPr="00A318F4" w:rsidTr="00353FD1">
        <w:trPr>
          <w:trHeight w:val="20"/>
          <w:jc w:val="center"/>
        </w:trPr>
        <w:tc>
          <w:tcPr>
            <w:tcW w:w="4519" w:type="dxa"/>
            <w:shd w:val="clear" w:color="auto" w:fill="FFFFFF"/>
            <w:vAlign w:val="center"/>
          </w:tcPr>
          <w:p w:rsidR="00335F13" w:rsidRPr="00A318F4" w:rsidRDefault="00046BBA" w:rsidP="00F7303A">
            <w:pPr>
              <w:pStyle w:val="afe"/>
              <w:ind w:firstLine="0"/>
              <w:jc w:val="left"/>
              <w:rPr>
                <w:color w:val="auto"/>
                <w:sz w:val="24"/>
                <w:szCs w:val="24"/>
              </w:rPr>
            </w:pPr>
            <w:r w:rsidRPr="00A318F4">
              <w:rPr>
                <w:color w:val="auto"/>
                <w:sz w:val="24"/>
                <w:szCs w:val="24"/>
              </w:rPr>
              <w:t>Общее микробное число</w:t>
            </w:r>
          </w:p>
        </w:tc>
        <w:tc>
          <w:tcPr>
            <w:tcW w:w="368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Число, образующее колонии ба</w:t>
            </w:r>
            <w:r w:rsidRPr="00A318F4">
              <w:rPr>
                <w:color w:val="auto"/>
                <w:sz w:val="24"/>
                <w:szCs w:val="24"/>
              </w:rPr>
              <w:t>к</w:t>
            </w:r>
            <w:r w:rsidRPr="00A318F4">
              <w:rPr>
                <w:color w:val="auto"/>
                <w:sz w:val="24"/>
                <w:szCs w:val="24"/>
              </w:rPr>
              <w:t>терий в 1 мл</w:t>
            </w:r>
          </w:p>
        </w:tc>
        <w:tc>
          <w:tcPr>
            <w:tcW w:w="1681"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Не более 50</w:t>
            </w:r>
          </w:p>
        </w:tc>
      </w:tr>
      <w:tr w:rsidR="004E2E99" w:rsidRPr="00A318F4" w:rsidTr="00353FD1">
        <w:trPr>
          <w:trHeight w:val="20"/>
          <w:jc w:val="center"/>
        </w:trPr>
        <w:tc>
          <w:tcPr>
            <w:tcW w:w="4519"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Колифаги</w:t>
            </w:r>
          </w:p>
        </w:tc>
        <w:tc>
          <w:tcPr>
            <w:tcW w:w="368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Число бляшкообразующих ед</w:t>
            </w:r>
            <w:r w:rsidRPr="00A318F4">
              <w:rPr>
                <w:color w:val="auto"/>
                <w:sz w:val="24"/>
                <w:szCs w:val="24"/>
              </w:rPr>
              <w:t>и</w:t>
            </w:r>
            <w:r w:rsidRPr="00A318F4">
              <w:rPr>
                <w:color w:val="auto"/>
                <w:sz w:val="24"/>
                <w:szCs w:val="24"/>
              </w:rPr>
              <w:t>ниц (БОЕ) в 100 мл</w:t>
            </w:r>
          </w:p>
        </w:tc>
        <w:tc>
          <w:tcPr>
            <w:tcW w:w="1681"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Отсутствуют</w:t>
            </w:r>
          </w:p>
        </w:tc>
      </w:tr>
      <w:tr w:rsidR="004E2E99" w:rsidRPr="00A318F4" w:rsidTr="00353FD1">
        <w:trPr>
          <w:trHeight w:val="20"/>
          <w:jc w:val="center"/>
        </w:trPr>
        <w:tc>
          <w:tcPr>
            <w:tcW w:w="4519"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lastRenderedPageBreak/>
              <w:t>Споры</w:t>
            </w:r>
            <w:r w:rsidR="006520C6" w:rsidRPr="00A318F4">
              <w:rPr>
                <w:color w:val="auto"/>
                <w:sz w:val="24"/>
                <w:szCs w:val="24"/>
              </w:rPr>
              <w:t xml:space="preserve"> </w:t>
            </w:r>
            <w:r w:rsidRPr="00A318F4">
              <w:rPr>
                <w:color w:val="auto"/>
                <w:sz w:val="24"/>
                <w:szCs w:val="24"/>
              </w:rPr>
              <w:t>сульфитредуцирующих</w:t>
            </w:r>
            <w:r w:rsidR="006520C6" w:rsidRPr="00A318F4">
              <w:rPr>
                <w:color w:val="auto"/>
                <w:sz w:val="24"/>
                <w:szCs w:val="24"/>
              </w:rPr>
              <w:t xml:space="preserve"> </w:t>
            </w:r>
            <w:r w:rsidRPr="00A318F4">
              <w:rPr>
                <w:color w:val="auto"/>
                <w:sz w:val="24"/>
                <w:szCs w:val="24"/>
              </w:rPr>
              <w:t>клостр</w:t>
            </w:r>
            <w:r w:rsidRPr="00A318F4">
              <w:rPr>
                <w:color w:val="auto"/>
                <w:sz w:val="24"/>
                <w:szCs w:val="24"/>
              </w:rPr>
              <w:t>и</w:t>
            </w:r>
            <w:r w:rsidRPr="00A318F4">
              <w:rPr>
                <w:color w:val="auto"/>
                <w:sz w:val="24"/>
                <w:szCs w:val="24"/>
              </w:rPr>
              <w:t>дий</w:t>
            </w:r>
          </w:p>
        </w:tc>
        <w:tc>
          <w:tcPr>
            <w:tcW w:w="3686" w:type="dxa"/>
            <w:shd w:val="clear" w:color="auto" w:fill="FFFFFF"/>
            <w:vAlign w:val="center"/>
          </w:tcPr>
          <w:p w:rsidR="00335F13" w:rsidRPr="00A318F4" w:rsidRDefault="00335F13" w:rsidP="00F7303A">
            <w:pPr>
              <w:pStyle w:val="afe"/>
              <w:ind w:firstLine="0"/>
              <w:jc w:val="left"/>
              <w:rPr>
                <w:b/>
                <w:color w:val="auto"/>
                <w:sz w:val="24"/>
                <w:szCs w:val="24"/>
              </w:rPr>
            </w:pPr>
            <w:r w:rsidRPr="00A318F4">
              <w:rPr>
                <w:color w:val="auto"/>
                <w:sz w:val="24"/>
                <w:szCs w:val="24"/>
              </w:rPr>
              <w:t>Число спор в 20 мл</w:t>
            </w:r>
          </w:p>
        </w:tc>
        <w:tc>
          <w:tcPr>
            <w:tcW w:w="1681"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Отсутствуют</w:t>
            </w:r>
          </w:p>
        </w:tc>
      </w:tr>
      <w:tr w:rsidR="004E2E99" w:rsidRPr="00A318F4" w:rsidTr="00353FD1">
        <w:trPr>
          <w:trHeight w:val="20"/>
          <w:jc w:val="center"/>
        </w:trPr>
        <w:tc>
          <w:tcPr>
            <w:tcW w:w="4519"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Цисты лямблий</w:t>
            </w:r>
          </w:p>
        </w:tc>
        <w:tc>
          <w:tcPr>
            <w:tcW w:w="368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Число цист в 50 мл</w:t>
            </w:r>
          </w:p>
        </w:tc>
        <w:tc>
          <w:tcPr>
            <w:tcW w:w="1681"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Отсутствуют</w:t>
            </w:r>
          </w:p>
        </w:tc>
      </w:tr>
    </w:tbl>
    <w:p w:rsidR="00061201" w:rsidRPr="00A318F4" w:rsidRDefault="00061201" w:rsidP="00B8528E">
      <w:pPr>
        <w:pStyle w:val="aa"/>
        <w:spacing w:line="360" w:lineRule="auto"/>
        <w:ind w:firstLine="567"/>
        <w:jc w:val="both"/>
        <w:rPr>
          <w:rStyle w:val="11"/>
          <w:b w:val="0"/>
          <w:sz w:val="28"/>
          <w:szCs w:val="28"/>
        </w:rPr>
      </w:pPr>
    </w:p>
    <w:p w:rsidR="00335F13" w:rsidRPr="00A318F4" w:rsidRDefault="00335F13" w:rsidP="00B8528E">
      <w:pPr>
        <w:pStyle w:val="aa"/>
        <w:spacing w:line="360" w:lineRule="auto"/>
        <w:ind w:firstLine="567"/>
        <w:jc w:val="both"/>
        <w:rPr>
          <w:rStyle w:val="11"/>
          <w:b w:val="0"/>
          <w:sz w:val="28"/>
          <w:szCs w:val="28"/>
        </w:rPr>
      </w:pPr>
      <w:r w:rsidRPr="00A318F4">
        <w:rPr>
          <w:rStyle w:val="11"/>
          <w:b w:val="0"/>
          <w:sz w:val="28"/>
          <w:szCs w:val="28"/>
        </w:rPr>
        <w:t>Качество питьевой воды определяется ее соответствием нормативам органолептических свойств воды</w:t>
      </w:r>
      <w:r w:rsidR="000D1E37" w:rsidRPr="00A318F4">
        <w:rPr>
          <w:rStyle w:val="11"/>
          <w:b w:val="0"/>
          <w:sz w:val="28"/>
          <w:szCs w:val="28"/>
        </w:rPr>
        <w:t>,</w:t>
      </w:r>
      <w:r w:rsidR="00046BBA" w:rsidRPr="00A318F4">
        <w:rPr>
          <w:rStyle w:val="11"/>
          <w:b w:val="0"/>
          <w:sz w:val="28"/>
          <w:szCs w:val="28"/>
        </w:rPr>
        <w:t xml:space="preserve"> приведенных в таблице 1.</w:t>
      </w:r>
      <w:r w:rsidR="00FB0DCE" w:rsidRPr="00A318F4">
        <w:rPr>
          <w:rStyle w:val="11"/>
          <w:b w:val="0"/>
          <w:sz w:val="28"/>
          <w:szCs w:val="28"/>
        </w:rPr>
        <w:t>2</w:t>
      </w:r>
      <w:r w:rsidRPr="00A318F4">
        <w:rPr>
          <w:rStyle w:val="11"/>
          <w:b w:val="0"/>
          <w:sz w:val="28"/>
          <w:szCs w:val="28"/>
        </w:rPr>
        <w:t>.</w:t>
      </w:r>
    </w:p>
    <w:p w:rsidR="00335F13" w:rsidRPr="00A318F4" w:rsidRDefault="007E7C2F" w:rsidP="00B8528E">
      <w:pPr>
        <w:pStyle w:val="aa"/>
        <w:spacing w:line="360" w:lineRule="auto"/>
        <w:ind w:firstLine="567"/>
        <w:jc w:val="both"/>
        <w:rPr>
          <w:rStyle w:val="11"/>
          <w:b w:val="0"/>
          <w:sz w:val="28"/>
          <w:szCs w:val="28"/>
        </w:rPr>
      </w:pPr>
      <w:r w:rsidRPr="00A318F4">
        <w:rPr>
          <w:rStyle w:val="11"/>
          <w:b w:val="0"/>
          <w:sz w:val="28"/>
          <w:szCs w:val="28"/>
        </w:rPr>
        <w:t>Т</w:t>
      </w:r>
      <w:r w:rsidR="00335F13" w:rsidRPr="00A318F4">
        <w:rPr>
          <w:rStyle w:val="11"/>
          <w:b w:val="0"/>
          <w:sz w:val="28"/>
          <w:szCs w:val="28"/>
        </w:rPr>
        <w:t>аблица 1.</w:t>
      </w:r>
      <w:r w:rsidR="00FB0DCE" w:rsidRPr="00A318F4">
        <w:rPr>
          <w:rStyle w:val="11"/>
          <w:b w:val="0"/>
          <w:sz w:val="28"/>
          <w:szCs w:val="28"/>
        </w:rPr>
        <w:t>2</w:t>
      </w:r>
      <w:r w:rsidR="00335F13" w:rsidRPr="00A318F4">
        <w:rPr>
          <w:rStyle w:val="11"/>
          <w:b w:val="0"/>
          <w:sz w:val="28"/>
          <w:szCs w:val="28"/>
        </w:rPr>
        <w:t xml:space="preserve"> − Нормативы органолептических свойств воды</w:t>
      </w:r>
    </w:p>
    <w:tbl>
      <w:tblPr>
        <w:tblOverlap w:val="never"/>
        <w:tblW w:w="0" w:type="auto"/>
        <w:jc w:val="center"/>
        <w:tblLayout w:type="fixed"/>
        <w:tblCellMar>
          <w:left w:w="10" w:type="dxa"/>
          <w:right w:w="10" w:type="dxa"/>
        </w:tblCellMar>
        <w:tblLook w:val="0000"/>
      </w:tblPr>
      <w:tblGrid>
        <w:gridCol w:w="3106"/>
        <w:gridCol w:w="3634"/>
        <w:gridCol w:w="2501"/>
      </w:tblGrid>
      <w:tr w:rsidR="004E2E99" w:rsidRPr="00A318F4" w:rsidTr="00D02669">
        <w:trPr>
          <w:trHeight w:val="559"/>
          <w:jc w:val="center"/>
        </w:trPr>
        <w:tc>
          <w:tcPr>
            <w:tcW w:w="3106" w:type="dxa"/>
            <w:tcBorders>
              <w:top w:val="single" w:sz="12" w:space="0" w:color="auto"/>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Показатели</w:t>
            </w:r>
          </w:p>
        </w:tc>
        <w:tc>
          <w:tcPr>
            <w:tcW w:w="3634" w:type="dxa"/>
            <w:tcBorders>
              <w:top w:val="single" w:sz="12" w:space="0" w:color="auto"/>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Единица измерения</w:t>
            </w:r>
          </w:p>
        </w:tc>
        <w:tc>
          <w:tcPr>
            <w:tcW w:w="2501" w:type="dxa"/>
            <w:tcBorders>
              <w:top w:val="single" w:sz="12" w:space="0" w:color="auto"/>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Норматив не более</w:t>
            </w:r>
          </w:p>
        </w:tc>
      </w:tr>
      <w:tr w:rsidR="004E2E99" w:rsidRPr="00A318F4" w:rsidTr="00C01A8D">
        <w:trPr>
          <w:trHeight w:val="20"/>
          <w:jc w:val="center"/>
        </w:trPr>
        <w:tc>
          <w:tcPr>
            <w:tcW w:w="3106" w:type="dxa"/>
            <w:tcBorders>
              <w:top w:val="single" w:sz="12" w:space="0" w:color="auto"/>
              <w:left w:val="single" w:sz="12" w:space="0" w:color="auto"/>
              <w:right w:val="single" w:sz="12" w:space="0" w:color="auto"/>
            </w:tcBorders>
            <w:shd w:val="clear" w:color="auto" w:fill="FFFFFF"/>
            <w:vAlign w:val="center"/>
          </w:tcPr>
          <w:p w:rsidR="00335F13" w:rsidRPr="00A318F4" w:rsidRDefault="00335F13" w:rsidP="00F7303A">
            <w:pPr>
              <w:pStyle w:val="afe"/>
              <w:ind w:firstLine="359"/>
              <w:jc w:val="left"/>
              <w:rPr>
                <w:color w:val="auto"/>
                <w:sz w:val="24"/>
                <w:szCs w:val="24"/>
              </w:rPr>
            </w:pPr>
            <w:r w:rsidRPr="00A318F4">
              <w:rPr>
                <w:color w:val="auto"/>
                <w:sz w:val="24"/>
                <w:szCs w:val="24"/>
              </w:rPr>
              <w:t>Запах</w:t>
            </w:r>
          </w:p>
        </w:tc>
        <w:tc>
          <w:tcPr>
            <w:tcW w:w="3634" w:type="dxa"/>
            <w:tcBorders>
              <w:top w:val="single" w:sz="12" w:space="0" w:color="auto"/>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балл</w:t>
            </w:r>
          </w:p>
        </w:tc>
        <w:tc>
          <w:tcPr>
            <w:tcW w:w="2501" w:type="dxa"/>
            <w:tcBorders>
              <w:top w:val="single" w:sz="12" w:space="0" w:color="auto"/>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2</w:t>
            </w:r>
          </w:p>
        </w:tc>
      </w:tr>
      <w:tr w:rsidR="004E2E99" w:rsidRPr="00A318F4" w:rsidTr="00C01A8D">
        <w:trPr>
          <w:trHeight w:val="20"/>
          <w:jc w:val="center"/>
        </w:trPr>
        <w:tc>
          <w:tcPr>
            <w:tcW w:w="3106" w:type="dxa"/>
            <w:tcBorders>
              <w:top w:val="single" w:sz="4" w:space="0" w:color="auto"/>
              <w:left w:val="single" w:sz="12" w:space="0" w:color="auto"/>
              <w:right w:val="single" w:sz="12" w:space="0" w:color="auto"/>
            </w:tcBorders>
            <w:shd w:val="clear" w:color="auto" w:fill="FFFFFF"/>
            <w:vAlign w:val="center"/>
          </w:tcPr>
          <w:p w:rsidR="00335F13" w:rsidRPr="00A318F4" w:rsidRDefault="00335F13" w:rsidP="00F7303A">
            <w:pPr>
              <w:pStyle w:val="afe"/>
              <w:ind w:firstLine="359"/>
              <w:jc w:val="left"/>
              <w:rPr>
                <w:color w:val="auto"/>
                <w:sz w:val="24"/>
                <w:szCs w:val="24"/>
              </w:rPr>
            </w:pPr>
            <w:r w:rsidRPr="00A318F4">
              <w:rPr>
                <w:color w:val="auto"/>
                <w:sz w:val="24"/>
                <w:szCs w:val="24"/>
              </w:rPr>
              <w:t>Привкус</w:t>
            </w:r>
          </w:p>
        </w:tc>
        <w:tc>
          <w:tcPr>
            <w:tcW w:w="3634" w:type="dxa"/>
            <w:tcBorders>
              <w:top w:val="single" w:sz="4" w:space="0" w:color="auto"/>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балл</w:t>
            </w:r>
          </w:p>
        </w:tc>
        <w:tc>
          <w:tcPr>
            <w:tcW w:w="2501" w:type="dxa"/>
            <w:tcBorders>
              <w:top w:val="single" w:sz="4" w:space="0" w:color="auto"/>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2</w:t>
            </w:r>
          </w:p>
        </w:tc>
      </w:tr>
      <w:tr w:rsidR="004E2E99" w:rsidRPr="00A318F4" w:rsidTr="00C01A8D">
        <w:trPr>
          <w:trHeight w:val="20"/>
          <w:jc w:val="center"/>
        </w:trPr>
        <w:tc>
          <w:tcPr>
            <w:tcW w:w="3106" w:type="dxa"/>
            <w:tcBorders>
              <w:top w:val="single" w:sz="4" w:space="0" w:color="auto"/>
              <w:left w:val="single" w:sz="12" w:space="0" w:color="auto"/>
              <w:bottom w:val="single" w:sz="4" w:space="0" w:color="auto"/>
              <w:right w:val="single" w:sz="12" w:space="0" w:color="auto"/>
            </w:tcBorders>
            <w:shd w:val="clear" w:color="auto" w:fill="FFFFFF"/>
            <w:vAlign w:val="center"/>
          </w:tcPr>
          <w:p w:rsidR="00335F13" w:rsidRPr="00A318F4" w:rsidRDefault="00335F13" w:rsidP="00F7303A">
            <w:pPr>
              <w:pStyle w:val="afe"/>
              <w:ind w:firstLine="359"/>
              <w:jc w:val="left"/>
              <w:rPr>
                <w:color w:val="auto"/>
                <w:sz w:val="24"/>
                <w:szCs w:val="24"/>
              </w:rPr>
            </w:pPr>
            <w:r w:rsidRPr="00A318F4">
              <w:rPr>
                <w:color w:val="auto"/>
                <w:sz w:val="24"/>
                <w:szCs w:val="24"/>
              </w:rPr>
              <w:t>Цветность</w:t>
            </w:r>
          </w:p>
        </w:tc>
        <w:tc>
          <w:tcPr>
            <w:tcW w:w="3634" w:type="dxa"/>
            <w:tcBorders>
              <w:top w:val="single" w:sz="4" w:space="0" w:color="auto"/>
              <w:left w:val="single" w:sz="12" w:space="0" w:color="auto"/>
              <w:bottom w:val="single" w:sz="4"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градус</w:t>
            </w:r>
          </w:p>
        </w:tc>
        <w:tc>
          <w:tcPr>
            <w:tcW w:w="2501" w:type="dxa"/>
            <w:tcBorders>
              <w:top w:val="single" w:sz="4" w:space="0" w:color="auto"/>
              <w:left w:val="single" w:sz="12" w:space="0" w:color="auto"/>
              <w:bottom w:val="single" w:sz="4"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20</w:t>
            </w:r>
          </w:p>
        </w:tc>
      </w:tr>
      <w:tr w:rsidR="004E2E99" w:rsidRPr="00A318F4" w:rsidTr="00C01A8D">
        <w:trPr>
          <w:trHeight w:val="20"/>
          <w:jc w:val="center"/>
        </w:trPr>
        <w:tc>
          <w:tcPr>
            <w:tcW w:w="3106" w:type="dxa"/>
            <w:tcBorders>
              <w:top w:val="single" w:sz="4" w:space="0" w:color="auto"/>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359"/>
              <w:jc w:val="left"/>
              <w:rPr>
                <w:color w:val="auto"/>
                <w:sz w:val="24"/>
                <w:szCs w:val="24"/>
              </w:rPr>
            </w:pPr>
            <w:r w:rsidRPr="00A318F4">
              <w:rPr>
                <w:color w:val="auto"/>
                <w:sz w:val="24"/>
                <w:szCs w:val="24"/>
              </w:rPr>
              <w:t>Мутность</w:t>
            </w:r>
          </w:p>
          <w:p w:rsidR="00335F13" w:rsidRPr="00A318F4" w:rsidRDefault="00335F13" w:rsidP="00F7303A">
            <w:pPr>
              <w:pStyle w:val="afe"/>
              <w:ind w:firstLine="359"/>
              <w:jc w:val="left"/>
              <w:rPr>
                <w:color w:val="auto"/>
                <w:sz w:val="24"/>
                <w:szCs w:val="24"/>
              </w:rPr>
            </w:pPr>
            <w:r w:rsidRPr="00A318F4">
              <w:rPr>
                <w:color w:val="auto"/>
                <w:sz w:val="24"/>
                <w:szCs w:val="24"/>
              </w:rPr>
              <w:t>• по формазину</w:t>
            </w:r>
          </w:p>
          <w:p w:rsidR="00335F13" w:rsidRPr="00A318F4" w:rsidRDefault="00335F13" w:rsidP="00F7303A">
            <w:pPr>
              <w:pStyle w:val="afe"/>
              <w:ind w:firstLine="359"/>
              <w:jc w:val="left"/>
              <w:rPr>
                <w:color w:val="auto"/>
                <w:sz w:val="24"/>
                <w:szCs w:val="24"/>
              </w:rPr>
            </w:pPr>
            <w:r w:rsidRPr="00A318F4">
              <w:rPr>
                <w:color w:val="auto"/>
                <w:sz w:val="24"/>
                <w:szCs w:val="24"/>
              </w:rPr>
              <w:t>• по коалину</w:t>
            </w:r>
          </w:p>
        </w:tc>
        <w:tc>
          <w:tcPr>
            <w:tcW w:w="3634" w:type="dxa"/>
            <w:tcBorders>
              <w:top w:val="single" w:sz="4" w:space="0" w:color="auto"/>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p>
          <w:p w:rsidR="00335F13" w:rsidRPr="00A318F4" w:rsidRDefault="00335F13" w:rsidP="00F7303A">
            <w:pPr>
              <w:pStyle w:val="afe"/>
              <w:ind w:firstLine="0"/>
              <w:jc w:val="left"/>
              <w:rPr>
                <w:color w:val="auto"/>
                <w:sz w:val="24"/>
                <w:szCs w:val="24"/>
              </w:rPr>
            </w:pPr>
            <w:r w:rsidRPr="00A318F4">
              <w:rPr>
                <w:color w:val="auto"/>
                <w:sz w:val="24"/>
                <w:szCs w:val="24"/>
              </w:rPr>
              <w:t>мг/л</w:t>
            </w:r>
          </w:p>
          <w:p w:rsidR="00335F13" w:rsidRPr="00A318F4" w:rsidRDefault="00335F13" w:rsidP="00F7303A">
            <w:pPr>
              <w:pStyle w:val="afe"/>
              <w:ind w:firstLine="0"/>
              <w:jc w:val="left"/>
              <w:rPr>
                <w:rFonts w:eastAsia="Courier New"/>
                <w:color w:val="auto"/>
                <w:sz w:val="24"/>
                <w:szCs w:val="24"/>
              </w:rPr>
            </w:pPr>
            <w:r w:rsidRPr="00A318F4">
              <w:rPr>
                <w:color w:val="auto"/>
                <w:sz w:val="24"/>
                <w:szCs w:val="24"/>
              </w:rPr>
              <w:t>мг/л</w:t>
            </w:r>
          </w:p>
        </w:tc>
        <w:tc>
          <w:tcPr>
            <w:tcW w:w="2501" w:type="dxa"/>
            <w:tcBorders>
              <w:top w:val="single" w:sz="4" w:space="0" w:color="auto"/>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p>
          <w:p w:rsidR="00335F13" w:rsidRPr="00A318F4" w:rsidRDefault="00335F13" w:rsidP="00F7303A">
            <w:pPr>
              <w:pStyle w:val="afe"/>
              <w:ind w:firstLine="0"/>
              <w:jc w:val="left"/>
              <w:rPr>
                <w:color w:val="auto"/>
                <w:sz w:val="24"/>
                <w:szCs w:val="24"/>
              </w:rPr>
            </w:pPr>
            <w:r w:rsidRPr="00A318F4">
              <w:rPr>
                <w:color w:val="auto"/>
                <w:sz w:val="24"/>
                <w:szCs w:val="24"/>
              </w:rPr>
              <w:t>2,6</w:t>
            </w:r>
          </w:p>
          <w:p w:rsidR="00335F13" w:rsidRPr="00A318F4" w:rsidRDefault="00335F13" w:rsidP="00F7303A">
            <w:pPr>
              <w:pStyle w:val="afe"/>
              <w:ind w:firstLine="0"/>
              <w:jc w:val="left"/>
              <w:rPr>
                <w:rFonts w:eastAsia="Courier New"/>
                <w:color w:val="auto"/>
                <w:sz w:val="24"/>
                <w:szCs w:val="24"/>
              </w:rPr>
            </w:pPr>
            <w:r w:rsidRPr="00A318F4">
              <w:rPr>
                <w:color w:val="auto"/>
                <w:sz w:val="24"/>
                <w:szCs w:val="24"/>
              </w:rPr>
              <w:t>1,5</w:t>
            </w:r>
          </w:p>
        </w:tc>
      </w:tr>
    </w:tbl>
    <w:p w:rsidR="00335F13" w:rsidRPr="00A318F4" w:rsidRDefault="00335F13" w:rsidP="00B8528E">
      <w:pPr>
        <w:pStyle w:val="aa"/>
        <w:spacing w:line="360" w:lineRule="auto"/>
        <w:ind w:firstLine="567"/>
        <w:jc w:val="both"/>
        <w:rPr>
          <w:rStyle w:val="11"/>
          <w:b w:val="0"/>
          <w:sz w:val="28"/>
          <w:szCs w:val="28"/>
        </w:rPr>
      </w:pPr>
      <w:r w:rsidRPr="00A318F4">
        <w:rPr>
          <w:rStyle w:val="11"/>
          <w:b w:val="0"/>
          <w:sz w:val="28"/>
          <w:szCs w:val="28"/>
        </w:rPr>
        <w:t>Радиационная безопасность питьевой воды определяется ее соответствием нормативам по показателям альфа и бета активности</w:t>
      </w:r>
      <w:r w:rsidR="000D1E37" w:rsidRPr="00A318F4">
        <w:rPr>
          <w:rStyle w:val="11"/>
          <w:b w:val="0"/>
          <w:sz w:val="28"/>
          <w:szCs w:val="28"/>
        </w:rPr>
        <w:t>, приведенным в таблице 1.</w:t>
      </w:r>
      <w:r w:rsidR="00FB0DCE" w:rsidRPr="00A318F4">
        <w:rPr>
          <w:rStyle w:val="11"/>
          <w:b w:val="0"/>
          <w:sz w:val="28"/>
          <w:szCs w:val="28"/>
        </w:rPr>
        <w:t>3</w:t>
      </w:r>
      <w:r w:rsidR="000D1E37" w:rsidRPr="00A318F4">
        <w:rPr>
          <w:rStyle w:val="11"/>
          <w:b w:val="0"/>
          <w:sz w:val="28"/>
          <w:szCs w:val="28"/>
        </w:rPr>
        <w:t>.</w:t>
      </w:r>
    </w:p>
    <w:p w:rsidR="00335F13" w:rsidRPr="00A318F4" w:rsidRDefault="000D1E37" w:rsidP="00B8528E">
      <w:pPr>
        <w:pStyle w:val="aa"/>
        <w:spacing w:line="360" w:lineRule="auto"/>
        <w:ind w:firstLine="567"/>
        <w:jc w:val="both"/>
        <w:rPr>
          <w:rStyle w:val="11"/>
          <w:b w:val="0"/>
          <w:sz w:val="28"/>
          <w:szCs w:val="28"/>
        </w:rPr>
      </w:pPr>
      <w:r w:rsidRPr="00A318F4">
        <w:rPr>
          <w:rStyle w:val="11"/>
          <w:b w:val="0"/>
          <w:sz w:val="28"/>
          <w:szCs w:val="28"/>
        </w:rPr>
        <w:t>Т</w:t>
      </w:r>
      <w:r w:rsidR="00335F13" w:rsidRPr="00A318F4">
        <w:rPr>
          <w:rStyle w:val="11"/>
          <w:b w:val="0"/>
          <w:sz w:val="28"/>
          <w:szCs w:val="28"/>
        </w:rPr>
        <w:t>аблица 1.</w:t>
      </w:r>
      <w:r w:rsidR="00FB0DCE" w:rsidRPr="00A318F4">
        <w:rPr>
          <w:rStyle w:val="11"/>
          <w:b w:val="0"/>
          <w:sz w:val="28"/>
          <w:szCs w:val="28"/>
        </w:rPr>
        <w:t>3</w:t>
      </w:r>
      <w:r w:rsidR="00335F13" w:rsidRPr="00A318F4">
        <w:rPr>
          <w:rStyle w:val="11"/>
          <w:b w:val="0"/>
          <w:sz w:val="28"/>
          <w:szCs w:val="28"/>
        </w:rPr>
        <w:t xml:space="preserve"> − Нормативы по показателям альфа и бета активности</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10" w:type="dxa"/>
          <w:right w:w="10" w:type="dxa"/>
        </w:tblCellMar>
        <w:tblLook w:val="0000"/>
      </w:tblPr>
      <w:tblGrid>
        <w:gridCol w:w="4333"/>
        <w:gridCol w:w="1418"/>
        <w:gridCol w:w="1349"/>
        <w:gridCol w:w="2131"/>
      </w:tblGrid>
      <w:tr w:rsidR="004E2E99" w:rsidRPr="00A318F4" w:rsidTr="00D02669">
        <w:trPr>
          <w:trHeight w:hRule="exact" w:val="673"/>
          <w:jc w:val="center"/>
        </w:trPr>
        <w:tc>
          <w:tcPr>
            <w:tcW w:w="4333" w:type="dxa"/>
            <w:tcBorders>
              <w:top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Показатели</w:t>
            </w:r>
          </w:p>
        </w:tc>
        <w:tc>
          <w:tcPr>
            <w:tcW w:w="1418" w:type="dxa"/>
            <w:tcBorders>
              <w:top w:val="single" w:sz="12" w:space="0" w:color="auto"/>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Единица</w:t>
            </w:r>
          </w:p>
          <w:p w:rsidR="00335F13" w:rsidRPr="00A318F4" w:rsidRDefault="00335F13" w:rsidP="00F7303A">
            <w:pPr>
              <w:pStyle w:val="afe"/>
              <w:ind w:firstLine="0"/>
              <w:jc w:val="left"/>
              <w:rPr>
                <w:color w:val="auto"/>
                <w:sz w:val="24"/>
                <w:szCs w:val="24"/>
              </w:rPr>
            </w:pPr>
            <w:r w:rsidRPr="00A318F4">
              <w:rPr>
                <w:color w:val="auto"/>
                <w:sz w:val="24"/>
                <w:szCs w:val="24"/>
              </w:rPr>
              <w:t>измерения</w:t>
            </w:r>
          </w:p>
        </w:tc>
        <w:tc>
          <w:tcPr>
            <w:tcW w:w="1349" w:type="dxa"/>
            <w:tcBorders>
              <w:top w:val="single" w:sz="12" w:space="0" w:color="auto"/>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Нормативы</w:t>
            </w:r>
          </w:p>
        </w:tc>
        <w:tc>
          <w:tcPr>
            <w:tcW w:w="2131" w:type="dxa"/>
            <w:tcBorders>
              <w:top w:val="single" w:sz="12" w:space="0" w:color="auto"/>
              <w:left w:val="single" w:sz="12" w:space="0" w:color="auto"/>
              <w:bottom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Показатели</w:t>
            </w:r>
          </w:p>
          <w:p w:rsidR="00335F13" w:rsidRPr="00A318F4" w:rsidRDefault="00335F13" w:rsidP="00F7303A">
            <w:pPr>
              <w:pStyle w:val="afe"/>
              <w:ind w:firstLine="0"/>
              <w:jc w:val="left"/>
              <w:rPr>
                <w:color w:val="auto"/>
                <w:sz w:val="24"/>
                <w:szCs w:val="24"/>
              </w:rPr>
            </w:pPr>
            <w:r w:rsidRPr="00A318F4">
              <w:rPr>
                <w:color w:val="auto"/>
                <w:sz w:val="24"/>
                <w:szCs w:val="24"/>
              </w:rPr>
              <w:t>вредности</w:t>
            </w:r>
          </w:p>
        </w:tc>
      </w:tr>
      <w:tr w:rsidR="004E2E99" w:rsidRPr="00A318F4" w:rsidTr="00C01A8D">
        <w:trPr>
          <w:trHeight w:val="340"/>
          <w:jc w:val="center"/>
        </w:trPr>
        <w:tc>
          <w:tcPr>
            <w:tcW w:w="4333" w:type="dxa"/>
            <w:tcBorders>
              <w:top w:val="single" w:sz="12" w:space="0" w:color="auto"/>
              <w:bottom w:val="single" w:sz="4"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Общая альфа-радиоактивность</w:t>
            </w:r>
          </w:p>
        </w:tc>
        <w:tc>
          <w:tcPr>
            <w:tcW w:w="1418" w:type="dxa"/>
            <w:tcBorders>
              <w:top w:val="single" w:sz="12" w:space="0" w:color="auto"/>
              <w:left w:val="single" w:sz="12" w:space="0" w:color="auto"/>
              <w:bottom w:val="single" w:sz="4"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бк/л</w:t>
            </w:r>
          </w:p>
        </w:tc>
        <w:tc>
          <w:tcPr>
            <w:tcW w:w="1349" w:type="dxa"/>
            <w:tcBorders>
              <w:top w:val="single" w:sz="12" w:space="0" w:color="auto"/>
              <w:left w:val="single" w:sz="12" w:space="0" w:color="auto"/>
              <w:bottom w:val="single" w:sz="4"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0,1</w:t>
            </w:r>
          </w:p>
        </w:tc>
        <w:tc>
          <w:tcPr>
            <w:tcW w:w="2131" w:type="dxa"/>
            <w:tcBorders>
              <w:top w:val="single" w:sz="12" w:space="0" w:color="auto"/>
              <w:left w:val="single" w:sz="12" w:space="0" w:color="auto"/>
              <w:bottom w:val="single" w:sz="4"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радиац.</w:t>
            </w:r>
          </w:p>
        </w:tc>
      </w:tr>
      <w:tr w:rsidR="004E2E99" w:rsidRPr="00A318F4" w:rsidTr="00C01A8D">
        <w:trPr>
          <w:trHeight w:val="340"/>
          <w:jc w:val="center"/>
        </w:trPr>
        <w:tc>
          <w:tcPr>
            <w:tcW w:w="4333" w:type="dxa"/>
            <w:tcBorders>
              <w:top w:val="single" w:sz="4"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Общая бета-радиоактивность</w:t>
            </w:r>
          </w:p>
        </w:tc>
        <w:tc>
          <w:tcPr>
            <w:tcW w:w="1418" w:type="dxa"/>
            <w:tcBorders>
              <w:top w:val="single" w:sz="4" w:space="0" w:color="auto"/>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бк/л</w:t>
            </w:r>
          </w:p>
        </w:tc>
        <w:tc>
          <w:tcPr>
            <w:tcW w:w="1349" w:type="dxa"/>
            <w:tcBorders>
              <w:top w:val="single" w:sz="4" w:space="0" w:color="auto"/>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1,0</w:t>
            </w:r>
          </w:p>
        </w:tc>
        <w:tc>
          <w:tcPr>
            <w:tcW w:w="2131" w:type="dxa"/>
            <w:tcBorders>
              <w:top w:val="single" w:sz="4" w:space="0" w:color="auto"/>
              <w:left w:val="single" w:sz="12" w:space="0" w:color="auto"/>
              <w:bottom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радиац.</w:t>
            </w:r>
          </w:p>
        </w:tc>
      </w:tr>
    </w:tbl>
    <w:p w:rsidR="005C323A" w:rsidRPr="00A318F4" w:rsidRDefault="005C323A" w:rsidP="00F7303A">
      <w:pPr>
        <w:pStyle w:val="aa"/>
        <w:spacing w:line="360" w:lineRule="auto"/>
        <w:ind w:firstLine="567"/>
        <w:jc w:val="left"/>
        <w:rPr>
          <w:rStyle w:val="11"/>
          <w:b w:val="0"/>
          <w:sz w:val="28"/>
          <w:szCs w:val="28"/>
        </w:rPr>
      </w:pPr>
    </w:p>
    <w:p w:rsidR="002C0EE3" w:rsidRPr="00A318F4" w:rsidRDefault="00335F13" w:rsidP="001A1805">
      <w:pPr>
        <w:pStyle w:val="aa"/>
        <w:spacing w:line="360" w:lineRule="auto"/>
        <w:ind w:firstLine="567"/>
        <w:jc w:val="both"/>
        <w:rPr>
          <w:rStyle w:val="11"/>
          <w:b w:val="0"/>
          <w:sz w:val="28"/>
          <w:szCs w:val="28"/>
        </w:rPr>
      </w:pPr>
      <w:r w:rsidRPr="00A318F4">
        <w:rPr>
          <w:rStyle w:val="11"/>
          <w:b w:val="0"/>
          <w:sz w:val="28"/>
          <w:szCs w:val="28"/>
        </w:rPr>
        <w:t>Безвредность питьевой воды по химическому составу определяется ее соответствием нормативам по обобщенным показателям</w:t>
      </w:r>
      <w:r w:rsidR="000D1E37" w:rsidRPr="00A318F4">
        <w:rPr>
          <w:rStyle w:val="11"/>
          <w:b w:val="0"/>
          <w:sz w:val="28"/>
          <w:szCs w:val="28"/>
        </w:rPr>
        <w:t>, приведенным в таблице 1.</w:t>
      </w:r>
      <w:r w:rsidR="00FB0DCE" w:rsidRPr="00A318F4">
        <w:rPr>
          <w:rStyle w:val="11"/>
          <w:b w:val="0"/>
          <w:sz w:val="28"/>
          <w:szCs w:val="28"/>
        </w:rPr>
        <w:t>4</w:t>
      </w:r>
      <w:r w:rsidRPr="00A318F4">
        <w:rPr>
          <w:rStyle w:val="11"/>
          <w:b w:val="0"/>
          <w:sz w:val="28"/>
          <w:szCs w:val="28"/>
        </w:rPr>
        <w:t>.</w:t>
      </w:r>
    </w:p>
    <w:p w:rsidR="00335F13" w:rsidRPr="00A318F4" w:rsidRDefault="00335F13" w:rsidP="00F7303A">
      <w:pPr>
        <w:pStyle w:val="aa"/>
        <w:spacing w:line="360" w:lineRule="auto"/>
        <w:ind w:firstLine="567"/>
        <w:jc w:val="left"/>
        <w:rPr>
          <w:rStyle w:val="11"/>
          <w:b w:val="0"/>
          <w:sz w:val="28"/>
          <w:szCs w:val="28"/>
        </w:rPr>
      </w:pPr>
      <w:r w:rsidRPr="00A318F4">
        <w:rPr>
          <w:rStyle w:val="11"/>
          <w:b w:val="0"/>
          <w:sz w:val="28"/>
          <w:szCs w:val="28"/>
        </w:rPr>
        <w:t>Таблица 1.</w:t>
      </w:r>
      <w:r w:rsidR="00FB0DCE" w:rsidRPr="00A318F4">
        <w:rPr>
          <w:rStyle w:val="11"/>
          <w:b w:val="0"/>
          <w:sz w:val="28"/>
          <w:szCs w:val="28"/>
        </w:rPr>
        <w:t>4</w:t>
      </w:r>
      <w:r w:rsidRPr="00A318F4">
        <w:rPr>
          <w:rStyle w:val="11"/>
          <w:b w:val="0"/>
          <w:sz w:val="28"/>
          <w:szCs w:val="28"/>
        </w:rPr>
        <w:t xml:space="preserve"> − Нормативы по обобщенным показателям</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10" w:type="dxa"/>
          <w:right w:w="10" w:type="dxa"/>
        </w:tblCellMar>
        <w:tblLook w:val="0000"/>
      </w:tblPr>
      <w:tblGrid>
        <w:gridCol w:w="4450"/>
        <w:gridCol w:w="2726"/>
        <w:gridCol w:w="2501"/>
      </w:tblGrid>
      <w:tr w:rsidR="004E2E99" w:rsidRPr="00A318F4" w:rsidTr="000D1E37">
        <w:trPr>
          <w:trHeight w:hRule="exact" w:val="612"/>
          <w:tblHeader/>
          <w:jc w:val="center"/>
        </w:trPr>
        <w:tc>
          <w:tcPr>
            <w:tcW w:w="4450" w:type="dxa"/>
            <w:tcBorders>
              <w:top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Показатели</w:t>
            </w:r>
          </w:p>
        </w:tc>
        <w:tc>
          <w:tcPr>
            <w:tcW w:w="2726" w:type="dxa"/>
            <w:tcBorders>
              <w:top w:val="single" w:sz="12" w:space="0" w:color="auto"/>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Единица измерения</w:t>
            </w:r>
          </w:p>
        </w:tc>
        <w:tc>
          <w:tcPr>
            <w:tcW w:w="2501" w:type="dxa"/>
            <w:tcBorders>
              <w:top w:val="single" w:sz="12" w:space="0" w:color="auto"/>
              <w:left w:val="single" w:sz="12" w:space="0" w:color="auto"/>
              <w:bottom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Норматив не более</w:t>
            </w:r>
          </w:p>
        </w:tc>
      </w:tr>
      <w:tr w:rsidR="004E2E99" w:rsidRPr="00A318F4" w:rsidTr="000D1E37">
        <w:trPr>
          <w:trHeight w:val="164"/>
          <w:jc w:val="center"/>
        </w:trPr>
        <w:tc>
          <w:tcPr>
            <w:tcW w:w="4450" w:type="dxa"/>
            <w:tcBorders>
              <w:top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Водородный показатель</w:t>
            </w:r>
          </w:p>
        </w:tc>
        <w:tc>
          <w:tcPr>
            <w:tcW w:w="2726" w:type="dxa"/>
            <w:tcBorders>
              <w:top w:val="single" w:sz="12" w:space="0" w:color="auto"/>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Единицы рН</w:t>
            </w:r>
          </w:p>
        </w:tc>
        <w:tc>
          <w:tcPr>
            <w:tcW w:w="2501" w:type="dxa"/>
            <w:tcBorders>
              <w:top w:val="single" w:sz="12" w:space="0" w:color="auto"/>
              <w:lef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В пределах 6:9</w:t>
            </w:r>
          </w:p>
        </w:tc>
      </w:tr>
      <w:tr w:rsidR="004E2E99" w:rsidRPr="00A318F4" w:rsidTr="000D1E37">
        <w:trPr>
          <w:trHeight w:val="54"/>
          <w:jc w:val="center"/>
        </w:trPr>
        <w:tc>
          <w:tcPr>
            <w:tcW w:w="4450" w:type="dxa"/>
            <w:tcBorders>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Общая минерализация (сухой остаток)</w:t>
            </w:r>
          </w:p>
        </w:tc>
        <w:tc>
          <w:tcPr>
            <w:tcW w:w="2726" w:type="dxa"/>
            <w:tcBorders>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501" w:type="dxa"/>
            <w:tcBorders>
              <w:lef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1000</w:t>
            </w:r>
          </w:p>
        </w:tc>
      </w:tr>
      <w:tr w:rsidR="004E2E99" w:rsidRPr="00A318F4" w:rsidTr="000D1E37">
        <w:trPr>
          <w:trHeight w:val="340"/>
          <w:jc w:val="center"/>
        </w:trPr>
        <w:tc>
          <w:tcPr>
            <w:tcW w:w="4450" w:type="dxa"/>
            <w:tcBorders>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Жесткость общая</w:t>
            </w:r>
          </w:p>
        </w:tc>
        <w:tc>
          <w:tcPr>
            <w:tcW w:w="2726" w:type="dxa"/>
            <w:tcBorders>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Моль/л</w:t>
            </w:r>
          </w:p>
        </w:tc>
        <w:tc>
          <w:tcPr>
            <w:tcW w:w="2501" w:type="dxa"/>
            <w:tcBorders>
              <w:lef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7,0</w:t>
            </w:r>
          </w:p>
        </w:tc>
      </w:tr>
      <w:tr w:rsidR="004E2E99" w:rsidRPr="00A318F4" w:rsidTr="00C01A8D">
        <w:trPr>
          <w:trHeight w:val="166"/>
          <w:jc w:val="center"/>
        </w:trPr>
        <w:tc>
          <w:tcPr>
            <w:tcW w:w="4450" w:type="dxa"/>
            <w:tcBorders>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Окисляемость перманганантная</w:t>
            </w:r>
          </w:p>
        </w:tc>
        <w:tc>
          <w:tcPr>
            <w:tcW w:w="2726" w:type="dxa"/>
            <w:tcBorders>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501" w:type="dxa"/>
            <w:tcBorders>
              <w:lef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5,0</w:t>
            </w:r>
          </w:p>
        </w:tc>
      </w:tr>
      <w:tr w:rsidR="004E2E99" w:rsidRPr="00A318F4" w:rsidTr="00C01A8D">
        <w:trPr>
          <w:trHeight w:val="171"/>
          <w:jc w:val="center"/>
        </w:trPr>
        <w:tc>
          <w:tcPr>
            <w:tcW w:w="4450" w:type="dxa"/>
            <w:tcBorders>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Нефтепродукты (суммарно)</w:t>
            </w:r>
          </w:p>
        </w:tc>
        <w:tc>
          <w:tcPr>
            <w:tcW w:w="2726" w:type="dxa"/>
            <w:tcBorders>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501" w:type="dxa"/>
            <w:tcBorders>
              <w:lef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0,1</w:t>
            </w:r>
          </w:p>
        </w:tc>
      </w:tr>
      <w:tr w:rsidR="004E2E99" w:rsidRPr="00A318F4" w:rsidTr="00C01A8D">
        <w:trPr>
          <w:trHeight w:val="188"/>
          <w:jc w:val="center"/>
        </w:trPr>
        <w:tc>
          <w:tcPr>
            <w:tcW w:w="4450" w:type="dxa"/>
            <w:tcBorders>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Поверхностно-активные вещества (ПАВ)</w:t>
            </w:r>
          </w:p>
        </w:tc>
        <w:tc>
          <w:tcPr>
            <w:tcW w:w="2726" w:type="dxa"/>
            <w:tcBorders>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501" w:type="dxa"/>
            <w:tcBorders>
              <w:lef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0,5</w:t>
            </w:r>
          </w:p>
        </w:tc>
      </w:tr>
      <w:tr w:rsidR="004E2E99" w:rsidRPr="00A318F4" w:rsidTr="00C01A8D">
        <w:trPr>
          <w:trHeight w:val="192"/>
          <w:jc w:val="center"/>
        </w:trPr>
        <w:tc>
          <w:tcPr>
            <w:tcW w:w="4450" w:type="dxa"/>
            <w:tcBorders>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Фенольный индекс</w:t>
            </w:r>
          </w:p>
        </w:tc>
        <w:tc>
          <w:tcPr>
            <w:tcW w:w="2726" w:type="dxa"/>
            <w:tcBorders>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501" w:type="dxa"/>
            <w:tcBorders>
              <w:left w:val="single" w:sz="12" w:space="0" w:color="auto"/>
              <w:bottom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0,25</w:t>
            </w:r>
          </w:p>
        </w:tc>
      </w:tr>
    </w:tbl>
    <w:p w:rsidR="00B8528E" w:rsidRPr="00A318F4" w:rsidRDefault="00B8528E" w:rsidP="00B8528E">
      <w:pPr>
        <w:pStyle w:val="aa"/>
        <w:spacing w:line="360" w:lineRule="auto"/>
        <w:ind w:firstLine="567"/>
        <w:jc w:val="both"/>
        <w:rPr>
          <w:rStyle w:val="11"/>
          <w:b w:val="0"/>
          <w:sz w:val="28"/>
          <w:szCs w:val="28"/>
        </w:rPr>
      </w:pPr>
    </w:p>
    <w:p w:rsidR="00335F13" w:rsidRPr="00A318F4" w:rsidRDefault="00335F13" w:rsidP="00B8528E">
      <w:pPr>
        <w:pStyle w:val="aa"/>
        <w:spacing w:line="360" w:lineRule="auto"/>
        <w:ind w:firstLine="567"/>
        <w:jc w:val="both"/>
        <w:rPr>
          <w:rStyle w:val="11"/>
          <w:b w:val="0"/>
          <w:sz w:val="28"/>
          <w:szCs w:val="28"/>
        </w:rPr>
      </w:pPr>
      <w:r w:rsidRPr="00A318F4">
        <w:rPr>
          <w:rStyle w:val="11"/>
          <w:b w:val="0"/>
          <w:sz w:val="28"/>
          <w:szCs w:val="28"/>
        </w:rPr>
        <w:lastRenderedPageBreak/>
        <w:t>Безвредность питьевой воды по техническому составу определяется ее соответствием нормативам по содержанию вредных химических веществ</w:t>
      </w:r>
      <w:r w:rsidR="000D1E37" w:rsidRPr="00A318F4">
        <w:rPr>
          <w:rStyle w:val="11"/>
          <w:b w:val="0"/>
          <w:sz w:val="28"/>
          <w:szCs w:val="28"/>
        </w:rPr>
        <w:t>, приведенных в таблице 1.</w:t>
      </w:r>
      <w:r w:rsidR="00FB0DCE" w:rsidRPr="00A318F4">
        <w:rPr>
          <w:rStyle w:val="11"/>
          <w:b w:val="0"/>
          <w:sz w:val="28"/>
          <w:szCs w:val="28"/>
        </w:rPr>
        <w:t>5</w:t>
      </w:r>
      <w:r w:rsidRPr="00A318F4">
        <w:rPr>
          <w:rStyle w:val="11"/>
          <w:b w:val="0"/>
          <w:sz w:val="28"/>
          <w:szCs w:val="28"/>
        </w:rPr>
        <w:t>.</w:t>
      </w:r>
    </w:p>
    <w:p w:rsidR="00335F13" w:rsidRPr="00A318F4" w:rsidRDefault="00335F13" w:rsidP="00F7303A">
      <w:pPr>
        <w:pStyle w:val="aa"/>
        <w:spacing w:line="360" w:lineRule="auto"/>
        <w:ind w:firstLine="567"/>
        <w:jc w:val="left"/>
        <w:rPr>
          <w:rStyle w:val="11"/>
          <w:b w:val="0"/>
          <w:sz w:val="28"/>
          <w:szCs w:val="28"/>
        </w:rPr>
      </w:pPr>
      <w:r w:rsidRPr="00A318F4">
        <w:rPr>
          <w:rStyle w:val="11"/>
          <w:b w:val="0"/>
          <w:sz w:val="28"/>
          <w:szCs w:val="28"/>
        </w:rPr>
        <w:t>Таблица 1.</w:t>
      </w:r>
      <w:r w:rsidR="00FB0DCE" w:rsidRPr="00A318F4">
        <w:rPr>
          <w:rStyle w:val="11"/>
          <w:b w:val="0"/>
          <w:sz w:val="28"/>
          <w:szCs w:val="28"/>
        </w:rPr>
        <w:t>5</w:t>
      </w:r>
      <w:r w:rsidRPr="00A318F4">
        <w:rPr>
          <w:rStyle w:val="11"/>
          <w:b w:val="0"/>
          <w:sz w:val="28"/>
          <w:szCs w:val="28"/>
        </w:rPr>
        <w:t xml:space="preserve"> − Нормативы по содержанию вредных химических веществ</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ayout w:type="fixed"/>
        <w:tblCellMar>
          <w:left w:w="10" w:type="dxa"/>
          <w:right w:w="10" w:type="dxa"/>
        </w:tblCellMar>
        <w:tblLook w:val="0000"/>
      </w:tblPr>
      <w:tblGrid>
        <w:gridCol w:w="2842"/>
        <w:gridCol w:w="2347"/>
        <w:gridCol w:w="2366"/>
        <w:gridCol w:w="2146"/>
      </w:tblGrid>
      <w:tr w:rsidR="004E2E99" w:rsidRPr="00A318F4" w:rsidTr="00D02669">
        <w:trPr>
          <w:trHeight w:hRule="exact" w:val="691"/>
          <w:jc w:val="center"/>
        </w:trPr>
        <w:tc>
          <w:tcPr>
            <w:tcW w:w="2842" w:type="dxa"/>
            <w:tcBorders>
              <w:top w:val="single" w:sz="12" w:space="0" w:color="auto"/>
              <w:bottom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Показатели</w:t>
            </w:r>
          </w:p>
        </w:tc>
        <w:tc>
          <w:tcPr>
            <w:tcW w:w="2347" w:type="dxa"/>
            <w:tcBorders>
              <w:top w:val="single" w:sz="12" w:space="0" w:color="auto"/>
              <w:bottom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Единица</w:t>
            </w:r>
          </w:p>
          <w:p w:rsidR="00335F13" w:rsidRPr="00A318F4" w:rsidRDefault="00335F13" w:rsidP="00F7303A">
            <w:pPr>
              <w:pStyle w:val="afe"/>
              <w:ind w:firstLine="0"/>
              <w:jc w:val="left"/>
              <w:rPr>
                <w:color w:val="auto"/>
                <w:sz w:val="24"/>
                <w:szCs w:val="24"/>
              </w:rPr>
            </w:pPr>
            <w:r w:rsidRPr="00A318F4">
              <w:rPr>
                <w:color w:val="auto"/>
                <w:sz w:val="24"/>
                <w:szCs w:val="24"/>
              </w:rPr>
              <w:t>измерения</w:t>
            </w:r>
          </w:p>
        </w:tc>
        <w:tc>
          <w:tcPr>
            <w:tcW w:w="2366" w:type="dxa"/>
            <w:tcBorders>
              <w:top w:val="single" w:sz="12" w:space="0" w:color="auto"/>
              <w:bottom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Нормативы</w:t>
            </w:r>
          </w:p>
        </w:tc>
        <w:tc>
          <w:tcPr>
            <w:tcW w:w="2146" w:type="dxa"/>
            <w:tcBorders>
              <w:top w:val="single" w:sz="12" w:space="0" w:color="auto"/>
              <w:bottom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Класс опасн.</w:t>
            </w:r>
          </w:p>
        </w:tc>
      </w:tr>
      <w:tr w:rsidR="004E2E99" w:rsidRPr="00A318F4" w:rsidTr="000D1E37">
        <w:trPr>
          <w:trHeight w:val="20"/>
          <w:jc w:val="center"/>
        </w:trPr>
        <w:tc>
          <w:tcPr>
            <w:tcW w:w="2842" w:type="dxa"/>
            <w:tcBorders>
              <w:top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Алюминий (А</w:t>
            </w:r>
            <w:r w:rsidRPr="00A318F4">
              <w:rPr>
                <w:color w:val="auto"/>
                <w:sz w:val="24"/>
                <w:szCs w:val="24"/>
                <w:lang w:val="en-US"/>
              </w:rPr>
              <w:t>l</w:t>
            </w:r>
            <w:r w:rsidRPr="00A318F4">
              <w:rPr>
                <w:color w:val="auto"/>
                <w:sz w:val="24"/>
                <w:szCs w:val="24"/>
                <w:vertAlign w:val="superscript"/>
              </w:rPr>
              <w:t>3+</w:t>
            </w:r>
            <w:r w:rsidRPr="00A318F4">
              <w:rPr>
                <w:color w:val="auto"/>
                <w:sz w:val="24"/>
                <w:szCs w:val="24"/>
              </w:rPr>
              <w:t>)</w:t>
            </w:r>
          </w:p>
        </w:tc>
        <w:tc>
          <w:tcPr>
            <w:tcW w:w="2347" w:type="dxa"/>
            <w:tcBorders>
              <w:top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366" w:type="dxa"/>
            <w:tcBorders>
              <w:top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0,5</w:t>
            </w:r>
          </w:p>
        </w:tc>
        <w:tc>
          <w:tcPr>
            <w:tcW w:w="2146" w:type="dxa"/>
            <w:tcBorders>
              <w:top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2</w:t>
            </w:r>
          </w:p>
        </w:tc>
      </w:tr>
      <w:tr w:rsidR="004E2E99" w:rsidRPr="00A318F4" w:rsidTr="000D1E37">
        <w:trPr>
          <w:trHeight w:val="20"/>
          <w:jc w:val="center"/>
        </w:trPr>
        <w:tc>
          <w:tcPr>
            <w:tcW w:w="2842"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Железо</w:t>
            </w:r>
          </w:p>
        </w:tc>
        <w:tc>
          <w:tcPr>
            <w:tcW w:w="2347"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0,</w:t>
            </w:r>
            <w:r w:rsidR="001B4AF3" w:rsidRPr="00A318F4">
              <w:rPr>
                <w:color w:val="auto"/>
                <w:sz w:val="24"/>
                <w:szCs w:val="24"/>
              </w:rPr>
              <w:t>3</w:t>
            </w:r>
          </w:p>
        </w:tc>
        <w:tc>
          <w:tcPr>
            <w:tcW w:w="214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3</w:t>
            </w:r>
          </w:p>
        </w:tc>
      </w:tr>
      <w:tr w:rsidR="004E2E99" w:rsidRPr="00A318F4" w:rsidTr="000D1E37">
        <w:trPr>
          <w:trHeight w:val="20"/>
          <w:jc w:val="center"/>
        </w:trPr>
        <w:tc>
          <w:tcPr>
            <w:tcW w:w="2842"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Кадмий (суммарн.)</w:t>
            </w:r>
          </w:p>
        </w:tc>
        <w:tc>
          <w:tcPr>
            <w:tcW w:w="2347"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0,001</w:t>
            </w:r>
          </w:p>
        </w:tc>
        <w:tc>
          <w:tcPr>
            <w:tcW w:w="214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2</w:t>
            </w:r>
          </w:p>
        </w:tc>
      </w:tr>
      <w:tr w:rsidR="004E2E99" w:rsidRPr="00A318F4" w:rsidTr="000D1E37">
        <w:trPr>
          <w:trHeight w:val="20"/>
          <w:jc w:val="center"/>
        </w:trPr>
        <w:tc>
          <w:tcPr>
            <w:tcW w:w="2842"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Медь (суммарн.)</w:t>
            </w:r>
          </w:p>
        </w:tc>
        <w:tc>
          <w:tcPr>
            <w:tcW w:w="2347"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1,0</w:t>
            </w:r>
          </w:p>
        </w:tc>
        <w:tc>
          <w:tcPr>
            <w:tcW w:w="214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3</w:t>
            </w:r>
          </w:p>
        </w:tc>
      </w:tr>
      <w:tr w:rsidR="004E2E99" w:rsidRPr="00A318F4" w:rsidTr="000D1E37">
        <w:trPr>
          <w:trHeight w:val="20"/>
          <w:jc w:val="center"/>
        </w:trPr>
        <w:tc>
          <w:tcPr>
            <w:tcW w:w="2842"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Нитраты</w:t>
            </w:r>
          </w:p>
        </w:tc>
        <w:tc>
          <w:tcPr>
            <w:tcW w:w="2347"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45,0</w:t>
            </w:r>
          </w:p>
        </w:tc>
        <w:tc>
          <w:tcPr>
            <w:tcW w:w="214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3</w:t>
            </w:r>
          </w:p>
        </w:tc>
      </w:tr>
      <w:tr w:rsidR="004E2E99" w:rsidRPr="00A318F4" w:rsidTr="000D1E37">
        <w:trPr>
          <w:trHeight w:val="20"/>
          <w:jc w:val="center"/>
        </w:trPr>
        <w:tc>
          <w:tcPr>
            <w:tcW w:w="2842"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Хром</w:t>
            </w:r>
          </w:p>
        </w:tc>
        <w:tc>
          <w:tcPr>
            <w:tcW w:w="2347"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0,05</w:t>
            </w:r>
          </w:p>
        </w:tc>
        <w:tc>
          <w:tcPr>
            <w:tcW w:w="214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3</w:t>
            </w:r>
          </w:p>
        </w:tc>
      </w:tr>
      <w:tr w:rsidR="004E2E99" w:rsidRPr="00A318F4" w:rsidTr="000D1E37">
        <w:trPr>
          <w:trHeight w:val="20"/>
          <w:jc w:val="center"/>
        </w:trPr>
        <w:tc>
          <w:tcPr>
            <w:tcW w:w="2842"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Цинк</w:t>
            </w:r>
          </w:p>
        </w:tc>
        <w:tc>
          <w:tcPr>
            <w:tcW w:w="2347"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5,0</w:t>
            </w:r>
          </w:p>
        </w:tc>
        <w:tc>
          <w:tcPr>
            <w:tcW w:w="214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3</w:t>
            </w:r>
          </w:p>
        </w:tc>
      </w:tr>
      <w:tr w:rsidR="004E2E99" w:rsidRPr="00A318F4" w:rsidTr="000D1E37">
        <w:trPr>
          <w:trHeight w:val="20"/>
          <w:jc w:val="center"/>
        </w:trPr>
        <w:tc>
          <w:tcPr>
            <w:tcW w:w="2842"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Барий (Ва</w:t>
            </w:r>
            <w:r w:rsidRPr="00A318F4">
              <w:rPr>
                <w:color w:val="auto"/>
                <w:sz w:val="24"/>
                <w:szCs w:val="24"/>
                <w:vertAlign w:val="superscript"/>
              </w:rPr>
              <w:t>2+</w:t>
            </w:r>
            <w:r w:rsidRPr="00A318F4">
              <w:rPr>
                <w:color w:val="auto"/>
                <w:sz w:val="24"/>
                <w:szCs w:val="24"/>
              </w:rPr>
              <w:t>)</w:t>
            </w:r>
          </w:p>
        </w:tc>
        <w:tc>
          <w:tcPr>
            <w:tcW w:w="2347"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0,1</w:t>
            </w:r>
          </w:p>
        </w:tc>
        <w:tc>
          <w:tcPr>
            <w:tcW w:w="214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2</w:t>
            </w:r>
          </w:p>
        </w:tc>
      </w:tr>
      <w:tr w:rsidR="004E2E99" w:rsidRPr="00A318F4" w:rsidTr="000D1E37">
        <w:trPr>
          <w:trHeight w:val="20"/>
          <w:jc w:val="center"/>
        </w:trPr>
        <w:tc>
          <w:tcPr>
            <w:tcW w:w="2842"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Мышьяк (суммарн.)</w:t>
            </w:r>
          </w:p>
        </w:tc>
        <w:tc>
          <w:tcPr>
            <w:tcW w:w="2347"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0,05</w:t>
            </w:r>
          </w:p>
        </w:tc>
        <w:tc>
          <w:tcPr>
            <w:tcW w:w="214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2</w:t>
            </w:r>
          </w:p>
        </w:tc>
      </w:tr>
      <w:tr w:rsidR="004E2E99" w:rsidRPr="00A318F4" w:rsidTr="000D1E37">
        <w:trPr>
          <w:trHeight w:val="20"/>
          <w:jc w:val="center"/>
        </w:trPr>
        <w:tc>
          <w:tcPr>
            <w:tcW w:w="2842"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Стронций</w:t>
            </w:r>
          </w:p>
        </w:tc>
        <w:tc>
          <w:tcPr>
            <w:tcW w:w="2347"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7,0</w:t>
            </w:r>
          </w:p>
        </w:tc>
        <w:tc>
          <w:tcPr>
            <w:tcW w:w="214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2</w:t>
            </w:r>
          </w:p>
        </w:tc>
      </w:tr>
      <w:tr w:rsidR="004E2E99" w:rsidRPr="00A318F4" w:rsidTr="000D1E37">
        <w:trPr>
          <w:trHeight w:val="20"/>
          <w:jc w:val="center"/>
        </w:trPr>
        <w:tc>
          <w:tcPr>
            <w:tcW w:w="2842"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Никель</w:t>
            </w:r>
          </w:p>
        </w:tc>
        <w:tc>
          <w:tcPr>
            <w:tcW w:w="2347"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0,1</w:t>
            </w:r>
          </w:p>
        </w:tc>
        <w:tc>
          <w:tcPr>
            <w:tcW w:w="214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3</w:t>
            </w:r>
          </w:p>
        </w:tc>
      </w:tr>
    </w:tbl>
    <w:p w:rsidR="00FB0DCE" w:rsidRPr="00A318F4" w:rsidRDefault="00FB0DCE" w:rsidP="00F7303A">
      <w:pPr>
        <w:pStyle w:val="aa"/>
        <w:spacing w:line="360" w:lineRule="auto"/>
        <w:ind w:firstLine="567"/>
        <w:jc w:val="left"/>
        <w:rPr>
          <w:rStyle w:val="11"/>
          <w:b w:val="0"/>
          <w:sz w:val="28"/>
          <w:szCs w:val="28"/>
        </w:rPr>
      </w:pPr>
    </w:p>
    <w:p w:rsidR="00C01A8D" w:rsidRPr="00A318F4" w:rsidRDefault="00335F13" w:rsidP="00F7303A">
      <w:pPr>
        <w:pStyle w:val="aa"/>
        <w:spacing w:line="360" w:lineRule="auto"/>
        <w:ind w:firstLine="567"/>
        <w:jc w:val="left"/>
        <w:rPr>
          <w:rStyle w:val="11"/>
          <w:b w:val="0"/>
          <w:sz w:val="28"/>
          <w:szCs w:val="28"/>
        </w:rPr>
      </w:pPr>
      <w:r w:rsidRPr="00A318F4">
        <w:rPr>
          <w:rStyle w:val="11"/>
          <w:b w:val="0"/>
          <w:sz w:val="28"/>
          <w:szCs w:val="28"/>
        </w:rPr>
        <w:t xml:space="preserve">Проведение анализов качества питьевой воды производится по методам согласно </w:t>
      </w:r>
      <w:r w:rsidR="00C01A8D" w:rsidRPr="00A318F4">
        <w:rPr>
          <w:rStyle w:val="11"/>
          <w:b w:val="0"/>
          <w:sz w:val="28"/>
          <w:szCs w:val="28"/>
        </w:rPr>
        <w:t>нормативной документации, приведенной в таблице 1.</w:t>
      </w:r>
      <w:r w:rsidR="00FB0DCE" w:rsidRPr="00A318F4">
        <w:rPr>
          <w:rStyle w:val="11"/>
          <w:b w:val="0"/>
          <w:sz w:val="28"/>
          <w:szCs w:val="28"/>
        </w:rPr>
        <w:t>6</w:t>
      </w:r>
      <w:r w:rsidRPr="00A318F4">
        <w:rPr>
          <w:rStyle w:val="11"/>
          <w:b w:val="0"/>
          <w:sz w:val="28"/>
          <w:szCs w:val="28"/>
        </w:rPr>
        <w:t>.</w:t>
      </w:r>
    </w:p>
    <w:p w:rsidR="00335F13" w:rsidRPr="00A318F4" w:rsidRDefault="00335F13" w:rsidP="00F7303A">
      <w:pPr>
        <w:pStyle w:val="aa"/>
        <w:spacing w:line="360" w:lineRule="auto"/>
        <w:ind w:firstLine="567"/>
        <w:jc w:val="left"/>
        <w:rPr>
          <w:rStyle w:val="11"/>
          <w:b w:val="0"/>
          <w:sz w:val="28"/>
          <w:szCs w:val="28"/>
        </w:rPr>
      </w:pPr>
      <w:r w:rsidRPr="00A318F4">
        <w:rPr>
          <w:rStyle w:val="11"/>
          <w:b w:val="0"/>
          <w:sz w:val="28"/>
          <w:szCs w:val="28"/>
        </w:rPr>
        <w:t>Таблица 1.</w:t>
      </w:r>
      <w:r w:rsidR="00FB0DCE" w:rsidRPr="00A318F4">
        <w:rPr>
          <w:rStyle w:val="11"/>
          <w:b w:val="0"/>
          <w:sz w:val="28"/>
          <w:szCs w:val="28"/>
        </w:rPr>
        <w:t>6</w:t>
      </w:r>
      <w:r w:rsidRPr="00A318F4">
        <w:rPr>
          <w:rStyle w:val="11"/>
          <w:b w:val="0"/>
          <w:sz w:val="28"/>
          <w:szCs w:val="28"/>
        </w:rPr>
        <w:t xml:space="preserve"> − Методы контроля качества питьевой воды</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10" w:type="dxa"/>
          <w:right w:w="10" w:type="dxa"/>
        </w:tblCellMar>
        <w:tblLook w:val="0000"/>
      </w:tblPr>
      <w:tblGrid>
        <w:gridCol w:w="3422"/>
        <w:gridCol w:w="3163"/>
        <w:gridCol w:w="3048"/>
      </w:tblGrid>
      <w:tr w:rsidR="004E2E99" w:rsidRPr="00A318F4" w:rsidTr="00D02669">
        <w:trPr>
          <w:trHeight w:val="529"/>
          <w:jc w:val="center"/>
        </w:trPr>
        <w:tc>
          <w:tcPr>
            <w:tcW w:w="3422" w:type="dxa"/>
            <w:tcBorders>
              <w:top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Показатели</w:t>
            </w:r>
          </w:p>
        </w:tc>
        <w:tc>
          <w:tcPr>
            <w:tcW w:w="3163" w:type="dxa"/>
            <w:tcBorders>
              <w:top w:val="single" w:sz="12" w:space="0" w:color="auto"/>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Обоснование</w:t>
            </w:r>
          </w:p>
        </w:tc>
        <w:tc>
          <w:tcPr>
            <w:tcW w:w="3048" w:type="dxa"/>
            <w:tcBorders>
              <w:top w:val="single" w:sz="12" w:space="0" w:color="auto"/>
              <w:left w:val="single" w:sz="12" w:space="0" w:color="auto"/>
              <w:bottom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Метод контроля</w:t>
            </w:r>
          </w:p>
        </w:tc>
      </w:tr>
      <w:tr w:rsidR="004E2E99" w:rsidRPr="00A318F4" w:rsidTr="00D02669">
        <w:trPr>
          <w:trHeight w:val="340"/>
          <w:jc w:val="center"/>
        </w:trPr>
        <w:tc>
          <w:tcPr>
            <w:tcW w:w="3422" w:type="dxa"/>
            <w:tcBorders>
              <w:top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Запах</w:t>
            </w:r>
          </w:p>
        </w:tc>
        <w:tc>
          <w:tcPr>
            <w:tcW w:w="3163" w:type="dxa"/>
            <w:tcBorders>
              <w:top w:val="single" w:sz="12" w:space="0" w:color="auto"/>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ГОСТ 3351-74</w:t>
            </w:r>
          </w:p>
        </w:tc>
        <w:tc>
          <w:tcPr>
            <w:tcW w:w="3048" w:type="dxa"/>
            <w:tcBorders>
              <w:top w:val="single" w:sz="12" w:space="0" w:color="auto"/>
              <w:lef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Органолептический</w:t>
            </w:r>
          </w:p>
        </w:tc>
      </w:tr>
      <w:tr w:rsidR="004E2E99" w:rsidRPr="00A318F4" w:rsidTr="00D02669">
        <w:trPr>
          <w:trHeight w:val="340"/>
          <w:jc w:val="center"/>
        </w:trPr>
        <w:tc>
          <w:tcPr>
            <w:tcW w:w="3422" w:type="dxa"/>
            <w:tcBorders>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Привкус</w:t>
            </w:r>
          </w:p>
        </w:tc>
        <w:tc>
          <w:tcPr>
            <w:tcW w:w="3163" w:type="dxa"/>
            <w:tcBorders>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ГОСТ 3351-74</w:t>
            </w:r>
          </w:p>
        </w:tc>
        <w:tc>
          <w:tcPr>
            <w:tcW w:w="3048" w:type="dxa"/>
            <w:tcBorders>
              <w:lef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Органолептический</w:t>
            </w:r>
          </w:p>
        </w:tc>
      </w:tr>
      <w:tr w:rsidR="004E2E99" w:rsidRPr="00A318F4" w:rsidTr="00D02669">
        <w:trPr>
          <w:trHeight w:val="340"/>
          <w:jc w:val="center"/>
        </w:trPr>
        <w:tc>
          <w:tcPr>
            <w:tcW w:w="3422" w:type="dxa"/>
            <w:tcBorders>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Мутность</w:t>
            </w:r>
          </w:p>
        </w:tc>
        <w:tc>
          <w:tcPr>
            <w:tcW w:w="3163" w:type="dxa"/>
            <w:tcBorders>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ГОСТ 3351-74</w:t>
            </w:r>
          </w:p>
        </w:tc>
        <w:tc>
          <w:tcPr>
            <w:tcW w:w="3048" w:type="dxa"/>
            <w:tcBorders>
              <w:lef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Фотометрический</w:t>
            </w:r>
          </w:p>
        </w:tc>
      </w:tr>
      <w:tr w:rsidR="004E2E99" w:rsidRPr="00A318F4" w:rsidTr="00D02669">
        <w:trPr>
          <w:trHeight w:val="340"/>
          <w:jc w:val="center"/>
        </w:trPr>
        <w:tc>
          <w:tcPr>
            <w:tcW w:w="3422" w:type="dxa"/>
            <w:tcBorders>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Цветность</w:t>
            </w:r>
          </w:p>
        </w:tc>
        <w:tc>
          <w:tcPr>
            <w:tcW w:w="3163" w:type="dxa"/>
            <w:tcBorders>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ГОСТ 3351-74</w:t>
            </w:r>
          </w:p>
        </w:tc>
        <w:tc>
          <w:tcPr>
            <w:tcW w:w="3048" w:type="dxa"/>
            <w:tcBorders>
              <w:lef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Фотометрический</w:t>
            </w:r>
          </w:p>
        </w:tc>
      </w:tr>
      <w:tr w:rsidR="004E2E99" w:rsidRPr="00A318F4" w:rsidTr="00D02669">
        <w:trPr>
          <w:trHeight w:val="340"/>
          <w:jc w:val="center"/>
        </w:trPr>
        <w:tc>
          <w:tcPr>
            <w:tcW w:w="3422" w:type="dxa"/>
            <w:tcBorders>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Хлор остаточный</w:t>
            </w:r>
          </w:p>
        </w:tc>
        <w:tc>
          <w:tcPr>
            <w:tcW w:w="3163" w:type="dxa"/>
            <w:tcBorders>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ГОСТ 18190-72</w:t>
            </w:r>
          </w:p>
        </w:tc>
        <w:tc>
          <w:tcPr>
            <w:tcW w:w="3048" w:type="dxa"/>
            <w:tcBorders>
              <w:left w:val="single" w:sz="12" w:space="0" w:color="auto"/>
              <w:bottom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Иодометрический</w:t>
            </w:r>
          </w:p>
        </w:tc>
      </w:tr>
    </w:tbl>
    <w:p w:rsidR="006E0FB1" w:rsidRPr="00A318F4" w:rsidRDefault="006E0FB1" w:rsidP="008A4B68">
      <w:pPr>
        <w:pStyle w:val="aa"/>
        <w:suppressAutoHyphens w:val="0"/>
        <w:spacing w:line="360" w:lineRule="auto"/>
        <w:ind w:firstLine="567"/>
        <w:jc w:val="both"/>
        <w:rPr>
          <w:rStyle w:val="11"/>
          <w:b w:val="0"/>
          <w:sz w:val="28"/>
          <w:szCs w:val="28"/>
        </w:rPr>
      </w:pPr>
    </w:p>
    <w:p w:rsidR="006E5EE8" w:rsidRPr="00A318F4" w:rsidRDefault="00812080" w:rsidP="001F45E8">
      <w:pPr>
        <w:pStyle w:val="3"/>
      </w:pPr>
      <w:r w:rsidRPr="00A318F4">
        <w:t xml:space="preserve">1.4.3 </w:t>
      </w:r>
      <w:r w:rsidR="006E5EE8" w:rsidRPr="00A318F4">
        <w:t>Описание состояния и функционирования существующих насосных централизованных станций, в том числе оценку энергоэффективности под</w:t>
      </w:r>
      <w:r w:rsidR="006E5EE8" w:rsidRPr="00A318F4">
        <w:t>а</w:t>
      </w:r>
      <w:r w:rsidR="006E5EE8" w:rsidRPr="00A318F4">
        <w:t>чи воды, которая оценивается как соотношения удельного расхода электр</w:t>
      </w:r>
      <w:r w:rsidR="006E5EE8" w:rsidRPr="00A318F4">
        <w:t>и</w:t>
      </w:r>
      <w:r w:rsidR="006E5EE8" w:rsidRPr="00A318F4">
        <w:t>ческой энергии, необходимой для подачи установл</w:t>
      </w:r>
      <w:r w:rsidR="00F825D9" w:rsidRPr="00A318F4">
        <w:t>енного уровня напора (давления)</w:t>
      </w:r>
    </w:p>
    <w:p w:rsidR="00B8455E" w:rsidRDefault="00B8455E" w:rsidP="00401A65">
      <w:pPr>
        <w:spacing w:after="0" w:line="360" w:lineRule="auto"/>
        <w:ind w:firstLine="567"/>
        <w:jc w:val="both"/>
        <w:rPr>
          <w:rFonts w:ascii="Times New Roman" w:hAnsi="Times New Roman"/>
          <w:bCs/>
          <w:sz w:val="28"/>
          <w:szCs w:val="28"/>
        </w:rPr>
      </w:pPr>
      <w:r w:rsidRPr="00A318F4">
        <w:rPr>
          <w:rFonts w:ascii="Times New Roman" w:hAnsi="Times New Roman"/>
          <w:bCs/>
          <w:sz w:val="28"/>
          <w:szCs w:val="28"/>
        </w:rPr>
        <w:t>Водозаборн</w:t>
      </w:r>
      <w:r w:rsidR="004D4414">
        <w:rPr>
          <w:rFonts w:ascii="Times New Roman" w:hAnsi="Times New Roman"/>
          <w:bCs/>
          <w:sz w:val="28"/>
          <w:szCs w:val="28"/>
        </w:rPr>
        <w:t>ая</w:t>
      </w:r>
      <w:r w:rsidRPr="00A318F4">
        <w:rPr>
          <w:rFonts w:ascii="Times New Roman" w:hAnsi="Times New Roman"/>
          <w:bCs/>
          <w:sz w:val="28"/>
          <w:szCs w:val="28"/>
        </w:rPr>
        <w:t xml:space="preserve"> скважин</w:t>
      </w:r>
      <w:r w:rsidR="004D4414">
        <w:rPr>
          <w:rFonts w:ascii="Times New Roman" w:hAnsi="Times New Roman"/>
          <w:bCs/>
          <w:sz w:val="28"/>
          <w:szCs w:val="28"/>
        </w:rPr>
        <w:t>а</w:t>
      </w:r>
      <w:r w:rsidRPr="00A318F4">
        <w:rPr>
          <w:rFonts w:ascii="Times New Roman" w:hAnsi="Times New Roman"/>
          <w:bCs/>
          <w:sz w:val="28"/>
          <w:szCs w:val="28"/>
        </w:rPr>
        <w:t xml:space="preserve"> </w:t>
      </w:r>
      <w:r w:rsidR="00906101">
        <w:rPr>
          <w:rFonts w:ascii="Times New Roman" w:hAnsi="Times New Roman"/>
          <w:bCs/>
          <w:sz w:val="28"/>
          <w:szCs w:val="28"/>
        </w:rPr>
        <w:t>с. Сусанино</w:t>
      </w:r>
      <w:r w:rsidRPr="00A318F4">
        <w:rPr>
          <w:rFonts w:ascii="Times New Roman" w:hAnsi="Times New Roman"/>
          <w:bCs/>
          <w:sz w:val="28"/>
          <w:szCs w:val="28"/>
        </w:rPr>
        <w:t xml:space="preserve"> оснащен</w:t>
      </w:r>
      <w:r w:rsidR="00157469" w:rsidRPr="00A318F4">
        <w:rPr>
          <w:rFonts w:ascii="Times New Roman" w:hAnsi="Times New Roman"/>
          <w:bCs/>
          <w:sz w:val="28"/>
          <w:szCs w:val="28"/>
        </w:rPr>
        <w:t>ы</w:t>
      </w:r>
      <w:r w:rsidRPr="00A318F4">
        <w:rPr>
          <w:rFonts w:ascii="Times New Roman" w:hAnsi="Times New Roman"/>
          <w:bCs/>
          <w:sz w:val="28"/>
          <w:szCs w:val="28"/>
        </w:rPr>
        <w:t xml:space="preserve"> насос</w:t>
      </w:r>
      <w:r w:rsidR="00157469" w:rsidRPr="00A318F4">
        <w:rPr>
          <w:rFonts w:ascii="Times New Roman" w:hAnsi="Times New Roman"/>
          <w:bCs/>
          <w:sz w:val="28"/>
          <w:szCs w:val="28"/>
        </w:rPr>
        <w:t>ами</w:t>
      </w:r>
      <w:r w:rsidRPr="00A318F4">
        <w:rPr>
          <w:rFonts w:ascii="Times New Roman" w:hAnsi="Times New Roman"/>
          <w:bCs/>
          <w:sz w:val="28"/>
          <w:szCs w:val="28"/>
        </w:rPr>
        <w:t xml:space="preserve"> </w:t>
      </w:r>
      <w:r w:rsidR="00D3739C" w:rsidRPr="00A318F4">
        <w:rPr>
          <w:rFonts w:ascii="Times New Roman" w:hAnsi="Times New Roman"/>
          <w:bCs/>
          <w:sz w:val="28"/>
          <w:szCs w:val="28"/>
        </w:rPr>
        <w:t xml:space="preserve">ЭЦВ </w:t>
      </w:r>
      <w:r w:rsidR="00D3739C">
        <w:rPr>
          <w:rFonts w:ascii="Times New Roman" w:hAnsi="Times New Roman"/>
          <w:bCs/>
          <w:sz w:val="28"/>
          <w:szCs w:val="28"/>
        </w:rPr>
        <w:t>5</w:t>
      </w:r>
      <w:r w:rsidR="00D3739C" w:rsidRPr="00A318F4">
        <w:rPr>
          <w:rFonts w:ascii="Times New Roman" w:hAnsi="Times New Roman"/>
          <w:bCs/>
          <w:sz w:val="28"/>
          <w:szCs w:val="28"/>
        </w:rPr>
        <w:t>-1</w:t>
      </w:r>
      <w:r w:rsidR="00D3739C">
        <w:rPr>
          <w:rFonts w:ascii="Times New Roman" w:hAnsi="Times New Roman"/>
          <w:bCs/>
          <w:sz w:val="28"/>
          <w:szCs w:val="28"/>
        </w:rPr>
        <w:t>0</w:t>
      </w:r>
      <w:r w:rsidR="00D3739C" w:rsidRPr="00A318F4">
        <w:rPr>
          <w:rFonts w:ascii="Times New Roman" w:hAnsi="Times New Roman"/>
          <w:bCs/>
          <w:sz w:val="28"/>
          <w:szCs w:val="28"/>
        </w:rPr>
        <w:t>-1</w:t>
      </w:r>
      <w:r w:rsidR="00D3739C">
        <w:rPr>
          <w:rFonts w:ascii="Times New Roman" w:hAnsi="Times New Roman"/>
          <w:bCs/>
          <w:sz w:val="28"/>
          <w:szCs w:val="28"/>
        </w:rPr>
        <w:t xml:space="preserve">25 </w:t>
      </w:r>
      <w:r w:rsidR="00D3739C" w:rsidRPr="00A318F4">
        <w:rPr>
          <w:rFonts w:ascii="Times New Roman" w:hAnsi="Times New Roman"/>
          <w:bCs/>
          <w:sz w:val="28"/>
          <w:szCs w:val="28"/>
        </w:rPr>
        <w:t>(п</w:t>
      </w:r>
      <w:r w:rsidR="00D3739C" w:rsidRPr="00A318F4">
        <w:rPr>
          <w:rFonts w:ascii="Times New Roman" w:hAnsi="Times New Roman"/>
          <w:bCs/>
          <w:sz w:val="28"/>
          <w:szCs w:val="28"/>
        </w:rPr>
        <w:t>о</w:t>
      </w:r>
      <w:r w:rsidR="00D3739C" w:rsidRPr="00A318F4">
        <w:rPr>
          <w:rFonts w:ascii="Times New Roman" w:hAnsi="Times New Roman"/>
          <w:bCs/>
          <w:sz w:val="28"/>
          <w:szCs w:val="28"/>
        </w:rPr>
        <w:t>дача</w:t>
      </w:r>
      <w:r w:rsidR="00D3739C">
        <w:rPr>
          <w:rFonts w:ascii="Times New Roman" w:hAnsi="Times New Roman"/>
          <w:bCs/>
          <w:sz w:val="28"/>
          <w:szCs w:val="28"/>
        </w:rPr>
        <w:t xml:space="preserve"> 10</w:t>
      </w:r>
      <w:r w:rsidR="00D3739C" w:rsidRPr="00A318F4">
        <w:rPr>
          <w:rFonts w:ascii="Times New Roman" w:hAnsi="Times New Roman"/>
          <w:bCs/>
          <w:sz w:val="28"/>
          <w:szCs w:val="28"/>
        </w:rPr>
        <w:t xml:space="preserve"> м</w:t>
      </w:r>
      <w:r w:rsidR="00D3739C" w:rsidRPr="00A318F4">
        <w:rPr>
          <w:rFonts w:ascii="Times New Roman" w:hAnsi="Times New Roman"/>
          <w:bCs/>
          <w:sz w:val="28"/>
          <w:szCs w:val="28"/>
          <w:vertAlign w:val="superscript"/>
        </w:rPr>
        <w:t>3</w:t>
      </w:r>
      <w:r w:rsidR="00D3739C" w:rsidRPr="00A318F4">
        <w:rPr>
          <w:rFonts w:ascii="Times New Roman" w:hAnsi="Times New Roman"/>
          <w:bCs/>
          <w:sz w:val="28"/>
          <w:szCs w:val="28"/>
        </w:rPr>
        <w:t>/сут, напор 1</w:t>
      </w:r>
      <w:r w:rsidR="00D3739C">
        <w:rPr>
          <w:rFonts w:ascii="Times New Roman" w:hAnsi="Times New Roman"/>
          <w:bCs/>
          <w:sz w:val="28"/>
          <w:szCs w:val="28"/>
        </w:rPr>
        <w:t>25</w:t>
      </w:r>
      <w:r w:rsidR="00D3739C" w:rsidRPr="00A318F4">
        <w:rPr>
          <w:rFonts w:ascii="Times New Roman" w:hAnsi="Times New Roman"/>
          <w:bCs/>
          <w:sz w:val="28"/>
          <w:szCs w:val="28"/>
        </w:rPr>
        <w:t xml:space="preserve"> м)</w:t>
      </w:r>
      <w:r w:rsidR="00157469" w:rsidRPr="00A318F4">
        <w:rPr>
          <w:rFonts w:ascii="Times New Roman" w:hAnsi="Times New Roman"/>
          <w:bCs/>
          <w:sz w:val="28"/>
          <w:szCs w:val="28"/>
        </w:rPr>
        <w:t>.</w:t>
      </w:r>
    </w:p>
    <w:p w:rsidR="004D4414" w:rsidRPr="004D4414" w:rsidRDefault="004D4414" w:rsidP="004D4414">
      <w:pPr>
        <w:spacing w:after="0" w:line="360" w:lineRule="auto"/>
        <w:ind w:firstLine="567"/>
        <w:jc w:val="both"/>
        <w:rPr>
          <w:rFonts w:ascii="Times New Roman" w:hAnsi="Times New Roman"/>
          <w:sz w:val="28"/>
          <w:szCs w:val="28"/>
        </w:rPr>
      </w:pPr>
      <w:r w:rsidRPr="004D4414">
        <w:rPr>
          <w:rFonts w:ascii="Times New Roman" w:hAnsi="Times New Roman"/>
          <w:sz w:val="28"/>
          <w:szCs w:val="28"/>
        </w:rPr>
        <w:lastRenderedPageBreak/>
        <w:t>Водозаборные скважины с. Аннинских Минеральных Вод оснащены насос</w:t>
      </w:r>
      <w:r w:rsidRPr="004D4414">
        <w:rPr>
          <w:rFonts w:ascii="Times New Roman" w:hAnsi="Times New Roman"/>
          <w:sz w:val="28"/>
          <w:szCs w:val="28"/>
        </w:rPr>
        <w:t>а</w:t>
      </w:r>
      <w:r>
        <w:rPr>
          <w:rFonts w:ascii="Times New Roman" w:hAnsi="Times New Roman"/>
          <w:sz w:val="28"/>
          <w:szCs w:val="28"/>
        </w:rPr>
        <w:t>ми ЭЦВ 5-10-125 (по</w:t>
      </w:r>
      <w:r w:rsidRPr="004D4414">
        <w:rPr>
          <w:rFonts w:ascii="Times New Roman" w:hAnsi="Times New Roman"/>
          <w:sz w:val="28"/>
          <w:szCs w:val="28"/>
        </w:rPr>
        <w:t>дача 10 м3/сут, напор 125 м) и ЭЦВ 5-6,5-120 (подача 6,5 м3/сут, напор 120 м).</w:t>
      </w:r>
    </w:p>
    <w:p w:rsidR="003804E6" w:rsidRPr="00A318F4" w:rsidRDefault="00000FF9" w:rsidP="00401A65">
      <w:pPr>
        <w:spacing w:after="0" w:line="360" w:lineRule="auto"/>
        <w:ind w:firstLine="567"/>
        <w:jc w:val="both"/>
        <w:rPr>
          <w:rFonts w:ascii="Times New Roman" w:hAnsi="Times New Roman" w:cs="Times New Roman"/>
          <w:sz w:val="28"/>
          <w:szCs w:val="28"/>
        </w:rPr>
      </w:pPr>
      <w:r w:rsidRPr="00A318F4">
        <w:rPr>
          <w:rFonts w:ascii="Times New Roman" w:hAnsi="Times New Roman"/>
          <w:sz w:val="28"/>
          <w:szCs w:val="28"/>
        </w:rPr>
        <w:t>При подборе насосного оборудования насосных станций следует учитывать, что о</w:t>
      </w:r>
      <w:r w:rsidR="003804E6" w:rsidRPr="00A318F4">
        <w:rPr>
          <w:rFonts w:ascii="Times New Roman" w:hAnsi="Times New Roman"/>
          <w:sz w:val="28"/>
          <w:szCs w:val="28"/>
        </w:rPr>
        <w:t>сновным условием эффективной и надежной эксплуатации насосного обор</w:t>
      </w:r>
      <w:r w:rsidR="003804E6" w:rsidRPr="00A318F4">
        <w:rPr>
          <w:rFonts w:ascii="Times New Roman" w:hAnsi="Times New Roman"/>
          <w:sz w:val="28"/>
          <w:szCs w:val="28"/>
        </w:rPr>
        <w:t>у</w:t>
      </w:r>
      <w:r w:rsidR="003804E6" w:rsidRPr="00A318F4">
        <w:rPr>
          <w:rFonts w:ascii="Times New Roman" w:hAnsi="Times New Roman"/>
          <w:sz w:val="28"/>
          <w:szCs w:val="28"/>
        </w:rPr>
        <w:t>дования является согласованная работа насоса в системе. Это условие выполняе</w:t>
      </w:r>
      <w:r w:rsidR="003804E6" w:rsidRPr="00A318F4">
        <w:rPr>
          <w:rFonts w:ascii="Times New Roman" w:hAnsi="Times New Roman"/>
          <w:sz w:val="28"/>
          <w:szCs w:val="28"/>
        </w:rPr>
        <w:t>т</w:t>
      </w:r>
      <w:r w:rsidR="003804E6" w:rsidRPr="00A318F4">
        <w:rPr>
          <w:rFonts w:ascii="Times New Roman" w:hAnsi="Times New Roman"/>
          <w:sz w:val="28"/>
          <w:szCs w:val="28"/>
        </w:rPr>
        <w:t>ся в том случае, если рабочая точка, определяемая пересечением характеристики системы и насоса, находится в пределах</w:t>
      </w:r>
      <w:r w:rsidR="0086646B" w:rsidRPr="00A318F4">
        <w:rPr>
          <w:rFonts w:ascii="Times New Roman" w:hAnsi="Times New Roman"/>
          <w:sz w:val="28"/>
          <w:szCs w:val="28"/>
        </w:rPr>
        <w:t xml:space="preserve"> рабочего диапазона насоса, то есть</w:t>
      </w:r>
      <w:r w:rsidR="003804E6" w:rsidRPr="00A318F4">
        <w:rPr>
          <w:rFonts w:ascii="Times New Roman" w:hAnsi="Times New Roman"/>
          <w:sz w:val="28"/>
          <w:szCs w:val="28"/>
        </w:rPr>
        <w:t xml:space="preserve"> в о</w:t>
      </w:r>
      <w:r w:rsidR="003804E6" w:rsidRPr="00A318F4">
        <w:rPr>
          <w:rFonts w:ascii="Times New Roman" w:hAnsi="Times New Roman"/>
          <w:sz w:val="28"/>
          <w:szCs w:val="28"/>
        </w:rPr>
        <w:t>б</w:t>
      </w:r>
      <w:r w:rsidR="003804E6" w:rsidRPr="00A318F4">
        <w:rPr>
          <w:rFonts w:ascii="Times New Roman" w:hAnsi="Times New Roman"/>
          <w:sz w:val="28"/>
          <w:szCs w:val="28"/>
        </w:rPr>
        <w:t>ласти максимального КПД.</w:t>
      </w:r>
    </w:p>
    <w:p w:rsidR="003804E6" w:rsidRPr="00A318F4" w:rsidRDefault="003804E6" w:rsidP="00401A65">
      <w:pPr>
        <w:spacing w:after="0" w:line="360" w:lineRule="auto"/>
        <w:ind w:firstLine="567"/>
        <w:jc w:val="both"/>
        <w:rPr>
          <w:rFonts w:ascii="Times New Roman" w:hAnsi="Times New Roman"/>
          <w:sz w:val="28"/>
          <w:szCs w:val="28"/>
        </w:rPr>
      </w:pPr>
      <w:r w:rsidRPr="00A318F4">
        <w:rPr>
          <w:rFonts w:ascii="Times New Roman" w:hAnsi="Times New Roman"/>
          <w:sz w:val="28"/>
          <w:szCs w:val="28"/>
        </w:rPr>
        <w:t>Среди основных причин неэффективной эксплуатации насосного оборудов</w:t>
      </w:r>
      <w:r w:rsidRPr="00A318F4">
        <w:rPr>
          <w:rFonts w:ascii="Times New Roman" w:hAnsi="Times New Roman"/>
          <w:sz w:val="28"/>
          <w:szCs w:val="28"/>
        </w:rPr>
        <w:t>а</w:t>
      </w:r>
      <w:r w:rsidRPr="00A318F4">
        <w:rPr>
          <w:rFonts w:ascii="Times New Roman" w:hAnsi="Times New Roman"/>
          <w:sz w:val="28"/>
          <w:szCs w:val="28"/>
        </w:rPr>
        <w:t>ния можно выделить две основные:</w:t>
      </w:r>
    </w:p>
    <w:p w:rsidR="003804E6" w:rsidRPr="00A318F4" w:rsidRDefault="003804E6" w:rsidP="00401A65">
      <w:pPr>
        <w:tabs>
          <w:tab w:val="num" w:pos="851"/>
        </w:tabs>
        <w:spacing w:after="0" w:line="360" w:lineRule="auto"/>
        <w:ind w:firstLine="567"/>
        <w:jc w:val="both"/>
        <w:rPr>
          <w:rFonts w:ascii="Times New Roman" w:hAnsi="Times New Roman"/>
          <w:sz w:val="28"/>
          <w:szCs w:val="28"/>
        </w:rPr>
      </w:pPr>
      <w:r w:rsidRPr="00A318F4">
        <w:rPr>
          <w:rFonts w:ascii="Times New Roman" w:hAnsi="Times New Roman"/>
          <w:sz w:val="28"/>
          <w:szCs w:val="28"/>
        </w:rPr>
        <w:t>- Переразмеривание насосов, то есть установка насосов с параметрами под</w:t>
      </w:r>
      <w:r w:rsidRPr="00A318F4">
        <w:rPr>
          <w:rFonts w:ascii="Times New Roman" w:hAnsi="Times New Roman"/>
          <w:sz w:val="28"/>
          <w:szCs w:val="28"/>
        </w:rPr>
        <w:t>а</w:t>
      </w:r>
      <w:r w:rsidRPr="00A318F4">
        <w:rPr>
          <w:rFonts w:ascii="Times New Roman" w:hAnsi="Times New Roman"/>
          <w:sz w:val="28"/>
          <w:szCs w:val="28"/>
        </w:rPr>
        <w:t>чи и напора большими, чем требуется для обеспечения работы насосной системы;</w:t>
      </w:r>
    </w:p>
    <w:p w:rsidR="003804E6" w:rsidRPr="00A318F4" w:rsidRDefault="003804E6" w:rsidP="00401A65">
      <w:pPr>
        <w:tabs>
          <w:tab w:val="num" w:pos="851"/>
        </w:tabs>
        <w:spacing w:after="0" w:line="360" w:lineRule="auto"/>
        <w:ind w:firstLine="567"/>
        <w:jc w:val="both"/>
        <w:rPr>
          <w:rFonts w:ascii="Times New Roman" w:hAnsi="Times New Roman"/>
          <w:sz w:val="28"/>
          <w:szCs w:val="28"/>
        </w:rPr>
      </w:pPr>
      <w:r w:rsidRPr="00A318F4">
        <w:rPr>
          <w:rFonts w:ascii="Times New Roman" w:hAnsi="Times New Roman"/>
          <w:sz w:val="28"/>
          <w:szCs w:val="28"/>
        </w:rPr>
        <w:t>- Регулирование режима работы насоса при помощи задвижек.</w:t>
      </w:r>
    </w:p>
    <w:p w:rsidR="003804E6" w:rsidRPr="00A318F4" w:rsidRDefault="003804E6" w:rsidP="00401A65">
      <w:pPr>
        <w:spacing w:after="0" w:line="360" w:lineRule="auto"/>
        <w:ind w:firstLine="567"/>
        <w:jc w:val="both"/>
        <w:rPr>
          <w:rFonts w:ascii="Times New Roman" w:hAnsi="Times New Roman"/>
          <w:sz w:val="28"/>
          <w:szCs w:val="28"/>
        </w:rPr>
      </w:pPr>
      <w:r w:rsidRPr="00A318F4">
        <w:rPr>
          <w:rFonts w:ascii="Times New Roman" w:hAnsi="Times New Roman"/>
          <w:sz w:val="28"/>
          <w:szCs w:val="28"/>
        </w:rPr>
        <w:t>Для оптимизации энергопотребления существует множество способов, о</w:t>
      </w:r>
      <w:r w:rsidRPr="00A318F4">
        <w:rPr>
          <w:rFonts w:ascii="Times New Roman" w:hAnsi="Times New Roman"/>
          <w:sz w:val="28"/>
          <w:szCs w:val="28"/>
        </w:rPr>
        <w:t>с</w:t>
      </w:r>
      <w:r w:rsidRPr="00A318F4">
        <w:rPr>
          <w:rFonts w:ascii="Times New Roman" w:hAnsi="Times New Roman"/>
          <w:sz w:val="28"/>
          <w:szCs w:val="28"/>
        </w:rPr>
        <w:t>новные из</w:t>
      </w:r>
      <w:r w:rsidR="002108C3" w:rsidRPr="00A318F4">
        <w:rPr>
          <w:rFonts w:ascii="Times New Roman" w:hAnsi="Times New Roman"/>
          <w:sz w:val="28"/>
          <w:szCs w:val="28"/>
        </w:rPr>
        <w:t xml:space="preserve"> которых приведены в таблице 1.7</w:t>
      </w:r>
      <w:r w:rsidRPr="00A318F4">
        <w:rPr>
          <w:rFonts w:ascii="Times New Roman" w:hAnsi="Times New Roman"/>
          <w:sz w:val="28"/>
          <w:szCs w:val="28"/>
        </w:rPr>
        <w:t>.</w:t>
      </w:r>
    </w:p>
    <w:p w:rsidR="002108C3" w:rsidRPr="00A318F4" w:rsidRDefault="002108C3" w:rsidP="002108C3">
      <w:pPr>
        <w:spacing w:after="0" w:line="360" w:lineRule="auto"/>
        <w:ind w:firstLine="567"/>
        <w:rPr>
          <w:rFonts w:ascii="Times New Roman" w:hAnsi="Times New Roman"/>
          <w:sz w:val="28"/>
          <w:szCs w:val="28"/>
        </w:rPr>
      </w:pPr>
      <w:r w:rsidRPr="00A318F4">
        <w:rPr>
          <w:rFonts w:ascii="Times New Roman" w:hAnsi="Times New Roman"/>
          <w:sz w:val="28"/>
          <w:szCs w:val="28"/>
        </w:rPr>
        <w:t>Эффективность того или иного способа регулирования во многом определ</w:t>
      </w:r>
      <w:r w:rsidRPr="00A318F4">
        <w:rPr>
          <w:rFonts w:ascii="Times New Roman" w:hAnsi="Times New Roman"/>
          <w:sz w:val="28"/>
          <w:szCs w:val="28"/>
        </w:rPr>
        <w:t>я</w:t>
      </w:r>
      <w:r w:rsidRPr="00A318F4">
        <w:rPr>
          <w:rFonts w:ascii="Times New Roman" w:hAnsi="Times New Roman"/>
          <w:sz w:val="28"/>
          <w:szCs w:val="28"/>
        </w:rPr>
        <w:t>ется характеристикой системы и графиком ее изменения во времени. В каждом случае необходимо принимать решение в зависимости от конкретных особенн</w:t>
      </w:r>
      <w:r w:rsidRPr="00A318F4">
        <w:rPr>
          <w:rFonts w:ascii="Times New Roman" w:hAnsi="Times New Roman"/>
          <w:sz w:val="28"/>
          <w:szCs w:val="28"/>
        </w:rPr>
        <w:t>о</w:t>
      </w:r>
      <w:r w:rsidRPr="00A318F4">
        <w:rPr>
          <w:rFonts w:ascii="Times New Roman" w:hAnsi="Times New Roman"/>
          <w:sz w:val="28"/>
          <w:szCs w:val="28"/>
        </w:rPr>
        <w:t>стей условий эксплуатации. Задачи снижения энергопотребления насосного об</w:t>
      </w:r>
      <w:r w:rsidRPr="00A318F4">
        <w:rPr>
          <w:rFonts w:ascii="Times New Roman" w:hAnsi="Times New Roman"/>
          <w:sz w:val="28"/>
          <w:szCs w:val="28"/>
        </w:rPr>
        <w:t>о</w:t>
      </w:r>
      <w:r w:rsidRPr="00A318F4">
        <w:rPr>
          <w:rFonts w:ascii="Times New Roman" w:hAnsi="Times New Roman"/>
          <w:sz w:val="28"/>
          <w:szCs w:val="28"/>
        </w:rPr>
        <w:t>рудования решаются, прежде всего, путем обеспечения согласованной работы н</w:t>
      </w:r>
      <w:r w:rsidRPr="00A318F4">
        <w:rPr>
          <w:rFonts w:ascii="Times New Roman" w:hAnsi="Times New Roman"/>
          <w:sz w:val="28"/>
          <w:szCs w:val="28"/>
        </w:rPr>
        <w:t>а</w:t>
      </w:r>
      <w:r w:rsidRPr="00A318F4">
        <w:rPr>
          <w:rFonts w:ascii="Times New Roman" w:hAnsi="Times New Roman"/>
          <w:sz w:val="28"/>
          <w:szCs w:val="28"/>
        </w:rPr>
        <w:t xml:space="preserve">соса и системы. </w:t>
      </w:r>
    </w:p>
    <w:p w:rsidR="00EE0DE2" w:rsidRPr="00A318F4" w:rsidRDefault="00EE0DE2" w:rsidP="0086646B">
      <w:pPr>
        <w:spacing w:after="0" w:line="360" w:lineRule="auto"/>
        <w:ind w:firstLine="567"/>
        <w:rPr>
          <w:rFonts w:ascii="Times New Roman" w:hAnsi="Times New Roman"/>
          <w:sz w:val="28"/>
          <w:szCs w:val="28"/>
        </w:rPr>
      </w:pPr>
    </w:p>
    <w:p w:rsidR="003804E6" w:rsidRPr="00A318F4" w:rsidRDefault="003804E6" w:rsidP="0086646B">
      <w:pPr>
        <w:spacing w:after="0" w:line="360" w:lineRule="auto"/>
        <w:ind w:firstLine="567"/>
        <w:rPr>
          <w:rFonts w:ascii="Times New Roman" w:hAnsi="Times New Roman"/>
          <w:sz w:val="28"/>
          <w:szCs w:val="28"/>
        </w:rPr>
      </w:pPr>
      <w:r w:rsidRPr="00A318F4">
        <w:rPr>
          <w:rFonts w:ascii="Times New Roman" w:hAnsi="Times New Roman"/>
          <w:sz w:val="28"/>
          <w:szCs w:val="28"/>
        </w:rPr>
        <w:t>Таблица 1.</w:t>
      </w:r>
      <w:r w:rsidR="002108C3" w:rsidRPr="00A318F4">
        <w:rPr>
          <w:rFonts w:ascii="Times New Roman" w:hAnsi="Times New Roman"/>
          <w:sz w:val="28"/>
          <w:szCs w:val="28"/>
        </w:rPr>
        <w:t>7</w:t>
      </w:r>
      <w:r w:rsidRPr="00A318F4">
        <w:rPr>
          <w:rFonts w:ascii="Times New Roman" w:hAnsi="Times New Roman"/>
          <w:sz w:val="28"/>
          <w:szCs w:val="28"/>
        </w:rPr>
        <w:t>− Методы снижения энергопотребления насосных систем</w:t>
      </w:r>
    </w:p>
    <w:tbl>
      <w:tblPr>
        <w:tblW w:w="5000" w:type="pct"/>
        <w:tblInd w:w="68" w:type="dxa"/>
        <w:tblBorders>
          <w:top w:val="single" w:sz="12" w:space="0" w:color="auto"/>
          <w:left w:val="single" w:sz="12" w:space="0" w:color="auto"/>
          <w:bottom w:val="single" w:sz="12" w:space="0" w:color="auto"/>
          <w:right w:val="single" w:sz="12" w:space="0" w:color="auto"/>
          <w:insideH w:val="single" w:sz="6" w:space="0" w:color="CCCCCC"/>
          <w:insideV w:val="single" w:sz="6" w:space="0" w:color="CCCCCC"/>
        </w:tblBorders>
        <w:shd w:val="clear" w:color="auto" w:fill="FFFFFF"/>
        <w:tblCellMar>
          <w:left w:w="0" w:type="dxa"/>
          <w:right w:w="0" w:type="dxa"/>
        </w:tblCellMar>
        <w:tblLook w:val="04A0"/>
      </w:tblPr>
      <w:tblGrid>
        <w:gridCol w:w="7796"/>
        <w:gridCol w:w="2261"/>
      </w:tblGrid>
      <w:tr w:rsidR="002C0EE3" w:rsidRPr="00A318F4" w:rsidTr="00570445">
        <w:trPr>
          <w:tblHeader/>
        </w:trPr>
        <w:tc>
          <w:tcPr>
            <w:tcW w:w="3876" w:type="pct"/>
            <w:tcBorders>
              <w:top w:val="single" w:sz="12" w:space="0" w:color="auto"/>
              <w:bottom w:val="single" w:sz="12" w:space="0" w:color="auto"/>
              <w:right w:val="single" w:sz="12" w:space="0" w:color="auto"/>
            </w:tcBorders>
            <w:shd w:val="clear" w:color="auto" w:fill="FFFFFF"/>
            <w:tcMar>
              <w:top w:w="68" w:type="dxa"/>
              <w:left w:w="68" w:type="dxa"/>
              <w:bottom w:w="68" w:type="dxa"/>
              <w:right w:w="68" w:type="dxa"/>
            </w:tcMar>
            <w:vAlign w:val="center"/>
            <w:hideMark/>
          </w:tcPr>
          <w:p w:rsidR="003804E6" w:rsidRPr="00A318F4" w:rsidRDefault="003804E6" w:rsidP="00570445">
            <w:pPr>
              <w:pStyle w:val="afe"/>
              <w:ind w:firstLine="0"/>
              <w:jc w:val="center"/>
              <w:rPr>
                <w:color w:val="auto"/>
                <w:sz w:val="24"/>
                <w:szCs w:val="24"/>
              </w:rPr>
            </w:pPr>
            <w:r w:rsidRPr="00A318F4">
              <w:rPr>
                <w:color w:val="auto"/>
                <w:sz w:val="24"/>
                <w:szCs w:val="24"/>
              </w:rPr>
              <w:t>Методы снижения энергопотребления насосных систем</w:t>
            </w:r>
          </w:p>
        </w:tc>
        <w:tc>
          <w:tcPr>
            <w:tcW w:w="1124" w:type="pct"/>
            <w:tcBorders>
              <w:top w:val="single" w:sz="12" w:space="0" w:color="auto"/>
              <w:left w:val="single" w:sz="12" w:space="0" w:color="auto"/>
              <w:bottom w:val="single" w:sz="12" w:space="0" w:color="auto"/>
            </w:tcBorders>
            <w:shd w:val="clear" w:color="auto" w:fill="FFFFFF"/>
            <w:tcMar>
              <w:top w:w="68" w:type="dxa"/>
              <w:left w:w="68" w:type="dxa"/>
              <w:bottom w:w="68" w:type="dxa"/>
              <w:right w:w="68" w:type="dxa"/>
            </w:tcMar>
            <w:vAlign w:val="center"/>
            <w:hideMark/>
          </w:tcPr>
          <w:p w:rsidR="003804E6" w:rsidRPr="00A318F4" w:rsidRDefault="003804E6" w:rsidP="00570445">
            <w:pPr>
              <w:pStyle w:val="afe"/>
              <w:ind w:firstLine="0"/>
              <w:jc w:val="center"/>
              <w:rPr>
                <w:color w:val="auto"/>
                <w:sz w:val="24"/>
                <w:szCs w:val="24"/>
              </w:rPr>
            </w:pPr>
            <w:r w:rsidRPr="00A318F4">
              <w:rPr>
                <w:color w:val="auto"/>
                <w:sz w:val="24"/>
                <w:szCs w:val="24"/>
              </w:rPr>
              <w:t>Снижение</w:t>
            </w:r>
          </w:p>
          <w:p w:rsidR="003804E6" w:rsidRPr="00A318F4" w:rsidRDefault="003804E6" w:rsidP="00570445">
            <w:pPr>
              <w:pStyle w:val="afe"/>
              <w:ind w:firstLine="0"/>
              <w:jc w:val="center"/>
              <w:rPr>
                <w:color w:val="auto"/>
                <w:sz w:val="24"/>
                <w:szCs w:val="24"/>
              </w:rPr>
            </w:pPr>
            <w:r w:rsidRPr="00A318F4">
              <w:rPr>
                <w:color w:val="auto"/>
                <w:sz w:val="24"/>
                <w:szCs w:val="24"/>
              </w:rPr>
              <w:t>энергопотребления</w:t>
            </w:r>
          </w:p>
        </w:tc>
      </w:tr>
      <w:tr w:rsidR="004E2E99" w:rsidRPr="00A318F4" w:rsidTr="00570445">
        <w:trPr>
          <w:trHeight w:val="242"/>
        </w:trPr>
        <w:tc>
          <w:tcPr>
            <w:tcW w:w="3876" w:type="pct"/>
            <w:tcBorders>
              <w:top w:val="single" w:sz="12"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3804E6" w:rsidRPr="00A318F4" w:rsidRDefault="003804E6" w:rsidP="0086646B">
            <w:pPr>
              <w:pStyle w:val="afe"/>
              <w:ind w:firstLine="0"/>
              <w:jc w:val="left"/>
              <w:rPr>
                <w:color w:val="auto"/>
                <w:sz w:val="24"/>
                <w:szCs w:val="24"/>
              </w:rPr>
            </w:pPr>
            <w:r w:rsidRPr="00A318F4">
              <w:rPr>
                <w:color w:val="auto"/>
                <w:sz w:val="24"/>
                <w:szCs w:val="24"/>
              </w:rPr>
              <w:t>Замена регулирования подачи задвижкой на регулирование частотой вращения</w:t>
            </w:r>
          </w:p>
        </w:tc>
        <w:tc>
          <w:tcPr>
            <w:tcW w:w="1124" w:type="pct"/>
            <w:tcBorders>
              <w:top w:val="single" w:sz="12"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3804E6" w:rsidRPr="00A318F4" w:rsidRDefault="003804E6" w:rsidP="00570445">
            <w:pPr>
              <w:pStyle w:val="afe"/>
              <w:ind w:firstLine="0"/>
              <w:jc w:val="center"/>
              <w:rPr>
                <w:color w:val="auto"/>
                <w:sz w:val="24"/>
                <w:szCs w:val="24"/>
              </w:rPr>
            </w:pPr>
            <w:r w:rsidRPr="00A318F4">
              <w:rPr>
                <w:color w:val="auto"/>
                <w:sz w:val="24"/>
                <w:szCs w:val="24"/>
              </w:rPr>
              <w:t>10 - 60%</w:t>
            </w:r>
          </w:p>
        </w:tc>
      </w:tr>
      <w:tr w:rsidR="004E2E99" w:rsidRPr="00A318F4" w:rsidTr="00570445">
        <w:trPr>
          <w:trHeight w:val="125"/>
        </w:trPr>
        <w:tc>
          <w:tcPr>
            <w:tcW w:w="3876" w:type="pct"/>
            <w:tcBorders>
              <w:top w:val="single" w:sz="4"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3804E6" w:rsidRPr="00A318F4" w:rsidRDefault="003804E6" w:rsidP="0086646B">
            <w:pPr>
              <w:pStyle w:val="afe"/>
              <w:ind w:firstLine="0"/>
              <w:jc w:val="left"/>
              <w:rPr>
                <w:color w:val="auto"/>
                <w:sz w:val="24"/>
                <w:szCs w:val="24"/>
              </w:rPr>
            </w:pPr>
            <w:r w:rsidRPr="00A318F4">
              <w:rPr>
                <w:color w:val="auto"/>
                <w:sz w:val="24"/>
                <w:szCs w:val="24"/>
              </w:rPr>
              <w:t>Снижение частоты вращения насосов, при неизменных параметрах сети</w:t>
            </w:r>
          </w:p>
        </w:tc>
        <w:tc>
          <w:tcPr>
            <w:tcW w:w="1124" w:type="pct"/>
            <w:tcBorders>
              <w:top w:val="single" w:sz="4"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3804E6" w:rsidRPr="00A318F4" w:rsidRDefault="003804E6" w:rsidP="00570445">
            <w:pPr>
              <w:pStyle w:val="afe"/>
              <w:ind w:firstLine="0"/>
              <w:jc w:val="center"/>
              <w:rPr>
                <w:color w:val="auto"/>
                <w:sz w:val="24"/>
                <w:szCs w:val="24"/>
              </w:rPr>
            </w:pPr>
            <w:r w:rsidRPr="00A318F4">
              <w:rPr>
                <w:color w:val="auto"/>
                <w:sz w:val="24"/>
                <w:szCs w:val="24"/>
              </w:rPr>
              <w:t>5 - 40%</w:t>
            </w:r>
          </w:p>
        </w:tc>
      </w:tr>
      <w:tr w:rsidR="004E2E99" w:rsidRPr="00A318F4" w:rsidTr="00570445">
        <w:trPr>
          <w:trHeight w:val="16"/>
        </w:trPr>
        <w:tc>
          <w:tcPr>
            <w:tcW w:w="3876" w:type="pct"/>
            <w:tcBorders>
              <w:top w:val="single" w:sz="4"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3804E6" w:rsidRPr="00A318F4" w:rsidRDefault="003804E6" w:rsidP="0086646B">
            <w:pPr>
              <w:pStyle w:val="afe"/>
              <w:ind w:firstLine="0"/>
              <w:jc w:val="left"/>
              <w:rPr>
                <w:color w:val="auto"/>
                <w:sz w:val="24"/>
                <w:szCs w:val="24"/>
              </w:rPr>
            </w:pPr>
            <w:r w:rsidRPr="00A318F4">
              <w:rPr>
                <w:color w:val="auto"/>
                <w:sz w:val="24"/>
                <w:szCs w:val="24"/>
              </w:rPr>
              <w:t>Регулирование путем изменения количества параллельно работающих насо</w:t>
            </w:r>
            <w:r w:rsidR="007D3024" w:rsidRPr="00A318F4">
              <w:rPr>
                <w:color w:val="auto"/>
                <w:sz w:val="24"/>
                <w:szCs w:val="24"/>
              </w:rPr>
              <w:t>сов</w:t>
            </w:r>
          </w:p>
        </w:tc>
        <w:tc>
          <w:tcPr>
            <w:tcW w:w="1124" w:type="pct"/>
            <w:tcBorders>
              <w:top w:val="single" w:sz="4"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3804E6" w:rsidRPr="00A318F4" w:rsidRDefault="003804E6" w:rsidP="00570445">
            <w:pPr>
              <w:pStyle w:val="afe"/>
              <w:ind w:firstLine="0"/>
              <w:jc w:val="center"/>
              <w:rPr>
                <w:color w:val="auto"/>
                <w:sz w:val="24"/>
                <w:szCs w:val="24"/>
              </w:rPr>
            </w:pPr>
            <w:r w:rsidRPr="00A318F4">
              <w:rPr>
                <w:color w:val="auto"/>
                <w:sz w:val="24"/>
                <w:szCs w:val="24"/>
              </w:rPr>
              <w:t>10 - 30%</w:t>
            </w:r>
          </w:p>
        </w:tc>
      </w:tr>
      <w:tr w:rsidR="004E2E99" w:rsidRPr="00A318F4" w:rsidTr="00570445">
        <w:trPr>
          <w:trHeight w:val="307"/>
        </w:trPr>
        <w:tc>
          <w:tcPr>
            <w:tcW w:w="3876" w:type="pct"/>
            <w:tcBorders>
              <w:top w:val="single" w:sz="4"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3804E6" w:rsidRPr="00A318F4" w:rsidRDefault="003804E6" w:rsidP="0086646B">
            <w:pPr>
              <w:pStyle w:val="afe"/>
              <w:ind w:firstLine="0"/>
              <w:jc w:val="left"/>
              <w:rPr>
                <w:color w:val="auto"/>
                <w:sz w:val="24"/>
                <w:szCs w:val="24"/>
              </w:rPr>
            </w:pPr>
            <w:r w:rsidRPr="00A318F4">
              <w:rPr>
                <w:color w:val="auto"/>
                <w:sz w:val="24"/>
                <w:szCs w:val="24"/>
              </w:rPr>
              <w:lastRenderedPageBreak/>
              <w:t>Подрезка рабочего колеса</w:t>
            </w:r>
          </w:p>
        </w:tc>
        <w:tc>
          <w:tcPr>
            <w:tcW w:w="1124" w:type="pct"/>
            <w:tcBorders>
              <w:top w:val="single" w:sz="4"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3804E6" w:rsidRPr="00A318F4" w:rsidRDefault="003804E6" w:rsidP="00570445">
            <w:pPr>
              <w:pStyle w:val="afe"/>
              <w:ind w:firstLine="0"/>
              <w:jc w:val="center"/>
              <w:rPr>
                <w:color w:val="auto"/>
                <w:sz w:val="24"/>
                <w:szCs w:val="24"/>
              </w:rPr>
            </w:pPr>
            <w:r w:rsidRPr="00A318F4">
              <w:rPr>
                <w:color w:val="auto"/>
                <w:sz w:val="24"/>
                <w:szCs w:val="24"/>
              </w:rPr>
              <w:t>до 20%, в среднем 10%</w:t>
            </w:r>
          </w:p>
        </w:tc>
      </w:tr>
      <w:tr w:rsidR="004E2E99" w:rsidRPr="00A318F4" w:rsidTr="00570445">
        <w:trPr>
          <w:trHeight w:val="373"/>
        </w:trPr>
        <w:tc>
          <w:tcPr>
            <w:tcW w:w="3876" w:type="pct"/>
            <w:tcBorders>
              <w:top w:val="single" w:sz="4"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3804E6" w:rsidRPr="00A318F4" w:rsidRDefault="003804E6" w:rsidP="0086646B">
            <w:pPr>
              <w:pStyle w:val="afe"/>
              <w:ind w:firstLine="0"/>
              <w:jc w:val="left"/>
              <w:rPr>
                <w:color w:val="auto"/>
                <w:sz w:val="24"/>
                <w:szCs w:val="24"/>
              </w:rPr>
            </w:pPr>
            <w:r w:rsidRPr="00A318F4">
              <w:rPr>
                <w:color w:val="auto"/>
                <w:sz w:val="24"/>
                <w:szCs w:val="24"/>
              </w:rPr>
              <w:t>Использование дополнительных резервуаров для работы во время пик</w:t>
            </w:r>
            <w:r w:rsidRPr="00A318F4">
              <w:rPr>
                <w:color w:val="auto"/>
                <w:sz w:val="24"/>
                <w:szCs w:val="24"/>
              </w:rPr>
              <w:t>о</w:t>
            </w:r>
            <w:r w:rsidRPr="00A318F4">
              <w:rPr>
                <w:color w:val="auto"/>
                <w:sz w:val="24"/>
                <w:szCs w:val="24"/>
              </w:rPr>
              <w:t>вых нагрузок</w:t>
            </w:r>
          </w:p>
        </w:tc>
        <w:tc>
          <w:tcPr>
            <w:tcW w:w="1124" w:type="pct"/>
            <w:tcBorders>
              <w:top w:val="single" w:sz="4"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3804E6" w:rsidRPr="00A318F4" w:rsidRDefault="003804E6" w:rsidP="00570445">
            <w:pPr>
              <w:pStyle w:val="afe"/>
              <w:ind w:firstLine="0"/>
              <w:jc w:val="center"/>
              <w:rPr>
                <w:color w:val="auto"/>
                <w:sz w:val="24"/>
                <w:szCs w:val="24"/>
              </w:rPr>
            </w:pPr>
            <w:r w:rsidRPr="00A318F4">
              <w:rPr>
                <w:color w:val="auto"/>
                <w:sz w:val="24"/>
                <w:szCs w:val="24"/>
              </w:rPr>
              <w:t>10 - 20%</w:t>
            </w:r>
          </w:p>
        </w:tc>
      </w:tr>
      <w:tr w:rsidR="004E2E99" w:rsidRPr="00A318F4" w:rsidTr="00570445">
        <w:trPr>
          <w:trHeight w:val="16"/>
        </w:trPr>
        <w:tc>
          <w:tcPr>
            <w:tcW w:w="3876" w:type="pct"/>
            <w:tcBorders>
              <w:top w:val="single" w:sz="4"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3804E6" w:rsidRPr="00A318F4" w:rsidRDefault="003804E6" w:rsidP="0086646B">
            <w:pPr>
              <w:pStyle w:val="afe"/>
              <w:ind w:firstLine="0"/>
              <w:jc w:val="left"/>
              <w:rPr>
                <w:color w:val="auto"/>
                <w:sz w:val="24"/>
                <w:szCs w:val="24"/>
              </w:rPr>
            </w:pPr>
            <w:r w:rsidRPr="00A318F4">
              <w:rPr>
                <w:color w:val="auto"/>
                <w:sz w:val="24"/>
                <w:szCs w:val="24"/>
              </w:rPr>
              <w:t>Замена электродвигателей на более эффективные</w:t>
            </w:r>
          </w:p>
        </w:tc>
        <w:tc>
          <w:tcPr>
            <w:tcW w:w="1124" w:type="pct"/>
            <w:tcBorders>
              <w:top w:val="single" w:sz="4"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3804E6" w:rsidRPr="00A318F4" w:rsidRDefault="003804E6" w:rsidP="00570445">
            <w:pPr>
              <w:pStyle w:val="afe"/>
              <w:ind w:firstLine="0"/>
              <w:jc w:val="center"/>
              <w:rPr>
                <w:color w:val="auto"/>
                <w:sz w:val="24"/>
                <w:szCs w:val="24"/>
              </w:rPr>
            </w:pPr>
            <w:r w:rsidRPr="00A318F4">
              <w:rPr>
                <w:color w:val="auto"/>
                <w:sz w:val="24"/>
                <w:szCs w:val="24"/>
              </w:rPr>
              <w:t>1 - 3%</w:t>
            </w:r>
          </w:p>
        </w:tc>
      </w:tr>
      <w:tr w:rsidR="004E2E99" w:rsidRPr="00A318F4" w:rsidTr="00570445">
        <w:trPr>
          <w:trHeight w:val="176"/>
        </w:trPr>
        <w:tc>
          <w:tcPr>
            <w:tcW w:w="3876" w:type="pct"/>
            <w:tcBorders>
              <w:top w:val="single" w:sz="4" w:space="0" w:color="auto"/>
              <w:bottom w:val="single" w:sz="12" w:space="0" w:color="auto"/>
              <w:right w:val="single" w:sz="12" w:space="0" w:color="auto"/>
            </w:tcBorders>
            <w:shd w:val="clear" w:color="auto" w:fill="FFFFFF"/>
            <w:tcMar>
              <w:top w:w="68" w:type="dxa"/>
              <w:left w:w="68" w:type="dxa"/>
              <w:bottom w:w="68" w:type="dxa"/>
              <w:right w:w="68" w:type="dxa"/>
            </w:tcMar>
            <w:vAlign w:val="center"/>
            <w:hideMark/>
          </w:tcPr>
          <w:p w:rsidR="003804E6" w:rsidRPr="00A318F4" w:rsidRDefault="003804E6" w:rsidP="0086646B">
            <w:pPr>
              <w:pStyle w:val="afe"/>
              <w:ind w:firstLine="0"/>
              <w:jc w:val="left"/>
              <w:rPr>
                <w:color w:val="auto"/>
                <w:sz w:val="24"/>
                <w:szCs w:val="24"/>
              </w:rPr>
            </w:pPr>
            <w:r w:rsidRPr="00A318F4">
              <w:rPr>
                <w:color w:val="auto"/>
                <w:sz w:val="24"/>
                <w:szCs w:val="24"/>
              </w:rPr>
              <w:t>Замена насосов на более эффективные</w:t>
            </w:r>
          </w:p>
        </w:tc>
        <w:tc>
          <w:tcPr>
            <w:tcW w:w="1124" w:type="pct"/>
            <w:tcBorders>
              <w:top w:val="single" w:sz="4" w:space="0" w:color="auto"/>
              <w:left w:val="single" w:sz="12" w:space="0" w:color="auto"/>
              <w:bottom w:val="single" w:sz="12" w:space="0" w:color="auto"/>
            </w:tcBorders>
            <w:shd w:val="clear" w:color="auto" w:fill="FFFFFF"/>
            <w:tcMar>
              <w:top w:w="68" w:type="dxa"/>
              <w:left w:w="68" w:type="dxa"/>
              <w:bottom w:w="68" w:type="dxa"/>
              <w:right w:w="68" w:type="dxa"/>
            </w:tcMar>
            <w:vAlign w:val="center"/>
            <w:hideMark/>
          </w:tcPr>
          <w:p w:rsidR="003804E6" w:rsidRPr="00A318F4" w:rsidRDefault="003804E6" w:rsidP="00570445">
            <w:pPr>
              <w:pStyle w:val="afe"/>
              <w:ind w:firstLine="0"/>
              <w:jc w:val="center"/>
              <w:rPr>
                <w:color w:val="auto"/>
                <w:sz w:val="24"/>
                <w:szCs w:val="24"/>
              </w:rPr>
            </w:pPr>
            <w:r w:rsidRPr="00A318F4">
              <w:rPr>
                <w:color w:val="auto"/>
                <w:sz w:val="24"/>
                <w:szCs w:val="24"/>
              </w:rPr>
              <w:t>1 - 2%</w:t>
            </w:r>
          </w:p>
        </w:tc>
      </w:tr>
    </w:tbl>
    <w:p w:rsidR="002108C3" w:rsidRPr="00A318F4" w:rsidRDefault="002108C3" w:rsidP="0086646B">
      <w:pPr>
        <w:spacing w:after="0" w:line="360" w:lineRule="auto"/>
        <w:ind w:firstLine="567"/>
        <w:rPr>
          <w:rFonts w:ascii="Times New Roman" w:hAnsi="Times New Roman"/>
          <w:sz w:val="28"/>
          <w:szCs w:val="28"/>
        </w:rPr>
      </w:pPr>
    </w:p>
    <w:p w:rsidR="00AA0D5E" w:rsidRPr="00A318F4" w:rsidRDefault="00DB1CCE" w:rsidP="00B8455E">
      <w:pPr>
        <w:spacing w:after="0" w:line="360" w:lineRule="auto"/>
        <w:ind w:firstLine="567"/>
        <w:rPr>
          <w:rFonts w:ascii="Times New Roman" w:hAnsi="Times New Roman"/>
          <w:sz w:val="28"/>
          <w:szCs w:val="28"/>
        </w:rPr>
      </w:pPr>
      <w:r w:rsidRPr="00A318F4">
        <w:rPr>
          <w:rFonts w:ascii="Times New Roman" w:hAnsi="Times New Roman"/>
          <w:sz w:val="28"/>
          <w:szCs w:val="28"/>
        </w:rPr>
        <w:t>Для снижения энергопотребления при эксплуатации насосных систем рек</w:t>
      </w:r>
      <w:r w:rsidRPr="00A318F4">
        <w:rPr>
          <w:rFonts w:ascii="Times New Roman" w:hAnsi="Times New Roman"/>
          <w:sz w:val="28"/>
          <w:szCs w:val="28"/>
        </w:rPr>
        <w:t>о</w:t>
      </w:r>
      <w:r w:rsidRPr="00A318F4">
        <w:rPr>
          <w:rFonts w:ascii="Times New Roman" w:hAnsi="Times New Roman"/>
          <w:sz w:val="28"/>
          <w:szCs w:val="28"/>
        </w:rPr>
        <w:t>мендуется применять мероприятия, приведенные в таблице 1.</w:t>
      </w:r>
      <w:r w:rsidR="002108C3" w:rsidRPr="00A318F4">
        <w:rPr>
          <w:rFonts w:ascii="Times New Roman" w:hAnsi="Times New Roman"/>
          <w:sz w:val="28"/>
          <w:szCs w:val="28"/>
        </w:rPr>
        <w:t>8</w:t>
      </w:r>
      <w:r w:rsidRPr="00A318F4">
        <w:rPr>
          <w:rFonts w:ascii="Times New Roman" w:hAnsi="Times New Roman"/>
          <w:sz w:val="28"/>
          <w:szCs w:val="28"/>
        </w:rPr>
        <w:t>.</w:t>
      </w:r>
      <w:r w:rsidR="00AA0D5E" w:rsidRPr="00A318F4">
        <w:rPr>
          <w:rFonts w:ascii="Times New Roman" w:hAnsi="Times New Roman"/>
          <w:sz w:val="28"/>
          <w:szCs w:val="28"/>
        </w:rPr>
        <w:br w:type="page"/>
      </w:r>
    </w:p>
    <w:p w:rsidR="003804E6" w:rsidRPr="00A318F4" w:rsidRDefault="003804E6" w:rsidP="0086646B">
      <w:pPr>
        <w:spacing w:after="0" w:line="360" w:lineRule="auto"/>
        <w:ind w:firstLine="567"/>
        <w:rPr>
          <w:rFonts w:ascii="Times New Roman" w:hAnsi="Times New Roman"/>
          <w:sz w:val="28"/>
          <w:szCs w:val="28"/>
        </w:rPr>
      </w:pPr>
      <w:r w:rsidRPr="00A318F4">
        <w:rPr>
          <w:rFonts w:ascii="Times New Roman" w:hAnsi="Times New Roman"/>
          <w:sz w:val="28"/>
          <w:szCs w:val="28"/>
        </w:rPr>
        <w:lastRenderedPageBreak/>
        <w:t>Таблица 1.</w:t>
      </w:r>
      <w:r w:rsidR="002108C3" w:rsidRPr="00A318F4">
        <w:rPr>
          <w:rFonts w:ascii="Times New Roman" w:hAnsi="Times New Roman"/>
          <w:sz w:val="28"/>
          <w:szCs w:val="28"/>
        </w:rPr>
        <w:t>8</w:t>
      </w:r>
      <w:r w:rsidRPr="00A318F4">
        <w:rPr>
          <w:rFonts w:ascii="Times New Roman" w:hAnsi="Times New Roman"/>
          <w:sz w:val="28"/>
          <w:szCs w:val="28"/>
        </w:rPr>
        <w:t xml:space="preserve"> − Причины повышенного энергопотребления и меры по его сн</w:t>
      </w:r>
      <w:r w:rsidRPr="00A318F4">
        <w:rPr>
          <w:rFonts w:ascii="Times New Roman" w:hAnsi="Times New Roman"/>
          <w:sz w:val="28"/>
          <w:szCs w:val="28"/>
        </w:rPr>
        <w:t>и</w:t>
      </w:r>
      <w:r w:rsidRPr="00A318F4">
        <w:rPr>
          <w:rFonts w:ascii="Times New Roman" w:hAnsi="Times New Roman"/>
          <w:sz w:val="28"/>
          <w:szCs w:val="28"/>
        </w:rPr>
        <w:t>жению</w:t>
      </w:r>
    </w:p>
    <w:tbl>
      <w:tblPr>
        <w:tblW w:w="5008" w:type="pct"/>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3119"/>
        <w:gridCol w:w="4756"/>
        <w:gridCol w:w="2198"/>
      </w:tblGrid>
      <w:tr w:rsidR="004E2E99" w:rsidRPr="00A318F4" w:rsidTr="0086646B">
        <w:trPr>
          <w:tblHeader/>
        </w:trPr>
        <w:tc>
          <w:tcPr>
            <w:tcW w:w="1548" w:type="pct"/>
            <w:tcBorders>
              <w:top w:val="single" w:sz="12" w:space="0" w:color="auto"/>
              <w:left w:val="single" w:sz="12" w:space="0" w:color="auto"/>
              <w:bottom w:val="single" w:sz="12" w:space="0" w:color="auto"/>
              <w:right w:val="single" w:sz="12" w:space="0" w:color="auto"/>
            </w:tcBorders>
            <w:shd w:val="clear" w:color="auto" w:fill="FFFFFF"/>
            <w:tcMar>
              <w:top w:w="68" w:type="dxa"/>
              <w:left w:w="68" w:type="dxa"/>
              <w:bottom w:w="68" w:type="dxa"/>
              <w:right w:w="68" w:type="dxa"/>
            </w:tcMar>
            <w:vAlign w:val="center"/>
            <w:hideMark/>
          </w:tcPr>
          <w:p w:rsidR="003804E6" w:rsidRPr="00A318F4" w:rsidRDefault="003804E6" w:rsidP="0086646B">
            <w:pPr>
              <w:pStyle w:val="afe"/>
              <w:ind w:firstLine="0"/>
              <w:jc w:val="left"/>
              <w:rPr>
                <w:color w:val="auto"/>
                <w:sz w:val="24"/>
                <w:szCs w:val="24"/>
              </w:rPr>
            </w:pPr>
            <w:r w:rsidRPr="00A318F4">
              <w:rPr>
                <w:color w:val="auto"/>
                <w:sz w:val="24"/>
                <w:szCs w:val="24"/>
              </w:rPr>
              <w:t>Причины высокого энерг</w:t>
            </w:r>
            <w:r w:rsidRPr="00A318F4">
              <w:rPr>
                <w:color w:val="auto"/>
                <w:sz w:val="24"/>
                <w:szCs w:val="24"/>
              </w:rPr>
              <w:t>о</w:t>
            </w:r>
            <w:r w:rsidRPr="00A318F4">
              <w:rPr>
                <w:color w:val="auto"/>
                <w:sz w:val="24"/>
                <w:szCs w:val="24"/>
              </w:rPr>
              <w:t>потребления</w:t>
            </w:r>
          </w:p>
        </w:tc>
        <w:tc>
          <w:tcPr>
            <w:tcW w:w="2361" w:type="pct"/>
            <w:tcBorders>
              <w:top w:val="single" w:sz="12" w:space="0" w:color="auto"/>
              <w:left w:val="single" w:sz="12" w:space="0" w:color="auto"/>
              <w:bottom w:val="single" w:sz="12" w:space="0" w:color="auto"/>
              <w:right w:val="single" w:sz="12" w:space="0" w:color="auto"/>
            </w:tcBorders>
            <w:shd w:val="clear" w:color="auto" w:fill="FFFFFF"/>
            <w:tcMar>
              <w:top w:w="68" w:type="dxa"/>
              <w:left w:w="68" w:type="dxa"/>
              <w:bottom w:w="68" w:type="dxa"/>
              <w:right w:w="68" w:type="dxa"/>
            </w:tcMar>
            <w:vAlign w:val="center"/>
            <w:hideMark/>
          </w:tcPr>
          <w:p w:rsidR="003804E6" w:rsidRPr="00A318F4" w:rsidRDefault="003804E6" w:rsidP="0086646B">
            <w:pPr>
              <w:pStyle w:val="afe"/>
              <w:ind w:firstLine="0"/>
              <w:jc w:val="left"/>
              <w:rPr>
                <w:color w:val="auto"/>
                <w:sz w:val="24"/>
                <w:szCs w:val="24"/>
              </w:rPr>
            </w:pPr>
            <w:r w:rsidRPr="00A318F4">
              <w:rPr>
                <w:color w:val="auto"/>
                <w:sz w:val="24"/>
                <w:szCs w:val="24"/>
              </w:rPr>
              <w:t>Рекомендуемые мероприятия по снижению энергопотребления</w:t>
            </w:r>
          </w:p>
        </w:tc>
        <w:tc>
          <w:tcPr>
            <w:tcW w:w="1091" w:type="pct"/>
            <w:tcBorders>
              <w:top w:val="single" w:sz="12" w:space="0" w:color="auto"/>
              <w:left w:val="single" w:sz="12" w:space="0" w:color="auto"/>
              <w:bottom w:val="single" w:sz="12" w:space="0" w:color="auto"/>
              <w:right w:val="single" w:sz="12" w:space="0" w:color="auto"/>
            </w:tcBorders>
            <w:shd w:val="clear" w:color="auto" w:fill="FFFFFF"/>
            <w:tcMar>
              <w:top w:w="68" w:type="dxa"/>
              <w:left w:w="68" w:type="dxa"/>
              <w:bottom w:w="68" w:type="dxa"/>
              <w:right w:w="68" w:type="dxa"/>
            </w:tcMar>
            <w:vAlign w:val="center"/>
            <w:hideMark/>
          </w:tcPr>
          <w:p w:rsidR="003804E6" w:rsidRPr="00A318F4" w:rsidRDefault="003804E6" w:rsidP="0086646B">
            <w:pPr>
              <w:pStyle w:val="afe"/>
              <w:ind w:firstLine="0"/>
              <w:jc w:val="left"/>
              <w:rPr>
                <w:color w:val="auto"/>
                <w:sz w:val="24"/>
                <w:szCs w:val="24"/>
              </w:rPr>
            </w:pPr>
            <w:r w:rsidRPr="00A318F4">
              <w:rPr>
                <w:color w:val="auto"/>
                <w:sz w:val="24"/>
                <w:szCs w:val="24"/>
              </w:rPr>
              <w:t>Ориентировочный срок окупаемости мероприятий</w:t>
            </w:r>
          </w:p>
        </w:tc>
      </w:tr>
      <w:tr w:rsidR="004E2E99" w:rsidRPr="00A318F4" w:rsidTr="0086646B">
        <w:tc>
          <w:tcPr>
            <w:tcW w:w="1548" w:type="pct"/>
            <w:tcBorders>
              <w:top w:val="single" w:sz="12" w:space="0" w:color="auto"/>
              <w:left w:val="single" w:sz="12"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103"/>
              <w:jc w:val="left"/>
              <w:rPr>
                <w:color w:val="auto"/>
                <w:sz w:val="22"/>
                <w:szCs w:val="22"/>
              </w:rPr>
            </w:pPr>
            <w:r w:rsidRPr="00A318F4">
              <w:rPr>
                <w:color w:val="auto"/>
                <w:sz w:val="22"/>
                <w:szCs w:val="22"/>
              </w:rPr>
              <w:t>Наличие в системах пери</w:t>
            </w:r>
            <w:r w:rsidRPr="00A318F4">
              <w:rPr>
                <w:color w:val="auto"/>
                <w:sz w:val="22"/>
                <w:szCs w:val="22"/>
              </w:rPr>
              <w:t>о</w:t>
            </w:r>
            <w:r w:rsidRPr="00A318F4">
              <w:rPr>
                <w:color w:val="auto"/>
                <w:sz w:val="22"/>
                <w:szCs w:val="22"/>
              </w:rPr>
              <w:t>дического действия насосов, работающих в постоянном режиме независимо от п</w:t>
            </w:r>
            <w:r w:rsidRPr="00A318F4">
              <w:rPr>
                <w:color w:val="auto"/>
                <w:sz w:val="22"/>
                <w:szCs w:val="22"/>
              </w:rPr>
              <w:t>о</w:t>
            </w:r>
            <w:r w:rsidRPr="00A318F4">
              <w:rPr>
                <w:color w:val="auto"/>
                <w:sz w:val="22"/>
                <w:szCs w:val="22"/>
              </w:rPr>
              <w:t>требностей системы, технол</w:t>
            </w:r>
            <w:r w:rsidRPr="00A318F4">
              <w:rPr>
                <w:color w:val="auto"/>
                <w:sz w:val="22"/>
                <w:szCs w:val="22"/>
              </w:rPr>
              <w:t>о</w:t>
            </w:r>
            <w:r w:rsidRPr="00A318F4">
              <w:rPr>
                <w:color w:val="auto"/>
                <w:sz w:val="22"/>
                <w:szCs w:val="22"/>
              </w:rPr>
              <w:t>гического процесса и т.п.</w:t>
            </w:r>
          </w:p>
        </w:tc>
        <w:tc>
          <w:tcPr>
            <w:tcW w:w="2361" w:type="pct"/>
            <w:tcBorders>
              <w:top w:val="single" w:sz="12" w:space="0" w:color="auto"/>
              <w:left w:val="single" w:sz="12"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103"/>
              <w:jc w:val="left"/>
              <w:rPr>
                <w:color w:val="auto"/>
                <w:sz w:val="22"/>
                <w:szCs w:val="22"/>
              </w:rPr>
            </w:pPr>
            <w:r w:rsidRPr="00A318F4">
              <w:rPr>
                <w:color w:val="auto"/>
                <w:sz w:val="22"/>
                <w:szCs w:val="22"/>
              </w:rPr>
              <w:t>- Определение необходимости в постоянной работе насосов.</w:t>
            </w:r>
          </w:p>
          <w:p w:rsidR="003804E6" w:rsidRPr="00A318F4" w:rsidRDefault="003804E6" w:rsidP="0086646B">
            <w:pPr>
              <w:pStyle w:val="afe"/>
              <w:ind w:firstLine="103"/>
              <w:jc w:val="left"/>
              <w:rPr>
                <w:color w:val="auto"/>
                <w:sz w:val="22"/>
                <w:szCs w:val="22"/>
              </w:rPr>
            </w:pPr>
            <w:r w:rsidRPr="00A318F4">
              <w:rPr>
                <w:color w:val="auto"/>
                <w:sz w:val="22"/>
                <w:szCs w:val="22"/>
              </w:rPr>
              <w:t>- Включение и выключение насоса в ручном или автоматическом режиме только в пром</w:t>
            </w:r>
            <w:r w:rsidRPr="00A318F4">
              <w:rPr>
                <w:color w:val="auto"/>
                <w:sz w:val="22"/>
                <w:szCs w:val="22"/>
              </w:rPr>
              <w:t>е</w:t>
            </w:r>
            <w:r w:rsidRPr="00A318F4">
              <w:rPr>
                <w:color w:val="auto"/>
                <w:sz w:val="22"/>
                <w:szCs w:val="22"/>
              </w:rPr>
              <w:t>жутки времени.</w:t>
            </w:r>
          </w:p>
        </w:tc>
        <w:tc>
          <w:tcPr>
            <w:tcW w:w="1091" w:type="pct"/>
            <w:tcBorders>
              <w:top w:val="single" w:sz="12" w:space="0" w:color="auto"/>
              <w:left w:val="single" w:sz="12"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0"/>
              <w:jc w:val="left"/>
              <w:rPr>
                <w:color w:val="auto"/>
                <w:sz w:val="22"/>
                <w:szCs w:val="22"/>
              </w:rPr>
            </w:pPr>
            <w:r w:rsidRPr="00A318F4">
              <w:rPr>
                <w:color w:val="auto"/>
                <w:sz w:val="22"/>
                <w:szCs w:val="22"/>
              </w:rPr>
              <w:t>От нескольких дней до нескольких м</w:t>
            </w:r>
            <w:r w:rsidRPr="00A318F4">
              <w:rPr>
                <w:color w:val="auto"/>
                <w:sz w:val="22"/>
                <w:szCs w:val="22"/>
              </w:rPr>
              <w:t>е</w:t>
            </w:r>
            <w:r w:rsidRPr="00A318F4">
              <w:rPr>
                <w:color w:val="auto"/>
                <w:sz w:val="22"/>
                <w:szCs w:val="22"/>
              </w:rPr>
              <w:t>сяцев</w:t>
            </w:r>
          </w:p>
        </w:tc>
      </w:tr>
      <w:tr w:rsidR="004E2E99" w:rsidRPr="00A318F4" w:rsidTr="00B8528E">
        <w:tc>
          <w:tcPr>
            <w:tcW w:w="1548"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103"/>
              <w:jc w:val="left"/>
              <w:rPr>
                <w:color w:val="auto"/>
                <w:sz w:val="22"/>
                <w:szCs w:val="22"/>
              </w:rPr>
            </w:pPr>
            <w:r w:rsidRPr="00A318F4">
              <w:rPr>
                <w:color w:val="auto"/>
                <w:sz w:val="22"/>
                <w:szCs w:val="22"/>
              </w:rPr>
              <w:t>Системы с меняющейся во времени величиной требу</w:t>
            </w:r>
            <w:r w:rsidR="0086646B" w:rsidRPr="00A318F4">
              <w:rPr>
                <w:color w:val="auto"/>
                <w:sz w:val="22"/>
                <w:szCs w:val="22"/>
              </w:rPr>
              <w:t>ем</w:t>
            </w:r>
            <w:r w:rsidR="0086646B" w:rsidRPr="00A318F4">
              <w:rPr>
                <w:color w:val="auto"/>
                <w:sz w:val="22"/>
                <w:szCs w:val="22"/>
              </w:rPr>
              <w:t>о</w:t>
            </w:r>
            <w:r w:rsidR="0086646B" w:rsidRPr="00A318F4">
              <w:rPr>
                <w:color w:val="auto"/>
                <w:sz w:val="22"/>
                <w:szCs w:val="22"/>
              </w:rPr>
              <w:t>го расхода</w:t>
            </w:r>
          </w:p>
        </w:tc>
        <w:tc>
          <w:tcPr>
            <w:tcW w:w="236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103"/>
              <w:jc w:val="left"/>
              <w:rPr>
                <w:color w:val="auto"/>
                <w:sz w:val="22"/>
                <w:szCs w:val="22"/>
              </w:rPr>
            </w:pPr>
            <w:r w:rsidRPr="00A318F4">
              <w:rPr>
                <w:color w:val="auto"/>
                <w:sz w:val="22"/>
                <w:szCs w:val="22"/>
              </w:rPr>
              <w:t>- Использование привода с регулируемой ча</w:t>
            </w:r>
            <w:r w:rsidRPr="00A318F4">
              <w:rPr>
                <w:color w:val="auto"/>
                <w:sz w:val="22"/>
                <w:szCs w:val="22"/>
              </w:rPr>
              <w:t>с</w:t>
            </w:r>
            <w:r w:rsidRPr="00A318F4">
              <w:rPr>
                <w:color w:val="auto"/>
                <w:sz w:val="22"/>
                <w:szCs w:val="22"/>
              </w:rPr>
              <w:t>тотой вращения для систем с преимуществе</w:t>
            </w:r>
            <w:r w:rsidRPr="00A318F4">
              <w:rPr>
                <w:color w:val="auto"/>
                <w:sz w:val="22"/>
                <w:szCs w:val="22"/>
              </w:rPr>
              <w:t>н</w:t>
            </w:r>
            <w:r w:rsidRPr="00A318F4">
              <w:rPr>
                <w:color w:val="auto"/>
                <w:sz w:val="22"/>
                <w:szCs w:val="22"/>
              </w:rPr>
              <w:t>ными потерями на трение</w:t>
            </w:r>
          </w:p>
          <w:p w:rsidR="003804E6" w:rsidRPr="00A318F4" w:rsidRDefault="003804E6" w:rsidP="0086646B">
            <w:pPr>
              <w:pStyle w:val="afe"/>
              <w:ind w:firstLine="103"/>
              <w:jc w:val="left"/>
              <w:rPr>
                <w:color w:val="auto"/>
                <w:sz w:val="22"/>
                <w:szCs w:val="22"/>
              </w:rPr>
            </w:pPr>
            <w:r w:rsidRPr="00A318F4">
              <w:rPr>
                <w:color w:val="auto"/>
                <w:sz w:val="22"/>
                <w:szCs w:val="22"/>
              </w:rPr>
              <w:t>- Применение насосных станций с двумя и б</w:t>
            </w:r>
            <w:r w:rsidRPr="00A318F4">
              <w:rPr>
                <w:color w:val="auto"/>
                <w:sz w:val="22"/>
                <w:szCs w:val="22"/>
              </w:rPr>
              <w:t>о</w:t>
            </w:r>
            <w:r w:rsidRPr="00A318F4">
              <w:rPr>
                <w:color w:val="auto"/>
                <w:sz w:val="22"/>
                <w:szCs w:val="22"/>
              </w:rPr>
              <w:t>лее параллельно установленными насосами для систем с преимущественно статической с</w:t>
            </w:r>
            <w:r w:rsidRPr="00A318F4">
              <w:rPr>
                <w:color w:val="auto"/>
                <w:sz w:val="22"/>
                <w:szCs w:val="22"/>
              </w:rPr>
              <w:t>о</w:t>
            </w:r>
            <w:r w:rsidRPr="00A318F4">
              <w:rPr>
                <w:color w:val="auto"/>
                <w:sz w:val="22"/>
                <w:szCs w:val="22"/>
              </w:rPr>
              <w:t>ставляющей характеристики.</w:t>
            </w:r>
          </w:p>
        </w:tc>
        <w:tc>
          <w:tcPr>
            <w:tcW w:w="109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0"/>
              <w:jc w:val="left"/>
              <w:rPr>
                <w:color w:val="auto"/>
                <w:sz w:val="22"/>
                <w:szCs w:val="22"/>
              </w:rPr>
            </w:pPr>
            <w:r w:rsidRPr="00A318F4">
              <w:rPr>
                <w:color w:val="auto"/>
                <w:sz w:val="22"/>
                <w:szCs w:val="22"/>
              </w:rPr>
              <w:t>Месяцы, годы</w:t>
            </w:r>
          </w:p>
        </w:tc>
      </w:tr>
      <w:tr w:rsidR="004E2E99" w:rsidRPr="00A318F4" w:rsidTr="00914384">
        <w:tc>
          <w:tcPr>
            <w:tcW w:w="1548"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3804E6" w:rsidRPr="00A318F4" w:rsidRDefault="0086646B" w:rsidP="0086646B">
            <w:pPr>
              <w:pStyle w:val="afe"/>
              <w:ind w:firstLine="103"/>
              <w:jc w:val="left"/>
              <w:rPr>
                <w:color w:val="auto"/>
                <w:sz w:val="22"/>
                <w:szCs w:val="22"/>
              </w:rPr>
            </w:pPr>
            <w:r w:rsidRPr="00A318F4">
              <w:rPr>
                <w:color w:val="auto"/>
                <w:sz w:val="22"/>
                <w:szCs w:val="22"/>
              </w:rPr>
              <w:t>Переразмеривание насоса</w:t>
            </w:r>
          </w:p>
        </w:tc>
        <w:tc>
          <w:tcPr>
            <w:tcW w:w="236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103"/>
              <w:jc w:val="left"/>
              <w:rPr>
                <w:color w:val="auto"/>
                <w:sz w:val="22"/>
                <w:szCs w:val="22"/>
              </w:rPr>
            </w:pPr>
            <w:r w:rsidRPr="00A318F4">
              <w:rPr>
                <w:color w:val="auto"/>
                <w:sz w:val="22"/>
                <w:szCs w:val="22"/>
              </w:rPr>
              <w:t>- Подрезка рабочего колеса.</w:t>
            </w:r>
          </w:p>
          <w:p w:rsidR="003804E6" w:rsidRPr="00A318F4" w:rsidRDefault="003804E6" w:rsidP="0086646B">
            <w:pPr>
              <w:pStyle w:val="afe"/>
              <w:ind w:firstLine="103"/>
              <w:jc w:val="left"/>
              <w:rPr>
                <w:color w:val="auto"/>
                <w:sz w:val="22"/>
                <w:szCs w:val="22"/>
              </w:rPr>
            </w:pPr>
            <w:r w:rsidRPr="00A318F4">
              <w:rPr>
                <w:color w:val="auto"/>
                <w:sz w:val="22"/>
                <w:szCs w:val="22"/>
              </w:rPr>
              <w:t>- Замена рабочего колеса.</w:t>
            </w:r>
          </w:p>
          <w:p w:rsidR="003804E6" w:rsidRPr="00A318F4" w:rsidRDefault="003804E6" w:rsidP="0086646B">
            <w:pPr>
              <w:pStyle w:val="afe"/>
              <w:ind w:firstLine="103"/>
              <w:jc w:val="left"/>
              <w:rPr>
                <w:color w:val="auto"/>
                <w:sz w:val="22"/>
                <w:szCs w:val="22"/>
              </w:rPr>
            </w:pPr>
            <w:r w:rsidRPr="00A318F4">
              <w:rPr>
                <w:color w:val="auto"/>
                <w:sz w:val="22"/>
                <w:szCs w:val="22"/>
              </w:rPr>
              <w:t>- Применение электродвигателей с меньшей частотой вращения.</w:t>
            </w:r>
          </w:p>
          <w:p w:rsidR="003804E6" w:rsidRPr="00A318F4" w:rsidRDefault="003804E6" w:rsidP="0086646B">
            <w:pPr>
              <w:pStyle w:val="afe"/>
              <w:ind w:firstLine="103"/>
              <w:jc w:val="left"/>
              <w:rPr>
                <w:color w:val="auto"/>
                <w:sz w:val="22"/>
                <w:szCs w:val="22"/>
              </w:rPr>
            </w:pPr>
            <w:r w:rsidRPr="00A318F4">
              <w:rPr>
                <w:color w:val="auto"/>
                <w:sz w:val="22"/>
                <w:szCs w:val="22"/>
              </w:rPr>
              <w:t>- Замена насоса на насос меньшего типора</w:t>
            </w:r>
            <w:r w:rsidRPr="00A318F4">
              <w:rPr>
                <w:color w:val="auto"/>
                <w:sz w:val="22"/>
                <w:szCs w:val="22"/>
              </w:rPr>
              <w:t>з</w:t>
            </w:r>
            <w:r w:rsidRPr="00A318F4">
              <w:rPr>
                <w:color w:val="auto"/>
                <w:sz w:val="22"/>
                <w:szCs w:val="22"/>
              </w:rPr>
              <w:t>мера.</w:t>
            </w:r>
          </w:p>
        </w:tc>
        <w:tc>
          <w:tcPr>
            <w:tcW w:w="109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0"/>
              <w:jc w:val="left"/>
              <w:rPr>
                <w:color w:val="auto"/>
                <w:sz w:val="22"/>
                <w:szCs w:val="22"/>
              </w:rPr>
            </w:pPr>
            <w:r w:rsidRPr="00A318F4">
              <w:rPr>
                <w:color w:val="auto"/>
                <w:sz w:val="22"/>
                <w:szCs w:val="22"/>
              </w:rPr>
              <w:t>Недели - годы</w:t>
            </w:r>
          </w:p>
        </w:tc>
      </w:tr>
      <w:tr w:rsidR="004E2E99" w:rsidRPr="00A318F4" w:rsidTr="00914384">
        <w:tc>
          <w:tcPr>
            <w:tcW w:w="1548"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103"/>
              <w:jc w:val="left"/>
              <w:rPr>
                <w:color w:val="auto"/>
                <w:sz w:val="22"/>
                <w:szCs w:val="22"/>
              </w:rPr>
            </w:pPr>
            <w:r w:rsidRPr="00A318F4">
              <w:rPr>
                <w:color w:val="auto"/>
                <w:sz w:val="22"/>
                <w:szCs w:val="22"/>
              </w:rPr>
              <w:t>Износ основных элементов насоса</w:t>
            </w:r>
          </w:p>
        </w:tc>
        <w:tc>
          <w:tcPr>
            <w:tcW w:w="2361"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103"/>
              <w:jc w:val="left"/>
              <w:rPr>
                <w:color w:val="auto"/>
                <w:sz w:val="22"/>
                <w:szCs w:val="22"/>
              </w:rPr>
            </w:pPr>
            <w:r w:rsidRPr="00A318F4">
              <w:rPr>
                <w:color w:val="auto"/>
                <w:sz w:val="22"/>
                <w:szCs w:val="22"/>
              </w:rPr>
              <w:t>- Ремонт и замена элементов насоса в случае снижения его рабочих параметров.</w:t>
            </w:r>
          </w:p>
        </w:tc>
        <w:tc>
          <w:tcPr>
            <w:tcW w:w="1091"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0"/>
              <w:jc w:val="left"/>
              <w:rPr>
                <w:color w:val="auto"/>
                <w:sz w:val="22"/>
                <w:szCs w:val="22"/>
              </w:rPr>
            </w:pPr>
            <w:r w:rsidRPr="00A318F4">
              <w:rPr>
                <w:color w:val="auto"/>
                <w:sz w:val="22"/>
                <w:szCs w:val="22"/>
              </w:rPr>
              <w:t>Недели</w:t>
            </w:r>
          </w:p>
        </w:tc>
      </w:tr>
      <w:tr w:rsidR="004E2E99" w:rsidRPr="00A318F4" w:rsidTr="0086646B">
        <w:tc>
          <w:tcPr>
            <w:tcW w:w="1548"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3804E6" w:rsidRPr="00A318F4" w:rsidRDefault="0086646B" w:rsidP="0086646B">
            <w:pPr>
              <w:pStyle w:val="afe"/>
              <w:ind w:firstLine="103"/>
              <w:jc w:val="left"/>
              <w:rPr>
                <w:color w:val="auto"/>
                <w:sz w:val="22"/>
                <w:szCs w:val="22"/>
              </w:rPr>
            </w:pPr>
            <w:r w:rsidRPr="00A318F4">
              <w:rPr>
                <w:color w:val="auto"/>
                <w:sz w:val="22"/>
                <w:szCs w:val="22"/>
              </w:rPr>
              <w:t>Засорение и коррозия труб</w:t>
            </w:r>
          </w:p>
        </w:tc>
        <w:tc>
          <w:tcPr>
            <w:tcW w:w="236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103"/>
              <w:jc w:val="left"/>
              <w:rPr>
                <w:color w:val="auto"/>
                <w:sz w:val="22"/>
                <w:szCs w:val="22"/>
              </w:rPr>
            </w:pPr>
            <w:r w:rsidRPr="00A318F4">
              <w:rPr>
                <w:color w:val="auto"/>
                <w:sz w:val="22"/>
                <w:szCs w:val="22"/>
              </w:rPr>
              <w:t>- Очистка труб</w:t>
            </w:r>
          </w:p>
          <w:p w:rsidR="003804E6" w:rsidRPr="00A318F4" w:rsidRDefault="003804E6" w:rsidP="0086646B">
            <w:pPr>
              <w:pStyle w:val="afe"/>
              <w:ind w:firstLine="103"/>
              <w:jc w:val="left"/>
              <w:rPr>
                <w:color w:val="auto"/>
                <w:sz w:val="22"/>
                <w:szCs w:val="22"/>
              </w:rPr>
            </w:pPr>
            <w:r w:rsidRPr="00A318F4">
              <w:rPr>
                <w:color w:val="auto"/>
                <w:sz w:val="22"/>
                <w:szCs w:val="22"/>
              </w:rPr>
              <w:t>- Применение фильтров, сепараторов и п</w:t>
            </w:r>
            <w:r w:rsidRPr="00A318F4">
              <w:rPr>
                <w:color w:val="auto"/>
                <w:sz w:val="22"/>
                <w:szCs w:val="22"/>
              </w:rPr>
              <w:t>о</w:t>
            </w:r>
            <w:r w:rsidRPr="00A318F4">
              <w:rPr>
                <w:color w:val="auto"/>
                <w:sz w:val="22"/>
                <w:szCs w:val="22"/>
              </w:rPr>
              <w:t>добной арматуры для предотвращения засор</w:t>
            </w:r>
            <w:r w:rsidRPr="00A318F4">
              <w:rPr>
                <w:color w:val="auto"/>
                <w:sz w:val="22"/>
                <w:szCs w:val="22"/>
              </w:rPr>
              <w:t>е</w:t>
            </w:r>
            <w:r w:rsidRPr="00A318F4">
              <w:rPr>
                <w:color w:val="auto"/>
                <w:sz w:val="22"/>
                <w:szCs w:val="22"/>
              </w:rPr>
              <w:t>ния.</w:t>
            </w:r>
          </w:p>
          <w:p w:rsidR="003804E6" w:rsidRPr="00A318F4" w:rsidRDefault="003804E6" w:rsidP="0086646B">
            <w:pPr>
              <w:pStyle w:val="afe"/>
              <w:ind w:firstLine="103"/>
              <w:jc w:val="left"/>
              <w:rPr>
                <w:color w:val="auto"/>
                <w:sz w:val="22"/>
                <w:szCs w:val="22"/>
              </w:rPr>
            </w:pPr>
            <w:r w:rsidRPr="00A318F4">
              <w:rPr>
                <w:color w:val="auto"/>
                <w:sz w:val="22"/>
                <w:szCs w:val="22"/>
              </w:rPr>
              <w:t>- Замена трубопроводов на трубы из совр</w:t>
            </w:r>
            <w:r w:rsidRPr="00A318F4">
              <w:rPr>
                <w:color w:val="auto"/>
                <w:sz w:val="22"/>
                <w:szCs w:val="22"/>
              </w:rPr>
              <w:t>е</w:t>
            </w:r>
            <w:r w:rsidRPr="00A318F4">
              <w:rPr>
                <w:color w:val="auto"/>
                <w:sz w:val="22"/>
                <w:szCs w:val="22"/>
              </w:rPr>
              <w:t>менных полимерных материалов, трубы с з</w:t>
            </w:r>
            <w:r w:rsidRPr="00A318F4">
              <w:rPr>
                <w:color w:val="auto"/>
                <w:sz w:val="22"/>
                <w:szCs w:val="22"/>
              </w:rPr>
              <w:t>а</w:t>
            </w:r>
            <w:r w:rsidRPr="00A318F4">
              <w:rPr>
                <w:color w:val="auto"/>
                <w:sz w:val="22"/>
                <w:szCs w:val="22"/>
              </w:rPr>
              <w:t>щитным покрытием</w:t>
            </w:r>
          </w:p>
        </w:tc>
        <w:tc>
          <w:tcPr>
            <w:tcW w:w="109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0"/>
              <w:jc w:val="left"/>
              <w:rPr>
                <w:color w:val="auto"/>
                <w:sz w:val="22"/>
                <w:szCs w:val="22"/>
              </w:rPr>
            </w:pPr>
            <w:r w:rsidRPr="00A318F4">
              <w:rPr>
                <w:color w:val="auto"/>
                <w:sz w:val="22"/>
                <w:szCs w:val="22"/>
              </w:rPr>
              <w:t>Недели, месяцы</w:t>
            </w:r>
          </w:p>
        </w:tc>
      </w:tr>
      <w:tr w:rsidR="004E2E99" w:rsidRPr="00A318F4" w:rsidTr="0086646B">
        <w:tc>
          <w:tcPr>
            <w:tcW w:w="1548"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F0261B" w:rsidRPr="00A318F4" w:rsidRDefault="003804E6" w:rsidP="00F0261B">
            <w:pPr>
              <w:pStyle w:val="afe"/>
              <w:ind w:firstLine="103"/>
              <w:jc w:val="left"/>
              <w:rPr>
                <w:color w:val="auto"/>
                <w:sz w:val="22"/>
                <w:szCs w:val="22"/>
              </w:rPr>
            </w:pPr>
            <w:r w:rsidRPr="00A318F4">
              <w:rPr>
                <w:color w:val="auto"/>
                <w:sz w:val="22"/>
                <w:szCs w:val="22"/>
              </w:rPr>
              <w:t>Большие затраты на ремонт (замена торцовых уплотн</w:t>
            </w:r>
            <w:r w:rsidRPr="00A318F4">
              <w:rPr>
                <w:color w:val="auto"/>
                <w:sz w:val="22"/>
                <w:szCs w:val="22"/>
              </w:rPr>
              <w:t>е</w:t>
            </w:r>
            <w:r w:rsidR="00F0261B" w:rsidRPr="00A318F4">
              <w:rPr>
                <w:color w:val="auto"/>
                <w:sz w:val="22"/>
                <w:szCs w:val="22"/>
              </w:rPr>
              <w:t>ний, подшипников)</w:t>
            </w:r>
          </w:p>
          <w:p w:rsidR="003804E6" w:rsidRPr="00A318F4" w:rsidRDefault="003804E6" w:rsidP="00F0261B">
            <w:pPr>
              <w:pStyle w:val="afe"/>
              <w:ind w:firstLine="103"/>
              <w:jc w:val="left"/>
              <w:rPr>
                <w:color w:val="auto"/>
                <w:sz w:val="22"/>
                <w:szCs w:val="22"/>
              </w:rPr>
            </w:pPr>
            <w:r w:rsidRPr="00A318F4">
              <w:rPr>
                <w:color w:val="auto"/>
                <w:sz w:val="22"/>
                <w:szCs w:val="22"/>
              </w:rPr>
              <w:t>- Работа насоса за пределами рабочей зоны, (перераз</w:t>
            </w:r>
            <w:r w:rsidR="0086646B" w:rsidRPr="00A318F4">
              <w:rPr>
                <w:color w:val="auto"/>
                <w:sz w:val="22"/>
                <w:szCs w:val="22"/>
              </w:rPr>
              <w:t>мер</w:t>
            </w:r>
            <w:r w:rsidR="0086646B" w:rsidRPr="00A318F4">
              <w:rPr>
                <w:color w:val="auto"/>
                <w:sz w:val="22"/>
                <w:szCs w:val="22"/>
              </w:rPr>
              <w:t>и</w:t>
            </w:r>
            <w:r w:rsidR="0086646B" w:rsidRPr="00A318F4">
              <w:rPr>
                <w:color w:val="auto"/>
                <w:sz w:val="22"/>
                <w:szCs w:val="22"/>
              </w:rPr>
              <w:t>вание насоса)</w:t>
            </w:r>
          </w:p>
        </w:tc>
        <w:tc>
          <w:tcPr>
            <w:tcW w:w="2361"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03046C" w:rsidRPr="00A318F4" w:rsidRDefault="003804E6" w:rsidP="0086646B">
            <w:pPr>
              <w:pStyle w:val="afe"/>
              <w:ind w:firstLine="103"/>
              <w:jc w:val="left"/>
              <w:rPr>
                <w:color w:val="auto"/>
                <w:sz w:val="22"/>
                <w:szCs w:val="22"/>
              </w:rPr>
            </w:pPr>
            <w:r w:rsidRPr="00A318F4">
              <w:rPr>
                <w:color w:val="auto"/>
                <w:sz w:val="22"/>
                <w:szCs w:val="22"/>
              </w:rPr>
              <w:t>- Подрезка рабочего колеса.</w:t>
            </w:r>
          </w:p>
          <w:p w:rsidR="003804E6" w:rsidRPr="00A318F4" w:rsidRDefault="003804E6" w:rsidP="0086646B">
            <w:pPr>
              <w:pStyle w:val="afe"/>
              <w:ind w:firstLine="103"/>
              <w:jc w:val="left"/>
              <w:rPr>
                <w:color w:val="auto"/>
                <w:sz w:val="22"/>
                <w:szCs w:val="22"/>
              </w:rPr>
            </w:pPr>
            <w:r w:rsidRPr="00A318F4">
              <w:rPr>
                <w:color w:val="auto"/>
                <w:sz w:val="22"/>
                <w:szCs w:val="22"/>
              </w:rPr>
              <w:t>- Применение электродвигателей с меньшей частотой вращения или редукторов в тех сл</w:t>
            </w:r>
            <w:r w:rsidRPr="00A318F4">
              <w:rPr>
                <w:color w:val="auto"/>
                <w:sz w:val="22"/>
                <w:szCs w:val="22"/>
              </w:rPr>
              <w:t>у</w:t>
            </w:r>
            <w:r w:rsidRPr="00A318F4">
              <w:rPr>
                <w:color w:val="auto"/>
                <w:sz w:val="22"/>
                <w:szCs w:val="22"/>
              </w:rPr>
              <w:t>чаях, когда параметры насоса значительно пр</w:t>
            </w:r>
            <w:r w:rsidRPr="00A318F4">
              <w:rPr>
                <w:color w:val="auto"/>
                <w:sz w:val="22"/>
                <w:szCs w:val="22"/>
              </w:rPr>
              <w:t>е</w:t>
            </w:r>
            <w:r w:rsidRPr="00A318F4">
              <w:rPr>
                <w:color w:val="auto"/>
                <w:sz w:val="22"/>
                <w:szCs w:val="22"/>
              </w:rPr>
              <w:t>восходят потребности системы.</w:t>
            </w:r>
          </w:p>
          <w:p w:rsidR="003804E6" w:rsidRPr="00A318F4" w:rsidRDefault="003804E6" w:rsidP="0086646B">
            <w:pPr>
              <w:pStyle w:val="afe"/>
              <w:ind w:firstLine="103"/>
              <w:jc w:val="left"/>
              <w:rPr>
                <w:color w:val="auto"/>
                <w:sz w:val="22"/>
                <w:szCs w:val="22"/>
              </w:rPr>
            </w:pPr>
            <w:r w:rsidRPr="00A318F4">
              <w:rPr>
                <w:color w:val="auto"/>
                <w:sz w:val="22"/>
                <w:szCs w:val="22"/>
              </w:rPr>
              <w:t>- Замена насоса на насос меньшего типора</w:t>
            </w:r>
            <w:r w:rsidRPr="00A318F4">
              <w:rPr>
                <w:color w:val="auto"/>
                <w:sz w:val="22"/>
                <w:szCs w:val="22"/>
              </w:rPr>
              <w:t>з</w:t>
            </w:r>
            <w:r w:rsidRPr="00A318F4">
              <w:rPr>
                <w:color w:val="auto"/>
                <w:sz w:val="22"/>
                <w:szCs w:val="22"/>
              </w:rPr>
              <w:t>мера.</w:t>
            </w:r>
          </w:p>
        </w:tc>
        <w:tc>
          <w:tcPr>
            <w:tcW w:w="1091"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0"/>
              <w:jc w:val="left"/>
              <w:rPr>
                <w:color w:val="auto"/>
                <w:sz w:val="22"/>
                <w:szCs w:val="22"/>
              </w:rPr>
            </w:pPr>
            <w:r w:rsidRPr="00A318F4">
              <w:rPr>
                <w:color w:val="auto"/>
                <w:sz w:val="22"/>
                <w:szCs w:val="22"/>
              </w:rPr>
              <w:t>Недели-годы</w:t>
            </w:r>
          </w:p>
        </w:tc>
      </w:tr>
      <w:tr w:rsidR="004E2E99" w:rsidRPr="00A318F4" w:rsidTr="0086646B">
        <w:tc>
          <w:tcPr>
            <w:tcW w:w="1548" w:type="pct"/>
            <w:tcBorders>
              <w:left w:val="single" w:sz="12" w:space="0" w:color="auto"/>
              <w:bottom w:val="single" w:sz="12"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103"/>
              <w:jc w:val="left"/>
              <w:rPr>
                <w:color w:val="auto"/>
                <w:sz w:val="22"/>
                <w:szCs w:val="22"/>
              </w:rPr>
            </w:pPr>
            <w:r w:rsidRPr="00A318F4">
              <w:rPr>
                <w:color w:val="auto"/>
                <w:sz w:val="22"/>
                <w:szCs w:val="22"/>
              </w:rPr>
              <w:t>Работа нескольких насосов, установленных параллельно в постоянном режиме</w:t>
            </w:r>
          </w:p>
        </w:tc>
        <w:tc>
          <w:tcPr>
            <w:tcW w:w="2361" w:type="pct"/>
            <w:tcBorders>
              <w:left w:val="single" w:sz="12" w:space="0" w:color="auto"/>
              <w:bottom w:val="single" w:sz="12"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103"/>
              <w:jc w:val="left"/>
              <w:rPr>
                <w:color w:val="auto"/>
                <w:sz w:val="22"/>
                <w:szCs w:val="22"/>
              </w:rPr>
            </w:pPr>
            <w:r w:rsidRPr="00A318F4">
              <w:rPr>
                <w:color w:val="auto"/>
                <w:sz w:val="22"/>
                <w:szCs w:val="22"/>
              </w:rPr>
              <w:t>- Установка системы управления или наладка существующей</w:t>
            </w:r>
          </w:p>
        </w:tc>
        <w:tc>
          <w:tcPr>
            <w:tcW w:w="1091" w:type="pct"/>
            <w:tcBorders>
              <w:left w:val="single" w:sz="12" w:space="0" w:color="auto"/>
              <w:bottom w:val="single" w:sz="12"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0"/>
              <w:jc w:val="left"/>
              <w:rPr>
                <w:color w:val="auto"/>
                <w:sz w:val="22"/>
                <w:szCs w:val="22"/>
              </w:rPr>
            </w:pPr>
            <w:r w:rsidRPr="00A318F4">
              <w:rPr>
                <w:color w:val="auto"/>
                <w:sz w:val="22"/>
                <w:szCs w:val="22"/>
              </w:rPr>
              <w:t>Недели</w:t>
            </w:r>
          </w:p>
        </w:tc>
      </w:tr>
    </w:tbl>
    <w:p w:rsidR="002108C3" w:rsidRPr="00A318F4" w:rsidRDefault="002108C3" w:rsidP="003910AA">
      <w:pPr>
        <w:pStyle w:val="S"/>
      </w:pPr>
    </w:p>
    <w:p w:rsidR="006E5EE8" w:rsidRPr="00A318F4" w:rsidRDefault="00812080" w:rsidP="002108C3">
      <w:pPr>
        <w:pStyle w:val="3"/>
      </w:pPr>
      <w:r w:rsidRPr="00A318F4">
        <w:lastRenderedPageBreak/>
        <w:t xml:space="preserve">1.4.4 </w:t>
      </w:r>
      <w:r w:rsidR="006E5EE8" w:rsidRPr="00A318F4">
        <w:t>Описание состояния и функционирования водопроводных сетей систем водоснабжения, включая оценку величины износа сетей и определ</w:t>
      </w:r>
      <w:r w:rsidR="006E5EE8" w:rsidRPr="00A318F4">
        <w:t>е</w:t>
      </w:r>
      <w:r w:rsidR="006E5EE8" w:rsidRPr="00A318F4">
        <w:t>ние возможности обеспечения качества воды в процесс</w:t>
      </w:r>
      <w:r w:rsidR="00C753F1" w:rsidRPr="00A318F4">
        <w:t>е транспортировки по этим сетям</w:t>
      </w:r>
    </w:p>
    <w:p w:rsidR="00BD45D3" w:rsidRPr="00A318F4" w:rsidRDefault="00BD45D3" w:rsidP="00873D36">
      <w:pPr>
        <w:pStyle w:val="29"/>
        <w:spacing w:after="0" w:line="360" w:lineRule="auto"/>
        <w:ind w:left="0" w:firstLine="567"/>
        <w:jc w:val="both"/>
        <w:rPr>
          <w:rFonts w:eastAsiaTheme="minorHAnsi"/>
          <w:sz w:val="28"/>
          <w:szCs w:val="28"/>
          <w:lang w:eastAsia="en-US"/>
        </w:rPr>
      </w:pPr>
      <w:r w:rsidRPr="00A318F4">
        <w:rPr>
          <w:rFonts w:eastAsiaTheme="minorHAnsi"/>
          <w:sz w:val="28"/>
          <w:szCs w:val="28"/>
          <w:lang w:eastAsia="en-US"/>
        </w:rPr>
        <w:t>Существующая система хозяйственно-питьевого водоснабжения поселения является достаточн</w:t>
      </w:r>
      <w:r w:rsidR="00914384" w:rsidRPr="00A318F4">
        <w:rPr>
          <w:rFonts w:eastAsiaTheme="minorHAnsi"/>
          <w:sz w:val="28"/>
          <w:szCs w:val="28"/>
          <w:lang w:eastAsia="en-US"/>
        </w:rPr>
        <w:t xml:space="preserve">о разветвленной, протяженность </w:t>
      </w:r>
      <w:r w:rsidRPr="00A318F4">
        <w:rPr>
          <w:rFonts w:eastAsiaTheme="minorHAnsi"/>
          <w:sz w:val="28"/>
          <w:szCs w:val="28"/>
          <w:lang w:eastAsia="en-US"/>
        </w:rPr>
        <w:t>водопр</w:t>
      </w:r>
      <w:r w:rsidR="002A702E" w:rsidRPr="00A318F4">
        <w:rPr>
          <w:rFonts w:eastAsiaTheme="minorHAnsi"/>
          <w:sz w:val="28"/>
          <w:szCs w:val="28"/>
          <w:lang w:eastAsia="en-US"/>
        </w:rPr>
        <w:t xml:space="preserve">оводных магистралей </w:t>
      </w:r>
      <w:r w:rsidR="00D3739C">
        <w:rPr>
          <w:rFonts w:eastAsiaTheme="minorHAnsi"/>
          <w:sz w:val="28"/>
          <w:szCs w:val="28"/>
          <w:lang w:eastAsia="en-US"/>
        </w:rPr>
        <w:t xml:space="preserve">в </w:t>
      </w:r>
      <w:r w:rsidR="00F779BF">
        <w:rPr>
          <w:rFonts w:eastAsiaTheme="minorHAnsi"/>
          <w:sz w:val="28"/>
          <w:szCs w:val="28"/>
          <w:lang w:eastAsia="en-US"/>
        </w:rPr>
        <w:t>с. Аннинские</w:t>
      </w:r>
      <w:r w:rsidR="00D3739C">
        <w:rPr>
          <w:rFonts w:eastAsiaTheme="minorHAnsi"/>
          <w:sz w:val="28"/>
          <w:szCs w:val="28"/>
          <w:lang w:eastAsia="en-US"/>
        </w:rPr>
        <w:t xml:space="preserve"> </w:t>
      </w:r>
      <w:r w:rsidR="005C5952">
        <w:rPr>
          <w:rFonts w:eastAsiaTheme="minorHAnsi"/>
          <w:sz w:val="28"/>
          <w:szCs w:val="28"/>
          <w:lang w:eastAsia="en-US"/>
        </w:rPr>
        <w:t>М</w:t>
      </w:r>
      <w:r w:rsidR="00D3739C">
        <w:rPr>
          <w:rFonts w:eastAsiaTheme="minorHAnsi"/>
          <w:sz w:val="28"/>
          <w:szCs w:val="28"/>
          <w:lang w:eastAsia="en-US"/>
        </w:rPr>
        <w:t xml:space="preserve">инеральные </w:t>
      </w:r>
      <w:r w:rsidR="005C5952">
        <w:rPr>
          <w:rFonts w:eastAsiaTheme="minorHAnsi"/>
          <w:sz w:val="28"/>
          <w:szCs w:val="28"/>
          <w:lang w:eastAsia="en-US"/>
        </w:rPr>
        <w:t>В</w:t>
      </w:r>
      <w:r w:rsidR="00D3739C">
        <w:rPr>
          <w:rFonts w:eastAsiaTheme="minorHAnsi"/>
          <w:sz w:val="28"/>
          <w:szCs w:val="28"/>
          <w:lang w:eastAsia="en-US"/>
        </w:rPr>
        <w:t xml:space="preserve">оды </w:t>
      </w:r>
      <w:r w:rsidR="002A702E" w:rsidRPr="00A318F4">
        <w:rPr>
          <w:rFonts w:eastAsiaTheme="minorHAnsi"/>
          <w:sz w:val="28"/>
          <w:szCs w:val="28"/>
          <w:lang w:eastAsia="en-US"/>
        </w:rPr>
        <w:t xml:space="preserve">составляет </w:t>
      </w:r>
      <w:r w:rsidR="00D3739C">
        <w:rPr>
          <w:rFonts w:eastAsiaTheme="minorHAnsi"/>
          <w:sz w:val="28"/>
          <w:szCs w:val="28"/>
          <w:lang w:eastAsia="en-US"/>
        </w:rPr>
        <w:t>4121</w:t>
      </w:r>
      <w:r w:rsidR="002A702E" w:rsidRPr="00A318F4">
        <w:rPr>
          <w:rFonts w:eastAsiaTheme="minorHAnsi"/>
          <w:sz w:val="28"/>
          <w:szCs w:val="28"/>
          <w:lang w:eastAsia="en-US"/>
        </w:rPr>
        <w:t>,</w:t>
      </w:r>
      <w:r w:rsidR="00D3739C">
        <w:rPr>
          <w:rFonts w:eastAsiaTheme="minorHAnsi"/>
          <w:sz w:val="28"/>
          <w:szCs w:val="28"/>
          <w:lang w:eastAsia="en-US"/>
        </w:rPr>
        <w:t>7</w:t>
      </w:r>
      <w:r w:rsidR="002A702E" w:rsidRPr="00A318F4">
        <w:rPr>
          <w:rFonts w:eastAsiaTheme="minorHAnsi"/>
          <w:sz w:val="28"/>
          <w:szCs w:val="28"/>
          <w:lang w:eastAsia="en-US"/>
        </w:rPr>
        <w:t xml:space="preserve"> м. Материал трубопроводов –сталь.</w:t>
      </w:r>
      <w:r w:rsidR="00873D36" w:rsidRPr="00873D36">
        <w:rPr>
          <w:rFonts w:eastAsiaTheme="minorHAnsi"/>
          <w:sz w:val="28"/>
          <w:szCs w:val="28"/>
          <w:lang w:eastAsia="en-US"/>
        </w:rPr>
        <w:t xml:space="preserve"> </w:t>
      </w:r>
      <w:r w:rsidR="00873D36">
        <w:rPr>
          <w:rFonts w:eastAsiaTheme="minorHAnsi"/>
          <w:sz w:val="28"/>
          <w:szCs w:val="28"/>
          <w:lang w:eastAsia="en-US"/>
        </w:rPr>
        <w:t>П</w:t>
      </w:r>
      <w:r w:rsidR="00873D36" w:rsidRPr="00A318F4">
        <w:rPr>
          <w:rFonts w:eastAsiaTheme="minorHAnsi"/>
          <w:sz w:val="28"/>
          <w:szCs w:val="28"/>
          <w:lang w:eastAsia="en-US"/>
        </w:rPr>
        <w:t xml:space="preserve">ротяженность водопроводных магистралей </w:t>
      </w:r>
      <w:r w:rsidR="00873D36">
        <w:rPr>
          <w:rFonts w:eastAsiaTheme="minorHAnsi"/>
          <w:sz w:val="28"/>
          <w:szCs w:val="28"/>
          <w:lang w:eastAsia="en-US"/>
        </w:rPr>
        <w:t xml:space="preserve">в с. Сусанино </w:t>
      </w:r>
      <w:r w:rsidR="00873D36" w:rsidRPr="00A318F4">
        <w:rPr>
          <w:rFonts w:eastAsiaTheme="minorHAnsi"/>
          <w:sz w:val="28"/>
          <w:szCs w:val="28"/>
          <w:lang w:eastAsia="en-US"/>
        </w:rPr>
        <w:t xml:space="preserve">составляет </w:t>
      </w:r>
      <w:r w:rsidR="00873D36">
        <w:rPr>
          <w:rFonts w:eastAsiaTheme="minorHAnsi"/>
          <w:sz w:val="28"/>
          <w:szCs w:val="28"/>
          <w:lang w:eastAsia="en-US"/>
        </w:rPr>
        <w:t>1636</w:t>
      </w:r>
      <w:r w:rsidR="00873D36" w:rsidRPr="00A318F4">
        <w:rPr>
          <w:rFonts w:eastAsiaTheme="minorHAnsi"/>
          <w:sz w:val="28"/>
          <w:szCs w:val="28"/>
          <w:lang w:eastAsia="en-US"/>
        </w:rPr>
        <w:t>,</w:t>
      </w:r>
      <w:r w:rsidR="00873D36">
        <w:rPr>
          <w:rFonts w:eastAsiaTheme="minorHAnsi"/>
          <w:sz w:val="28"/>
          <w:szCs w:val="28"/>
          <w:lang w:eastAsia="en-US"/>
        </w:rPr>
        <w:t>7</w:t>
      </w:r>
      <w:r w:rsidR="00873D36" w:rsidRPr="00A318F4">
        <w:rPr>
          <w:rFonts w:eastAsiaTheme="minorHAnsi"/>
          <w:sz w:val="28"/>
          <w:szCs w:val="28"/>
          <w:lang w:eastAsia="en-US"/>
        </w:rPr>
        <w:t xml:space="preserve"> м. Материал трубопроводов –</w:t>
      </w:r>
      <w:r w:rsidR="00873D36">
        <w:rPr>
          <w:rFonts w:eastAsiaTheme="minorHAnsi"/>
          <w:sz w:val="28"/>
          <w:szCs w:val="28"/>
          <w:lang w:eastAsia="en-US"/>
        </w:rPr>
        <w:t xml:space="preserve"> </w:t>
      </w:r>
      <w:r w:rsidR="00873D36" w:rsidRPr="00A318F4">
        <w:rPr>
          <w:rFonts w:eastAsiaTheme="minorHAnsi"/>
          <w:sz w:val="28"/>
          <w:szCs w:val="28"/>
          <w:lang w:eastAsia="en-US"/>
        </w:rPr>
        <w:t>сталь.</w:t>
      </w:r>
    </w:p>
    <w:p w:rsidR="00B8455E" w:rsidRPr="00A318F4" w:rsidRDefault="00B8455E" w:rsidP="002108C3">
      <w:pPr>
        <w:pStyle w:val="29"/>
        <w:spacing w:after="0" w:line="360" w:lineRule="auto"/>
        <w:ind w:left="0" w:firstLine="567"/>
        <w:jc w:val="both"/>
        <w:rPr>
          <w:rFonts w:eastAsiaTheme="minorHAnsi"/>
          <w:sz w:val="28"/>
          <w:szCs w:val="28"/>
          <w:lang w:eastAsia="en-US"/>
        </w:rPr>
      </w:pPr>
      <w:r w:rsidRPr="00A318F4">
        <w:rPr>
          <w:rFonts w:eastAsiaTheme="minorHAnsi"/>
          <w:sz w:val="28"/>
          <w:szCs w:val="28"/>
          <w:lang w:eastAsia="en-US"/>
        </w:rPr>
        <w:t>Сети водоснабжения характеризуются</w:t>
      </w:r>
      <w:r w:rsidR="002A702E" w:rsidRPr="00A318F4">
        <w:rPr>
          <w:rFonts w:eastAsiaTheme="minorHAnsi"/>
          <w:sz w:val="28"/>
          <w:szCs w:val="28"/>
          <w:lang w:eastAsia="en-US"/>
        </w:rPr>
        <w:t xml:space="preserve"> высокой степенью износа. Данный</w:t>
      </w:r>
      <w:r w:rsidRPr="00A318F4">
        <w:rPr>
          <w:rFonts w:eastAsiaTheme="minorHAnsi"/>
          <w:sz w:val="28"/>
          <w:szCs w:val="28"/>
          <w:lang w:eastAsia="en-US"/>
        </w:rPr>
        <w:t xml:space="preserve"> фактор является причиной высокой аварийности системы водоснабжения в целом.</w:t>
      </w:r>
    </w:p>
    <w:p w:rsidR="006E5EE8" w:rsidRPr="00A318F4" w:rsidRDefault="00812080" w:rsidP="001F45E8">
      <w:pPr>
        <w:pStyle w:val="3"/>
      </w:pPr>
      <w:r w:rsidRPr="00A318F4">
        <w:t xml:space="preserve">1.4.5 </w:t>
      </w:r>
      <w:r w:rsidR="006E5EE8" w:rsidRPr="00A318F4">
        <w:t>Описание существующих технических и технологических пробле</w:t>
      </w:r>
      <w:r w:rsidR="0078310C" w:rsidRPr="00A318F4">
        <w:t>м, возникающих при водоснабжении</w:t>
      </w:r>
      <w:r w:rsidR="007B5B26" w:rsidRPr="00A318F4">
        <w:t xml:space="preserve"> </w:t>
      </w:r>
      <w:r w:rsidR="006E5EE8" w:rsidRPr="00A318F4">
        <w:t>городск</w:t>
      </w:r>
      <w:r w:rsidR="007B5B26" w:rsidRPr="00A318F4">
        <w:t>их поселений</w:t>
      </w:r>
      <w:r w:rsidR="006E5EE8" w:rsidRPr="00A318F4">
        <w:t>, анализ исполнения предписаний органов, осуществляющих государственный надзор, муниц</w:t>
      </w:r>
      <w:r w:rsidR="006E5EE8" w:rsidRPr="00A318F4">
        <w:t>и</w:t>
      </w:r>
      <w:r w:rsidR="006E5EE8" w:rsidRPr="00A318F4">
        <w:t>пальный контроль, об устранении нарушений, влияющих на качест</w:t>
      </w:r>
      <w:r w:rsidR="006237F9" w:rsidRPr="00A318F4">
        <w:t>во и безопасность воды</w:t>
      </w:r>
    </w:p>
    <w:p w:rsidR="00873446" w:rsidRPr="00A318F4" w:rsidRDefault="001F090A" w:rsidP="00B8455E">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По состоянию на </w:t>
      </w:r>
      <w:r w:rsidR="00906101">
        <w:rPr>
          <w:rFonts w:ascii="Times New Roman" w:hAnsi="Times New Roman" w:cs="Times New Roman"/>
          <w:sz w:val="28"/>
          <w:szCs w:val="28"/>
        </w:rPr>
        <w:t>2016</w:t>
      </w:r>
      <w:r w:rsidR="00A92578" w:rsidRPr="00A318F4">
        <w:rPr>
          <w:rFonts w:ascii="Times New Roman" w:hAnsi="Times New Roman" w:cs="Times New Roman"/>
          <w:sz w:val="28"/>
          <w:szCs w:val="28"/>
        </w:rPr>
        <w:t xml:space="preserve"> год в </w:t>
      </w:r>
      <w:r w:rsidR="00B8455E" w:rsidRPr="00A318F4">
        <w:rPr>
          <w:rFonts w:ascii="Times New Roman" w:hAnsi="Times New Roman" w:cs="Times New Roman"/>
          <w:sz w:val="28"/>
          <w:szCs w:val="28"/>
        </w:rPr>
        <w:t xml:space="preserve">системе водоснабжения </w:t>
      </w:r>
      <w:r w:rsidR="00873446" w:rsidRPr="00A318F4">
        <w:rPr>
          <w:rFonts w:ascii="Times New Roman" w:hAnsi="Times New Roman" w:cs="Times New Roman"/>
          <w:sz w:val="28"/>
          <w:szCs w:val="28"/>
        </w:rPr>
        <w:t>наблюдаются следу</w:t>
      </w:r>
      <w:r w:rsidR="00873446" w:rsidRPr="00A318F4">
        <w:rPr>
          <w:rFonts w:ascii="Times New Roman" w:hAnsi="Times New Roman" w:cs="Times New Roman"/>
          <w:sz w:val="28"/>
          <w:szCs w:val="28"/>
        </w:rPr>
        <w:t>ю</w:t>
      </w:r>
      <w:r w:rsidR="00873446" w:rsidRPr="00A318F4">
        <w:rPr>
          <w:rFonts w:ascii="Times New Roman" w:hAnsi="Times New Roman" w:cs="Times New Roman"/>
          <w:sz w:val="28"/>
          <w:szCs w:val="28"/>
        </w:rPr>
        <w:t>щие технические и технологические проблемы:</w:t>
      </w:r>
    </w:p>
    <w:p w:rsidR="00AA0D5E" w:rsidRPr="00A318F4" w:rsidRDefault="00AA0D5E" w:rsidP="00B1295B">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 отсутствие </w:t>
      </w:r>
      <w:r w:rsidR="00B8455E" w:rsidRPr="00A318F4">
        <w:rPr>
          <w:rFonts w:ascii="Times New Roman" w:hAnsi="Times New Roman" w:cs="Times New Roman"/>
          <w:sz w:val="28"/>
          <w:szCs w:val="28"/>
        </w:rPr>
        <w:t>сооружений для водоподготовки</w:t>
      </w:r>
      <w:r w:rsidRPr="00A318F4">
        <w:rPr>
          <w:rFonts w:ascii="Times New Roman" w:hAnsi="Times New Roman" w:cs="Times New Roman"/>
          <w:sz w:val="28"/>
          <w:szCs w:val="28"/>
        </w:rPr>
        <w:t>;</w:t>
      </w:r>
    </w:p>
    <w:p w:rsidR="00AA0D5E" w:rsidRPr="00A318F4" w:rsidRDefault="00AA0D5E" w:rsidP="00B1295B">
      <w:pPr>
        <w:pStyle w:val="a4"/>
        <w:spacing w:after="0" w:line="360" w:lineRule="auto"/>
        <w:ind w:left="0" w:firstLine="567"/>
        <w:contextualSpacing w:val="0"/>
        <w:jc w:val="both"/>
        <w:rPr>
          <w:rFonts w:ascii="Times New Roman" w:hAnsi="Times New Roman" w:cs="Times New Roman"/>
          <w:sz w:val="28"/>
          <w:szCs w:val="28"/>
          <w:u w:val="single"/>
        </w:rPr>
      </w:pPr>
      <w:r w:rsidRPr="00A318F4">
        <w:rPr>
          <w:rFonts w:ascii="Times New Roman" w:hAnsi="Times New Roman" w:cs="Times New Roman"/>
          <w:sz w:val="28"/>
          <w:szCs w:val="28"/>
        </w:rPr>
        <w:t xml:space="preserve">- </w:t>
      </w:r>
      <w:r w:rsidR="00B8455E" w:rsidRPr="00A318F4">
        <w:rPr>
          <w:rFonts w:ascii="Times New Roman" w:hAnsi="Times New Roman" w:cs="Times New Roman"/>
          <w:sz w:val="28"/>
          <w:szCs w:val="28"/>
        </w:rPr>
        <w:t>высокий износ сетей водоснабжения</w:t>
      </w:r>
      <w:r w:rsidRPr="00A318F4">
        <w:rPr>
          <w:rFonts w:ascii="Times New Roman" w:hAnsi="Times New Roman" w:cs="Times New Roman"/>
          <w:sz w:val="28"/>
          <w:szCs w:val="28"/>
        </w:rPr>
        <w:t>.</w:t>
      </w:r>
    </w:p>
    <w:p w:rsidR="00753DD2" w:rsidRPr="00A318F4" w:rsidRDefault="00753DD2" w:rsidP="00B1295B">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Информация об исполнении предписаний органов, осуществляющих гос</w:t>
      </w:r>
      <w:r w:rsidRPr="00A318F4">
        <w:rPr>
          <w:rFonts w:ascii="Times New Roman" w:hAnsi="Times New Roman" w:cs="Times New Roman"/>
          <w:sz w:val="28"/>
          <w:szCs w:val="28"/>
        </w:rPr>
        <w:t>у</w:t>
      </w:r>
      <w:r w:rsidRPr="00A318F4">
        <w:rPr>
          <w:rFonts w:ascii="Times New Roman" w:hAnsi="Times New Roman" w:cs="Times New Roman"/>
          <w:sz w:val="28"/>
          <w:szCs w:val="28"/>
        </w:rPr>
        <w:t>дарственный надзор, муниципальный контроль об устранении нарушений, влияющих на качество и безопасность воды, отсутствует.</w:t>
      </w:r>
    </w:p>
    <w:p w:rsidR="006E5EE8" w:rsidRPr="00A318F4" w:rsidRDefault="00812080" w:rsidP="001F45E8">
      <w:pPr>
        <w:pStyle w:val="3"/>
      </w:pPr>
      <w:r w:rsidRPr="00A318F4">
        <w:t xml:space="preserve">1.4.6 </w:t>
      </w:r>
      <w:r w:rsidR="006E5EE8" w:rsidRPr="00A318F4">
        <w:t>Описание централизованной системы горячего водоснабжения с использованием закрытых систем горячего водоснабжения, отражающих технологически</w:t>
      </w:r>
      <w:r w:rsidR="006237F9" w:rsidRPr="00A318F4">
        <w:t>е особенности указанной системы</w:t>
      </w:r>
    </w:p>
    <w:p w:rsidR="007A76FC" w:rsidRPr="00A318F4" w:rsidRDefault="00E61FAF" w:rsidP="00122A6B">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В настоящее время централизованные системы горячего водоснабжения с использованием закрытых систем горячего водоснабжения не применяются.</w:t>
      </w:r>
      <w:r w:rsidR="004606FC" w:rsidRPr="00A318F4">
        <w:rPr>
          <w:rFonts w:ascii="Times New Roman" w:hAnsi="Times New Roman" w:cs="Times New Roman"/>
          <w:sz w:val="28"/>
          <w:szCs w:val="28"/>
        </w:rPr>
        <w:t xml:space="preserve"> </w:t>
      </w:r>
    </w:p>
    <w:p w:rsidR="006E5EE8" w:rsidRPr="00A318F4" w:rsidRDefault="00812080" w:rsidP="001F45E8">
      <w:pPr>
        <w:pStyle w:val="3"/>
      </w:pPr>
      <w:r w:rsidRPr="00A318F4">
        <w:lastRenderedPageBreak/>
        <w:t xml:space="preserve">1.4.7 </w:t>
      </w:r>
      <w:r w:rsidR="006E5EE8" w:rsidRPr="00A318F4">
        <w:t>Описание существующих технических и технологических решений по предотвращению замерзания воды применительно к территории распр</w:t>
      </w:r>
      <w:r w:rsidR="006E5EE8" w:rsidRPr="00A318F4">
        <w:t>о</w:t>
      </w:r>
      <w:r w:rsidR="007A4B1E" w:rsidRPr="00A318F4">
        <w:t>странения вечномерзлых грунтов</w:t>
      </w:r>
    </w:p>
    <w:p w:rsidR="00B8455E" w:rsidRPr="00A318F4" w:rsidRDefault="00873D36" w:rsidP="002A702E">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Сусанинское сельское поселение</w:t>
      </w:r>
      <w:r w:rsidR="002A702E" w:rsidRPr="00A318F4">
        <w:rPr>
          <w:rFonts w:ascii="Times New Roman" w:hAnsi="Times New Roman" w:cs="Times New Roman"/>
          <w:sz w:val="28"/>
          <w:szCs w:val="28"/>
        </w:rPr>
        <w:t xml:space="preserve"> не относится</w:t>
      </w:r>
      <w:r w:rsidR="00B8455E" w:rsidRPr="00A318F4">
        <w:rPr>
          <w:rFonts w:ascii="Times New Roman" w:hAnsi="Times New Roman" w:cs="Times New Roman"/>
          <w:sz w:val="28"/>
          <w:szCs w:val="28"/>
        </w:rPr>
        <w:t xml:space="preserve"> к территориям распростран</w:t>
      </w:r>
      <w:r w:rsidR="00B8455E" w:rsidRPr="00A318F4">
        <w:rPr>
          <w:rFonts w:ascii="Times New Roman" w:hAnsi="Times New Roman" w:cs="Times New Roman"/>
          <w:sz w:val="28"/>
          <w:szCs w:val="28"/>
        </w:rPr>
        <w:t>е</w:t>
      </w:r>
      <w:r w:rsidR="00B8455E" w:rsidRPr="00A318F4">
        <w:rPr>
          <w:rFonts w:ascii="Times New Roman" w:hAnsi="Times New Roman" w:cs="Times New Roman"/>
          <w:sz w:val="28"/>
          <w:szCs w:val="28"/>
        </w:rPr>
        <w:t>ния вечномерзлых грунтов.</w:t>
      </w:r>
    </w:p>
    <w:p w:rsidR="006E5EE8" w:rsidRPr="00A318F4" w:rsidRDefault="00812080" w:rsidP="001F45E8">
      <w:pPr>
        <w:pStyle w:val="3"/>
      </w:pPr>
      <w:r w:rsidRPr="00A318F4">
        <w:t xml:space="preserve">1.4.8 </w:t>
      </w:r>
      <w:r w:rsidR="006E5EE8" w:rsidRPr="00A318F4">
        <w:t>Перечень лиц, владеющих на праве собственности или другом з</w:t>
      </w:r>
      <w:r w:rsidR="006E5EE8" w:rsidRPr="00A318F4">
        <w:t>а</w:t>
      </w:r>
      <w:r w:rsidR="006E5EE8" w:rsidRPr="00A318F4">
        <w:t>конном основании объектами централизованной системы водоснабжения, с указанием принадлежности этим лицам таких объектов (границ зон, в кот</w:t>
      </w:r>
      <w:r w:rsidR="006E5EE8" w:rsidRPr="00A318F4">
        <w:t>о</w:t>
      </w:r>
      <w:r w:rsidR="007A4B1E" w:rsidRPr="00A318F4">
        <w:t>рых расположены такие объекты)</w:t>
      </w:r>
    </w:p>
    <w:p w:rsidR="000D7670" w:rsidRPr="00A318F4" w:rsidRDefault="00A633DB" w:rsidP="00122A6B">
      <w:pPr>
        <w:pStyle w:val="29"/>
        <w:spacing w:after="0" w:line="360" w:lineRule="auto"/>
        <w:ind w:left="0" w:firstLine="567"/>
        <w:jc w:val="both"/>
        <w:rPr>
          <w:sz w:val="28"/>
          <w:szCs w:val="28"/>
        </w:rPr>
      </w:pPr>
      <w:r w:rsidRPr="00A318F4">
        <w:rPr>
          <w:sz w:val="28"/>
          <w:szCs w:val="28"/>
        </w:rPr>
        <w:t>Все существующие объекты и сооружения системы водоснабжения прина</w:t>
      </w:r>
      <w:r w:rsidRPr="00A318F4">
        <w:rPr>
          <w:sz w:val="28"/>
          <w:szCs w:val="28"/>
        </w:rPr>
        <w:t>д</w:t>
      </w:r>
      <w:r w:rsidRPr="00A318F4">
        <w:rPr>
          <w:sz w:val="28"/>
          <w:szCs w:val="28"/>
        </w:rPr>
        <w:t>лежат на праве собственности</w:t>
      </w:r>
      <w:r w:rsidR="00873D36">
        <w:rPr>
          <w:sz w:val="28"/>
          <w:szCs w:val="28"/>
        </w:rPr>
        <w:t xml:space="preserve"> </w:t>
      </w:r>
      <w:r w:rsidR="005C5952">
        <w:rPr>
          <w:sz w:val="28"/>
          <w:szCs w:val="28"/>
        </w:rPr>
        <w:t xml:space="preserve"> администрации Ульч</w:t>
      </w:r>
      <w:r w:rsidR="005C5952" w:rsidRPr="006D15D9">
        <w:rPr>
          <w:sz w:val="28"/>
          <w:szCs w:val="28"/>
        </w:rPr>
        <w:t xml:space="preserve">ского </w:t>
      </w:r>
      <w:r w:rsidR="006D15D9" w:rsidRPr="006D15D9">
        <w:rPr>
          <w:sz w:val="28"/>
          <w:szCs w:val="28"/>
        </w:rPr>
        <w:t>муниципального ра</w:t>
      </w:r>
      <w:r w:rsidR="006D15D9" w:rsidRPr="006D15D9">
        <w:rPr>
          <w:sz w:val="28"/>
          <w:szCs w:val="28"/>
        </w:rPr>
        <w:t>й</w:t>
      </w:r>
      <w:r w:rsidR="006D15D9" w:rsidRPr="006D15D9">
        <w:rPr>
          <w:sz w:val="28"/>
          <w:szCs w:val="28"/>
        </w:rPr>
        <w:t>она</w:t>
      </w:r>
      <w:r w:rsidR="000D7670" w:rsidRPr="006D15D9">
        <w:rPr>
          <w:sz w:val="28"/>
          <w:szCs w:val="28"/>
        </w:rPr>
        <w:t>.</w:t>
      </w:r>
    </w:p>
    <w:p w:rsidR="000D7670" w:rsidRPr="00A318F4" w:rsidRDefault="000D7670" w:rsidP="00122A6B">
      <w:pPr>
        <w:pStyle w:val="29"/>
        <w:spacing w:after="0" w:line="360" w:lineRule="auto"/>
        <w:ind w:left="0" w:firstLine="567"/>
        <w:jc w:val="both"/>
        <w:rPr>
          <w:sz w:val="28"/>
          <w:szCs w:val="28"/>
        </w:rPr>
      </w:pPr>
    </w:p>
    <w:p w:rsidR="000D7670" w:rsidRPr="00A318F4" w:rsidRDefault="000D7670" w:rsidP="00122A6B">
      <w:pPr>
        <w:pStyle w:val="29"/>
        <w:spacing w:after="0" w:line="360" w:lineRule="auto"/>
        <w:ind w:left="0" w:firstLine="567"/>
        <w:jc w:val="both"/>
        <w:rPr>
          <w:sz w:val="28"/>
          <w:szCs w:val="28"/>
        </w:rPr>
      </w:pPr>
    </w:p>
    <w:p w:rsidR="00C1428A" w:rsidRPr="00A318F4" w:rsidRDefault="00C1428A" w:rsidP="000D7670">
      <w:pPr>
        <w:jc w:val="both"/>
        <w:rPr>
          <w:rFonts w:ascii="Times New Roman" w:eastAsia="Times New Roman" w:hAnsi="Times New Roman" w:cs="Times New Roman"/>
          <w:b/>
          <w:bCs/>
          <w:sz w:val="28"/>
          <w:szCs w:val="28"/>
        </w:rPr>
      </w:pPr>
      <w:r w:rsidRPr="00A318F4">
        <w:br w:type="page"/>
      </w:r>
    </w:p>
    <w:p w:rsidR="006E5EE8" w:rsidRPr="00A318F4" w:rsidRDefault="00812080" w:rsidP="007F5544">
      <w:pPr>
        <w:pStyle w:val="1"/>
      </w:pPr>
      <w:r w:rsidRPr="00A318F4">
        <w:lastRenderedPageBreak/>
        <w:t>РАЗДЕЛ</w:t>
      </w:r>
      <w:r w:rsidR="006E5EE8" w:rsidRPr="00A318F4">
        <w:t xml:space="preserve"> 2 Н</w:t>
      </w:r>
      <w:r w:rsidR="001732FD" w:rsidRPr="00A318F4">
        <w:t>АПРАВЛЕНИЯ</w:t>
      </w:r>
      <w:r w:rsidR="006E5EE8" w:rsidRPr="00A318F4">
        <w:t xml:space="preserve"> </w:t>
      </w:r>
      <w:r w:rsidR="001732FD" w:rsidRPr="00A318F4">
        <w:t>РАЗВИТИЯ</w:t>
      </w:r>
      <w:r w:rsidR="006E5EE8" w:rsidRPr="00A318F4">
        <w:t xml:space="preserve"> </w:t>
      </w:r>
      <w:r w:rsidR="001732FD" w:rsidRPr="00A318F4">
        <w:t>ЦЕНТРАЛИЗОВАННЫХ СИСТЕМ ВОДОСНАБЖЕНИЯ</w:t>
      </w:r>
    </w:p>
    <w:p w:rsidR="006E5EE8" w:rsidRPr="00A318F4" w:rsidRDefault="006E5EE8" w:rsidP="001E47D3">
      <w:pPr>
        <w:pStyle w:val="2"/>
        <w:rPr>
          <w:szCs w:val="28"/>
        </w:rPr>
      </w:pPr>
      <w:r w:rsidRPr="00A318F4">
        <w:rPr>
          <w:caps/>
          <w:szCs w:val="28"/>
        </w:rPr>
        <w:t xml:space="preserve">2.1 </w:t>
      </w:r>
      <w:r w:rsidRPr="00A318F4">
        <w:rPr>
          <w:szCs w:val="28"/>
        </w:rPr>
        <w:t>Основные направления, принципы, задачи и целевые показатели развития централизова</w:t>
      </w:r>
      <w:r w:rsidR="007A4B1E" w:rsidRPr="00A318F4">
        <w:rPr>
          <w:szCs w:val="28"/>
        </w:rPr>
        <w:t>нных систем водоснабжения</w:t>
      </w:r>
    </w:p>
    <w:p w:rsidR="000E3394" w:rsidRPr="00A318F4" w:rsidRDefault="000E3394" w:rsidP="000E3394">
      <w:pPr>
        <w:pStyle w:val="29"/>
        <w:spacing w:after="0" w:line="360" w:lineRule="auto"/>
        <w:ind w:firstLine="567"/>
        <w:jc w:val="both"/>
        <w:rPr>
          <w:sz w:val="28"/>
          <w:szCs w:val="28"/>
        </w:rPr>
      </w:pPr>
      <w:r w:rsidRPr="00A318F4">
        <w:rPr>
          <w:sz w:val="28"/>
          <w:szCs w:val="28"/>
        </w:rPr>
        <w:t>Схемой водоснабжения предусматривается развитие системы водоснабж</w:t>
      </w:r>
      <w:r w:rsidRPr="00A318F4">
        <w:rPr>
          <w:sz w:val="28"/>
          <w:szCs w:val="28"/>
        </w:rPr>
        <w:t>е</w:t>
      </w:r>
      <w:r w:rsidRPr="00A318F4">
        <w:rPr>
          <w:sz w:val="28"/>
          <w:szCs w:val="28"/>
        </w:rPr>
        <w:t>ния с учетом требований:</w:t>
      </w:r>
    </w:p>
    <w:p w:rsidR="00324404" w:rsidRPr="00A318F4" w:rsidRDefault="00324404" w:rsidP="003765A4">
      <w:pPr>
        <w:pStyle w:val="29"/>
        <w:spacing w:after="0" w:line="360" w:lineRule="auto"/>
        <w:ind w:left="0" w:firstLine="567"/>
        <w:jc w:val="both"/>
        <w:rPr>
          <w:sz w:val="28"/>
          <w:szCs w:val="28"/>
        </w:rPr>
      </w:pPr>
      <w:r w:rsidRPr="00A318F4">
        <w:rPr>
          <w:sz w:val="28"/>
          <w:szCs w:val="28"/>
        </w:rPr>
        <w:t xml:space="preserve">– </w:t>
      </w:r>
      <w:r w:rsidR="00A3515A" w:rsidRPr="00A318F4">
        <w:rPr>
          <w:sz w:val="28"/>
          <w:szCs w:val="28"/>
        </w:rPr>
        <w:t xml:space="preserve">Схема территориального планирования </w:t>
      </w:r>
      <w:r w:rsidR="00E4745E" w:rsidRPr="00A318F4">
        <w:rPr>
          <w:sz w:val="28"/>
          <w:szCs w:val="28"/>
        </w:rPr>
        <w:t>Ульчского</w:t>
      </w:r>
      <w:r w:rsidR="00BD45D3" w:rsidRPr="00A318F4">
        <w:rPr>
          <w:sz w:val="28"/>
          <w:szCs w:val="28"/>
        </w:rPr>
        <w:t xml:space="preserve"> муниципального района Хабаровского края</w:t>
      </w:r>
      <w:r w:rsidRPr="00A318F4">
        <w:rPr>
          <w:sz w:val="28"/>
          <w:szCs w:val="28"/>
        </w:rPr>
        <w:t>;</w:t>
      </w:r>
    </w:p>
    <w:p w:rsidR="00324404" w:rsidRPr="00A318F4" w:rsidRDefault="001E47D3" w:rsidP="003765A4">
      <w:pPr>
        <w:pStyle w:val="29"/>
        <w:spacing w:after="0" w:line="360" w:lineRule="auto"/>
        <w:ind w:left="0" w:firstLine="567"/>
        <w:jc w:val="both"/>
        <w:rPr>
          <w:sz w:val="28"/>
          <w:szCs w:val="28"/>
        </w:rPr>
      </w:pPr>
      <w:r w:rsidRPr="00A318F4">
        <w:rPr>
          <w:sz w:val="28"/>
          <w:szCs w:val="28"/>
        </w:rPr>
        <w:t>– С</w:t>
      </w:r>
      <w:r w:rsidR="00324404" w:rsidRPr="00A318F4">
        <w:rPr>
          <w:sz w:val="28"/>
          <w:szCs w:val="28"/>
        </w:rPr>
        <w:t xml:space="preserve">П </w:t>
      </w:r>
      <w:r w:rsidRPr="00A318F4">
        <w:rPr>
          <w:sz w:val="28"/>
          <w:szCs w:val="28"/>
        </w:rPr>
        <w:t>31.13330.2012</w:t>
      </w:r>
      <w:r w:rsidR="00324404" w:rsidRPr="00A318F4">
        <w:rPr>
          <w:sz w:val="28"/>
          <w:szCs w:val="28"/>
        </w:rPr>
        <w:t xml:space="preserve"> «Водоснабжение. Наружные сети и сооружения»;</w:t>
      </w:r>
    </w:p>
    <w:p w:rsidR="00324404" w:rsidRPr="00A318F4" w:rsidRDefault="00324404" w:rsidP="003765A4">
      <w:pPr>
        <w:pStyle w:val="29"/>
        <w:spacing w:after="0" w:line="360" w:lineRule="auto"/>
        <w:ind w:left="0" w:firstLine="567"/>
        <w:jc w:val="both"/>
        <w:rPr>
          <w:sz w:val="28"/>
          <w:szCs w:val="28"/>
        </w:rPr>
      </w:pPr>
      <w:r w:rsidRPr="00A318F4">
        <w:rPr>
          <w:sz w:val="28"/>
          <w:szCs w:val="28"/>
        </w:rPr>
        <w:t xml:space="preserve">– </w:t>
      </w:r>
      <w:r w:rsidR="001E47D3" w:rsidRPr="00A318F4">
        <w:rPr>
          <w:sz w:val="28"/>
          <w:szCs w:val="28"/>
        </w:rPr>
        <w:t>СП 42.13330.2011</w:t>
      </w:r>
      <w:r w:rsidRPr="00A318F4">
        <w:rPr>
          <w:sz w:val="28"/>
          <w:szCs w:val="28"/>
        </w:rPr>
        <w:t xml:space="preserve"> «Градостроительство. Планировка и застройка городских и сельских поселений»;</w:t>
      </w:r>
    </w:p>
    <w:p w:rsidR="00324404" w:rsidRPr="00A318F4" w:rsidRDefault="00324404" w:rsidP="003765A4">
      <w:pPr>
        <w:pStyle w:val="29"/>
        <w:spacing w:after="0" w:line="360" w:lineRule="auto"/>
        <w:ind w:left="0" w:firstLine="567"/>
        <w:jc w:val="both"/>
        <w:rPr>
          <w:sz w:val="28"/>
          <w:szCs w:val="28"/>
        </w:rPr>
      </w:pPr>
      <w:r w:rsidRPr="00A318F4">
        <w:rPr>
          <w:sz w:val="28"/>
          <w:szCs w:val="28"/>
        </w:rPr>
        <w:t>– СанПиН 2.1.4.1074-01 «Питьевая вода. Гигиенические требования к качес</w:t>
      </w:r>
      <w:r w:rsidRPr="00A318F4">
        <w:rPr>
          <w:sz w:val="28"/>
          <w:szCs w:val="28"/>
        </w:rPr>
        <w:t>т</w:t>
      </w:r>
      <w:r w:rsidRPr="00A318F4">
        <w:rPr>
          <w:sz w:val="28"/>
          <w:szCs w:val="28"/>
        </w:rPr>
        <w:t>ву воды централизованных систем питьевого водоснабжения. Контроль качес</w:t>
      </w:r>
      <w:r w:rsidRPr="00A318F4">
        <w:rPr>
          <w:sz w:val="28"/>
          <w:szCs w:val="28"/>
        </w:rPr>
        <w:t>т</w:t>
      </w:r>
      <w:r w:rsidRPr="00A318F4">
        <w:rPr>
          <w:sz w:val="28"/>
          <w:szCs w:val="28"/>
        </w:rPr>
        <w:t>ва»;</w:t>
      </w:r>
    </w:p>
    <w:p w:rsidR="00324404" w:rsidRPr="00A318F4" w:rsidRDefault="00324404" w:rsidP="003765A4">
      <w:pPr>
        <w:pStyle w:val="29"/>
        <w:spacing w:after="0" w:line="360" w:lineRule="auto"/>
        <w:ind w:left="0" w:firstLine="567"/>
        <w:jc w:val="both"/>
        <w:rPr>
          <w:sz w:val="28"/>
          <w:szCs w:val="28"/>
        </w:rPr>
      </w:pPr>
      <w:r w:rsidRPr="00A318F4">
        <w:rPr>
          <w:sz w:val="28"/>
          <w:szCs w:val="28"/>
        </w:rPr>
        <w:t>– ГОСТ Р 51232-98 «Вода питьевая. Общие требования к организации и м</w:t>
      </w:r>
      <w:r w:rsidRPr="00A318F4">
        <w:rPr>
          <w:sz w:val="28"/>
          <w:szCs w:val="28"/>
        </w:rPr>
        <w:t>е</w:t>
      </w:r>
      <w:r w:rsidRPr="00A318F4">
        <w:rPr>
          <w:sz w:val="28"/>
          <w:szCs w:val="28"/>
        </w:rPr>
        <w:t>тодам контроля качества».</w:t>
      </w:r>
    </w:p>
    <w:p w:rsidR="003765A4" w:rsidRPr="00A318F4" w:rsidRDefault="00324404" w:rsidP="003765A4">
      <w:pPr>
        <w:pStyle w:val="a6"/>
        <w:spacing w:before="0" w:beforeAutospacing="0" w:after="0" w:afterAutospacing="0" w:line="360" w:lineRule="auto"/>
        <w:ind w:firstLine="567"/>
        <w:jc w:val="both"/>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Схемой водоснабжения предполагается </w:t>
      </w:r>
      <w:r w:rsidR="003765A4" w:rsidRPr="00A318F4">
        <w:rPr>
          <w:rFonts w:ascii="Times New Roman" w:eastAsiaTheme="minorHAnsi" w:hAnsi="Times New Roman"/>
          <w:sz w:val="28"/>
          <w:szCs w:val="28"/>
          <w:lang w:eastAsia="en-US"/>
        </w:rPr>
        <w:t xml:space="preserve">обеспечение объектов поселения </w:t>
      </w:r>
      <w:r w:rsidR="00591D5C" w:rsidRPr="00A318F4">
        <w:rPr>
          <w:rFonts w:ascii="Times New Roman" w:eastAsiaTheme="minorHAnsi" w:hAnsi="Times New Roman"/>
          <w:sz w:val="28"/>
          <w:szCs w:val="28"/>
          <w:lang w:eastAsia="en-US"/>
        </w:rPr>
        <w:t>н</w:t>
      </w:r>
      <w:r w:rsidR="00591D5C" w:rsidRPr="00A318F4">
        <w:rPr>
          <w:rFonts w:ascii="Times New Roman" w:eastAsiaTheme="minorHAnsi" w:hAnsi="Times New Roman"/>
          <w:sz w:val="28"/>
          <w:szCs w:val="28"/>
          <w:lang w:eastAsia="en-US"/>
        </w:rPr>
        <w:t>а</w:t>
      </w:r>
      <w:r w:rsidR="00591D5C" w:rsidRPr="00A318F4">
        <w:rPr>
          <w:rFonts w:ascii="Times New Roman" w:eastAsiaTheme="minorHAnsi" w:hAnsi="Times New Roman"/>
          <w:sz w:val="28"/>
          <w:szCs w:val="28"/>
          <w:lang w:eastAsia="en-US"/>
        </w:rPr>
        <w:t xml:space="preserve">дежным </w:t>
      </w:r>
      <w:r w:rsidR="003765A4" w:rsidRPr="00A318F4">
        <w:rPr>
          <w:rFonts w:ascii="Times New Roman" w:eastAsiaTheme="minorHAnsi" w:hAnsi="Times New Roman"/>
          <w:sz w:val="28"/>
          <w:szCs w:val="28"/>
          <w:lang w:eastAsia="en-US"/>
        </w:rPr>
        <w:t>централизованным водоснабжением.</w:t>
      </w:r>
    </w:p>
    <w:p w:rsidR="006E5EE8" w:rsidRPr="00A318F4" w:rsidRDefault="006E5EE8" w:rsidP="001E47D3">
      <w:pPr>
        <w:pStyle w:val="2"/>
        <w:rPr>
          <w:szCs w:val="28"/>
        </w:rPr>
      </w:pPr>
      <w:r w:rsidRPr="00A318F4">
        <w:rPr>
          <w:szCs w:val="28"/>
        </w:rPr>
        <w:t>2.2 Различные сценарии развития централизованных систем водосна</w:t>
      </w:r>
      <w:r w:rsidRPr="00A318F4">
        <w:rPr>
          <w:szCs w:val="28"/>
        </w:rPr>
        <w:t>б</w:t>
      </w:r>
      <w:r w:rsidRPr="00A318F4">
        <w:rPr>
          <w:szCs w:val="28"/>
        </w:rPr>
        <w:t>жения в зависимости от различн</w:t>
      </w:r>
      <w:r w:rsidR="007A4B1E" w:rsidRPr="00A318F4">
        <w:rPr>
          <w:szCs w:val="28"/>
        </w:rPr>
        <w:t>ых сценариев развития поселений</w:t>
      </w:r>
    </w:p>
    <w:p w:rsidR="00873D36" w:rsidRPr="00300F85" w:rsidRDefault="00873D36" w:rsidP="00873D3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Сусанинском сельском поселении предполагается сохранение </w:t>
      </w:r>
      <w:r w:rsidRPr="00300F85">
        <w:rPr>
          <w:rFonts w:ascii="Times New Roman" w:hAnsi="Times New Roman" w:cs="Times New Roman"/>
          <w:sz w:val="28"/>
          <w:szCs w:val="28"/>
        </w:rPr>
        <w:t>сложивш</w:t>
      </w:r>
      <w:r>
        <w:rPr>
          <w:rFonts w:ascii="Times New Roman" w:hAnsi="Times New Roman" w:cs="Times New Roman"/>
          <w:sz w:val="28"/>
          <w:szCs w:val="28"/>
        </w:rPr>
        <w:t>е</w:t>
      </w:r>
      <w:r>
        <w:rPr>
          <w:rFonts w:ascii="Times New Roman" w:hAnsi="Times New Roman" w:cs="Times New Roman"/>
          <w:sz w:val="28"/>
          <w:szCs w:val="28"/>
        </w:rPr>
        <w:t>й</w:t>
      </w:r>
      <w:r w:rsidRPr="00300F85">
        <w:rPr>
          <w:rFonts w:ascii="Times New Roman" w:hAnsi="Times New Roman" w:cs="Times New Roman"/>
          <w:sz w:val="28"/>
          <w:szCs w:val="28"/>
        </w:rPr>
        <w:t>ся существующ</w:t>
      </w:r>
      <w:r>
        <w:rPr>
          <w:rFonts w:ascii="Times New Roman" w:hAnsi="Times New Roman" w:cs="Times New Roman"/>
          <w:sz w:val="28"/>
          <w:szCs w:val="28"/>
        </w:rPr>
        <w:t>ей</w:t>
      </w:r>
      <w:r w:rsidRPr="00300F85">
        <w:rPr>
          <w:rFonts w:ascii="Times New Roman" w:hAnsi="Times New Roman" w:cs="Times New Roman"/>
          <w:sz w:val="28"/>
          <w:szCs w:val="28"/>
        </w:rPr>
        <w:t xml:space="preserve"> за</w:t>
      </w:r>
      <w:r>
        <w:rPr>
          <w:rFonts w:ascii="Times New Roman" w:hAnsi="Times New Roman" w:cs="Times New Roman"/>
          <w:sz w:val="28"/>
          <w:szCs w:val="28"/>
        </w:rPr>
        <w:t>стройки.</w:t>
      </w:r>
    </w:p>
    <w:p w:rsidR="00873D36" w:rsidRPr="006D15D9" w:rsidRDefault="00873D36" w:rsidP="00873D36">
      <w:pPr>
        <w:spacing w:after="0" w:line="360" w:lineRule="auto"/>
        <w:ind w:firstLine="567"/>
        <w:jc w:val="both"/>
        <w:rPr>
          <w:rFonts w:ascii="Times New Roman" w:hAnsi="Times New Roman" w:cs="Times New Roman"/>
          <w:sz w:val="28"/>
          <w:szCs w:val="28"/>
        </w:rPr>
      </w:pPr>
      <w:r w:rsidRPr="006D15D9">
        <w:rPr>
          <w:rFonts w:ascii="Times New Roman" w:hAnsi="Times New Roman" w:cs="Times New Roman"/>
          <w:sz w:val="28"/>
          <w:szCs w:val="28"/>
        </w:rPr>
        <w:t>Схемой водоснабжения предполагается использование существующей си</w:t>
      </w:r>
      <w:r w:rsidRPr="006D15D9">
        <w:rPr>
          <w:rFonts w:ascii="Times New Roman" w:hAnsi="Times New Roman" w:cs="Times New Roman"/>
          <w:sz w:val="28"/>
          <w:szCs w:val="28"/>
        </w:rPr>
        <w:t>с</w:t>
      </w:r>
      <w:r w:rsidRPr="006D15D9">
        <w:rPr>
          <w:rFonts w:ascii="Times New Roman" w:hAnsi="Times New Roman" w:cs="Times New Roman"/>
          <w:sz w:val="28"/>
          <w:szCs w:val="28"/>
        </w:rPr>
        <w:t>темы водоснабжения после проведения капитального ремонта и реконструкции.</w:t>
      </w:r>
    </w:p>
    <w:p w:rsidR="006E5EE8" w:rsidRPr="00A318F4" w:rsidRDefault="00812080" w:rsidP="007F5544">
      <w:pPr>
        <w:pStyle w:val="1"/>
      </w:pPr>
      <w:r w:rsidRPr="00A318F4">
        <w:lastRenderedPageBreak/>
        <w:t>РАЗДЕЛ</w:t>
      </w:r>
      <w:r w:rsidR="006E5EE8" w:rsidRPr="00A318F4">
        <w:t xml:space="preserve"> 3 </w:t>
      </w:r>
      <w:r w:rsidR="001732FD" w:rsidRPr="00A318F4">
        <w:t>БАЛАНС ВОДОСНАБЖЕНИЯ И ПОТРЕБЛЕНИЯ ГОР</w:t>
      </w:r>
      <w:r w:rsidR="001732FD" w:rsidRPr="00A318F4">
        <w:t>Я</w:t>
      </w:r>
      <w:r w:rsidR="001732FD" w:rsidRPr="00A318F4">
        <w:t>ЧЕЙ, ПИТЬЕВОЙ, ТЕХНИЧЕСКОЙ ВОДЫ</w:t>
      </w:r>
    </w:p>
    <w:p w:rsidR="009D6A92" w:rsidRPr="00A318F4" w:rsidRDefault="006E5EE8" w:rsidP="00F87125">
      <w:pPr>
        <w:pStyle w:val="2"/>
        <w:rPr>
          <w:szCs w:val="20"/>
        </w:rPr>
      </w:pPr>
      <w:r w:rsidRPr="00A318F4">
        <w:rPr>
          <w:szCs w:val="20"/>
        </w:rPr>
        <w:t>3.1 Общий баланс подачи и реализации воды, включая анализ и оценку структурных составляющих потерь горячей, питьевой, технической воды при ее</w:t>
      </w:r>
      <w:r w:rsidR="007A4B1E" w:rsidRPr="00A318F4">
        <w:rPr>
          <w:szCs w:val="20"/>
        </w:rPr>
        <w:t xml:space="preserve"> производстве и транспортировке</w:t>
      </w:r>
    </w:p>
    <w:p w:rsidR="00CC5035" w:rsidRPr="00A318F4" w:rsidRDefault="006C5ABD" w:rsidP="00A43E7E">
      <w:pPr>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Таблица 3.1 – Общий баланс подачи и реализации воды, тыс. м</w:t>
      </w:r>
      <w:r w:rsidRPr="00A318F4">
        <w:rPr>
          <w:rFonts w:ascii="Times New Roman" w:hAnsi="Times New Roman" w:cs="Times New Roman"/>
          <w:sz w:val="28"/>
          <w:szCs w:val="28"/>
          <w:vertAlign w:val="superscript"/>
        </w:rPr>
        <w:t>3</w:t>
      </w:r>
      <w:r w:rsidRPr="00A318F4">
        <w:rPr>
          <w:rFonts w:ascii="Times New Roman" w:hAnsi="Times New Roman" w:cs="Times New Roman"/>
          <w:sz w:val="28"/>
          <w:szCs w:val="28"/>
        </w:rPr>
        <w:t>/год</w:t>
      </w:r>
    </w:p>
    <w:tbl>
      <w:tblPr>
        <w:tblW w:w="6718" w:type="dxa"/>
        <w:jc w:val="center"/>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tblPr>
      <w:tblGrid>
        <w:gridCol w:w="4913"/>
        <w:gridCol w:w="1805"/>
      </w:tblGrid>
      <w:tr w:rsidR="009F3BF5" w:rsidRPr="005C5952" w:rsidTr="009F3BF5">
        <w:trPr>
          <w:trHeight w:hRule="exact" w:val="567"/>
          <w:jc w:val="center"/>
        </w:trPr>
        <w:tc>
          <w:tcPr>
            <w:tcW w:w="4913" w:type="dxa"/>
            <w:shd w:val="clear" w:color="auto" w:fill="auto"/>
            <w:vAlign w:val="center"/>
            <w:hideMark/>
          </w:tcPr>
          <w:p w:rsidR="009F3BF5" w:rsidRPr="006D15D9" w:rsidRDefault="009F3BF5" w:rsidP="006D15D9">
            <w:pPr>
              <w:spacing w:after="0" w:line="360" w:lineRule="auto"/>
              <w:ind w:firstLine="567"/>
              <w:rPr>
                <w:rFonts w:ascii="Times New Roman" w:hAnsi="Times New Roman" w:cs="Times New Roman"/>
                <w:sz w:val="24"/>
                <w:szCs w:val="24"/>
              </w:rPr>
            </w:pPr>
            <w:r w:rsidRPr="006D15D9">
              <w:rPr>
                <w:rFonts w:ascii="Times New Roman" w:hAnsi="Times New Roman" w:cs="Times New Roman"/>
                <w:sz w:val="24"/>
                <w:szCs w:val="24"/>
              </w:rPr>
              <w:t>Поднято воды</w:t>
            </w:r>
          </w:p>
        </w:tc>
        <w:tc>
          <w:tcPr>
            <w:tcW w:w="1805" w:type="dxa"/>
            <w:shd w:val="clear" w:color="auto" w:fill="auto"/>
            <w:vAlign w:val="center"/>
            <w:hideMark/>
          </w:tcPr>
          <w:p w:rsidR="009F3BF5" w:rsidRPr="006D15D9" w:rsidRDefault="004D4414" w:rsidP="006D15D9">
            <w:pPr>
              <w:spacing w:after="0" w:line="360" w:lineRule="auto"/>
              <w:jc w:val="center"/>
              <w:rPr>
                <w:rFonts w:ascii="Times New Roman" w:hAnsi="Times New Roman" w:cs="Times New Roman"/>
                <w:sz w:val="24"/>
                <w:szCs w:val="24"/>
              </w:rPr>
            </w:pPr>
            <w:r w:rsidRPr="006D15D9">
              <w:rPr>
                <w:rFonts w:ascii="Times New Roman" w:hAnsi="Times New Roman" w:cs="Times New Roman"/>
                <w:sz w:val="24"/>
                <w:szCs w:val="24"/>
              </w:rPr>
              <w:t>3</w:t>
            </w:r>
            <w:r w:rsidR="00362003" w:rsidRPr="006D15D9">
              <w:rPr>
                <w:rFonts w:ascii="Times New Roman" w:hAnsi="Times New Roman" w:cs="Times New Roman"/>
                <w:sz w:val="24"/>
                <w:szCs w:val="24"/>
              </w:rPr>
              <w:t>6</w:t>
            </w:r>
            <w:r w:rsidR="009F3BF5" w:rsidRPr="006D15D9">
              <w:rPr>
                <w:rFonts w:ascii="Times New Roman" w:hAnsi="Times New Roman" w:cs="Times New Roman"/>
                <w:sz w:val="24"/>
                <w:szCs w:val="24"/>
              </w:rPr>
              <w:t>,</w:t>
            </w:r>
            <w:r w:rsidR="00362003" w:rsidRPr="006D15D9">
              <w:rPr>
                <w:rFonts w:ascii="Times New Roman" w:hAnsi="Times New Roman" w:cs="Times New Roman"/>
                <w:sz w:val="24"/>
                <w:szCs w:val="24"/>
              </w:rPr>
              <w:t>314</w:t>
            </w:r>
          </w:p>
        </w:tc>
      </w:tr>
      <w:tr w:rsidR="006D15D9" w:rsidRPr="005C5952" w:rsidTr="009F3BF5">
        <w:trPr>
          <w:trHeight w:hRule="exact" w:val="567"/>
          <w:jc w:val="center"/>
        </w:trPr>
        <w:tc>
          <w:tcPr>
            <w:tcW w:w="4913" w:type="dxa"/>
            <w:shd w:val="clear" w:color="auto" w:fill="auto"/>
            <w:vAlign w:val="center"/>
          </w:tcPr>
          <w:p w:rsidR="006D15D9" w:rsidRPr="006D15D9" w:rsidRDefault="006D15D9" w:rsidP="006D15D9">
            <w:pPr>
              <w:spacing w:after="0" w:line="360" w:lineRule="auto"/>
              <w:ind w:firstLine="567"/>
              <w:rPr>
                <w:rFonts w:ascii="Times New Roman" w:hAnsi="Times New Roman" w:cs="Times New Roman"/>
                <w:sz w:val="24"/>
                <w:szCs w:val="24"/>
              </w:rPr>
            </w:pPr>
            <w:r w:rsidRPr="006D15D9">
              <w:rPr>
                <w:rFonts w:ascii="Times New Roman" w:hAnsi="Times New Roman" w:cs="Times New Roman"/>
                <w:sz w:val="24"/>
                <w:szCs w:val="24"/>
              </w:rPr>
              <w:t>Потери</w:t>
            </w:r>
          </w:p>
        </w:tc>
        <w:tc>
          <w:tcPr>
            <w:tcW w:w="1805" w:type="dxa"/>
            <w:shd w:val="clear" w:color="auto" w:fill="auto"/>
            <w:vAlign w:val="center"/>
          </w:tcPr>
          <w:p w:rsidR="006D15D9" w:rsidRPr="006D15D9" w:rsidRDefault="006D15D9" w:rsidP="006D15D9">
            <w:pPr>
              <w:spacing w:after="0" w:line="360" w:lineRule="auto"/>
              <w:jc w:val="center"/>
              <w:rPr>
                <w:rFonts w:ascii="Times New Roman" w:hAnsi="Times New Roman" w:cs="Times New Roman"/>
                <w:sz w:val="24"/>
                <w:szCs w:val="24"/>
              </w:rPr>
            </w:pPr>
            <w:r w:rsidRPr="006D15D9">
              <w:rPr>
                <w:rFonts w:ascii="Times New Roman" w:hAnsi="Times New Roman" w:cs="Times New Roman"/>
                <w:sz w:val="24"/>
                <w:szCs w:val="24"/>
              </w:rPr>
              <w:t>2,387</w:t>
            </w:r>
          </w:p>
        </w:tc>
      </w:tr>
      <w:tr w:rsidR="009F3BF5" w:rsidRPr="005C5952" w:rsidTr="009F3BF5">
        <w:trPr>
          <w:trHeight w:hRule="exact" w:val="567"/>
          <w:jc w:val="center"/>
        </w:trPr>
        <w:tc>
          <w:tcPr>
            <w:tcW w:w="4913" w:type="dxa"/>
            <w:shd w:val="clear" w:color="auto" w:fill="auto"/>
            <w:vAlign w:val="center"/>
            <w:hideMark/>
          </w:tcPr>
          <w:p w:rsidR="009F3BF5" w:rsidRPr="006D15D9" w:rsidRDefault="009F3BF5" w:rsidP="006D15D9">
            <w:pPr>
              <w:spacing w:after="0" w:line="360" w:lineRule="auto"/>
              <w:ind w:firstLine="567"/>
              <w:rPr>
                <w:rFonts w:ascii="Times New Roman" w:hAnsi="Times New Roman" w:cs="Times New Roman"/>
                <w:sz w:val="24"/>
                <w:szCs w:val="24"/>
              </w:rPr>
            </w:pPr>
            <w:r w:rsidRPr="006D15D9">
              <w:rPr>
                <w:rFonts w:ascii="Times New Roman" w:hAnsi="Times New Roman" w:cs="Times New Roman"/>
                <w:sz w:val="24"/>
                <w:szCs w:val="24"/>
              </w:rPr>
              <w:t>Подано в сеть</w:t>
            </w:r>
          </w:p>
        </w:tc>
        <w:tc>
          <w:tcPr>
            <w:tcW w:w="1805" w:type="dxa"/>
            <w:shd w:val="clear" w:color="auto" w:fill="auto"/>
            <w:vAlign w:val="center"/>
            <w:hideMark/>
          </w:tcPr>
          <w:p w:rsidR="009F3BF5" w:rsidRPr="006D15D9" w:rsidRDefault="00362003" w:rsidP="006D15D9">
            <w:pPr>
              <w:spacing w:after="0" w:line="360" w:lineRule="auto"/>
              <w:jc w:val="center"/>
              <w:rPr>
                <w:rFonts w:ascii="Times New Roman" w:hAnsi="Times New Roman" w:cs="Times New Roman"/>
                <w:sz w:val="24"/>
                <w:szCs w:val="24"/>
              </w:rPr>
            </w:pPr>
            <w:r w:rsidRPr="006D15D9">
              <w:rPr>
                <w:rFonts w:ascii="Times New Roman" w:hAnsi="Times New Roman" w:cs="Times New Roman"/>
                <w:sz w:val="24"/>
                <w:szCs w:val="24"/>
              </w:rPr>
              <w:t>36,314</w:t>
            </w:r>
          </w:p>
        </w:tc>
      </w:tr>
      <w:tr w:rsidR="009F3BF5" w:rsidRPr="005C5952" w:rsidTr="009F3BF5">
        <w:trPr>
          <w:trHeight w:hRule="exact" w:val="567"/>
          <w:jc w:val="center"/>
        </w:trPr>
        <w:tc>
          <w:tcPr>
            <w:tcW w:w="4913" w:type="dxa"/>
            <w:shd w:val="clear" w:color="auto" w:fill="auto"/>
            <w:vAlign w:val="center"/>
            <w:hideMark/>
          </w:tcPr>
          <w:p w:rsidR="009F3BF5" w:rsidRPr="006D15D9" w:rsidRDefault="009F3BF5" w:rsidP="006D15D9">
            <w:pPr>
              <w:spacing w:after="0" w:line="360" w:lineRule="auto"/>
              <w:ind w:firstLine="567"/>
              <w:rPr>
                <w:rFonts w:ascii="Times New Roman" w:hAnsi="Times New Roman" w:cs="Times New Roman"/>
                <w:sz w:val="24"/>
                <w:szCs w:val="24"/>
              </w:rPr>
            </w:pPr>
            <w:r w:rsidRPr="006D15D9">
              <w:rPr>
                <w:rFonts w:ascii="Times New Roman" w:hAnsi="Times New Roman" w:cs="Times New Roman"/>
                <w:sz w:val="24"/>
                <w:szCs w:val="24"/>
              </w:rPr>
              <w:t>Реализовано воды</w:t>
            </w:r>
          </w:p>
        </w:tc>
        <w:tc>
          <w:tcPr>
            <w:tcW w:w="1805" w:type="dxa"/>
            <w:shd w:val="clear" w:color="auto" w:fill="auto"/>
            <w:vAlign w:val="center"/>
            <w:hideMark/>
          </w:tcPr>
          <w:p w:rsidR="009F3BF5" w:rsidRPr="006D15D9" w:rsidRDefault="004D4414" w:rsidP="006D15D9">
            <w:pPr>
              <w:spacing w:after="0" w:line="360" w:lineRule="auto"/>
              <w:jc w:val="center"/>
              <w:rPr>
                <w:rFonts w:ascii="Times New Roman" w:hAnsi="Times New Roman" w:cs="Times New Roman"/>
                <w:sz w:val="24"/>
                <w:szCs w:val="24"/>
              </w:rPr>
            </w:pPr>
            <w:r w:rsidRPr="006D15D9">
              <w:rPr>
                <w:rFonts w:ascii="Times New Roman" w:hAnsi="Times New Roman" w:cs="Times New Roman"/>
                <w:sz w:val="24"/>
                <w:szCs w:val="24"/>
              </w:rPr>
              <w:t>3</w:t>
            </w:r>
            <w:r w:rsidR="006D15D9" w:rsidRPr="006D15D9">
              <w:rPr>
                <w:rFonts w:ascii="Times New Roman" w:hAnsi="Times New Roman" w:cs="Times New Roman"/>
                <w:sz w:val="24"/>
                <w:szCs w:val="24"/>
              </w:rPr>
              <w:t>3</w:t>
            </w:r>
            <w:r w:rsidR="00363A17" w:rsidRPr="006D15D9">
              <w:rPr>
                <w:rFonts w:ascii="Times New Roman" w:hAnsi="Times New Roman" w:cs="Times New Roman"/>
                <w:sz w:val="24"/>
                <w:szCs w:val="24"/>
              </w:rPr>
              <w:t>,</w:t>
            </w:r>
            <w:r w:rsidR="006D15D9" w:rsidRPr="006D15D9">
              <w:rPr>
                <w:rFonts w:ascii="Times New Roman" w:hAnsi="Times New Roman" w:cs="Times New Roman"/>
                <w:sz w:val="24"/>
                <w:szCs w:val="24"/>
              </w:rPr>
              <w:t>927</w:t>
            </w:r>
          </w:p>
        </w:tc>
      </w:tr>
      <w:tr w:rsidR="009F3BF5" w:rsidRPr="005C5952" w:rsidTr="009F3BF5">
        <w:trPr>
          <w:trHeight w:hRule="exact" w:val="567"/>
          <w:jc w:val="center"/>
        </w:trPr>
        <w:tc>
          <w:tcPr>
            <w:tcW w:w="4913" w:type="dxa"/>
            <w:shd w:val="clear" w:color="auto" w:fill="auto"/>
            <w:vAlign w:val="center"/>
            <w:hideMark/>
          </w:tcPr>
          <w:p w:rsidR="009F3BF5" w:rsidRPr="006D15D9" w:rsidRDefault="009F3BF5" w:rsidP="006D15D9">
            <w:pPr>
              <w:spacing w:after="0" w:line="360" w:lineRule="auto"/>
              <w:ind w:firstLine="567"/>
              <w:rPr>
                <w:rFonts w:ascii="Times New Roman" w:hAnsi="Times New Roman" w:cs="Times New Roman"/>
                <w:sz w:val="24"/>
                <w:szCs w:val="24"/>
              </w:rPr>
            </w:pPr>
            <w:r w:rsidRPr="006D15D9">
              <w:rPr>
                <w:rFonts w:ascii="Times New Roman" w:hAnsi="Times New Roman" w:cs="Times New Roman"/>
                <w:sz w:val="24"/>
                <w:szCs w:val="24"/>
              </w:rPr>
              <w:t>в т.ч. населению</w:t>
            </w:r>
          </w:p>
        </w:tc>
        <w:tc>
          <w:tcPr>
            <w:tcW w:w="1805" w:type="dxa"/>
            <w:shd w:val="clear" w:color="auto" w:fill="auto"/>
            <w:vAlign w:val="center"/>
            <w:hideMark/>
          </w:tcPr>
          <w:p w:rsidR="009F3BF5" w:rsidRPr="006D15D9" w:rsidRDefault="004D4414" w:rsidP="006D15D9">
            <w:pPr>
              <w:spacing w:after="0" w:line="360" w:lineRule="auto"/>
              <w:jc w:val="center"/>
              <w:rPr>
                <w:rFonts w:ascii="Times New Roman" w:hAnsi="Times New Roman" w:cs="Times New Roman"/>
                <w:sz w:val="24"/>
                <w:szCs w:val="24"/>
              </w:rPr>
            </w:pPr>
            <w:r w:rsidRPr="006D15D9">
              <w:rPr>
                <w:rFonts w:ascii="Times New Roman" w:hAnsi="Times New Roman" w:cs="Times New Roman"/>
                <w:sz w:val="24"/>
                <w:szCs w:val="24"/>
              </w:rPr>
              <w:t>11</w:t>
            </w:r>
            <w:r w:rsidR="00363A17" w:rsidRPr="006D15D9">
              <w:rPr>
                <w:rFonts w:ascii="Times New Roman" w:hAnsi="Times New Roman" w:cs="Times New Roman"/>
                <w:sz w:val="24"/>
                <w:szCs w:val="24"/>
              </w:rPr>
              <w:t>,</w:t>
            </w:r>
            <w:r w:rsidRPr="006D15D9">
              <w:rPr>
                <w:rFonts w:ascii="Times New Roman" w:hAnsi="Times New Roman" w:cs="Times New Roman"/>
                <w:sz w:val="24"/>
                <w:szCs w:val="24"/>
              </w:rPr>
              <w:t>28</w:t>
            </w:r>
          </w:p>
        </w:tc>
      </w:tr>
      <w:tr w:rsidR="009F3BF5" w:rsidRPr="00A318F4" w:rsidTr="009F3BF5">
        <w:trPr>
          <w:trHeight w:hRule="exact" w:val="567"/>
          <w:jc w:val="center"/>
        </w:trPr>
        <w:tc>
          <w:tcPr>
            <w:tcW w:w="4913" w:type="dxa"/>
            <w:shd w:val="clear" w:color="auto" w:fill="auto"/>
            <w:vAlign w:val="center"/>
            <w:hideMark/>
          </w:tcPr>
          <w:p w:rsidR="009F3BF5" w:rsidRPr="006D15D9" w:rsidRDefault="009F3BF5" w:rsidP="006D15D9">
            <w:pPr>
              <w:spacing w:after="0" w:line="360" w:lineRule="auto"/>
              <w:ind w:firstLine="567"/>
              <w:rPr>
                <w:rFonts w:ascii="Times New Roman" w:hAnsi="Times New Roman" w:cs="Times New Roman"/>
                <w:sz w:val="24"/>
                <w:szCs w:val="24"/>
              </w:rPr>
            </w:pPr>
            <w:r w:rsidRPr="006D15D9">
              <w:rPr>
                <w:rFonts w:ascii="Times New Roman" w:hAnsi="Times New Roman" w:cs="Times New Roman"/>
                <w:sz w:val="24"/>
                <w:szCs w:val="24"/>
              </w:rPr>
              <w:t>в т.ч. бюджетным потребителям</w:t>
            </w:r>
          </w:p>
        </w:tc>
        <w:tc>
          <w:tcPr>
            <w:tcW w:w="1805" w:type="dxa"/>
            <w:shd w:val="clear" w:color="auto" w:fill="auto"/>
            <w:vAlign w:val="center"/>
            <w:hideMark/>
          </w:tcPr>
          <w:p w:rsidR="009F3BF5" w:rsidRPr="006D15D9" w:rsidRDefault="00362003" w:rsidP="006D15D9">
            <w:pPr>
              <w:spacing w:after="0" w:line="360" w:lineRule="auto"/>
              <w:jc w:val="center"/>
              <w:rPr>
                <w:rFonts w:ascii="Times New Roman" w:hAnsi="Times New Roman" w:cs="Times New Roman"/>
                <w:sz w:val="24"/>
                <w:szCs w:val="24"/>
              </w:rPr>
            </w:pPr>
            <w:r w:rsidRPr="006D15D9">
              <w:rPr>
                <w:rFonts w:ascii="Times New Roman" w:hAnsi="Times New Roman" w:cs="Times New Roman"/>
                <w:sz w:val="24"/>
                <w:szCs w:val="24"/>
              </w:rPr>
              <w:t>18</w:t>
            </w:r>
            <w:r w:rsidR="009F3BF5" w:rsidRPr="006D15D9">
              <w:rPr>
                <w:rFonts w:ascii="Times New Roman" w:hAnsi="Times New Roman" w:cs="Times New Roman"/>
                <w:sz w:val="24"/>
                <w:szCs w:val="24"/>
              </w:rPr>
              <w:t>,</w:t>
            </w:r>
            <w:r w:rsidRPr="006D15D9">
              <w:rPr>
                <w:rFonts w:ascii="Times New Roman" w:hAnsi="Times New Roman" w:cs="Times New Roman"/>
                <w:sz w:val="24"/>
                <w:szCs w:val="24"/>
              </w:rPr>
              <w:t>619</w:t>
            </w:r>
          </w:p>
        </w:tc>
      </w:tr>
      <w:tr w:rsidR="006D15D9" w:rsidRPr="00A318F4" w:rsidTr="009F3BF5">
        <w:trPr>
          <w:trHeight w:hRule="exact" w:val="567"/>
          <w:jc w:val="center"/>
        </w:trPr>
        <w:tc>
          <w:tcPr>
            <w:tcW w:w="4913" w:type="dxa"/>
            <w:shd w:val="clear" w:color="auto" w:fill="auto"/>
            <w:vAlign w:val="center"/>
          </w:tcPr>
          <w:p w:rsidR="006D15D9" w:rsidRPr="006D15D9" w:rsidRDefault="006D15D9" w:rsidP="006D15D9">
            <w:pPr>
              <w:spacing w:after="0" w:line="360" w:lineRule="auto"/>
              <w:ind w:firstLine="567"/>
              <w:rPr>
                <w:rFonts w:ascii="Times New Roman" w:hAnsi="Times New Roman" w:cs="Times New Roman"/>
                <w:sz w:val="24"/>
                <w:szCs w:val="24"/>
              </w:rPr>
            </w:pPr>
            <w:r w:rsidRPr="006D15D9">
              <w:rPr>
                <w:rFonts w:ascii="Times New Roman" w:hAnsi="Times New Roman" w:cs="Times New Roman"/>
                <w:sz w:val="24"/>
                <w:szCs w:val="24"/>
              </w:rPr>
              <w:t>в т.ч. производственные нужды</w:t>
            </w:r>
          </w:p>
        </w:tc>
        <w:tc>
          <w:tcPr>
            <w:tcW w:w="1805" w:type="dxa"/>
            <w:shd w:val="clear" w:color="auto" w:fill="auto"/>
            <w:vAlign w:val="center"/>
          </w:tcPr>
          <w:p w:rsidR="006D15D9" w:rsidRPr="006D15D9" w:rsidRDefault="006D15D9" w:rsidP="006D15D9">
            <w:pPr>
              <w:spacing w:after="0" w:line="360" w:lineRule="auto"/>
              <w:jc w:val="center"/>
              <w:rPr>
                <w:rFonts w:ascii="Times New Roman" w:hAnsi="Times New Roman" w:cs="Times New Roman"/>
                <w:sz w:val="24"/>
                <w:szCs w:val="24"/>
              </w:rPr>
            </w:pPr>
            <w:r w:rsidRPr="006D15D9">
              <w:rPr>
                <w:rFonts w:ascii="Times New Roman" w:hAnsi="Times New Roman" w:cs="Times New Roman"/>
                <w:sz w:val="24"/>
                <w:szCs w:val="24"/>
              </w:rPr>
              <w:t>1,566</w:t>
            </w:r>
          </w:p>
        </w:tc>
      </w:tr>
      <w:tr w:rsidR="006D15D9" w:rsidRPr="00A318F4" w:rsidTr="009F3BF5">
        <w:trPr>
          <w:trHeight w:hRule="exact" w:val="567"/>
          <w:jc w:val="center"/>
        </w:trPr>
        <w:tc>
          <w:tcPr>
            <w:tcW w:w="4913" w:type="dxa"/>
            <w:shd w:val="clear" w:color="auto" w:fill="auto"/>
            <w:vAlign w:val="center"/>
          </w:tcPr>
          <w:p w:rsidR="006D15D9" w:rsidRPr="006D15D9" w:rsidRDefault="006D15D9" w:rsidP="006D15D9">
            <w:pPr>
              <w:spacing w:after="0" w:line="360" w:lineRule="auto"/>
              <w:ind w:firstLine="567"/>
              <w:rPr>
                <w:rFonts w:ascii="Times New Roman" w:hAnsi="Times New Roman" w:cs="Times New Roman"/>
                <w:sz w:val="24"/>
                <w:szCs w:val="24"/>
              </w:rPr>
            </w:pPr>
            <w:r w:rsidRPr="006D15D9">
              <w:rPr>
                <w:rFonts w:ascii="Times New Roman" w:hAnsi="Times New Roman" w:cs="Times New Roman"/>
                <w:sz w:val="24"/>
                <w:szCs w:val="24"/>
              </w:rPr>
              <w:t>в т.ч. прочие потребители</w:t>
            </w:r>
          </w:p>
        </w:tc>
        <w:tc>
          <w:tcPr>
            <w:tcW w:w="1805" w:type="dxa"/>
            <w:shd w:val="clear" w:color="auto" w:fill="auto"/>
            <w:vAlign w:val="center"/>
          </w:tcPr>
          <w:p w:rsidR="006D15D9" w:rsidRPr="006D15D9" w:rsidRDefault="006D15D9" w:rsidP="006D15D9">
            <w:pPr>
              <w:spacing w:after="0" w:line="360" w:lineRule="auto"/>
              <w:jc w:val="center"/>
              <w:rPr>
                <w:rFonts w:ascii="Times New Roman" w:hAnsi="Times New Roman" w:cs="Times New Roman"/>
                <w:sz w:val="24"/>
                <w:szCs w:val="24"/>
              </w:rPr>
            </w:pPr>
            <w:r w:rsidRPr="006D15D9">
              <w:rPr>
                <w:rFonts w:ascii="Times New Roman" w:hAnsi="Times New Roman" w:cs="Times New Roman"/>
                <w:sz w:val="24"/>
                <w:szCs w:val="24"/>
              </w:rPr>
              <w:t>2,462</w:t>
            </w:r>
          </w:p>
        </w:tc>
      </w:tr>
    </w:tbl>
    <w:p w:rsidR="00657073" w:rsidRPr="00A318F4" w:rsidRDefault="00657073" w:rsidP="00657073">
      <w:pPr>
        <w:spacing w:after="0" w:line="360" w:lineRule="auto"/>
        <w:ind w:firstLine="567"/>
        <w:rPr>
          <w:rFonts w:ascii="Times New Roman" w:hAnsi="Times New Roman" w:cs="Times New Roman"/>
          <w:sz w:val="28"/>
          <w:szCs w:val="28"/>
        </w:rPr>
      </w:pPr>
    </w:p>
    <w:p w:rsidR="005C39EE" w:rsidRPr="00A318F4" w:rsidRDefault="005C39EE" w:rsidP="00F87125">
      <w:pPr>
        <w:pStyle w:val="2"/>
        <w:rPr>
          <w:szCs w:val="20"/>
        </w:rPr>
      </w:pPr>
      <w:r w:rsidRPr="00A318F4">
        <w:rPr>
          <w:szCs w:val="20"/>
        </w:rPr>
        <w:t>3.2 Территориальный баланс подачи горячей, питьевой, технической в</w:t>
      </w:r>
      <w:r w:rsidRPr="00A318F4">
        <w:rPr>
          <w:szCs w:val="20"/>
        </w:rPr>
        <w:t>о</w:t>
      </w:r>
      <w:r w:rsidRPr="00A318F4">
        <w:rPr>
          <w:szCs w:val="20"/>
        </w:rPr>
        <w:t>ды по технологическим зонам водоснабжения (годовой и в сутки максимал</w:t>
      </w:r>
      <w:r w:rsidRPr="00A318F4">
        <w:rPr>
          <w:szCs w:val="20"/>
        </w:rPr>
        <w:t>ь</w:t>
      </w:r>
      <w:r w:rsidR="007A4B1E" w:rsidRPr="00A318F4">
        <w:rPr>
          <w:szCs w:val="20"/>
        </w:rPr>
        <w:t>ного водопотребления)</w:t>
      </w:r>
    </w:p>
    <w:p w:rsidR="00DB2E82" w:rsidRPr="00A318F4" w:rsidRDefault="00DB2E82" w:rsidP="00BB222D">
      <w:pPr>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xml:space="preserve">В </w:t>
      </w:r>
      <w:r w:rsidR="00906101">
        <w:rPr>
          <w:rFonts w:ascii="Times New Roman" w:hAnsi="Times New Roman" w:cs="Times New Roman"/>
          <w:sz w:val="28"/>
          <w:szCs w:val="28"/>
        </w:rPr>
        <w:t>с. Сусанино</w:t>
      </w:r>
      <w:r w:rsidRPr="00A318F4">
        <w:rPr>
          <w:rFonts w:ascii="Times New Roman" w:hAnsi="Times New Roman" w:cs="Times New Roman"/>
          <w:sz w:val="28"/>
          <w:szCs w:val="28"/>
        </w:rPr>
        <w:t xml:space="preserve"> существует единственная зона централизованного водосна</w:t>
      </w:r>
      <w:r w:rsidRPr="00A318F4">
        <w:rPr>
          <w:rFonts w:ascii="Times New Roman" w:hAnsi="Times New Roman" w:cs="Times New Roman"/>
          <w:sz w:val="28"/>
          <w:szCs w:val="28"/>
        </w:rPr>
        <w:t>б</w:t>
      </w:r>
      <w:r w:rsidRPr="00A318F4">
        <w:rPr>
          <w:rFonts w:ascii="Times New Roman" w:hAnsi="Times New Roman" w:cs="Times New Roman"/>
          <w:sz w:val="28"/>
          <w:szCs w:val="28"/>
        </w:rPr>
        <w:t xml:space="preserve">жения. </w:t>
      </w:r>
      <w:r w:rsidR="00742D67" w:rsidRPr="00A318F4">
        <w:rPr>
          <w:rFonts w:ascii="Times New Roman" w:hAnsi="Times New Roman" w:cs="Times New Roman"/>
          <w:sz w:val="28"/>
          <w:szCs w:val="28"/>
        </w:rPr>
        <w:t xml:space="preserve">Общий объем подачи воды в сеть составляет </w:t>
      </w:r>
      <w:r w:rsidR="004D4414">
        <w:rPr>
          <w:rFonts w:ascii="Times New Roman" w:hAnsi="Times New Roman" w:cs="Times New Roman"/>
          <w:sz w:val="28"/>
          <w:szCs w:val="28"/>
        </w:rPr>
        <w:t>3</w:t>
      </w:r>
      <w:r w:rsidR="00362003">
        <w:rPr>
          <w:rFonts w:ascii="Times New Roman" w:hAnsi="Times New Roman" w:cs="Times New Roman"/>
          <w:sz w:val="28"/>
          <w:szCs w:val="28"/>
        </w:rPr>
        <w:t>6</w:t>
      </w:r>
      <w:r w:rsidR="00742D67" w:rsidRPr="00A318F4">
        <w:rPr>
          <w:rFonts w:ascii="Times New Roman" w:hAnsi="Times New Roman" w:cs="Times New Roman"/>
          <w:sz w:val="28"/>
          <w:szCs w:val="28"/>
        </w:rPr>
        <w:t>,</w:t>
      </w:r>
      <w:r w:rsidR="00362003">
        <w:rPr>
          <w:rFonts w:ascii="Times New Roman" w:hAnsi="Times New Roman" w:cs="Times New Roman"/>
          <w:sz w:val="28"/>
          <w:szCs w:val="28"/>
        </w:rPr>
        <w:t>314</w:t>
      </w:r>
      <w:r w:rsidR="00742D67" w:rsidRPr="00A318F4">
        <w:rPr>
          <w:rFonts w:ascii="Times New Roman" w:hAnsi="Times New Roman" w:cs="Times New Roman"/>
          <w:sz w:val="28"/>
          <w:szCs w:val="28"/>
        </w:rPr>
        <w:t xml:space="preserve"> тыс. м</w:t>
      </w:r>
      <w:r w:rsidR="00742D67" w:rsidRPr="00A318F4">
        <w:rPr>
          <w:rFonts w:ascii="Times New Roman" w:hAnsi="Times New Roman" w:cs="Times New Roman"/>
          <w:sz w:val="28"/>
          <w:szCs w:val="28"/>
          <w:vertAlign w:val="superscript"/>
        </w:rPr>
        <w:t>3</w:t>
      </w:r>
      <w:r w:rsidR="00742D67" w:rsidRPr="00A318F4">
        <w:rPr>
          <w:rFonts w:ascii="Times New Roman" w:hAnsi="Times New Roman" w:cs="Times New Roman"/>
          <w:sz w:val="28"/>
          <w:szCs w:val="28"/>
        </w:rPr>
        <w:t>/год.</w:t>
      </w:r>
    </w:p>
    <w:p w:rsidR="00031B0B" w:rsidRPr="00A318F4" w:rsidRDefault="00031B0B" w:rsidP="00B96EF9">
      <w:pPr>
        <w:pStyle w:val="2"/>
        <w:rPr>
          <w:szCs w:val="20"/>
        </w:rPr>
      </w:pPr>
      <w:r w:rsidRPr="00A318F4">
        <w:rPr>
          <w:szCs w:val="20"/>
        </w:rPr>
        <w:lastRenderedPageBreak/>
        <w:t>3.3 Структурный баланс реализации горячей, питьевой, технической в</w:t>
      </w:r>
      <w:r w:rsidRPr="00A318F4">
        <w:rPr>
          <w:szCs w:val="20"/>
        </w:rPr>
        <w:t>о</w:t>
      </w:r>
      <w:r w:rsidRPr="00A318F4">
        <w:rPr>
          <w:szCs w:val="20"/>
        </w:rPr>
        <w:t>ды по группам абонентов с разбивкой на хозяйственно-питьевые нужды н</w:t>
      </w:r>
      <w:r w:rsidRPr="00A318F4">
        <w:rPr>
          <w:szCs w:val="20"/>
        </w:rPr>
        <w:t>а</w:t>
      </w:r>
      <w:r w:rsidRPr="00A318F4">
        <w:rPr>
          <w:szCs w:val="20"/>
        </w:rPr>
        <w:t>селения, производственные нужды юридических лиц и другие нужды посел</w:t>
      </w:r>
      <w:r w:rsidRPr="00A318F4">
        <w:rPr>
          <w:szCs w:val="20"/>
        </w:rPr>
        <w:t>е</w:t>
      </w:r>
      <w:r w:rsidRPr="00A318F4">
        <w:rPr>
          <w:szCs w:val="20"/>
        </w:rPr>
        <w:t>ний</w:t>
      </w:r>
    </w:p>
    <w:p w:rsidR="00742D67" w:rsidRPr="00A318F4" w:rsidRDefault="004D4414" w:rsidP="004D4414">
      <w:pPr>
        <w:spacing w:after="0" w:line="360" w:lineRule="auto"/>
        <w:ind w:firstLine="567"/>
        <w:rPr>
          <w:rFonts w:ascii="Times New Roman" w:hAnsi="Times New Roman" w:cs="Times New Roman"/>
          <w:sz w:val="28"/>
          <w:szCs w:val="28"/>
        </w:rPr>
      </w:pPr>
      <w:r>
        <w:rPr>
          <w:noProof/>
        </w:rPr>
        <w:drawing>
          <wp:inline distT="0" distB="0" distL="0" distR="0">
            <wp:extent cx="4714875" cy="3295650"/>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742D67" w:rsidRPr="00A318F4" w:rsidRDefault="00742D67" w:rsidP="00B96EF9">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Рисунок 3.1 – Структурный баланс реализации холодной воды</w:t>
      </w:r>
    </w:p>
    <w:p w:rsidR="00742D67" w:rsidRPr="00A318F4" w:rsidRDefault="00742D67" w:rsidP="00742D67">
      <w:pPr>
        <w:spacing w:after="0" w:line="360" w:lineRule="auto"/>
        <w:ind w:firstLine="567"/>
        <w:jc w:val="center"/>
        <w:rPr>
          <w:rFonts w:ascii="Times New Roman" w:hAnsi="Times New Roman" w:cs="Times New Roman"/>
          <w:b/>
          <w:sz w:val="28"/>
          <w:szCs w:val="28"/>
        </w:rPr>
      </w:pPr>
    </w:p>
    <w:p w:rsidR="00031B0B" w:rsidRPr="00A318F4" w:rsidRDefault="00031B0B" w:rsidP="00C8014E">
      <w:pPr>
        <w:pStyle w:val="2"/>
        <w:rPr>
          <w:szCs w:val="20"/>
        </w:rPr>
      </w:pPr>
      <w:r w:rsidRPr="00A318F4">
        <w:rPr>
          <w:szCs w:val="20"/>
        </w:rPr>
        <w:t>3.4 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p>
    <w:p w:rsidR="00BD45D3" w:rsidRPr="00A318F4" w:rsidRDefault="00BD45D3" w:rsidP="00951DD0">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Информация о действующих нормативах потреблени</w:t>
      </w:r>
      <w:r w:rsidR="00431627" w:rsidRPr="00A318F4">
        <w:rPr>
          <w:rFonts w:ascii="Times New Roman" w:hAnsi="Times New Roman" w:cs="Times New Roman"/>
          <w:sz w:val="28"/>
          <w:szCs w:val="28"/>
        </w:rPr>
        <w:t>я</w:t>
      </w:r>
      <w:r w:rsidRPr="00A318F4">
        <w:rPr>
          <w:rFonts w:ascii="Times New Roman" w:hAnsi="Times New Roman" w:cs="Times New Roman"/>
          <w:sz w:val="28"/>
          <w:szCs w:val="28"/>
        </w:rPr>
        <w:t xml:space="preserve"> воды населени</w:t>
      </w:r>
      <w:r w:rsidR="00431627" w:rsidRPr="00A318F4">
        <w:rPr>
          <w:rFonts w:ascii="Times New Roman" w:hAnsi="Times New Roman" w:cs="Times New Roman"/>
          <w:sz w:val="28"/>
          <w:szCs w:val="28"/>
        </w:rPr>
        <w:t>ем</w:t>
      </w:r>
      <w:r w:rsidRPr="00A318F4">
        <w:rPr>
          <w:rFonts w:ascii="Times New Roman" w:hAnsi="Times New Roman" w:cs="Times New Roman"/>
          <w:sz w:val="28"/>
          <w:szCs w:val="28"/>
        </w:rPr>
        <w:t xml:space="preserve"> о</w:t>
      </w:r>
      <w:r w:rsidRPr="00A318F4">
        <w:rPr>
          <w:rFonts w:ascii="Times New Roman" w:hAnsi="Times New Roman" w:cs="Times New Roman"/>
          <w:sz w:val="28"/>
          <w:szCs w:val="28"/>
        </w:rPr>
        <w:t>т</w:t>
      </w:r>
      <w:r w:rsidRPr="00A318F4">
        <w:rPr>
          <w:rFonts w:ascii="Times New Roman" w:hAnsi="Times New Roman" w:cs="Times New Roman"/>
          <w:sz w:val="28"/>
          <w:szCs w:val="28"/>
        </w:rPr>
        <w:t>сутствует.</w:t>
      </w:r>
      <w:r w:rsidR="00EB0721" w:rsidRPr="00A318F4">
        <w:rPr>
          <w:rFonts w:ascii="Times New Roman" w:hAnsi="Times New Roman" w:cs="Times New Roman"/>
          <w:sz w:val="28"/>
          <w:szCs w:val="28"/>
        </w:rPr>
        <w:t xml:space="preserve"> Фактическое потребление населением холодной воды составила </w:t>
      </w:r>
      <w:r w:rsidR="00362003">
        <w:rPr>
          <w:rFonts w:ascii="Times New Roman" w:hAnsi="Times New Roman" w:cs="Times New Roman"/>
          <w:sz w:val="28"/>
          <w:szCs w:val="28"/>
        </w:rPr>
        <w:t>11</w:t>
      </w:r>
      <w:r w:rsidR="00EB0721" w:rsidRPr="00A318F4">
        <w:rPr>
          <w:rFonts w:ascii="Times New Roman" w:hAnsi="Times New Roman" w:cs="Times New Roman"/>
          <w:sz w:val="28"/>
          <w:szCs w:val="28"/>
        </w:rPr>
        <w:t>,</w:t>
      </w:r>
      <w:r w:rsidR="00362003">
        <w:rPr>
          <w:rFonts w:ascii="Times New Roman" w:hAnsi="Times New Roman" w:cs="Times New Roman"/>
          <w:sz w:val="28"/>
          <w:szCs w:val="28"/>
        </w:rPr>
        <w:t>28</w:t>
      </w:r>
      <w:r w:rsidR="00EB0721" w:rsidRPr="00A318F4">
        <w:rPr>
          <w:rFonts w:ascii="Times New Roman" w:hAnsi="Times New Roman" w:cs="Times New Roman"/>
          <w:sz w:val="28"/>
          <w:szCs w:val="28"/>
        </w:rPr>
        <w:t>тыс. м</w:t>
      </w:r>
      <w:r w:rsidR="00EB0721" w:rsidRPr="00A318F4">
        <w:rPr>
          <w:rFonts w:ascii="Times New Roman" w:hAnsi="Times New Roman" w:cs="Times New Roman"/>
          <w:sz w:val="28"/>
          <w:szCs w:val="28"/>
          <w:vertAlign w:val="superscript"/>
        </w:rPr>
        <w:t>3</w:t>
      </w:r>
      <w:r w:rsidR="00EB0721" w:rsidRPr="00A318F4">
        <w:rPr>
          <w:rFonts w:ascii="Times New Roman" w:hAnsi="Times New Roman" w:cs="Times New Roman"/>
          <w:sz w:val="28"/>
          <w:szCs w:val="28"/>
        </w:rPr>
        <w:t>/год.</w:t>
      </w:r>
    </w:p>
    <w:p w:rsidR="00031B0B" w:rsidRPr="00A318F4" w:rsidRDefault="00031B0B" w:rsidP="00F87125">
      <w:pPr>
        <w:pStyle w:val="2"/>
        <w:rPr>
          <w:szCs w:val="20"/>
        </w:rPr>
      </w:pPr>
      <w:r w:rsidRPr="00A318F4">
        <w:rPr>
          <w:szCs w:val="20"/>
        </w:rPr>
        <w:t>3.5 Описание существующей системы коммерческого учета горячей, питьевой, технической воды и планов по установке приборов учета</w:t>
      </w:r>
    </w:p>
    <w:p w:rsidR="006544BF" w:rsidRPr="006544BF" w:rsidRDefault="006544BF" w:rsidP="006544BF">
      <w:pPr>
        <w:spacing w:after="0" w:line="360" w:lineRule="auto"/>
        <w:ind w:firstLine="567"/>
        <w:jc w:val="both"/>
        <w:rPr>
          <w:rFonts w:ascii="Times New Roman" w:hAnsi="Times New Roman" w:cs="Times New Roman"/>
          <w:sz w:val="28"/>
          <w:szCs w:val="28"/>
        </w:rPr>
      </w:pPr>
      <w:r w:rsidRPr="006544BF">
        <w:rPr>
          <w:rFonts w:ascii="Times New Roman" w:hAnsi="Times New Roman" w:cs="Times New Roman"/>
          <w:sz w:val="28"/>
          <w:szCs w:val="28"/>
        </w:rPr>
        <w:t xml:space="preserve">Коммерческий учет потребляемой воды в </w:t>
      </w:r>
      <w:r>
        <w:rPr>
          <w:rFonts w:ascii="Times New Roman" w:hAnsi="Times New Roman" w:cs="Times New Roman"/>
          <w:sz w:val="28"/>
          <w:szCs w:val="28"/>
        </w:rPr>
        <w:t>Сусанинском сельском</w:t>
      </w:r>
      <w:r w:rsidRPr="006544BF">
        <w:rPr>
          <w:rFonts w:ascii="Times New Roman" w:hAnsi="Times New Roman" w:cs="Times New Roman"/>
          <w:sz w:val="28"/>
          <w:szCs w:val="28"/>
        </w:rPr>
        <w:t xml:space="preserve"> поселении  не организован, индивидуальные и общедомовые приборы учета воды у потреб</w:t>
      </w:r>
      <w:r w:rsidRPr="006544BF">
        <w:rPr>
          <w:rFonts w:ascii="Times New Roman" w:hAnsi="Times New Roman" w:cs="Times New Roman"/>
          <w:sz w:val="28"/>
          <w:szCs w:val="28"/>
        </w:rPr>
        <w:t>и</w:t>
      </w:r>
      <w:r w:rsidRPr="006544BF">
        <w:rPr>
          <w:rFonts w:ascii="Times New Roman" w:hAnsi="Times New Roman" w:cs="Times New Roman"/>
          <w:sz w:val="28"/>
          <w:szCs w:val="28"/>
        </w:rPr>
        <w:t>телей не установлены. Приборами коммерческого учета оснащены только водоз</w:t>
      </w:r>
      <w:r w:rsidRPr="006544BF">
        <w:rPr>
          <w:rFonts w:ascii="Times New Roman" w:hAnsi="Times New Roman" w:cs="Times New Roman"/>
          <w:sz w:val="28"/>
          <w:szCs w:val="28"/>
        </w:rPr>
        <w:t>а</w:t>
      </w:r>
      <w:r w:rsidRPr="006544BF">
        <w:rPr>
          <w:rFonts w:ascii="Times New Roman" w:hAnsi="Times New Roman" w:cs="Times New Roman"/>
          <w:sz w:val="28"/>
          <w:szCs w:val="28"/>
        </w:rPr>
        <w:t>борные сооружения.</w:t>
      </w:r>
    </w:p>
    <w:p w:rsidR="006544BF" w:rsidRPr="006544BF" w:rsidRDefault="006544BF" w:rsidP="006544BF">
      <w:pPr>
        <w:spacing w:after="0" w:line="360" w:lineRule="auto"/>
        <w:ind w:firstLine="567"/>
        <w:jc w:val="both"/>
        <w:rPr>
          <w:rFonts w:ascii="Times New Roman" w:hAnsi="Times New Roman" w:cs="Times New Roman"/>
          <w:sz w:val="28"/>
          <w:szCs w:val="28"/>
        </w:rPr>
      </w:pPr>
      <w:r w:rsidRPr="006544BF">
        <w:rPr>
          <w:rFonts w:ascii="Times New Roman" w:hAnsi="Times New Roman" w:cs="Times New Roman"/>
          <w:sz w:val="28"/>
          <w:szCs w:val="28"/>
        </w:rPr>
        <w:lastRenderedPageBreak/>
        <w:t>Для потребителей, у которых отсутствует прибор учета, неисправен прибор учета,  или нарушен срок представления показаний прибора учета в течение более шести месяцев коммерческий учет осуществляется расчетным способом согласно п. 10 ст. 20 ФЗ №416 «О водоснабжении и водоотведении».</w:t>
      </w:r>
    </w:p>
    <w:p w:rsidR="006544BF" w:rsidRPr="006544BF" w:rsidRDefault="006544BF" w:rsidP="006544BF">
      <w:pPr>
        <w:spacing w:after="0" w:line="360" w:lineRule="auto"/>
        <w:ind w:firstLine="567"/>
        <w:jc w:val="both"/>
        <w:rPr>
          <w:rFonts w:ascii="Times New Roman" w:hAnsi="Times New Roman" w:cs="Times New Roman"/>
          <w:sz w:val="28"/>
          <w:szCs w:val="28"/>
        </w:rPr>
      </w:pPr>
      <w:r w:rsidRPr="006544BF">
        <w:rPr>
          <w:rFonts w:ascii="Times New Roman" w:hAnsi="Times New Roman" w:cs="Times New Roman"/>
          <w:sz w:val="28"/>
          <w:szCs w:val="28"/>
        </w:rPr>
        <w:t>Подключение абонентов к централизованной системе горячего водоснабж</w:t>
      </w:r>
      <w:r w:rsidRPr="006544BF">
        <w:rPr>
          <w:rFonts w:ascii="Times New Roman" w:hAnsi="Times New Roman" w:cs="Times New Roman"/>
          <w:sz w:val="28"/>
          <w:szCs w:val="28"/>
        </w:rPr>
        <w:t>е</w:t>
      </w:r>
      <w:r w:rsidRPr="006544BF">
        <w:rPr>
          <w:rFonts w:ascii="Times New Roman" w:hAnsi="Times New Roman" w:cs="Times New Roman"/>
          <w:sz w:val="28"/>
          <w:szCs w:val="28"/>
        </w:rPr>
        <w:t>ния, централизованной системе холодного водоснабжения без оборудования узла учета приборами учета воды не допускается согласно п. 6 ст. 20 ФЗ №416 «О в</w:t>
      </w:r>
      <w:r w:rsidRPr="006544BF">
        <w:rPr>
          <w:rFonts w:ascii="Times New Roman" w:hAnsi="Times New Roman" w:cs="Times New Roman"/>
          <w:sz w:val="28"/>
          <w:szCs w:val="28"/>
        </w:rPr>
        <w:t>о</w:t>
      </w:r>
      <w:r w:rsidRPr="006544BF">
        <w:rPr>
          <w:rFonts w:ascii="Times New Roman" w:hAnsi="Times New Roman" w:cs="Times New Roman"/>
          <w:sz w:val="28"/>
          <w:szCs w:val="28"/>
        </w:rPr>
        <w:t>доснабжении и водоотведении».</w:t>
      </w:r>
    </w:p>
    <w:p w:rsidR="002509E1" w:rsidRPr="00A318F4" w:rsidRDefault="002509E1" w:rsidP="00F87125">
      <w:pPr>
        <w:pStyle w:val="2"/>
        <w:rPr>
          <w:szCs w:val="20"/>
        </w:rPr>
      </w:pPr>
      <w:r w:rsidRPr="00A318F4">
        <w:rPr>
          <w:szCs w:val="20"/>
        </w:rPr>
        <w:t>3.6 Анализ резервов и дефицитов производственных мощностей системы водоснабжения поселения</w:t>
      </w:r>
    </w:p>
    <w:p w:rsidR="00036BFC" w:rsidRPr="00A318F4" w:rsidRDefault="00036BFC" w:rsidP="003910AA">
      <w:pPr>
        <w:pStyle w:val="S"/>
      </w:pPr>
      <w:r w:rsidRPr="00A318F4">
        <w:t xml:space="preserve">Производительность существующих водозаборных скважин составляет </w:t>
      </w:r>
      <w:r w:rsidR="00726BFD">
        <w:t>26</w:t>
      </w:r>
      <w:r w:rsidRPr="00A318F4">
        <w:t xml:space="preserve"> м</w:t>
      </w:r>
      <w:r w:rsidRPr="00A318F4">
        <w:rPr>
          <w:vertAlign w:val="superscript"/>
        </w:rPr>
        <w:t>3</w:t>
      </w:r>
      <w:r w:rsidRPr="00A318F4">
        <w:t>/ч.</w:t>
      </w:r>
      <w:r w:rsidR="00726BFD" w:rsidRPr="00726BFD">
        <w:t xml:space="preserve"> </w:t>
      </w:r>
      <w:r w:rsidR="00726BFD">
        <w:t>=</w:t>
      </w:r>
      <w:r w:rsidR="00DE66B1">
        <w:t xml:space="preserve"> </w:t>
      </w:r>
      <w:r w:rsidR="00726BFD">
        <w:t>624 м</w:t>
      </w:r>
      <w:r w:rsidR="00726BFD" w:rsidRPr="00671EA3">
        <w:rPr>
          <w:vertAlign w:val="superscript"/>
        </w:rPr>
        <w:t>3</w:t>
      </w:r>
      <w:r w:rsidR="00726BFD">
        <w:t xml:space="preserve">/сут. Объем реализации воды составляет </w:t>
      </w:r>
      <w:r w:rsidR="00362003">
        <w:t>99</w:t>
      </w:r>
      <w:r w:rsidR="004D4414">
        <w:t>,</w:t>
      </w:r>
      <w:r w:rsidR="00362003">
        <w:t>5</w:t>
      </w:r>
      <w:r w:rsidR="00726BFD">
        <w:t>м</w:t>
      </w:r>
      <w:r w:rsidR="00726BFD" w:rsidRPr="00671EA3">
        <w:rPr>
          <w:vertAlign w:val="superscript"/>
        </w:rPr>
        <w:t>3</w:t>
      </w:r>
      <w:r w:rsidR="00726BFD">
        <w:t xml:space="preserve">/сут. Таким образом </w:t>
      </w:r>
      <w:r w:rsidR="00726BFD" w:rsidRPr="008B56C3">
        <w:t>резерв производительности с</w:t>
      </w:r>
      <w:r w:rsidR="00726BFD" w:rsidRPr="008B56C3">
        <w:t>о</w:t>
      </w:r>
      <w:r w:rsidR="00726BFD" w:rsidRPr="008B56C3">
        <w:t xml:space="preserve">ставляет </w:t>
      </w:r>
      <w:r w:rsidR="004D4414">
        <w:t>5</w:t>
      </w:r>
      <w:r w:rsidR="00362003">
        <w:t>24</w:t>
      </w:r>
      <w:r w:rsidR="00726BFD" w:rsidRPr="008B56C3">
        <w:t>,</w:t>
      </w:r>
      <w:r w:rsidR="00362003">
        <w:t>5</w:t>
      </w:r>
      <w:r w:rsidR="00726BFD" w:rsidRPr="008B56C3">
        <w:t xml:space="preserve"> м</w:t>
      </w:r>
      <w:r w:rsidR="00726BFD" w:rsidRPr="008B56C3">
        <w:rPr>
          <w:vertAlign w:val="superscript"/>
        </w:rPr>
        <w:t>3</w:t>
      </w:r>
      <w:r w:rsidR="00726BFD" w:rsidRPr="008B56C3">
        <w:t>/сут.</w:t>
      </w:r>
    </w:p>
    <w:p w:rsidR="008B7AD3" w:rsidRPr="00A318F4" w:rsidRDefault="008B7AD3" w:rsidP="003910AA">
      <w:pPr>
        <w:pStyle w:val="S"/>
      </w:pPr>
      <w:r w:rsidRPr="00A318F4">
        <w:t>В настоящее время отсутствует дефицит производительности водозаборных скважин.</w:t>
      </w:r>
    </w:p>
    <w:p w:rsidR="002A636B" w:rsidRPr="00A318F4" w:rsidRDefault="002A636B" w:rsidP="00F87125">
      <w:pPr>
        <w:pStyle w:val="2"/>
        <w:rPr>
          <w:szCs w:val="20"/>
        </w:rPr>
      </w:pPr>
      <w:r w:rsidRPr="00A318F4">
        <w:rPr>
          <w:szCs w:val="20"/>
        </w:rPr>
        <w:t>3.7 Прогнозные балансы потребления горячей, питьевой, технической воды исходя из текущего объема потребления воды населением и его дин</w:t>
      </w:r>
      <w:r w:rsidRPr="00A318F4">
        <w:rPr>
          <w:szCs w:val="20"/>
        </w:rPr>
        <w:t>а</w:t>
      </w:r>
      <w:r w:rsidRPr="00A318F4">
        <w:rPr>
          <w:szCs w:val="20"/>
        </w:rPr>
        <w:t>мики с учетом перспективы развития и изменения состава и структуры з</w:t>
      </w:r>
      <w:r w:rsidRPr="00A318F4">
        <w:rPr>
          <w:szCs w:val="20"/>
        </w:rPr>
        <w:t>а</w:t>
      </w:r>
      <w:r w:rsidRPr="00A318F4">
        <w:rPr>
          <w:szCs w:val="20"/>
        </w:rPr>
        <w:t>стройки</w:t>
      </w:r>
    </w:p>
    <w:p w:rsidR="000C554D" w:rsidRPr="000C554D" w:rsidRDefault="000C554D" w:rsidP="003910AA">
      <w:pPr>
        <w:pStyle w:val="S"/>
      </w:pPr>
      <w:r w:rsidRPr="000C554D">
        <w:t>Баланс производительности сооружений системы водоснабжения и потребления воды на хозя</w:t>
      </w:r>
      <w:r w:rsidRPr="000C554D">
        <w:t>й</w:t>
      </w:r>
      <w:r w:rsidRPr="000C554D">
        <w:t xml:space="preserve">ственно-питьевые нужды населением и иными потребителями </w:t>
      </w:r>
      <w:r>
        <w:t>в</w:t>
      </w:r>
      <w:r w:rsidRPr="00A318F4">
        <w:t xml:space="preserve"> </w:t>
      </w:r>
      <w:r w:rsidR="001E0E0C">
        <w:t>С</w:t>
      </w:r>
      <w:r>
        <w:t>усанинском сельском посел</w:t>
      </w:r>
      <w:r>
        <w:t>е</w:t>
      </w:r>
      <w:r>
        <w:t>нии</w:t>
      </w:r>
      <w:r w:rsidRPr="000C554D">
        <w:t xml:space="preserve"> представлен в таблице 3.</w:t>
      </w:r>
      <w:r w:rsidR="001E0E0C">
        <w:t>2</w:t>
      </w:r>
      <w:r w:rsidRPr="000C554D">
        <w:t>.</w:t>
      </w:r>
    </w:p>
    <w:p w:rsidR="000C554D" w:rsidRPr="000C554D" w:rsidRDefault="000C554D" w:rsidP="003910AA">
      <w:pPr>
        <w:pStyle w:val="S"/>
      </w:pPr>
      <w:r w:rsidRPr="000C554D">
        <w:t>При анализе баланса производительности водозаборных сооружений выявлено, что сущес</w:t>
      </w:r>
      <w:r w:rsidRPr="000C554D">
        <w:t>т</w:t>
      </w:r>
      <w:r w:rsidRPr="000C554D">
        <w:t xml:space="preserve">вующий водозабор полноценно способен обеспечить водопотреблением </w:t>
      </w:r>
      <w:r w:rsidR="001E0E0C" w:rsidRPr="006544BF">
        <w:t xml:space="preserve"> </w:t>
      </w:r>
      <w:r w:rsidR="001E0E0C">
        <w:t>Сусанинское сельское</w:t>
      </w:r>
      <w:r w:rsidR="001E0E0C" w:rsidRPr="006544BF">
        <w:t xml:space="preserve"> поселени</w:t>
      </w:r>
      <w:r w:rsidR="001E0E0C">
        <w:t>е</w:t>
      </w:r>
      <w:r w:rsidRPr="000C554D">
        <w:t xml:space="preserve"> с учетом перспективного развития населенного пункта.</w:t>
      </w:r>
    </w:p>
    <w:p w:rsidR="000C554D" w:rsidRDefault="000C554D" w:rsidP="003910AA">
      <w:pPr>
        <w:pStyle w:val="S"/>
      </w:pPr>
      <w:r w:rsidRPr="0094571F">
        <w:t>Таблица 3.</w:t>
      </w:r>
      <w:r>
        <w:t>2</w:t>
      </w:r>
      <w:r w:rsidRPr="0094571F">
        <w:t xml:space="preserve"> – Объемы потребления на ближайшие 10 лет</w:t>
      </w:r>
    </w:p>
    <w:p w:rsidR="000C554D" w:rsidRDefault="000C554D" w:rsidP="003910AA">
      <w:pPr>
        <w:pStyle w:val="S"/>
      </w:pPr>
    </w:p>
    <w:p w:rsidR="000C554D" w:rsidRDefault="000C554D" w:rsidP="003910AA">
      <w:pPr>
        <w:pStyle w:val="S"/>
      </w:pPr>
    </w:p>
    <w:tbl>
      <w:tblPr>
        <w:tblW w:w="11045" w:type="dxa"/>
        <w:tblInd w:w="-459" w:type="dxa"/>
        <w:tblLook w:val="04A0"/>
      </w:tblPr>
      <w:tblGrid>
        <w:gridCol w:w="1985"/>
        <w:gridCol w:w="850"/>
        <w:gridCol w:w="821"/>
        <w:gridCol w:w="821"/>
        <w:gridCol w:w="821"/>
        <w:gridCol w:w="821"/>
        <w:gridCol w:w="821"/>
        <w:gridCol w:w="821"/>
        <w:gridCol w:w="821"/>
        <w:gridCol w:w="821"/>
        <w:gridCol w:w="821"/>
        <w:gridCol w:w="821"/>
      </w:tblGrid>
      <w:tr w:rsidR="004D4414" w:rsidRPr="000D0BBB" w:rsidTr="006D15D9">
        <w:trPr>
          <w:trHeight w:val="289"/>
        </w:trPr>
        <w:tc>
          <w:tcPr>
            <w:tcW w:w="1985"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4D4414" w:rsidRPr="000D0BBB" w:rsidRDefault="004D4414"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Наименование</w:t>
            </w:r>
          </w:p>
        </w:tc>
        <w:tc>
          <w:tcPr>
            <w:tcW w:w="9060" w:type="dxa"/>
            <w:gridSpan w:val="11"/>
            <w:tcBorders>
              <w:top w:val="single" w:sz="12" w:space="0" w:color="auto"/>
              <w:left w:val="nil"/>
              <w:bottom w:val="single" w:sz="4" w:space="0" w:color="auto"/>
              <w:right w:val="single" w:sz="12" w:space="0" w:color="auto"/>
            </w:tcBorders>
            <w:shd w:val="clear" w:color="auto" w:fill="auto"/>
            <w:noWrap/>
            <w:vAlign w:val="bottom"/>
            <w:hideMark/>
          </w:tcPr>
          <w:p w:rsidR="004D4414" w:rsidRPr="000D0BBB" w:rsidRDefault="004D4414"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Годовое потребление воды, тыс. м3/год</w:t>
            </w:r>
          </w:p>
          <w:p w:rsidR="004D4414" w:rsidRPr="000D0BBB" w:rsidRDefault="004D4414"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 </w:t>
            </w:r>
          </w:p>
        </w:tc>
      </w:tr>
      <w:tr w:rsidR="004D4414" w:rsidRPr="000D0BBB" w:rsidTr="006D15D9">
        <w:trPr>
          <w:trHeight w:val="289"/>
        </w:trPr>
        <w:tc>
          <w:tcPr>
            <w:tcW w:w="1985" w:type="dxa"/>
            <w:tcBorders>
              <w:top w:val="nil"/>
              <w:left w:val="single" w:sz="12" w:space="0" w:color="auto"/>
              <w:bottom w:val="single" w:sz="4" w:space="0" w:color="auto"/>
              <w:right w:val="single" w:sz="4" w:space="0" w:color="auto"/>
            </w:tcBorders>
            <w:shd w:val="clear" w:color="auto" w:fill="auto"/>
            <w:noWrap/>
            <w:vAlign w:val="bottom"/>
            <w:hideMark/>
          </w:tcPr>
          <w:p w:rsidR="004D4414" w:rsidRPr="000D0BBB" w:rsidRDefault="004D4414"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4D4414" w:rsidRPr="000D0BBB" w:rsidRDefault="004D4414"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2016г.</w:t>
            </w:r>
          </w:p>
        </w:tc>
        <w:tc>
          <w:tcPr>
            <w:tcW w:w="821" w:type="dxa"/>
            <w:tcBorders>
              <w:top w:val="nil"/>
              <w:left w:val="nil"/>
              <w:bottom w:val="single" w:sz="4" w:space="0" w:color="auto"/>
              <w:right w:val="single" w:sz="4" w:space="0" w:color="auto"/>
            </w:tcBorders>
            <w:shd w:val="clear" w:color="auto" w:fill="auto"/>
            <w:noWrap/>
            <w:vAlign w:val="bottom"/>
            <w:hideMark/>
          </w:tcPr>
          <w:p w:rsidR="004D4414" w:rsidRPr="000D0BBB" w:rsidRDefault="004D4414"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2017г.</w:t>
            </w:r>
          </w:p>
        </w:tc>
        <w:tc>
          <w:tcPr>
            <w:tcW w:w="821" w:type="dxa"/>
            <w:tcBorders>
              <w:top w:val="nil"/>
              <w:left w:val="nil"/>
              <w:bottom w:val="single" w:sz="4" w:space="0" w:color="auto"/>
              <w:right w:val="single" w:sz="4" w:space="0" w:color="auto"/>
            </w:tcBorders>
            <w:shd w:val="clear" w:color="auto" w:fill="auto"/>
            <w:noWrap/>
            <w:vAlign w:val="bottom"/>
            <w:hideMark/>
          </w:tcPr>
          <w:p w:rsidR="004D4414" w:rsidRPr="000D0BBB" w:rsidRDefault="004D4414"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2018г.</w:t>
            </w:r>
          </w:p>
        </w:tc>
        <w:tc>
          <w:tcPr>
            <w:tcW w:w="821" w:type="dxa"/>
            <w:tcBorders>
              <w:top w:val="nil"/>
              <w:left w:val="nil"/>
              <w:bottom w:val="single" w:sz="4" w:space="0" w:color="auto"/>
              <w:right w:val="single" w:sz="4" w:space="0" w:color="auto"/>
            </w:tcBorders>
            <w:shd w:val="clear" w:color="auto" w:fill="auto"/>
            <w:noWrap/>
            <w:vAlign w:val="bottom"/>
            <w:hideMark/>
          </w:tcPr>
          <w:p w:rsidR="004D4414" w:rsidRPr="000D0BBB" w:rsidRDefault="004D4414"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2019г.</w:t>
            </w:r>
          </w:p>
        </w:tc>
        <w:tc>
          <w:tcPr>
            <w:tcW w:w="821" w:type="dxa"/>
            <w:tcBorders>
              <w:top w:val="nil"/>
              <w:left w:val="nil"/>
              <w:bottom w:val="single" w:sz="4" w:space="0" w:color="auto"/>
              <w:right w:val="single" w:sz="4" w:space="0" w:color="auto"/>
            </w:tcBorders>
            <w:shd w:val="clear" w:color="auto" w:fill="auto"/>
            <w:noWrap/>
            <w:vAlign w:val="bottom"/>
            <w:hideMark/>
          </w:tcPr>
          <w:p w:rsidR="004D4414" w:rsidRPr="000D0BBB" w:rsidRDefault="004D4414"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2020г.</w:t>
            </w:r>
          </w:p>
        </w:tc>
        <w:tc>
          <w:tcPr>
            <w:tcW w:w="821" w:type="dxa"/>
            <w:tcBorders>
              <w:top w:val="nil"/>
              <w:left w:val="nil"/>
              <w:bottom w:val="single" w:sz="4" w:space="0" w:color="auto"/>
              <w:right w:val="single" w:sz="4" w:space="0" w:color="auto"/>
            </w:tcBorders>
            <w:shd w:val="clear" w:color="auto" w:fill="auto"/>
            <w:noWrap/>
            <w:vAlign w:val="bottom"/>
            <w:hideMark/>
          </w:tcPr>
          <w:p w:rsidR="004D4414" w:rsidRPr="000D0BBB" w:rsidRDefault="004D4414"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2021г.</w:t>
            </w:r>
          </w:p>
        </w:tc>
        <w:tc>
          <w:tcPr>
            <w:tcW w:w="821" w:type="dxa"/>
            <w:tcBorders>
              <w:top w:val="nil"/>
              <w:left w:val="nil"/>
              <w:bottom w:val="single" w:sz="4" w:space="0" w:color="auto"/>
              <w:right w:val="single" w:sz="4" w:space="0" w:color="auto"/>
            </w:tcBorders>
            <w:shd w:val="clear" w:color="auto" w:fill="auto"/>
            <w:noWrap/>
            <w:vAlign w:val="bottom"/>
            <w:hideMark/>
          </w:tcPr>
          <w:p w:rsidR="004D4414" w:rsidRPr="000D0BBB" w:rsidRDefault="004D4414"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2022г.</w:t>
            </w:r>
          </w:p>
        </w:tc>
        <w:tc>
          <w:tcPr>
            <w:tcW w:w="821" w:type="dxa"/>
            <w:tcBorders>
              <w:top w:val="nil"/>
              <w:left w:val="nil"/>
              <w:bottom w:val="single" w:sz="4" w:space="0" w:color="auto"/>
              <w:right w:val="single" w:sz="4" w:space="0" w:color="auto"/>
            </w:tcBorders>
            <w:shd w:val="clear" w:color="auto" w:fill="auto"/>
            <w:noWrap/>
            <w:vAlign w:val="bottom"/>
            <w:hideMark/>
          </w:tcPr>
          <w:p w:rsidR="004D4414" w:rsidRPr="000D0BBB" w:rsidRDefault="004D4414"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2023г.</w:t>
            </w:r>
          </w:p>
        </w:tc>
        <w:tc>
          <w:tcPr>
            <w:tcW w:w="821" w:type="dxa"/>
            <w:tcBorders>
              <w:top w:val="nil"/>
              <w:left w:val="nil"/>
              <w:bottom w:val="single" w:sz="4" w:space="0" w:color="auto"/>
              <w:right w:val="single" w:sz="4" w:space="0" w:color="auto"/>
            </w:tcBorders>
            <w:shd w:val="clear" w:color="auto" w:fill="auto"/>
            <w:noWrap/>
            <w:vAlign w:val="bottom"/>
            <w:hideMark/>
          </w:tcPr>
          <w:p w:rsidR="004D4414" w:rsidRPr="000D0BBB" w:rsidRDefault="004D4414"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2024г.</w:t>
            </w:r>
          </w:p>
        </w:tc>
        <w:tc>
          <w:tcPr>
            <w:tcW w:w="821" w:type="dxa"/>
            <w:tcBorders>
              <w:top w:val="nil"/>
              <w:left w:val="nil"/>
              <w:bottom w:val="single" w:sz="4" w:space="0" w:color="auto"/>
              <w:right w:val="single" w:sz="4" w:space="0" w:color="auto"/>
            </w:tcBorders>
            <w:shd w:val="clear" w:color="auto" w:fill="auto"/>
            <w:noWrap/>
            <w:vAlign w:val="bottom"/>
            <w:hideMark/>
          </w:tcPr>
          <w:p w:rsidR="004D4414" w:rsidRPr="000D0BBB" w:rsidRDefault="004D4414"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2025г.</w:t>
            </w:r>
          </w:p>
        </w:tc>
        <w:tc>
          <w:tcPr>
            <w:tcW w:w="821" w:type="dxa"/>
            <w:tcBorders>
              <w:top w:val="nil"/>
              <w:left w:val="nil"/>
              <w:bottom w:val="single" w:sz="4" w:space="0" w:color="auto"/>
              <w:right w:val="single" w:sz="12" w:space="0" w:color="auto"/>
            </w:tcBorders>
            <w:shd w:val="clear" w:color="auto" w:fill="auto"/>
            <w:noWrap/>
            <w:vAlign w:val="bottom"/>
            <w:hideMark/>
          </w:tcPr>
          <w:p w:rsidR="004D4414" w:rsidRPr="000D0BBB" w:rsidRDefault="004D4414"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2026г.</w:t>
            </w:r>
          </w:p>
        </w:tc>
      </w:tr>
      <w:tr w:rsidR="006D15D9" w:rsidRPr="000D0BBB" w:rsidTr="006D15D9">
        <w:trPr>
          <w:trHeight w:val="289"/>
        </w:trPr>
        <w:tc>
          <w:tcPr>
            <w:tcW w:w="1985" w:type="dxa"/>
            <w:tcBorders>
              <w:top w:val="nil"/>
              <w:left w:val="single" w:sz="12" w:space="0" w:color="auto"/>
              <w:bottom w:val="single" w:sz="4" w:space="0" w:color="auto"/>
              <w:right w:val="single" w:sz="4" w:space="0" w:color="auto"/>
            </w:tcBorders>
            <w:shd w:val="clear" w:color="auto" w:fill="auto"/>
            <w:noWrap/>
            <w:vAlign w:val="bottom"/>
            <w:hideMark/>
          </w:tcPr>
          <w:p w:rsidR="006D15D9" w:rsidRPr="000D0BBB" w:rsidRDefault="006D15D9"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Население</w:t>
            </w:r>
          </w:p>
        </w:tc>
        <w:tc>
          <w:tcPr>
            <w:tcW w:w="850"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11,28</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11,28</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11,28</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11,28</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11,28</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11,28</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11,28</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11,28</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11,28</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11,28</w:t>
            </w:r>
          </w:p>
        </w:tc>
        <w:tc>
          <w:tcPr>
            <w:tcW w:w="821" w:type="dxa"/>
            <w:tcBorders>
              <w:top w:val="nil"/>
              <w:left w:val="nil"/>
              <w:bottom w:val="single" w:sz="4" w:space="0" w:color="auto"/>
              <w:right w:val="single" w:sz="12"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11,28</w:t>
            </w:r>
          </w:p>
        </w:tc>
      </w:tr>
      <w:tr w:rsidR="006D15D9" w:rsidRPr="000D0BBB" w:rsidTr="006D15D9">
        <w:trPr>
          <w:trHeight w:val="289"/>
        </w:trPr>
        <w:tc>
          <w:tcPr>
            <w:tcW w:w="1985" w:type="dxa"/>
            <w:tcBorders>
              <w:top w:val="nil"/>
              <w:left w:val="single" w:sz="12" w:space="0" w:color="auto"/>
              <w:bottom w:val="single" w:sz="4" w:space="0" w:color="auto"/>
              <w:right w:val="single" w:sz="4" w:space="0" w:color="auto"/>
            </w:tcBorders>
            <w:shd w:val="clear" w:color="auto" w:fill="auto"/>
            <w:noWrap/>
            <w:vAlign w:val="bottom"/>
            <w:hideMark/>
          </w:tcPr>
          <w:p w:rsidR="006D15D9" w:rsidRPr="000D0BBB" w:rsidRDefault="006D15D9"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Бюджетные п</w:t>
            </w:r>
            <w:r w:rsidRPr="000D0BBB">
              <w:rPr>
                <w:rFonts w:ascii="Times New Roman" w:eastAsia="Times New Roman" w:hAnsi="Times New Roman" w:cs="Times New Roman"/>
                <w:color w:val="000000"/>
              </w:rPr>
              <w:t>о</w:t>
            </w:r>
            <w:r w:rsidRPr="000D0BBB">
              <w:rPr>
                <w:rFonts w:ascii="Times New Roman" w:eastAsia="Times New Roman" w:hAnsi="Times New Roman" w:cs="Times New Roman"/>
                <w:color w:val="000000"/>
              </w:rPr>
              <w:t>требители</w:t>
            </w:r>
          </w:p>
        </w:tc>
        <w:tc>
          <w:tcPr>
            <w:tcW w:w="850"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18,619</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18,619</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18,619</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18,619</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18,619</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18,619</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18,619</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18,619</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18,619</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18,619</w:t>
            </w:r>
          </w:p>
        </w:tc>
        <w:tc>
          <w:tcPr>
            <w:tcW w:w="821" w:type="dxa"/>
            <w:tcBorders>
              <w:top w:val="nil"/>
              <w:left w:val="nil"/>
              <w:bottom w:val="single" w:sz="4" w:space="0" w:color="auto"/>
              <w:right w:val="single" w:sz="12"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18,619</w:t>
            </w:r>
          </w:p>
        </w:tc>
      </w:tr>
      <w:tr w:rsidR="006D15D9" w:rsidRPr="000D0BBB" w:rsidTr="006D15D9">
        <w:trPr>
          <w:trHeight w:val="289"/>
        </w:trPr>
        <w:tc>
          <w:tcPr>
            <w:tcW w:w="1985" w:type="dxa"/>
            <w:tcBorders>
              <w:top w:val="nil"/>
              <w:left w:val="single" w:sz="12" w:space="0" w:color="auto"/>
              <w:bottom w:val="single" w:sz="4" w:space="0" w:color="auto"/>
              <w:right w:val="single" w:sz="4" w:space="0" w:color="auto"/>
            </w:tcBorders>
            <w:shd w:val="clear" w:color="auto" w:fill="auto"/>
            <w:noWrap/>
            <w:vAlign w:val="bottom"/>
            <w:hideMark/>
          </w:tcPr>
          <w:p w:rsidR="006D15D9" w:rsidRPr="000D0BBB" w:rsidRDefault="006D15D9"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Производ. нужды</w:t>
            </w:r>
          </w:p>
        </w:tc>
        <w:tc>
          <w:tcPr>
            <w:tcW w:w="850"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1,566</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1,566</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1,566</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1,566</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1,566</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1,566</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1,566</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1,566</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1,566</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1,566</w:t>
            </w:r>
          </w:p>
        </w:tc>
        <w:tc>
          <w:tcPr>
            <w:tcW w:w="821" w:type="dxa"/>
            <w:tcBorders>
              <w:top w:val="nil"/>
              <w:left w:val="nil"/>
              <w:bottom w:val="single" w:sz="4" w:space="0" w:color="auto"/>
              <w:right w:val="single" w:sz="12"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1,566</w:t>
            </w:r>
          </w:p>
        </w:tc>
      </w:tr>
      <w:tr w:rsidR="006D15D9" w:rsidRPr="000D0BBB" w:rsidTr="006D15D9">
        <w:trPr>
          <w:trHeight w:val="289"/>
        </w:trPr>
        <w:tc>
          <w:tcPr>
            <w:tcW w:w="1985" w:type="dxa"/>
            <w:tcBorders>
              <w:top w:val="nil"/>
              <w:left w:val="single" w:sz="12" w:space="0" w:color="auto"/>
              <w:bottom w:val="single" w:sz="4" w:space="0" w:color="auto"/>
              <w:right w:val="single" w:sz="4" w:space="0" w:color="auto"/>
            </w:tcBorders>
            <w:shd w:val="clear" w:color="auto" w:fill="auto"/>
            <w:noWrap/>
            <w:vAlign w:val="bottom"/>
          </w:tcPr>
          <w:p w:rsidR="006D15D9" w:rsidRPr="000D0BBB" w:rsidRDefault="006D15D9"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Прочие потреб</w:t>
            </w:r>
            <w:r w:rsidRPr="000D0BBB">
              <w:rPr>
                <w:rFonts w:ascii="Times New Roman" w:eastAsia="Times New Roman" w:hAnsi="Times New Roman" w:cs="Times New Roman"/>
                <w:color w:val="000000"/>
              </w:rPr>
              <w:t>и</w:t>
            </w:r>
            <w:r w:rsidRPr="000D0BBB">
              <w:rPr>
                <w:rFonts w:ascii="Times New Roman" w:eastAsia="Times New Roman" w:hAnsi="Times New Roman" w:cs="Times New Roman"/>
                <w:color w:val="000000"/>
              </w:rPr>
              <w:t>тели</w:t>
            </w:r>
          </w:p>
        </w:tc>
        <w:tc>
          <w:tcPr>
            <w:tcW w:w="850" w:type="dxa"/>
            <w:tcBorders>
              <w:top w:val="nil"/>
              <w:left w:val="nil"/>
              <w:bottom w:val="single" w:sz="4" w:space="0" w:color="auto"/>
              <w:right w:val="single" w:sz="4" w:space="0" w:color="auto"/>
            </w:tcBorders>
            <w:shd w:val="clear" w:color="auto" w:fill="auto"/>
            <w:noWrap/>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2,462</w:t>
            </w:r>
          </w:p>
        </w:tc>
        <w:tc>
          <w:tcPr>
            <w:tcW w:w="821" w:type="dxa"/>
            <w:tcBorders>
              <w:top w:val="nil"/>
              <w:left w:val="nil"/>
              <w:bottom w:val="single" w:sz="4" w:space="0" w:color="auto"/>
              <w:right w:val="single" w:sz="4" w:space="0" w:color="auto"/>
            </w:tcBorders>
            <w:shd w:val="clear" w:color="auto" w:fill="auto"/>
            <w:noWrap/>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2,462</w:t>
            </w:r>
          </w:p>
        </w:tc>
        <w:tc>
          <w:tcPr>
            <w:tcW w:w="821" w:type="dxa"/>
            <w:tcBorders>
              <w:top w:val="nil"/>
              <w:left w:val="nil"/>
              <w:bottom w:val="single" w:sz="4" w:space="0" w:color="auto"/>
              <w:right w:val="single" w:sz="4" w:space="0" w:color="auto"/>
            </w:tcBorders>
            <w:shd w:val="clear" w:color="auto" w:fill="auto"/>
            <w:noWrap/>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2,462</w:t>
            </w:r>
          </w:p>
        </w:tc>
        <w:tc>
          <w:tcPr>
            <w:tcW w:w="821" w:type="dxa"/>
            <w:tcBorders>
              <w:top w:val="nil"/>
              <w:left w:val="nil"/>
              <w:bottom w:val="single" w:sz="4" w:space="0" w:color="auto"/>
              <w:right w:val="single" w:sz="4" w:space="0" w:color="auto"/>
            </w:tcBorders>
            <w:shd w:val="clear" w:color="auto" w:fill="auto"/>
            <w:noWrap/>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2,462</w:t>
            </w:r>
          </w:p>
        </w:tc>
        <w:tc>
          <w:tcPr>
            <w:tcW w:w="821" w:type="dxa"/>
            <w:tcBorders>
              <w:top w:val="nil"/>
              <w:left w:val="nil"/>
              <w:bottom w:val="single" w:sz="4" w:space="0" w:color="auto"/>
              <w:right w:val="single" w:sz="4" w:space="0" w:color="auto"/>
            </w:tcBorders>
            <w:shd w:val="clear" w:color="auto" w:fill="auto"/>
            <w:noWrap/>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2,462</w:t>
            </w:r>
          </w:p>
        </w:tc>
        <w:tc>
          <w:tcPr>
            <w:tcW w:w="821" w:type="dxa"/>
            <w:tcBorders>
              <w:top w:val="nil"/>
              <w:left w:val="nil"/>
              <w:bottom w:val="single" w:sz="4" w:space="0" w:color="auto"/>
              <w:right w:val="single" w:sz="4" w:space="0" w:color="auto"/>
            </w:tcBorders>
            <w:shd w:val="clear" w:color="auto" w:fill="auto"/>
            <w:noWrap/>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2,462</w:t>
            </w:r>
          </w:p>
        </w:tc>
        <w:tc>
          <w:tcPr>
            <w:tcW w:w="821" w:type="dxa"/>
            <w:tcBorders>
              <w:top w:val="nil"/>
              <w:left w:val="nil"/>
              <w:bottom w:val="single" w:sz="4" w:space="0" w:color="auto"/>
              <w:right w:val="single" w:sz="4" w:space="0" w:color="auto"/>
            </w:tcBorders>
            <w:shd w:val="clear" w:color="auto" w:fill="auto"/>
            <w:noWrap/>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2,462</w:t>
            </w:r>
          </w:p>
        </w:tc>
        <w:tc>
          <w:tcPr>
            <w:tcW w:w="821" w:type="dxa"/>
            <w:tcBorders>
              <w:top w:val="nil"/>
              <w:left w:val="nil"/>
              <w:bottom w:val="single" w:sz="4" w:space="0" w:color="auto"/>
              <w:right w:val="single" w:sz="4" w:space="0" w:color="auto"/>
            </w:tcBorders>
            <w:shd w:val="clear" w:color="auto" w:fill="auto"/>
            <w:noWrap/>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2,462</w:t>
            </w:r>
          </w:p>
        </w:tc>
        <w:tc>
          <w:tcPr>
            <w:tcW w:w="821" w:type="dxa"/>
            <w:tcBorders>
              <w:top w:val="nil"/>
              <w:left w:val="nil"/>
              <w:bottom w:val="single" w:sz="4" w:space="0" w:color="auto"/>
              <w:right w:val="single" w:sz="4" w:space="0" w:color="auto"/>
            </w:tcBorders>
            <w:shd w:val="clear" w:color="auto" w:fill="auto"/>
            <w:noWrap/>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2,462</w:t>
            </w:r>
          </w:p>
        </w:tc>
        <w:tc>
          <w:tcPr>
            <w:tcW w:w="821" w:type="dxa"/>
            <w:tcBorders>
              <w:top w:val="nil"/>
              <w:left w:val="nil"/>
              <w:bottom w:val="single" w:sz="4" w:space="0" w:color="auto"/>
              <w:right w:val="single" w:sz="4" w:space="0" w:color="auto"/>
            </w:tcBorders>
            <w:shd w:val="clear" w:color="auto" w:fill="auto"/>
            <w:noWrap/>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2,462</w:t>
            </w:r>
          </w:p>
        </w:tc>
        <w:tc>
          <w:tcPr>
            <w:tcW w:w="821" w:type="dxa"/>
            <w:tcBorders>
              <w:top w:val="nil"/>
              <w:left w:val="nil"/>
              <w:bottom w:val="single" w:sz="4" w:space="0" w:color="auto"/>
              <w:right w:val="single" w:sz="12" w:space="0" w:color="auto"/>
            </w:tcBorders>
            <w:shd w:val="clear" w:color="auto" w:fill="auto"/>
            <w:noWrap/>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2,462</w:t>
            </w:r>
          </w:p>
        </w:tc>
      </w:tr>
      <w:tr w:rsidR="006D15D9" w:rsidRPr="000D0BBB" w:rsidTr="006D15D9">
        <w:trPr>
          <w:trHeight w:val="289"/>
        </w:trPr>
        <w:tc>
          <w:tcPr>
            <w:tcW w:w="1985" w:type="dxa"/>
            <w:tcBorders>
              <w:top w:val="nil"/>
              <w:left w:val="single" w:sz="12" w:space="0" w:color="auto"/>
              <w:bottom w:val="single" w:sz="4" w:space="0" w:color="auto"/>
              <w:right w:val="single" w:sz="4" w:space="0" w:color="auto"/>
            </w:tcBorders>
            <w:shd w:val="clear" w:color="auto" w:fill="auto"/>
            <w:noWrap/>
            <w:vAlign w:val="bottom"/>
            <w:hideMark/>
          </w:tcPr>
          <w:p w:rsidR="006D15D9" w:rsidRPr="000D0BBB" w:rsidRDefault="006D15D9"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Потери</w:t>
            </w:r>
          </w:p>
        </w:tc>
        <w:tc>
          <w:tcPr>
            <w:tcW w:w="850"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2,387</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2,029</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2,009</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1,989</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1,969</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1,949</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1,930</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1,910</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1,891</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1,872</w:t>
            </w:r>
          </w:p>
        </w:tc>
        <w:tc>
          <w:tcPr>
            <w:tcW w:w="821" w:type="dxa"/>
            <w:tcBorders>
              <w:top w:val="nil"/>
              <w:left w:val="nil"/>
              <w:bottom w:val="single" w:sz="4" w:space="0" w:color="auto"/>
              <w:right w:val="single" w:sz="12"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1,853</w:t>
            </w:r>
          </w:p>
        </w:tc>
      </w:tr>
      <w:tr w:rsidR="006D15D9" w:rsidRPr="004D4414" w:rsidTr="006D15D9">
        <w:trPr>
          <w:trHeight w:val="289"/>
        </w:trPr>
        <w:tc>
          <w:tcPr>
            <w:tcW w:w="1985" w:type="dxa"/>
            <w:tcBorders>
              <w:top w:val="nil"/>
              <w:left w:val="single" w:sz="12" w:space="0" w:color="auto"/>
              <w:bottom w:val="single" w:sz="12" w:space="0" w:color="auto"/>
              <w:right w:val="single" w:sz="4" w:space="0" w:color="auto"/>
            </w:tcBorders>
            <w:shd w:val="clear" w:color="auto" w:fill="auto"/>
            <w:noWrap/>
            <w:vAlign w:val="bottom"/>
            <w:hideMark/>
          </w:tcPr>
          <w:p w:rsidR="006D15D9" w:rsidRPr="000D0BBB" w:rsidRDefault="006D15D9"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Итого:</w:t>
            </w:r>
          </w:p>
        </w:tc>
        <w:tc>
          <w:tcPr>
            <w:tcW w:w="850" w:type="dxa"/>
            <w:tcBorders>
              <w:top w:val="nil"/>
              <w:left w:val="nil"/>
              <w:bottom w:val="single" w:sz="12"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36,314</w:t>
            </w:r>
          </w:p>
        </w:tc>
        <w:tc>
          <w:tcPr>
            <w:tcW w:w="821" w:type="dxa"/>
            <w:tcBorders>
              <w:top w:val="nil"/>
              <w:left w:val="nil"/>
              <w:bottom w:val="single" w:sz="12"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35,956</w:t>
            </w:r>
          </w:p>
        </w:tc>
        <w:tc>
          <w:tcPr>
            <w:tcW w:w="821" w:type="dxa"/>
            <w:tcBorders>
              <w:top w:val="nil"/>
              <w:left w:val="nil"/>
              <w:bottom w:val="single" w:sz="12"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35,936</w:t>
            </w:r>
          </w:p>
        </w:tc>
        <w:tc>
          <w:tcPr>
            <w:tcW w:w="821" w:type="dxa"/>
            <w:tcBorders>
              <w:top w:val="nil"/>
              <w:left w:val="nil"/>
              <w:bottom w:val="single" w:sz="12"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35,916</w:t>
            </w:r>
          </w:p>
        </w:tc>
        <w:tc>
          <w:tcPr>
            <w:tcW w:w="821" w:type="dxa"/>
            <w:tcBorders>
              <w:top w:val="nil"/>
              <w:left w:val="nil"/>
              <w:bottom w:val="single" w:sz="12"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35,896</w:t>
            </w:r>
          </w:p>
        </w:tc>
        <w:tc>
          <w:tcPr>
            <w:tcW w:w="821" w:type="dxa"/>
            <w:tcBorders>
              <w:top w:val="nil"/>
              <w:left w:val="nil"/>
              <w:bottom w:val="single" w:sz="12"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35,876</w:t>
            </w:r>
          </w:p>
        </w:tc>
        <w:tc>
          <w:tcPr>
            <w:tcW w:w="821" w:type="dxa"/>
            <w:tcBorders>
              <w:top w:val="nil"/>
              <w:left w:val="nil"/>
              <w:bottom w:val="single" w:sz="12"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35,857</w:t>
            </w:r>
          </w:p>
        </w:tc>
        <w:tc>
          <w:tcPr>
            <w:tcW w:w="821" w:type="dxa"/>
            <w:tcBorders>
              <w:top w:val="nil"/>
              <w:left w:val="nil"/>
              <w:bottom w:val="single" w:sz="12"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35,837</w:t>
            </w:r>
          </w:p>
        </w:tc>
        <w:tc>
          <w:tcPr>
            <w:tcW w:w="821" w:type="dxa"/>
            <w:tcBorders>
              <w:top w:val="nil"/>
              <w:left w:val="nil"/>
              <w:bottom w:val="single" w:sz="12"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35,818</w:t>
            </w:r>
          </w:p>
        </w:tc>
        <w:tc>
          <w:tcPr>
            <w:tcW w:w="821" w:type="dxa"/>
            <w:tcBorders>
              <w:top w:val="nil"/>
              <w:left w:val="nil"/>
              <w:bottom w:val="single" w:sz="12"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35,799</w:t>
            </w:r>
          </w:p>
        </w:tc>
        <w:tc>
          <w:tcPr>
            <w:tcW w:w="821" w:type="dxa"/>
            <w:tcBorders>
              <w:top w:val="nil"/>
              <w:left w:val="nil"/>
              <w:bottom w:val="single" w:sz="12" w:space="0" w:color="auto"/>
              <w:right w:val="single" w:sz="12"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35,780</w:t>
            </w:r>
          </w:p>
        </w:tc>
      </w:tr>
    </w:tbl>
    <w:p w:rsidR="000C554D" w:rsidRPr="0094571F" w:rsidRDefault="000C554D" w:rsidP="003910AA">
      <w:pPr>
        <w:pStyle w:val="S"/>
      </w:pPr>
    </w:p>
    <w:p w:rsidR="00A633DB" w:rsidRPr="000C554D" w:rsidRDefault="008201BF" w:rsidP="000C554D">
      <w:pPr>
        <w:pStyle w:val="2"/>
        <w:rPr>
          <w:szCs w:val="20"/>
        </w:rPr>
      </w:pPr>
      <w:r w:rsidRPr="000C554D">
        <w:rPr>
          <w:szCs w:val="20"/>
        </w:rPr>
        <w:lastRenderedPageBreak/>
        <w:t>3.8 Описание централизованной системы горячего водоснабжения с и</w:t>
      </w:r>
      <w:r w:rsidRPr="000C554D">
        <w:rPr>
          <w:szCs w:val="20"/>
        </w:rPr>
        <w:t>с</w:t>
      </w:r>
      <w:r w:rsidRPr="000C554D">
        <w:rPr>
          <w:szCs w:val="20"/>
        </w:rPr>
        <w:t>пользованием закрытых систем горячего водоснабжения, отражающих те</w:t>
      </w:r>
      <w:r w:rsidRPr="000C554D">
        <w:rPr>
          <w:szCs w:val="20"/>
        </w:rPr>
        <w:t>х</w:t>
      </w:r>
      <w:r w:rsidRPr="000C554D">
        <w:rPr>
          <w:szCs w:val="20"/>
        </w:rPr>
        <w:t>нологические особенности указанной системы</w:t>
      </w:r>
    </w:p>
    <w:p w:rsidR="00FB0EA2" w:rsidRPr="00A318F4" w:rsidRDefault="00D46191" w:rsidP="00FB0EA2">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xml:space="preserve">В настоящее время </w:t>
      </w:r>
      <w:r w:rsidR="00FB0EA2" w:rsidRPr="00A318F4">
        <w:rPr>
          <w:rFonts w:ascii="Times New Roman" w:hAnsi="Times New Roman" w:cs="Times New Roman"/>
          <w:sz w:val="28"/>
          <w:szCs w:val="28"/>
        </w:rPr>
        <w:t>централизованные системы горячего водоснабжения с использованием закрытых систем горячег</w:t>
      </w:r>
      <w:r w:rsidR="0010736D" w:rsidRPr="00A318F4">
        <w:rPr>
          <w:rFonts w:ascii="Times New Roman" w:hAnsi="Times New Roman" w:cs="Times New Roman"/>
          <w:sz w:val="28"/>
          <w:szCs w:val="28"/>
        </w:rPr>
        <w:t>о водоснабжения не применяются.</w:t>
      </w:r>
    </w:p>
    <w:p w:rsidR="00FB0EA2" w:rsidRPr="00A318F4" w:rsidRDefault="00FB0EA2" w:rsidP="00FB0EA2">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Применение закрытой с</w:t>
      </w:r>
      <w:r w:rsidR="00D46191" w:rsidRPr="00A318F4">
        <w:rPr>
          <w:rFonts w:ascii="Times New Roman" w:hAnsi="Times New Roman" w:cs="Times New Roman"/>
          <w:sz w:val="28"/>
          <w:szCs w:val="28"/>
        </w:rPr>
        <w:t xml:space="preserve">истемы горячего водоснабжения </w:t>
      </w:r>
      <w:r w:rsidRPr="00A318F4">
        <w:rPr>
          <w:rFonts w:ascii="Times New Roman" w:hAnsi="Times New Roman" w:cs="Times New Roman"/>
          <w:sz w:val="28"/>
          <w:szCs w:val="28"/>
        </w:rPr>
        <w:t>не целесообразно по причине значительных капитальных затрат на проектирование и строительство индивидуальных и централь</w:t>
      </w:r>
      <w:r w:rsidR="00D87BBE" w:rsidRPr="00A318F4">
        <w:rPr>
          <w:rFonts w:ascii="Times New Roman" w:hAnsi="Times New Roman" w:cs="Times New Roman"/>
          <w:sz w:val="28"/>
          <w:szCs w:val="28"/>
        </w:rPr>
        <w:t>ных тепловых пунктов, а так</w:t>
      </w:r>
      <w:r w:rsidRPr="00A318F4">
        <w:rPr>
          <w:rFonts w:ascii="Times New Roman" w:hAnsi="Times New Roman" w:cs="Times New Roman"/>
          <w:sz w:val="28"/>
          <w:szCs w:val="28"/>
        </w:rPr>
        <w:t xml:space="preserve">же малого количества потребителей. </w:t>
      </w:r>
    </w:p>
    <w:p w:rsidR="008201BF" w:rsidRPr="00A318F4" w:rsidRDefault="008201BF" w:rsidP="008201BF">
      <w:pPr>
        <w:pStyle w:val="2"/>
        <w:rPr>
          <w:szCs w:val="20"/>
        </w:rPr>
      </w:pPr>
      <w:r w:rsidRPr="00A318F4">
        <w:rPr>
          <w:szCs w:val="20"/>
        </w:rPr>
        <w:t>3.9 Сведения о фактическом и ожидаемом потреблении горячей, пить</w:t>
      </w:r>
      <w:r w:rsidRPr="00A318F4">
        <w:rPr>
          <w:szCs w:val="20"/>
        </w:rPr>
        <w:t>е</w:t>
      </w:r>
      <w:r w:rsidRPr="00A318F4">
        <w:rPr>
          <w:szCs w:val="20"/>
        </w:rPr>
        <w:t>вой, технической воды</w:t>
      </w:r>
    </w:p>
    <w:p w:rsidR="00AB4CC3" w:rsidRPr="00A318F4" w:rsidRDefault="00AB4CC3" w:rsidP="001E0E0C">
      <w:pPr>
        <w:tabs>
          <w:tab w:val="left" w:pos="1620"/>
        </w:tabs>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xml:space="preserve">К </w:t>
      </w:r>
      <w:r w:rsidR="00535E09">
        <w:rPr>
          <w:rFonts w:ascii="Times New Roman" w:hAnsi="Times New Roman" w:cs="Times New Roman"/>
          <w:sz w:val="28"/>
          <w:szCs w:val="28"/>
        </w:rPr>
        <w:t>2026</w:t>
      </w:r>
      <w:r w:rsidRPr="00A318F4">
        <w:rPr>
          <w:rFonts w:ascii="Times New Roman" w:hAnsi="Times New Roman" w:cs="Times New Roman"/>
          <w:sz w:val="28"/>
          <w:szCs w:val="28"/>
        </w:rPr>
        <w:t xml:space="preserve"> г. </w:t>
      </w:r>
      <w:r w:rsidR="001E0E0C">
        <w:t>в</w:t>
      </w:r>
      <w:r w:rsidR="001E0E0C" w:rsidRPr="00A318F4">
        <w:rPr>
          <w:rFonts w:ascii="Times New Roman" w:hAnsi="Times New Roman" w:cs="Times New Roman"/>
          <w:sz w:val="28"/>
          <w:szCs w:val="28"/>
        </w:rPr>
        <w:t xml:space="preserve"> </w:t>
      </w:r>
      <w:r w:rsidR="001E0E0C">
        <w:rPr>
          <w:rFonts w:ascii="Times New Roman" w:hAnsi="Times New Roman" w:cs="Times New Roman"/>
          <w:sz w:val="28"/>
          <w:szCs w:val="28"/>
        </w:rPr>
        <w:t xml:space="preserve">Сусанинском сельском поселении не </w:t>
      </w:r>
      <w:r w:rsidR="001E0E0C" w:rsidRPr="008B56C3">
        <w:rPr>
          <w:rFonts w:ascii="Times New Roman" w:hAnsi="Times New Roman" w:cs="Times New Roman"/>
          <w:sz w:val="28"/>
          <w:szCs w:val="28"/>
        </w:rPr>
        <w:t>предполагается</w:t>
      </w:r>
      <w:r w:rsidR="001E0E0C">
        <w:rPr>
          <w:rFonts w:ascii="Times New Roman" w:hAnsi="Times New Roman" w:cs="Times New Roman"/>
          <w:sz w:val="28"/>
          <w:szCs w:val="28"/>
        </w:rPr>
        <w:t xml:space="preserve"> изменения объема потребления.</w:t>
      </w:r>
    </w:p>
    <w:p w:rsidR="008201BF" w:rsidRPr="00A318F4" w:rsidRDefault="008201BF" w:rsidP="008201BF">
      <w:pPr>
        <w:pStyle w:val="2"/>
        <w:rPr>
          <w:szCs w:val="20"/>
        </w:rPr>
      </w:pPr>
      <w:r w:rsidRPr="00A318F4">
        <w:rPr>
          <w:szCs w:val="20"/>
        </w:rPr>
        <w:t>3.10 Описание территориальной структуры потребления горячей, пит</w:t>
      </w:r>
      <w:r w:rsidRPr="00A318F4">
        <w:rPr>
          <w:szCs w:val="20"/>
        </w:rPr>
        <w:t>ь</w:t>
      </w:r>
      <w:r w:rsidRPr="00A318F4">
        <w:rPr>
          <w:szCs w:val="20"/>
        </w:rPr>
        <w:t>евой, технической воды с разбивкой по технологическим зонам</w:t>
      </w:r>
    </w:p>
    <w:p w:rsidR="00843592" w:rsidRPr="00496297" w:rsidRDefault="00843592" w:rsidP="00496297">
      <w:pPr>
        <w:pStyle w:val="a4"/>
        <w:spacing w:after="0" w:line="360" w:lineRule="auto"/>
        <w:ind w:left="0" w:firstLine="567"/>
        <w:contextualSpacing w:val="0"/>
        <w:jc w:val="both"/>
        <w:rPr>
          <w:rFonts w:ascii="Times New Roman" w:hAnsi="Times New Roman" w:cs="Times New Roman"/>
          <w:sz w:val="28"/>
          <w:szCs w:val="28"/>
        </w:rPr>
      </w:pPr>
      <w:r w:rsidRPr="00496297">
        <w:rPr>
          <w:rFonts w:ascii="Times New Roman" w:hAnsi="Times New Roman" w:cs="Times New Roman"/>
          <w:sz w:val="28"/>
          <w:szCs w:val="28"/>
        </w:rPr>
        <w:t xml:space="preserve">К </w:t>
      </w:r>
      <w:r w:rsidR="00535E09" w:rsidRPr="00496297">
        <w:rPr>
          <w:rFonts w:ascii="Times New Roman" w:hAnsi="Times New Roman" w:cs="Times New Roman"/>
          <w:sz w:val="28"/>
          <w:szCs w:val="28"/>
        </w:rPr>
        <w:t>2026</w:t>
      </w:r>
      <w:r w:rsidRPr="00496297">
        <w:rPr>
          <w:rFonts w:ascii="Times New Roman" w:hAnsi="Times New Roman" w:cs="Times New Roman"/>
          <w:sz w:val="28"/>
          <w:szCs w:val="28"/>
        </w:rPr>
        <w:t xml:space="preserve"> г. предполагается единственная зона централизованного водоснабж</w:t>
      </w:r>
      <w:r w:rsidRPr="00496297">
        <w:rPr>
          <w:rFonts w:ascii="Times New Roman" w:hAnsi="Times New Roman" w:cs="Times New Roman"/>
          <w:sz w:val="28"/>
          <w:szCs w:val="28"/>
        </w:rPr>
        <w:t>е</w:t>
      </w:r>
      <w:r w:rsidRPr="00496297">
        <w:rPr>
          <w:rFonts w:ascii="Times New Roman" w:hAnsi="Times New Roman" w:cs="Times New Roman"/>
          <w:sz w:val="28"/>
          <w:szCs w:val="28"/>
        </w:rPr>
        <w:t>ния.</w:t>
      </w:r>
    </w:p>
    <w:p w:rsidR="008201BF" w:rsidRPr="00A318F4" w:rsidRDefault="008201BF" w:rsidP="008201BF">
      <w:pPr>
        <w:pStyle w:val="2"/>
        <w:rPr>
          <w:szCs w:val="20"/>
        </w:rPr>
      </w:pPr>
      <w:r w:rsidRPr="00A318F4">
        <w:rPr>
          <w:szCs w:val="20"/>
        </w:rPr>
        <w:t>3.1</w:t>
      </w:r>
      <w:r w:rsidR="00D04A81">
        <w:rPr>
          <w:szCs w:val="20"/>
        </w:rPr>
        <w:t>1</w:t>
      </w:r>
      <w:r w:rsidRPr="00A318F4">
        <w:rPr>
          <w:szCs w:val="20"/>
        </w:rPr>
        <w:t xml:space="preserve"> Наименование организации, которая наделена статусом гарант</w:t>
      </w:r>
      <w:r w:rsidRPr="00A318F4">
        <w:rPr>
          <w:szCs w:val="20"/>
        </w:rPr>
        <w:t>и</w:t>
      </w:r>
      <w:r w:rsidRPr="00A318F4">
        <w:rPr>
          <w:szCs w:val="20"/>
        </w:rPr>
        <w:t>рующей организации</w:t>
      </w:r>
    </w:p>
    <w:p w:rsidR="00216403" w:rsidRPr="00A318F4" w:rsidRDefault="00216403" w:rsidP="00136FBB">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Г</w:t>
      </w:r>
      <w:r w:rsidR="001C2737" w:rsidRPr="00A318F4">
        <w:rPr>
          <w:rFonts w:ascii="Times New Roman" w:hAnsi="Times New Roman" w:cs="Times New Roman"/>
          <w:sz w:val="28"/>
          <w:szCs w:val="28"/>
        </w:rPr>
        <w:t>арантирующей организаци</w:t>
      </w:r>
      <w:r w:rsidRPr="00A318F4">
        <w:rPr>
          <w:rFonts w:ascii="Times New Roman" w:hAnsi="Times New Roman" w:cs="Times New Roman"/>
          <w:sz w:val="28"/>
          <w:szCs w:val="28"/>
        </w:rPr>
        <w:t xml:space="preserve">ей является </w:t>
      </w:r>
      <w:r w:rsidR="00AE04C4" w:rsidRPr="00A318F4">
        <w:rPr>
          <w:rFonts w:ascii="Times New Roman" w:hAnsi="Times New Roman" w:cs="Times New Roman"/>
          <w:sz w:val="28"/>
          <w:szCs w:val="28"/>
        </w:rPr>
        <w:t>ООО «</w:t>
      </w:r>
      <w:r w:rsidR="00D04A81">
        <w:rPr>
          <w:rFonts w:ascii="Times New Roman" w:hAnsi="Times New Roman" w:cs="Times New Roman"/>
          <w:sz w:val="28"/>
          <w:szCs w:val="28"/>
        </w:rPr>
        <w:t>Сусанинский теплоэнергосе</w:t>
      </w:r>
      <w:r w:rsidR="00D04A81">
        <w:rPr>
          <w:rFonts w:ascii="Times New Roman" w:hAnsi="Times New Roman" w:cs="Times New Roman"/>
          <w:sz w:val="28"/>
          <w:szCs w:val="28"/>
        </w:rPr>
        <w:t>р</w:t>
      </w:r>
      <w:r w:rsidR="00D04A81">
        <w:rPr>
          <w:rFonts w:ascii="Times New Roman" w:hAnsi="Times New Roman" w:cs="Times New Roman"/>
          <w:sz w:val="28"/>
          <w:szCs w:val="28"/>
        </w:rPr>
        <w:t>вис</w:t>
      </w:r>
      <w:r w:rsidR="00AE04C4" w:rsidRPr="00A318F4">
        <w:rPr>
          <w:rFonts w:ascii="Times New Roman" w:hAnsi="Times New Roman" w:cs="Times New Roman"/>
          <w:sz w:val="28"/>
          <w:szCs w:val="28"/>
        </w:rPr>
        <w:t>»</w:t>
      </w:r>
      <w:r w:rsidRPr="00A318F4">
        <w:rPr>
          <w:rFonts w:ascii="Times New Roman" w:hAnsi="Times New Roman" w:cs="Times New Roman"/>
          <w:sz w:val="28"/>
          <w:szCs w:val="28"/>
        </w:rPr>
        <w:t>.</w:t>
      </w:r>
    </w:p>
    <w:p w:rsidR="00136FBB" w:rsidRPr="00A318F4" w:rsidRDefault="00136FBB">
      <w:pPr>
        <w:rPr>
          <w:rFonts w:ascii="Times New Roman" w:eastAsia="Times New Roman" w:hAnsi="Times New Roman" w:cs="Times New Roman"/>
          <w:b/>
          <w:bCs/>
          <w:sz w:val="28"/>
          <w:szCs w:val="28"/>
        </w:rPr>
      </w:pPr>
      <w:r w:rsidRPr="00A318F4">
        <w:br w:type="page"/>
      </w:r>
    </w:p>
    <w:p w:rsidR="006E5EE8" w:rsidRPr="00A318F4" w:rsidRDefault="00812080" w:rsidP="007F5544">
      <w:pPr>
        <w:pStyle w:val="1"/>
      </w:pPr>
      <w:r w:rsidRPr="00A318F4">
        <w:lastRenderedPageBreak/>
        <w:t>РАЗДЕЛ</w:t>
      </w:r>
      <w:r w:rsidR="006E5EE8" w:rsidRPr="00A318F4">
        <w:t xml:space="preserve"> 4 </w:t>
      </w:r>
      <w:r w:rsidR="00923AC5" w:rsidRPr="00A318F4">
        <w:t>ПРЕДЛОЖЕНИЯ ПО СТРОИТЕЛЬСТВУ, РЕКОНСТРУ</w:t>
      </w:r>
      <w:r w:rsidR="00923AC5" w:rsidRPr="00A318F4">
        <w:t>К</w:t>
      </w:r>
      <w:r w:rsidR="00923AC5" w:rsidRPr="00A318F4">
        <w:t xml:space="preserve">ЦИИ И МОДЕРНИЗАЦИИ ОБЪЕКТОВ </w:t>
      </w:r>
      <w:r w:rsidR="008F6B89" w:rsidRPr="00A318F4">
        <w:t>ЦЕНТРАЛИЗОВАННЫХ</w:t>
      </w:r>
      <w:r w:rsidR="00923AC5" w:rsidRPr="00A318F4">
        <w:t xml:space="preserve"> СИСТЕМ ВО</w:t>
      </w:r>
      <w:r w:rsidR="007A4B1E" w:rsidRPr="00A318F4">
        <w:t>ДОСНАБЖЕНИЯ</w:t>
      </w:r>
    </w:p>
    <w:p w:rsidR="00923AC5" w:rsidRPr="00A318F4" w:rsidRDefault="00923AC5" w:rsidP="00E175DA">
      <w:pPr>
        <w:pStyle w:val="2"/>
        <w:rPr>
          <w:szCs w:val="28"/>
        </w:rPr>
      </w:pPr>
      <w:r w:rsidRPr="00A318F4">
        <w:rPr>
          <w:szCs w:val="28"/>
        </w:rPr>
        <w:t>4.1 Перечень основных мероприятий по реализации схем</w:t>
      </w:r>
      <w:r w:rsidR="00972622" w:rsidRPr="00A318F4">
        <w:rPr>
          <w:szCs w:val="28"/>
        </w:rPr>
        <w:t>ы</w:t>
      </w:r>
      <w:r w:rsidRPr="00A318F4">
        <w:rPr>
          <w:szCs w:val="28"/>
        </w:rPr>
        <w:t xml:space="preserve"> водо</w:t>
      </w:r>
      <w:r w:rsidR="007A4B1E" w:rsidRPr="00A318F4">
        <w:rPr>
          <w:szCs w:val="28"/>
        </w:rPr>
        <w:t>снабж</w:t>
      </w:r>
      <w:r w:rsidR="007A4B1E" w:rsidRPr="00A318F4">
        <w:rPr>
          <w:szCs w:val="28"/>
        </w:rPr>
        <w:t>е</w:t>
      </w:r>
      <w:r w:rsidR="000927C0" w:rsidRPr="00A318F4">
        <w:rPr>
          <w:szCs w:val="28"/>
        </w:rPr>
        <w:t xml:space="preserve">ния </w:t>
      </w:r>
      <w:r w:rsidR="007A4B1E" w:rsidRPr="00A318F4">
        <w:rPr>
          <w:szCs w:val="28"/>
        </w:rPr>
        <w:t>с разбивкой по годам</w:t>
      </w:r>
    </w:p>
    <w:p w:rsidR="009614A0" w:rsidRPr="00A318F4" w:rsidRDefault="009614A0" w:rsidP="009614A0">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Перечень основных мероприятий по улучшению существующего положения в сфере водоснабжения, предложенны</w:t>
      </w:r>
      <w:r w:rsidR="004926A3" w:rsidRPr="00A318F4">
        <w:rPr>
          <w:rFonts w:ascii="Times New Roman" w:hAnsi="Times New Roman" w:cs="Times New Roman"/>
          <w:sz w:val="28"/>
          <w:szCs w:val="28"/>
        </w:rPr>
        <w:t>х</w:t>
      </w:r>
      <w:r w:rsidRPr="00A318F4">
        <w:rPr>
          <w:rFonts w:ascii="Times New Roman" w:hAnsi="Times New Roman" w:cs="Times New Roman"/>
          <w:sz w:val="28"/>
          <w:szCs w:val="28"/>
        </w:rPr>
        <w:t xml:space="preserve"> схемой водоснабжения и водоотведения на </w:t>
      </w:r>
      <w:r w:rsidR="00906101">
        <w:rPr>
          <w:rFonts w:ascii="Times New Roman" w:hAnsi="Times New Roman" w:cs="Times New Roman"/>
          <w:sz w:val="28"/>
          <w:szCs w:val="28"/>
        </w:rPr>
        <w:t>201</w:t>
      </w:r>
      <w:r w:rsidR="00EA4D17">
        <w:rPr>
          <w:rFonts w:ascii="Times New Roman" w:hAnsi="Times New Roman" w:cs="Times New Roman"/>
          <w:sz w:val="28"/>
          <w:szCs w:val="28"/>
        </w:rPr>
        <w:t>7</w:t>
      </w:r>
      <w:r w:rsidRPr="00A318F4">
        <w:rPr>
          <w:rFonts w:ascii="Times New Roman" w:hAnsi="Times New Roman" w:cs="Times New Roman"/>
          <w:sz w:val="28"/>
          <w:szCs w:val="28"/>
        </w:rPr>
        <w:t>-</w:t>
      </w:r>
      <w:r w:rsidR="00535E09">
        <w:rPr>
          <w:rFonts w:ascii="Times New Roman" w:hAnsi="Times New Roman" w:cs="Times New Roman"/>
          <w:sz w:val="28"/>
          <w:szCs w:val="28"/>
        </w:rPr>
        <w:t>2026</w:t>
      </w:r>
      <w:r w:rsidRPr="00A318F4">
        <w:rPr>
          <w:rFonts w:ascii="Times New Roman" w:hAnsi="Times New Roman" w:cs="Times New Roman"/>
          <w:sz w:val="28"/>
          <w:szCs w:val="28"/>
        </w:rPr>
        <w:t xml:space="preserve"> годы, приведен в таблице 4.1</w:t>
      </w:r>
    </w:p>
    <w:p w:rsidR="000927C0" w:rsidRPr="00A318F4" w:rsidRDefault="000927C0" w:rsidP="00E175DA">
      <w:pPr>
        <w:pStyle w:val="a4"/>
        <w:spacing w:after="0" w:line="360" w:lineRule="auto"/>
        <w:ind w:left="0" w:firstLine="567"/>
        <w:contextualSpacing w:val="0"/>
        <w:jc w:val="both"/>
        <w:rPr>
          <w:rFonts w:ascii="Times New Roman" w:hAnsi="Times New Roman" w:cs="Times New Roman"/>
          <w:sz w:val="28"/>
          <w:szCs w:val="28"/>
        </w:rPr>
      </w:pPr>
    </w:p>
    <w:p w:rsidR="00B7786D" w:rsidRPr="00A318F4" w:rsidRDefault="00B7786D" w:rsidP="00E175D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Таблица 4.1 – </w:t>
      </w:r>
      <w:r w:rsidR="00D76644" w:rsidRPr="00A318F4">
        <w:rPr>
          <w:rFonts w:ascii="Times New Roman" w:hAnsi="Times New Roman" w:cs="Times New Roman"/>
          <w:sz w:val="28"/>
          <w:szCs w:val="28"/>
        </w:rPr>
        <w:t>Перечень основных мероприятий по улучшению существу</w:t>
      </w:r>
      <w:r w:rsidR="00D76644" w:rsidRPr="00A318F4">
        <w:rPr>
          <w:rFonts w:ascii="Times New Roman" w:hAnsi="Times New Roman" w:cs="Times New Roman"/>
          <w:sz w:val="28"/>
          <w:szCs w:val="28"/>
        </w:rPr>
        <w:t>ю</w:t>
      </w:r>
      <w:r w:rsidR="00D76644" w:rsidRPr="00A318F4">
        <w:rPr>
          <w:rFonts w:ascii="Times New Roman" w:hAnsi="Times New Roman" w:cs="Times New Roman"/>
          <w:sz w:val="28"/>
          <w:szCs w:val="28"/>
        </w:rPr>
        <w:t>щего по</w:t>
      </w:r>
      <w:r w:rsidR="004926A3" w:rsidRPr="00A318F4">
        <w:rPr>
          <w:rFonts w:ascii="Times New Roman" w:hAnsi="Times New Roman" w:cs="Times New Roman"/>
          <w:sz w:val="28"/>
          <w:szCs w:val="28"/>
        </w:rPr>
        <w:t>ложения в сфере водоснабжения</w:t>
      </w:r>
    </w:p>
    <w:tbl>
      <w:tblPr>
        <w:tblStyle w:val="a3"/>
        <w:tblW w:w="1015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
      <w:tblGrid>
        <w:gridCol w:w="1404"/>
        <w:gridCol w:w="6753"/>
        <w:gridCol w:w="1993"/>
      </w:tblGrid>
      <w:tr w:rsidR="00413304" w:rsidRPr="00A318F4" w:rsidTr="00413304">
        <w:trPr>
          <w:trHeight w:val="750"/>
          <w:tblHeader/>
          <w:jc w:val="center"/>
        </w:trPr>
        <w:tc>
          <w:tcPr>
            <w:tcW w:w="1404" w:type="dxa"/>
            <w:tcBorders>
              <w:bottom w:val="single" w:sz="12" w:space="0" w:color="auto"/>
            </w:tcBorders>
            <w:vAlign w:val="center"/>
          </w:tcPr>
          <w:p w:rsidR="00413304" w:rsidRPr="00A318F4" w:rsidRDefault="00413304" w:rsidP="0072631B">
            <w:pPr>
              <w:jc w:val="center"/>
              <w:rPr>
                <w:rFonts w:ascii="Times New Roman" w:hAnsi="Times New Roman" w:cs="Times New Roman"/>
                <w:sz w:val="26"/>
                <w:szCs w:val="26"/>
              </w:rPr>
            </w:pPr>
            <w:r w:rsidRPr="00A318F4">
              <w:rPr>
                <w:rFonts w:ascii="Times New Roman" w:hAnsi="Times New Roman" w:cs="Times New Roman"/>
                <w:sz w:val="26"/>
                <w:szCs w:val="26"/>
              </w:rPr>
              <w:t>№ п/п</w:t>
            </w:r>
          </w:p>
        </w:tc>
        <w:tc>
          <w:tcPr>
            <w:tcW w:w="6753" w:type="dxa"/>
            <w:tcBorders>
              <w:bottom w:val="single" w:sz="12" w:space="0" w:color="auto"/>
            </w:tcBorders>
            <w:vAlign w:val="center"/>
          </w:tcPr>
          <w:p w:rsidR="00413304" w:rsidRPr="00A318F4" w:rsidRDefault="00413304" w:rsidP="00374844">
            <w:pPr>
              <w:jc w:val="center"/>
              <w:rPr>
                <w:rFonts w:ascii="Times New Roman" w:hAnsi="Times New Roman" w:cs="Times New Roman"/>
                <w:sz w:val="26"/>
                <w:szCs w:val="26"/>
              </w:rPr>
            </w:pPr>
            <w:r w:rsidRPr="00A318F4">
              <w:rPr>
                <w:rFonts w:ascii="Times New Roman" w:hAnsi="Times New Roman" w:cs="Times New Roman"/>
                <w:sz w:val="26"/>
                <w:szCs w:val="26"/>
              </w:rPr>
              <w:t>Мероприятие</w:t>
            </w:r>
          </w:p>
        </w:tc>
        <w:tc>
          <w:tcPr>
            <w:tcW w:w="1993" w:type="dxa"/>
            <w:tcBorders>
              <w:bottom w:val="single" w:sz="12" w:space="0" w:color="auto"/>
            </w:tcBorders>
          </w:tcPr>
          <w:p w:rsidR="00413304" w:rsidRPr="00A318F4" w:rsidRDefault="00413304" w:rsidP="00413304">
            <w:pPr>
              <w:jc w:val="center"/>
              <w:rPr>
                <w:rFonts w:ascii="Times New Roman" w:hAnsi="Times New Roman" w:cs="Times New Roman"/>
                <w:sz w:val="24"/>
                <w:szCs w:val="24"/>
              </w:rPr>
            </w:pPr>
            <w:r w:rsidRPr="00A318F4">
              <w:rPr>
                <w:rFonts w:ascii="Times New Roman" w:hAnsi="Times New Roman" w:cs="Times New Roman"/>
                <w:sz w:val="24"/>
                <w:szCs w:val="24"/>
              </w:rPr>
              <w:t>Срок</w:t>
            </w:r>
          </w:p>
          <w:p w:rsidR="00413304" w:rsidRPr="00A318F4" w:rsidRDefault="00413304" w:rsidP="00413304">
            <w:pPr>
              <w:jc w:val="center"/>
              <w:rPr>
                <w:rFonts w:ascii="Times New Roman" w:hAnsi="Times New Roman" w:cs="Times New Roman"/>
                <w:sz w:val="26"/>
                <w:szCs w:val="26"/>
              </w:rPr>
            </w:pPr>
            <w:r w:rsidRPr="00A318F4">
              <w:rPr>
                <w:rFonts w:ascii="Times New Roman" w:hAnsi="Times New Roman" w:cs="Times New Roman"/>
                <w:sz w:val="24"/>
                <w:szCs w:val="24"/>
              </w:rPr>
              <w:t>реализации, гг.</w:t>
            </w:r>
          </w:p>
        </w:tc>
      </w:tr>
      <w:tr w:rsidR="00413304" w:rsidRPr="00A318F4" w:rsidTr="00413304">
        <w:trPr>
          <w:trHeight w:hRule="exact" w:val="680"/>
          <w:jc w:val="center"/>
        </w:trPr>
        <w:tc>
          <w:tcPr>
            <w:tcW w:w="1404" w:type="dxa"/>
            <w:tcBorders>
              <w:top w:val="single" w:sz="4" w:space="0" w:color="auto"/>
              <w:bottom w:val="single" w:sz="4" w:space="0" w:color="auto"/>
            </w:tcBorders>
            <w:vAlign w:val="center"/>
          </w:tcPr>
          <w:p w:rsidR="00413304" w:rsidRPr="00A318F4" w:rsidRDefault="00413304" w:rsidP="0072631B">
            <w:pPr>
              <w:jc w:val="center"/>
              <w:rPr>
                <w:rFonts w:ascii="Times New Roman" w:hAnsi="Times New Roman" w:cs="Times New Roman"/>
                <w:sz w:val="26"/>
                <w:szCs w:val="26"/>
              </w:rPr>
            </w:pPr>
            <w:r w:rsidRPr="00A318F4">
              <w:rPr>
                <w:rFonts w:ascii="Times New Roman" w:hAnsi="Times New Roman" w:cs="Times New Roman"/>
                <w:sz w:val="26"/>
                <w:szCs w:val="26"/>
              </w:rPr>
              <w:t>1</w:t>
            </w:r>
          </w:p>
        </w:tc>
        <w:tc>
          <w:tcPr>
            <w:tcW w:w="6753" w:type="dxa"/>
            <w:tcBorders>
              <w:top w:val="single" w:sz="4" w:space="0" w:color="auto"/>
              <w:bottom w:val="single" w:sz="4" w:space="0" w:color="auto"/>
            </w:tcBorders>
            <w:vAlign w:val="center"/>
          </w:tcPr>
          <w:p w:rsidR="00413304" w:rsidRPr="000D0BBB" w:rsidRDefault="000D0BBB" w:rsidP="007510F1">
            <w:pPr>
              <w:rPr>
                <w:rFonts w:ascii="Times New Roman" w:hAnsi="Times New Roman" w:cs="Times New Roman"/>
                <w:sz w:val="26"/>
                <w:szCs w:val="26"/>
              </w:rPr>
            </w:pPr>
            <w:r>
              <w:rPr>
                <w:rFonts w:ascii="Times New Roman" w:hAnsi="Times New Roman" w:cs="Times New Roman"/>
                <w:sz w:val="26"/>
                <w:szCs w:val="26"/>
              </w:rPr>
              <w:t>Реконструкция</w:t>
            </w:r>
            <w:r w:rsidR="00EA4D17">
              <w:rPr>
                <w:rFonts w:ascii="Times New Roman" w:hAnsi="Times New Roman" w:cs="Times New Roman"/>
                <w:sz w:val="26"/>
                <w:szCs w:val="26"/>
              </w:rPr>
              <w:t xml:space="preserve"> централизованных систем водоснабжения</w:t>
            </w:r>
          </w:p>
          <w:p w:rsidR="000D0BBB" w:rsidRPr="000D0BBB" w:rsidRDefault="000D0BBB" w:rsidP="007510F1">
            <w:pPr>
              <w:rPr>
                <w:rFonts w:ascii="Times New Roman" w:hAnsi="Times New Roman" w:cs="Times New Roman"/>
                <w:sz w:val="26"/>
                <w:szCs w:val="26"/>
              </w:rPr>
            </w:pPr>
          </w:p>
        </w:tc>
        <w:tc>
          <w:tcPr>
            <w:tcW w:w="1993" w:type="dxa"/>
            <w:tcBorders>
              <w:top w:val="single" w:sz="4" w:space="0" w:color="auto"/>
              <w:bottom w:val="single" w:sz="4" w:space="0" w:color="auto"/>
            </w:tcBorders>
            <w:vAlign w:val="center"/>
          </w:tcPr>
          <w:p w:rsidR="00413304" w:rsidRPr="00A318F4" w:rsidRDefault="00906101" w:rsidP="00552F49">
            <w:pPr>
              <w:jc w:val="center"/>
              <w:rPr>
                <w:rFonts w:ascii="Times New Roman" w:hAnsi="Times New Roman" w:cs="Times New Roman"/>
                <w:sz w:val="24"/>
                <w:szCs w:val="24"/>
              </w:rPr>
            </w:pPr>
            <w:r>
              <w:rPr>
                <w:rFonts w:ascii="Times New Roman" w:hAnsi="Times New Roman" w:cs="Times New Roman"/>
                <w:sz w:val="24"/>
                <w:szCs w:val="24"/>
              </w:rPr>
              <w:t>201</w:t>
            </w:r>
            <w:r w:rsidR="00771B83">
              <w:rPr>
                <w:rFonts w:ascii="Times New Roman" w:hAnsi="Times New Roman" w:cs="Times New Roman"/>
                <w:sz w:val="24"/>
                <w:szCs w:val="24"/>
              </w:rPr>
              <w:t>7</w:t>
            </w:r>
            <w:r w:rsidR="00413304" w:rsidRPr="00A318F4">
              <w:rPr>
                <w:rFonts w:ascii="Times New Roman" w:hAnsi="Times New Roman" w:cs="Times New Roman"/>
                <w:sz w:val="24"/>
                <w:szCs w:val="24"/>
              </w:rPr>
              <w:t>-20</w:t>
            </w:r>
            <w:r w:rsidR="00EA4D17">
              <w:rPr>
                <w:rFonts w:ascii="Times New Roman" w:hAnsi="Times New Roman" w:cs="Times New Roman"/>
                <w:sz w:val="24"/>
                <w:szCs w:val="24"/>
              </w:rPr>
              <w:t>2</w:t>
            </w:r>
            <w:r w:rsidR="00413304" w:rsidRPr="00A318F4">
              <w:rPr>
                <w:rFonts w:ascii="Times New Roman" w:hAnsi="Times New Roman" w:cs="Times New Roman"/>
                <w:sz w:val="24"/>
                <w:szCs w:val="24"/>
              </w:rPr>
              <w:t>6г.</w:t>
            </w:r>
          </w:p>
        </w:tc>
      </w:tr>
      <w:tr w:rsidR="000D0BBB" w:rsidRPr="00A318F4" w:rsidTr="00413304">
        <w:trPr>
          <w:trHeight w:hRule="exact" w:val="680"/>
          <w:jc w:val="center"/>
        </w:trPr>
        <w:tc>
          <w:tcPr>
            <w:tcW w:w="1404" w:type="dxa"/>
            <w:tcBorders>
              <w:top w:val="single" w:sz="4" w:space="0" w:color="auto"/>
              <w:bottom w:val="single" w:sz="4" w:space="0" w:color="auto"/>
            </w:tcBorders>
            <w:vAlign w:val="center"/>
          </w:tcPr>
          <w:p w:rsidR="000D0BBB" w:rsidRPr="00A318F4" w:rsidRDefault="000D0BBB" w:rsidP="0072631B">
            <w:pPr>
              <w:jc w:val="center"/>
              <w:rPr>
                <w:rFonts w:ascii="Times New Roman" w:hAnsi="Times New Roman" w:cs="Times New Roman"/>
                <w:sz w:val="26"/>
                <w:szCs w:val="26"/>
              </w:rPr>
            </w:pPr>
          </w:p>
        </w:tc>
        <w:tc>
          <w:tcPr>
            <w:tcW w:w="6753" w:type="dxa"/>
            <w:tcBorders>
              <w:top w:val="single" w:sz="4" w:space="0" w:color="auto"/>
              <w:bottom w:val="single" w:sz="4" w:space="0" w:color="auto"/>
            </w:tcBorders>
            <w:vAlign w:val="center"/>
          </w:tcPr>
          <w:p w:rsidR="000D0BBB" w:rsidRDefault="006911AE" w:rsidP="000D0BBB">
            <w:pPr>
              <w:rPr>
                <w:rFonts w:ascii="Times New Roman" w:hAnsi="Times New Roman" w:cs="Times New Roman"/>
                <w:sz w:val="26"/>
                <w:szCs w:val="26"/>
              </w:rPr>
            </w:pPr>
            <w:r>
              <w:rPr>
                <w:rFonts w:ascii="Times New Roman" w:hAnsi="Times New Roman" w:cs="Times New Roman"/>
                <w:sz w:val="26"/>
                <w:szCs w:val="26"/>
              </w:rPr>
              <w:t xml:space="preserve">Замена стальных трубопроводов </w:t>
            </w:r>
            <w:r w:rsidRPr="006911AE">
              <w:rPr>
                <w:rFonts w:ascii="Times New Roman" w:hAnsi="Times New Roman" w:cs="Times New Roman"/>
                <w:sz w:val="26"/>
                <w:szCs w:val="26"/>
              </w:rPr>
              <w:t>2</w:t>
            </w:r>
            <w:r w:rsidR="000D0BBB">
              <w:rPr>
                <w:rFonts w:ascii="Times New Roman" w:hAnsi="Times New Roman" w:cs="Times New Roman"/>
                <w:sz w:val="26"/>
                <w:szCs w:val="26"/>
              </w:rPr>
              <w:t>00 м (полипропилен)</w:t>
            </w:r>
          </w:p>
        </w:tc>
        <w:tc>
          <w:tcPr>
            <w:tcW w:w="1993" w:type="dxa"/>
            <w:tcBorders>
              <w:top w:val="single" w:sz="4" w:space="0" w:color="auto"/>
              <w:bottom w:val="single" w:sz="4" w:space="0" w:color="auto"/>
            </w:tcBorders>
            <w:vAlign w:val="center"/>
          </w:tcPr>
          <w:p w:rsidR="000D0BBB" w:rsidRDefault="000D0BBB" w:rsidP="00552F49">
            <w:pPr>
              <w:jc w:val="center"/>
              <w:rPr>
                <w:rFonts w:ascii="Times New Roman" w:hAnsi="Times New Roman" w:cs="Times New Roman"/>
                <w:sz w:val="24"/>
                <w:szCs w:val="24"/>
              </w:rPr>
            </w:pPr>
            <w:r>
              <w:rPr>
                <w:rFonts w:ascii="Times New Roman" w:hAnsi="Times New Roman" w:cs="Times New Roman"/>
                <w:sz w:val="24"/>
                <w:szCs w:val="24"/>
              </w:rPr>
              <w:t>2017-2018</w:t>
            </w:r>
          </w:p>
        </w:tc>
      </w:tr>
      <w:tr w:rsidR="006911AE" w:rsidRPr="00A318F4" w:rsidTr="00413304">
        <w:trPr>
          <w:trHeight w:hRule="exact" w:val="680"/>
          <w:jc w:val="center"/>
        </w:trPr>
        <w:tc>
          <w:tcPr>
            <w:tcW w:w="1404" w:type="dxa"/>
            <w:tcBorders>
              <w:top w:val="single" w:sz="4" w:space="0" w:color="auto"/>
              <w:bottom w:val="single" w:sz="4" w:space="0" w:color="auto"/>
            </w:tcBorders>
            <w:vAlign w:val="center"/>
          </w:tcPr>
          <w:p w:rsidR="006911AE" w:rsidRPr="00A318F4" w:rsidRDefault="006911AE" w:rsidP="0072631B">
            <w:pPr>
              <w:jc w:val="center"/>
              <w:rPr>
                <w:rFonts w:ascii="Times New Roman" w:hAnsi="Times New Roman" w:cs="Times New Roman"/>
                <w:sz w:val="26"/>
                <w:szCs w:val="26"/>
              </w:rPr>
            </w:pPr>
          </w:p>
        </w:tc>
        <w:tc>
          <w:tcPr>
            <w:tcW w:w="6753" w:type="dxa"/>
            <w:tcBorders>
              <w:top w:val="single" w:sz="4" w:space="0" w:color="auto"/>
              <w:bottom w:val="single" w:sz="4" w:space="0" w:color="auto"/>
            </w:tcBorders>
            <w:vAlign w:val="center"/>
          </w:tcPr>
          <w:p w:rsidR="006911AE" w:rsidRDefault="006911AE" w:rsidP="00083E57">
            <w:pPr>
              <w:rPr>
                <w:rFonts w:ascii="Times New Roman" w:hAnsi="Times New Roman" w:cs="Times New Roman"/>
                <w:sz w:val="26"/>
                <w:szCs w:val="26"/>
              </w:rPr>
            </w:pPr>
            <w:r>
              <w:rPr>
                <w:rFonts w:ascii="Times New Roman" w:hAnsi="Times New Roman" w:cs="Times New Roman"/>
                <w:sz w:val="26"/>
                <w:szCs w:val="26"/>
              </w:rPr>
              <w:t xml:space="preserve">Замена стальных трубопроводов </w:t>
            </w:r>
            <w:r w:rsidRPr="006911AE">
              <w:rPr>
                <w:rFonts w:ascii="Times New Roman" w:hAnsi="Times New Roman" w:cs="Times New Roman"/>
                <w:sz w:val="26"/>
                <w:szCs w:val="26"/>
              </w:rPr>
              <w:t>1</w:t>
            </w:r>
            <w:r>
              <w:rPr>
                <w:rFonts w:ascii="Times New Roman" w:hAnsi="Times New Roman" w:cs="Times New Roman"/>
                <w:sz w:val="26"/>
                <w:szCs w:val="26"/>
              </w:rPr>
              <w:t>00 м (полипропилен)</w:t>
            </w:r>
          </w:p>
        </w:tc>
        <w:tc>
          <w:tcPr>
            <w:tcW w:w="1993" w:type="dxa"/>
            <w:tcBorders>
              <w:top w:val="single" w:sz="4" w:space="0" w:color="auto"/>
              <w:bottom w:val="single" w:sz="4" w:space="0" w:color="auto"/>
            </w:tcBorders>
            <w:vAlign w:val="center"/>
          </w:tcPr>
          <w:p w:rsidR="006911AE" w:rsidRPr="006911AE" w:rsidRDefault="006911AE" w:rsidP="00552F49">
            <w:pPr>
              <w:jc w:val="center"/>
              <w:rPr>
                <w:rFonts w:ascii="Times New Roman" w:hAnsi="Times New Roman" w:cs="Times New Roman"/>
                <w:sz w:val="24"/>
                <w:szCs w:val="24"/>
                <w:lang w:val="en-US"/>
              </w:rPr>
            </w:pPr>
            <w:r>
              <w:rPr>
                <w:rFonts w:ascii="Times New Roman" w:hAnsi="Times New Roman" w:cs="Times New Roman"/>
                <w:sz w:val="24"/>
                <w:szCs w:val="24"/>
                <w:lang w:val="en-US"/>
              </w:rPr>
              <w:t>2018-2019</w:t>
            </w:r>
          </w:p>
        </w:tc>
      </w:tr>
      <w:tr w:rsidR="000D0BBB" w:rsidRPr="00A318F4" w:rsidTr="00413304">
        <w:trPr>
          <w:trHeight w:hRule="exact" w:val="680"/>
          <w:jc w:val="center"/>
        </w:trPr>
        <w:tc>
          <w:tcPr>
            <w:tcW w:w="1404" w:type="dxa"/>
            <w:tcBorders>
              <w:top w:val="single" w:sz="4" w:space="0" w:color="auto"/>
              <w:bottom w:val="single" w:sz="4" w:space="0" w:color="auto"/>
            </w:tcBorders>
            <w:vAlign w:val="center"/>
          </w:tcPr>
          <w:p w:rsidR="000D0BBB" w:rsidRPr="00A318F4" w:rsidRDefault="000D0BBB" w:rsidP="0072631B">
            <w:pPr>
              <w:jc w:val="center"/>
              <w:rPr>
                <w:rFonts w:ascii="Times New Roman" w:hAnsi="Times New Roman" w:cs="Times New Roman"/>
                <w:sz w:val="26"/>
                <w:szCs w:val="26"/>
              </w:rPr>
            </w:pPr>
          </w:p>
        </w:tc>
        <w:tc>
          <w:tcPr>
            <w:tcW w:w="6753" w:type="dxa"/>
            <w:tcBorders>
              <w:top w:val="single" w:sz="4" w:space="0" w:color="auto"/>
              <w:bottom w:val="single" w:sz="4" w:space="0" w:color="auto"/>
            </w:tcBorders>
            <w:vAlign w:val="center"/>
          </w:tcPr>
          <w:p w:rsidR="000D0BBB" w:rsidRDefault="006911AE" w:rsidP="00083E57">
            <w:pPr>
              <w:rPr>
                <w:rFonts w:ascii="Times New Roman" w:hAnsi="Times New Roman" w:cs="Times New Roman"/>
                <w:sz w:val="26"/>
                <w:szCs w:val="26"/>
              </w:rPr>
            </w:pPr>
            <w:r>
              <w:rPr>
                <w:rFonts w:ascii="Times New Roman" w:hAnsi="Times New Roman" w:cs="Times New Roman"/>
                <w:sz w:val="26"/>
                <w:szCs w:val="26"/>
              </w:rPr>
              <w:t xml:space="preserve">Замена стальных трубопроводов </w:t>
            </w:r>
            <w:r w:rsidRPr="006911AE">
              <w:rPr>
                <w:rFonts w:ascii="Times New Roman" w:hAnsi="Times New Roman" w:cs="Times New Roman"/>
                <w:sz w:val="26"/>
                <w:szCs w:val="26"/>
              </w:rPr>
              <w:t>1</w:t>
            </w:r>
            <w:r w:rsidR="000D0BBB">
              <w:rPr>
                <w:rFonts w:ascii="Times New Roman" w:hAnsi="Times New Roman" w:cs="Times New Roman"/>
                <w:sz w:val="26"/>
                <w:szCs w:val="26"/>
              </w:rPr>
              <w:t>00 м (полипропилен)</w:t>
            </w:r>
          </w:p>
        </w:tc>
        <w:tc>
          <w:tcPr>
            <w:tcW w:w="1993" w:type="dxa"/>
            <w:tcBorders>
              <w:top w:val="single" w:sz="4" w:space="0" w:color="auto"/>
              <w:bottom w:val="single" w:sz="4" w:space="0" w:color="auto"/>
            </w:tcBorders>
            <w:vAlign w:val="center"/>
          </w:tcPr>
          <w:p w:rsidR="000D0BBB" w:rsidRDefault="000D0BBB" w:rsidP="00552F49">
            <w:pPr>
              <w:jc w:val="center"/>
              <w:rPr>
                <w:rFonts w:ascii="Times New Roman" w:hAnsi="Times New Roman" w:cs="Times New Roman"/>
                <w:sz w:val="24"/>
                <w:szCs w:val="24"/>
              </w:rPr>
            </w:pPr>
            <w:r>
              <w:rPr>
                <w:rFonts w:ascii="Times New Roman" w:hAnsi="Times New Roman" w:cs="Times New Roman"/>
                <w:sz w:val="24"/>
                <w:szCs w:val="24"/>
              </w:rPr>
              <w:t>2019-2020</w:t>
            </w:r>
          </w:p>
        </w:tc>
      </w:tr>
      <w:tr w:rsidR="006911AE" w:rsidRPr="00552F49" w:rsidTr="00413304">
        <w:trPr>
          <w:trHeight w:hRule="exact" w:val="680"/>
          <w:jc w:val="center"/>
        </w:trPr>
        <w:tc>
          <w:tcPr>
            <w:tcW w:w="1404" w:type="dxa"/>
            <w:tcBorders>
              <w:top w:val="single" w:sz="4" w:space="0" w:color="auto"/>
              <w:bottom w:val="single" w:sz="4" w:space="0" w:color="auto"/>
            </w:tcBorders>
            <w:vAlign w:val="center"/>
          </w:tcPr>
          <w:p w:rsidR="006911AE" w:rsidRPr="00552F49" w:rsidRDefault="006911AE" w:rsidP="0072631B">
            <w:pPr>
              <w:jc w:val="center"/>
              <w:rPr>
                <w:rFonts w:ascii="Times New Roman" w:hAnsi="Times New Roman" w:cs="Times New Roman"/>
                <w:sz w:val="26"/>
                <w:szCs w:val="26"/>
              </w:rPr>
            </w:pPr>
          </w:p>
        </w:tc>
        <w:tc>
          <w:tcPr>
            <w:tcW w:w="6753" w:type="dxa"/>
            <w:tcBorders>
              <w:top w:val="single" w:sz="4" w:space="0" w:color="auto"/>
              <w:bottom w:val="single" w:sz="4" w:space="0" w:color="auto"/>
            </w:tcBorders>
            <w:vAlign w:val="center"/>
          </w:tcPr>
          <w:p w:rsidR="006911AE" w:rsidRPr="00552F49" w:rsidRDefault="006911AE" w:rsidP="00287C89">
            <w:pPr>
              <w:rPr>
                <w:rFonts w:ascii="Times New Roman" w:hAnsi="Times New Roman" w:cs="Times New Roman"/>
                <w:sz w:val="26"/>
                <w:szCs w:val="26"/>
              </w:rPr>
            </w:pPr>
            <w:r>
              <w:rPr>
                <w:rFonts w:ascii="Times New Roman" w:hAnsi="Times New Roman" w:cs="Times New Roman"/>
                <w:sz w:val="26"/>
                <w:szCs w:val="26"/>
              </w:rPr>
              <w:t xml:space="preserve">Замена стальных трубопроводов </w:t>
            </w:r>
            <w:r w:rsidRPr="006911AE">
              <w:rPr>
                <w:rFonts w:ascii="Times New Roman" w:hAnsi="Times New Roman" w:cs="Times New Roman"/>
                <w:sz w:val="26"/>
                <w:szCs w:val="26"/>
              </w:rPr>
              <w:t>1</w:t>
            </w:r>
            <w:r>
              <w:rPr>
                <w:rFonts w:ascii="Times New Roman" w:hAnsi="Times New Roman" w:cs="Times New Roman"/>
                <w:sz w:val="26"/>
                <w:szCs w:val="26"/>
              </w:rPr>
              <w:t>00 м (полипропилен)</w:t>
            </w:r>
          </w:p>
        </w:tc>
        <w:tc>
          <w:tcPr>
            <w:tcW w:w="1993" w:type="dxa"/>
            <w:tcBorders>
              <w:top w:val="single" w:sz="4" w:space="0" w:color="auto"/>
              <w:bottom w:val="single" w:sz="4" w:space="0" w:color="auto"/>
            </w:tcBorders>
            <w:vAlign w:val="center"/>
          </w:tcPr>
          <w:p w:rsidR="006911AE" w:rsidRPr="006911AE" w:rsidRDefault="006911AE" w:rsidP="00552F49">
            <w:pPr>
              <w:jc w:val="center"/>
              <w:rPr>
                <w:rFonts w:ascii="Times New Roman" w:hAnsi="Times New Roman" w:cs="Times New Roman"/>
                <w:sz w:val="24"/>
                <w:szCs w:val="24"/>
                <w:lang w:val="en-US"/>
              </w:rPr>
            </w:pPr>
            <w:r>
              <w:rPr>
                <w:rFonts w:ascii="Times New Roman" w:hAnsi="Times New Roman" w:cs="Times New Roman"/>
                <w:sz w:val="24"/>
                <w:szCs w:val="24"/>
                <w:lang w:val="en-US"/>
              </w:rPr>
              <w:t>2020-2021</w:t>
            </w:r>
          </w:p>
        </w:tc>
      </w:tr>
      <w:tr w:rsidR="007A268F" w:rsidRPr="00552F49" w:rsidTr="00413304">
        <w:trPr>
          <w:trHeight w:hRule="exact" w:val="680"/>
          <w:jc w:val="center"/>
        </w:trPr>
        <w:tc>
          <w:tcPr>
            <w:tcW w:w="1404" w:type="dxa"/>
            <w:tcBorders>
              <w:top w:val="single" w:sz="4" w:space="0" w:color="auto"/>
              <w:bottom w:val="single" w:sz="4" w:space="0" w:color="auto"/>
            </w:tcBorders>
            <w:vAlign w:val="center"/>
          </w:tcPr>
          <w:p w:rsidR="007A268F" w:rsidRPr="00552F49" w:rsidRDefault="007A268F" w:rsidP="0072631B">
            <w:pPr>
              <w:jc w:val="center"/>
              <w:rPr>
                <w:rFonts w:ascii="Times New Roman" w:hAnsi="Times New Roman" w:cs="Times New Roman"/>
                <w:sz w:val="26"/>
                <w:szCs w:val="26"/>
              </w:rPr>
            </w:pPr>
          </w:p>
        </w:tc>
        <w:tc>
          <w:tcPr>
            <w:tcW w:w="6753" w:type="dxa"/>
            <w:tcBorders>
              <w:top w:val="single" w:sz="4" w:space="0" w:color="auto"/>
              <w:bottom w:val="single" w:sz="4" w:space="0" w:color="auto"/>
            </w:tcBorders>
            <w:vAlign w:val="center"/>
          </w:tcPr>
          <w:p w:rsidR="007A268F" w:rsidRPr="00552F49" w:rsidRDefault="006911AE" w:rsidP="00287C89">
            <w:pPr>
              <w:rPr>
                <w:rFonts w:ascii="Times New Roman" w:hAnsi="Times New Roman" w:cs="Times New Roman"/>
                <w:sz w:val="26"/>
                <w:szCs w:val="26"/>
              </w:rPr>
            </w:pPr>
            <w:r>
              <w:rPr>
                <w:rFonts w:ascii="Times New Roman" w:hAnsi="Times New Roman" w:cs="Times New Roman"/>
                <w:sz w:val="26"/>
                <w:szCs w:val="26"/>
              </w:rPr>
              <w:t xml:space="preserve">Замена стальных трубопроводов </w:t>
            </w:r>
            <w:r w:rsidRPr="006911AE">
              <w:rPr>
                <w:rFonts w:ascii="Times New Roman" w:hAnsi="Times New Roman" w:cs="Times New Roman"/>
                <w:sz w:val="26"/>
                <w:szCs w:val="26"/>
              </w:rPr>
              <w:t>1</w:t>
            </w:r>
            <w:r w:rsidR="007A268F" w:rsidRPr="00552F49">
              <w:rPr>
                <w:rFonts w:ascii="Times New Roman" w:hAnsi="Times New Roman" w:cs="Times New Roman"/>
                <w:sz w:val="26"/>
                <w:szCs w:val="26"/>
              </w:rPr>
              <w:t>00 м (полипропилен)</w:t>
            </w:r>
          </w:p>
        </w:tc>
        <w:tc>
          <w:tcPr>
            <w:tcW w:w="1993" w:type="dxa"/>
            <w:tcBorders>
              <w:top w:val="single" w:sz="4" w:space="0" w:color="auto"/>
              <w:bottom w:val="single" w:sz="4" w:space="0" w:color="auto"/>
            </w:tcBorders>
            <w:vAlign w:val="center"/>
          </w:tcPr>
          <w:p w:rsidR="007A268F" w:rsidRPr="00552F49" w:rsidRDefault="007A268F" w:rsidP="00552F49">
            <w:pPr>
              <w:jc w:val="center"/>
              <w:rPr>
                <w:rFonts w:ascii="Times New Roman" w:hAnsi="Times New Roman" w:cs="Times New Roman"/>
                <w:sz w:val="24"/>
                <w:szCs w:val="24"/>
              </w:rPr>
            </w:pPr>
            <w:r w:rsidRPr="00552F49">
              <w:rPr>
                <w:rFonts w:ascii="Times New Roman" w:hAnsi="Times New Roman" w:cs="Times New Roman"/>
                <w:sz w:val="24"/>
                <w:szCs w:val="24"/>
              </w:rPr>
              <w:t>2021-2022</w:t>
            </w:r>
          </w:p>
        </w:tc>
      </w:tr>
      <w:tr w:rsidR="006911AE" w:rsidRPr="00552F49" w:rsidTr="00413304">
        <w:trPr>
          <w:trHeight w:hRule="exact" w:val="680"/>
          <w:jc w:val="center"/>
        </w:trPr>
        <w:tc>
          <w:tcPr>
            <w:tcW w:w="1404" w:type="dxa"/>
            <w:tcBorders>
              <w:top w:val="single" w:sz="4" w:space="0" w:color="auto"/>
              <w:bottom w:val="single" w:sz="4" w:space="0" w:color="auto"/>
            </w:tcBorders>
            <w:vAlign w:val="center"/>
          </w:tcPr>
          <w:p w:rsidR="006911AE" w:rsidRPr="00552F49" w:rsidRDefault="006911AE" w:rsidP="0072631B">
            <w:pPr>
              <w:jc w:val="center"/>
              <w:rPr>
                <w:rFonts w:ascii="Times New Roman" w:hAnsi="Times New Roman" w:cs="Times New Roman"/>
                <w:sz w:val="26"/>
                <w:szCs w:val="26"/>
              </w:rPr>
            </w:pPr>
          </w:p>
        </w:tc>
        <w:tc>
          <w:tcPr>
            <w:tcW w:w="6753" w:type="dxa"/>
            <w:tcBorders>
              <w:top w:val="single" w:sz="4" w:space="0" w:color="auto"/>
              <w:bottom w:val="single" w:sz="4" w:space="0" w:color="auto"/>
            </w:tcBorders>
            <w:vAlign w:val="center"/>
          </w:tcPr>
          <w:p w:rsidR="006911AE" w:rsidRPr="00552F49" w:rsidRDefault="006911AE" w:rsidP="00287C89">
            <w:pPr>
              <w:rPr>
                <w:rFonts w:ascii="Times New Roman" w:hAnsi="Times New Roman" w:cs="Times New Roman"/>
                <w:sz w:val="26"/>
                <w:szCs w:val="26"/>
              </w:rPr>
            </w:pPr>
            <w:r>
              <w:rPr>
                <w:rFonts w:ascii="Times New Roman" w:hAnsi="Times New Roman" w:cs="Times New Roman"/>
                <w:sz w:val="26"/>
                <w:szCs w:val="26"/>
              </w:rPr>
              <w:t xml:space="preserve">Замена стальных трубопроводов </w:t>
            </w:r>
            <w:r w:rsidRPr="006911AE">
              <w:rPr>
                <w:rFonts w:ascii="Times New Roman" w:hAnsi="Times New Roman" w:cs="Times New Roman"/>
                <w:sz w:val="26"/>
                <w:szCs w:val="26"/>
              </w:rPr>
              <w:t>1</w:t>
            </w:r>
            <w:r>
              <w:rPr>
                <w:rFonts w:ascii="Times New Roman" w:hAnsi="Times New Roman" w:cs="Times New Roman"/>
                <w:sz w:val="26"/>
                <w:szCs w:val="26"/>
              </w:rPr>
              <w:t>00 м (полипропилен)</w:t>
            </w:r>
          </w:p>
        </w:tc>
        <w:tc>
          <w:tcPr>
            <w:tcW w:w="1993" w:type="dxa"/>
            <w:tcBorders>
              <w:top w:val="single" w:sz="4" w:space="0" w:color="auto"/>
              <w:bottom w:val="single" w:sz="4" w:space="0" w:color="auto"/>
            </w:tcBorders>
            <w:vAlign w:val="center"/>
          </w:tcPr>
          <w:p w:rsidR="006911AE" w:rsidRPr="006911AE" w:rsidRDefault="006911AE" w:rsidP="000D0BBB">
            <w:pPr>
              <w:jc w:val="center"/>
              <w:rPr>
                <w:rFonts w:ascii="Times New Roman" w:hAnsi="Times New Roman" w:cs="Times New Roman"/>
                <w:sz w:val="24"/>
                <w:szCs w:val="24"/>
                <w:lang w:val="en-US"/>
              </w:rPr>
            </w:pPr>
            <w:r>
              <w:rPr>
                <w:rFonts w:ascii="Times New Roman" w:hAnsi="Times New Roman" w:cs="Times New Roman"/>
                <w:sz w:val="24"/>
                <w:szCs w:val="24"/>
                <w:lang w:val="en-US"/>
              </w:rPr>
              <w:t>2022-2023</w:t>
            </w:r>
          </w:p>
        </w:tc>
      </w:tr>
      <w:tr w:rsidR="007A268F" w:rsidRPr="00552F49" w:rsidTr="00413304">
        <w:trPr>
          <w:trHeight w:hRule="exact" w:val="680"/>
          <w:jc w:val="center"/>
        </w:trPr>
        <w:tc>
          <w:tcPr>
            <w:tcW w:w="1404" w:type="dxa"/>
            <w:tcBorders>
              <w:top w:val="single" w:sz="4" w:space="0" w:color="auto"/>
              <w:bottom w:val="single" w:sz="4" w:space="0" w:color="auto"/>
            </w:tcBorders>
            <w:vAlign w:val="center"/>
          </w:tcPr>
          <w:p w:rsidR="007A268F" w:rsidRPr="00552F49" w:rsidRDefault="007A268F" w:rsidP="0072631B">
            <w:pPr>
              <w:jc w:val="center"/>
              <w:rPr>
                <w:rFonts w:ascii="Times New Roman" w:hAnsi="Times New Roman" w:cs="Times New Roman"/>
                <w:sz w:val="26"/>
                <w:szCs w:val="26"/>
              </w:rPr>
            </w:pPr>
          </w:p>
        </w:tc>
        <w:tc>
          <w:tcPr>
            <w:tcW w:w="6753" w:type="dxa"/>
            <w:tcBorders>
              <w:top w:val="single" w:sz="4" w:space="0" w:color="auto"/>
              <w:bottom w:val="single" w:sz="4" w:space="0" w:color="auto"/>
            </w:tcBorders>
            <w:vAlign w:val="center"/>
          </w:tcPr>
          <w:p w:rsidR="007A268F" w:rsidRPr="00552F49" w:rsidRDefault="006911AE" w:rsidP="00287C89">
            <w:pPr>
              <w:rPr>
                <w:rFonts w:ascii="Times New Roman" w:hAnsi="Times New Roman" w:cs="Times New Roman"/>
                <w:sz w:val="26"/>
                <w:szCs w:val="26"/>
              </w:rPr>
            </w:pPr>
            <w:r>
              <w:rPr>
                <w:rFonts w:ascii="Times New Roman" w:hAnsi="Times New Roman" w:cs="Times New Roman"/>
                <w:sz w:val="26"/>
                <w:szCs w:val="26"/>
              </w:rPr>
              <w:t xml:space="preserve">Замена стальных трубопроводов </w:t>
            </w:r>
            <w:r w:rsidRPr="006911AE">
              <w:rPr>
                <w:rFonts w:ascii="Times New Roman" w:hAnsi="Times New Roman" w:cs="Times New Roman"/>
                <w:sz w:val="26"/>
                <w:szCs w:val="26"/>
              </w:rPr>
              <w:t>1</w:t>
            </w:r>
            <w:r w:rsidR="007A268F" w:rsidRPr="00552F49">
              <w:rPr>
                <w:rFonts w:ascii="Times New Roman" w:hAnsi="Times New Roman" w:cs="Times New Roman"/>
                <w:sz w:val="26"/>
                <w:szCs w:val="26"/>
              </w:rPr>
              <w:t>00 м (полипропилен)</w:t>
            </w:r>
          </w:p>
        </w:tc>
        <w:tc>
          <w:tcPr>
            <w:tcW w:w="1993" w:type="dxa"/>
            <w:tcBorders>
              <w:top w:val="single" w:sz="4" w:space="0" w:color="auto"/>
              <w:bottom w:val="single" w:sz="4" w:space="0" w:color="auto"/>
            </w:tcBorders>
            <w:vAlign w:val="center"/>
          </w:tcPr>
          <w:p w:rsidR="007A268F" w:rsidRPr="00552F49" w:rsidRDefault="007A268F" w:rsidP="000D0BBB">
            <w:pPr>
              <w:jc w:val="center"/>
              <w:rPr>
                <w:rFonts w:ascii="Times New Roman" w:hAnsi="Times New Roman" w:cs="Times New Roman"/>
                <w:sz w:val="24"/>
                <w:szCs w:val="24"/>
              </w:rPr>
            </w:pPr>
            <w:r w:rsidRPr="00552F49">
              <w:rPr>
                <w:rFonts w:ascii="Times New Roman" w:hAnsi="Times New Roman" w:cs="Times New Roman"/>
                <w:sz w:val="24"/>
                <w:szCs w:val="24"/>
              </w:rPr>
              <w:t>2023-2024</w:t>
            </w:r>
          </w:p>
        </w:tc>
      </w:tr>
      <w:tr w:rsidR="006911AE" w:rsidRPr="00552F49" w:rsidTr="00413304">
        <w:trPr>
          <w:trHeight w:hRule="exact" w:val="680"/>
          <w:jc w:val="center"/>
        </w:trPr>
        <w:tc>
          <w:tcPr>
            <w:tcW w:w="1404" w:type="dxa"/>
            <w:tcBorders>
              <w:top w:val="single" w:sz="4" w:space="0" w:color="auto"/>
              <w:bottom w:val="single" w:sz="4" w:space="0" w:color="auto"/>
            </w:tcBorders>
            <w:vAlign w:val="center"/>
          </w:tcPr>
          <w:p w:rsidR="006911AE" w:rsidRPr="00552F49" w:rsidRDefault="006911AE" w:rsidP="0072631B">
            <w:pPr>
              <w:jc w:val="center"/>
              <w:rPr>
                <w:rFonts w:ascii="Times New Roman" w:hAnsi="Times New Roman" w:cs="Times New Roman"/>
                <w:sz w:val="26"/>
                <w:szCs w:val="26"/>
              </w:rPr>
            </w:pPr>
          </w:p>
        </w:tc>
        <w:tc>
          <w:tcPr>
            <w:tcW w:w="6753" w:type="dxa"/>
            <w:tcBorders>
              <w:top w:val="single" w:sz="4" w:space="0" w:color="auto"/>
              <w:bottom w:val="single" w:sz="4" w:space="0" w:color="auto"/>
            </w:tcBorders>
            <w:vAlign w:val="center"/>
          </w:tcPr>
          <w:p w:rsidR="006911AE" w:rsidRPr="00552F49" w:rsidRDefault="006911AE" w:rsidP="00287C89">
            <w:pPr>
              <w:rPr>
                <w:rFonts w:ascii="Times New Roman" w:hAnsi="Times New Roman" w:cs="Times New Roman"/>
                <w:sz w:val="26"/>
                <w:szCs w:val="26"/>
              </w:rPr>
            </w:pPr>
            <w:r>
              <w:rPr>
                <w:rFonts w:ascii="Times New Roman" w:hAnsi="Times New Roman" w:cs="Times New Roman"/>
                <w:sz w:val="26"/>
                <w:szCs w:val="26"/>
              </w:rPr>
              <w:t xml:space="preserve">Замена стальных трубопроводов </w:t>
            </w:r>
            <w:r w:rsidRPr="006911AE">
              <w:rPr>
                <w:rFonts w:ascii="Times New Roman" w:hAnsi="Times New Roman" w:cs="Times New Roman"/>
                <w:sz w:val="26"/>
                <w:szCs w:val="26"/>
              </w:rPr>
              <w:t>1</w:t>
            </w:r>
            <w:r>
              <w:rPr>
                <w:rFonts w:ascii="Times New Roman" w:hAnsi="Times New Roman" w:cs="Times New Roman"/>
                <w:sz w:val="26"/>
                <w:szCs w:val="26"/>
              </w:rPr>
              <w:t>00 м (полипропилен)</w:t>
            </w:r>
          </w:p>
        </w:tc>
        <w:tc>
          <w:tcPr>
            <w:tcW w:w="1993" w:type="dxa"/>
            <w:tcBorders>
              <w:top w:val="single" w:sz="4" w:space="0" w:color="auto"/>
              <w:bottom w:val="single" w:sz="4" w:space="0" w:color="auto"/>
            </w:tcBorders>
            <w:vAlign w:val="center"/>
          </w:tcPr>
          <w:p w:rsidR="006911AE" w:rsidRPr="006911AE" w:rsidRDefault="006911AE" w:rsidP="000D0BBB">
            <w:pPr>
              <w:jc w:val="center"/>
              <w:rPr>
                <w:rFonts w:ascii="Times New Roman" w:hAnsi="Times New Roman" w:cs="Times New Roman"/>
                <w:sz w:val="24"/>
                <w:szCs w:val="24"/>
                <w:lang w:val="en-US"/>
              </w:rPr>
            </w:pPr>
            <w:r>
              <w:rPr>
                <w:rFonts w:ascii="Times New Roman" w:hAnsi="Times New Roman" w:cs="Times New Roman"/>
                <w:sz w:val="24"/>
                <w:szCs w:val="24"/>
                <w:lang w:val="en-US"/>
              </w:rPr>
              <w:t>2024-2025</w:t>
            </w:r>
          </w:p>
        </w:tc>
      </w:tr>
      <w:tr w:rsidR="007A268F" w:rsidRPr="00552F49" w:rsidTr="00413304">
        <w:trPr>
          <w:trHeight w:hRule="exact" w:val="680"/>
          <w:jc w:val="center"/>
        </w:trPr>
        <w:tc>
          <w:tcPr>
            <w:tcW w:w="1404" w:type="dxa"/>
            <w:tcBorders>
              <w:top w:val="single" w:sz="4" w:space="0" w:color="auto"/>
              <w:bottom w:val="single" w:sz="4" w:space="0" w:color="auto"/>
            </w:tcBorders>
            <w:vAlign w:val="center"/>
          </w:tcPr>
          <w:p w:rsidR="007A268F" w:rsidRPr="00552F49" w:rsidRDefault="007A268F" w:rsidP="0072631B">
            <w:pPr>
              <w:jc w:val="center"/>
              <w:rPr>
                <w:rFonts w:ascii="Times New Roman" w:hAnsi="Times New Roman" w:cs="Times New Roman"/>
                <w:sz w:val="26"/>
                <w:szCs w:val="26"/>
              </w:rPr>
            </w:pPr>
          </w:p>
        </w:tc>
        <w:tc>
          <w:tcPr>
            <w:tcW w:w="6753" w:type="dxa"/>
            <w:tcBorders>
              <w:top w:val="single" w:sz="4" w:space="0" w:color="auto"/>
              <w:bottom w:val="single" w:sz="4" w:space="0" w:color="auto"/>
            </w:tcBorders>
            <w:vAlign w:val="center"/>
          </w:tcPr>
          <w:p w:rsidR="007A268F" w:rsidRPr="00552F49" w:rsidRDefault="006911AE" w:rsidP="00287C89">
            <w:pPr>
              <w:rPr>
                <w:rFonts w:ascii="Times New Roman" w:hAnsi="Times New Roman" w:cs="Times New Roman"/>
                <w:sz w:val="26"/>
                <w:szCs w:val="26"/>
              </w:rPr>
            </w:pPr>
            <w:r>
              <w:rPr>
                <w:rFonts w:ascii="Times New Roman" w:hAnsi="Times New Roman" w:cs="Times New Roman"/>
                <w:sz w:val="26"/>
                <w:szCs w:val="26"/>
              </w:rPr>
              <w:t xml:space="preserve">Замена стальных трубопроводов </w:t>
            </w:r>
            <w:r w:rsidRPr="006911AE">
              <w:rPr>
                <w:rFonts w:ascii="Times New Roman" w:hAnsi="Times New Roman" w:cs="Times New Roman"/>
                <w:sz w:val="26"/>
                <w:szCs w:val="26"/>
              </w:rPr>
              <w:t>1</w:t>
            </w:r>
            <w:r w:rsidR="007A268F" w:rsidRPr="00552F49">
              <w:rPr>
                <w:rFonts w:ascii="Times New Roman" w:hAnsi="Times New Roman" w:cs="Times New Roman"/>
                <w:sz w:val="26"/>
                <w:szCs w:val="26"/>
              </w:rPr>
              <w:t>00 м (полипропилен)</w:t>
            </w:r>
          </w:p>
        </w:tc>
        <w:tc>
          <w:tcPr>
            <w:tcW w:w="1993" w:type="dxa"/>
            <w:tcBorders>
              <w:top w:val="single" w:sz="4" w:space="0" w:color="auto"/>
              <w:bottom w:val="single" w:sz="4" w:space="0" w:color="auto"/>
            </w:tcBorders>
            <w:vAlign w:val="center"/>
          </w:tcPr>
          <w:p w:rsidR="007A268F" w:rsidRPr="00552F49" w:rsidRDefault="007A268F" w:rsidP="000D0BBB">
            <w:pPr>
              <w:jc w:val="center"/>
              <w:rPr>
                <w:rFonts w:ascii="Times New Roman" w:hAnsi="Times New Roman" w:cs="Times New Roman"/>
                <w:sz w:val="24"/>
                <w:szCs w:val="24"/>
              </w:rPr>
            </w:pPr>
            <w:r w:rsidRPr="00552F49">
              <w:rPr>
                <w:rFonts w:ascii="Times New Roman" w:hAnsi="Times New Roman" w:cs="Times New Roman"/>
                <w:sz w:val="24"/>
                <w:szCs w:val="24"/>
              </w:rPr>
              <w:t>2025-2026</w:t>
            </w:r>
          </w:p>
        </w:tc>
      </w:tr>
    </w:tbl>
    <w:p w:rsidR="00611E29" w:rsidRPr="00552F49" w:rsidRDefault="00611E29" w:rsidP="00E175DA">
      <w:pPr>
        <w:pStyle w:val="a4"/>
        <w:spacing w:after="0" w:line="360" w:lineRule="auto"/>
        <w:ind w:left="0" w:firstLine="567"/>
        <w:contextualSpacing w:val="0"/>
        <w:jc w:val="both"/>
        <w:rPr>
          <w:rFonts w:ascii="Times New Roman" w:hAnsi="Times New Roman" w:cs="Times New Roman"/>
          <w:sz w:val="28"/>
          <w:szCs w:val="28"/>
        </w:rPr>
      </w:pPr>
    </w:p>
    <w:p w:rsidR="00923AC5" w:rsidRPr="00A318F4" w:rsidRDefault="00923AC5" w:rsidP="00272A8D">
      <w:pPr>
        <w:pStyle w:val="2"/>
        <w:rPr>
          <w:szCs w:val="28"/>
        </w:rPr>
      </w:pPr>
      <w:r w:rsidRPr="00A318F4">
        <w:rPr>
          <w:szCs w:val="28"/>
        </w:rPr>
        <w:lastRenderedPageBreak/>
        <w:t>4.2 Технические обоснования основных мероприятий по реализации схем водоснабжения, в том числе гидрогеологические характеристики п</w:t>
      </w:r>
      <w:r w:rsidRPr="00A318F4">
        <w:rPr>
          <w:szCs w:val="28"/>
        </w:rPr>
        <w:t>о</w:t>
      </w:r>
      <w:r w:rsidRPr="00A318F4">
        <w:rPr>
          <w:szCs w:val="28"/>
        </w:rPr>
        <w:t>тенциальных источников водоснабжения, санитарные характеристики и</w:t>
      </w:r>
      <w:r w:rsidRPr="00A318F4">
        <w:rPr>
          <w:szCs w:val="28"/>
        </w:rPr>
        <w:t>с</w:t>
      </w:r>
      <w:r w:rsidRPr="00A318F4">
        <w:rPr>
          <w:szCs w:val="28"/>
        </w:rPr>
        <w:t>точников водоснабжения, а также возможное изменение указанных характ</w:t>
      </w:r>
      <w:r w:rsidRPr="00A318F4">
        <w:rPr>
          <w:szCs w:val="28"/>
        </w:rPr>
        <w:t>е</w:t>
      </w:r>
      <w:r w:rsidRPr="00A318F4">
        <w:rPr>
          <w:szCs w:val="28"/>
        </w:rPr>
        <w:t>ристик в результате реализации мероприятий, предусмотренных схемам</w:t>
      </w:r>
      <w:r w:rsidR="007A4B1E" w:rsidRPr="00A318F4">
        <w:rPr>
          <w:szCs w:val="28"/>
        </w:rPr>
        <w:t>и водоснабжения и водоотведения</w:t>
      </w:r>
    </w:p>
    <w:p w:rsidR="00965585" w:rsidRPr="00A318F4" w:rsidRDefault="00965585" w:rsidP="00965585">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Строительство новых водозаборных сооружений позволит повысить производительность системы водоснабжения.</w:t>
      </w:r>
    </w:p>
    <w:p w:rsidR="00965585" w:rsidRPr="00A318F4" w:rsidRDefault="007510F1" w:rsidP="007510F1">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 xml:space="preserve">Строительство водозаборных скважин и сетей централизованного водоснабжения </w:t>
      </w:r>
      <w:r w:rsidR="00965585" w:rsidRPr="000D0BBB">
        <w:rPr>
          <w:rFonts w:ascii="Times New Roman" w:eastAsia="Times New Roman" w:hAnsi="Times New Roman" w:cs="Times New Roman"/>
          <w:sz w:val="28"/>
          <w:szCs w:val="28"/>
          <w:lang w:eastAsia="ar-SA"/>
        </w:rPr>
        <w:t>позволит создать благоприятные</w:t>
      </w:r>
      <w:r w:rsidR="00965585" w:rsidRPr="00A318F4">
        <w:rPr>
          <w:rFonts w:ascii="Times New Roman" w:eastAsia="Times New Roman" w:hAnsi="Times New Roman" w:cs="Times New Roman"/>
          <w:sz w:val="28"/>
          <w:szCs w:val="28"/>
          <w:lang w:eastAsia="ar-SA"/>
        </w:rPr>
        <w:t xml:space="preserve"> условия для развития жилищного строительства, а также позволит подключить новых потребителей не обеспеченных в настоящее время централизованным водоснабжением.</w:t>
      </w:r>
    </w:p>
    <w:p w:rsidR="007510F1" w:rsidRPr="00A318F4" w:rsidRDefault="007510F1" w:rsidP="007510F1">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Строительство очистных сооружений позволит обеспечить жителей питьевой водой надлежащего качества.</w:t>
      </w:r>
    </w:p>
    <w:p w:rsidR="007510F1" w:rsidRPr="00A318F4" w:rsidRDefault="007510F1" w:rsidP="007510F1">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Выполнение своевременного ремонта сетей и сооружений систем водоснабжения позволит повысить надежность и безопасность при эксплуатации данных систем.</w:t>
      </w:r>
    </w:p>
    <w:p w:rsidR="007510F1" w:rsidRPr="00A318F4" w:rsidRDefault="007510F1" w:rsidP="007510F1">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 xml:space="preserve">Выполнение вышеперечисленных мероприятий по реализации схемы водоснабжения позволит создать благоприятную инфраструктуру в </w:t>
      </w:r>
      <w:r w:rsidR="00D04A81">
        <w:rPr>
          <w:rFonts w:ascii="Times New Roman" w:eastAsia="Times New Roman" w:hAnsi="Times New Roman" w:cs="Times New Roman"/>
          <w:sz w:val="28"/>
          <w:szCs w:val="28"/>
          <w:lang w:eastAsia="ar-SA"/>
        </w:rPr>
        <w:t>Сусанинском мельском поселении</w:t>
      </w:r>
      <w:r w:rsidRPr="00A318F4">
        <w:rPr>
          <w:rFonts w:ascii="Times New Roman" w:eastAsia="Times New Roman" w:hAnsi="Times New Roman" w:cs="Times New Roman"/>
          <w:sz w:val="28"/>
          <w:szCs w:val="28"/>
          <w:lang w:eastAsia="ar-SA"/>
        </w:rPr>
        <w:t>.</w:t>
      </w:r>
    </w:p>
    <w:p w:rsidR="00923AC5" w:rsidRPr="00A318F4" w:rsidRDefault="00923AC5" w:rsidP="00272A8D">
      <w:pPr>
        <w:pStyle w:val="2"/>
        <w:rPr>
          <w:szCs w:val="28"/>
        </w:rPr>
      </w:pPr>
      <w:r w:rsidRPr="00A318F4">
        <w:rPr>
          <w:szCs w:val="28"/>
        </w:rPr>
        <w:t>4.3 Сведения о вновь строящихся, реконструируемых и предлагаемых к выводу из эксплуатации</w:t>
      </w:r>
      <w:r w:rsidR="007A4B1E" w:rsidRPr="00A318F4">
        <w:rPr>
          <w:szCs w:val="28"/>
        </w:rPr>
        <w:t xml:space="preserve"> объектах системы водоснабжения</w:t>
      </w:r>
    </w:p>
    <w:p w:rsidR="006A4401" w:rsidRPr="00A318F4" w:rsidRDefault="00B917C6" w:rsidP="0085380F">
      <w:pPr>
        <w:suppressAutoHyphens/>
        <w:spacing w:after="0" w:line="360" w:lineRule="auto"/>
        <w:ind w:firstLine="567"/>
        <w:jc w:val="both"/>
        <w:rPr>
          <w:rFonts w:ascii="Times New Roman" w:hAnsi="Times New Roman" w:cs="Times New Roman"/>
          <w:sz w:val="28"/>
          <w:szCs w:val="28"/>
        </w:rPr>
      </w:pPr>
      <w:r w:rsidRPr="00A318F4">
        <w:rPr>
          <w:rFonts w:ascii="Times New Roman" w:eastAsia="Times New Roman" w:hAnsi="Times New Roman" w:cs="Times New Roman"/>
          <w:sz w:val="28"/>
          <w:szCs w:val="28"/>
          <w:lang w:eastAsia="ar-SA"/>
        </w:rPr>
        <w:t xml:space="preserve">В настоящее время </w:t>
      </w:r>
      <w:r w:rsidR="001C6E63" w:rsidRPr="00A318F4">
        <w:rPr>
          <w:rFonts w:ascii="Times New Roman" w:eastAsia="Times New Roman" w:hAnsi="Times New Roman" w:cs="Times New Roman"/>
          <w:sz w:val="28"/>
          <w:szCs w:val="28"/>
          <w:lang w:eastAsia="ar-SA"/>
        </w:rPr>
        <w:t>отсутствуют разработанные и утвержденные проекты с</w:t>
      </w:r>
      <w:r w:rsidR="00C542A2" w:rsidRPr="00A318F4">
        <w:rPr>
          <w:rFonts w:ascii="Times New Roman" w:eastAsia="Times New Roman" w:hAnsi="Times New Roman" w:cs="Times New Roman"/>
          <w:sz w:val="28"/>
          <w:szCs w:val="28"/>
          <w:lang w:eastAsia="ar-SA"/>
        </w:rPr>
        <w:t>троительства или реконструкции.</w:t>
      </w:r>
    </w:p>
    <w:p w:rsidR="00923AC5" w:rsidRPr="00A318F4" w:rsidRDefault="00923AC5" w:rsidP="00272A8D">
      <w:pPr>
        <w:pStyle w:val="2"/>
        <w:rPr>
          <w:szCs w:val="28"/>
        </w:rPr>
      </w:pPr>
      <w:r w:rsidRPr="00A318F4">
        <w:rPr>
          <w:szCs w:val="28"/>
        </w:rPr>
        <w:lastRenderedPageBreak/>
        <w:t>4.4 Сведения о развитии систем диспетчеризации, телемеханизации и системе управления режимами водоснабжения на объектах организаци</w:t>
      </w:r>
      <w:r w:rsidR="007A4B1E" w:rsidRPr="00A318F4">
        <w:rPr>
          <w:szCs w:val="28"/>
        </w:rPr>
        <w:t>й, осуществляющих водоснабжение</w:t>
      </w:r>
    </w:p>
    <w:p w:rsidR="00B917C6" w:rsidRPr="00A318F4" w:rsidRDefault="00E57A92" w:rsidP="00272A8D">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Р</w:t>
      </w:r>
      <w:r w:rsidR="00615ADC" w:rsidRPr="00A318F4">
        <w:rPr>
          <w:rFonts w:ascii="Times New Roman" w:hAnsi="Times New Roman" w:cs="Times New Roman"/>
          <w:sz w:val="28"/>
          <w:szCs w:val="28"/>
        </w:rPr>
        <w:t>азвити</w:t>
      </w:r>
      <w:r w:rsidRPr="00A318F4">
        <w:rPr>
          <w:rFonts w:ascii="Times New Roman" w:hAnsi="Times New Roman" w:cs="Times New Roman"/>
          <w:sz w:val="28"/>
          <w:szCs w:val="28"/>
        </w:rPr>
        <w:t>е</w:t>
      </w:r>
      <w:r w:rsidR="00615ADC" w:rsidRPr="00A318F4">
        <w:rPr>
          <w:rFonts w:ascii="Times New Roman" w:hAnsi="Times New Roman" w:cs="Times New Roman"/>
          <w:sz w:val="28"/>
          <w:szCs w:val="28"/>
        </w:rPr>
        <w:t xml:space="preserve"> систем диспетчеризации, телемеханизации и систем</w:t>
      </w:r>
      <w:r w:rsidR="001C6E63" w:rsidRPr="00A318F4">
        <w:rPr>
          <w:rFonts w:ascii="Times New Roman" w:hAnsi="Times New Roman" w:cs="Times New Roman"/>
          <w:sz w:val="28"/>
          <w:szCs w:val="28"/>
        </w:rPr>
        <w:t>ы</w:t>
      </w:r>
      <w:r w:rsidR="00615ADC" w:rsidRPr="00A318F4">
        <w:rPr>
          <w:rFonts w:ascii="Times New Roman" w:hAnsi="Times New Roman" w:cs="Times New Roman"/>
          <w:sz w:val="28"/>
          <w:szCs w:val="28"/>
        </w:rPr>
        <w:t xml:space="preserve"> управления режимами водоснабжения </w:t>
      </w:r>
      <w:r w:rsidR="00261DB6" w:rsidRPr="00A318F4">
        <w:rPr>
          <w:rFonts w:ascii="Times New Roman" w:hAnsi="Times New Roman" w:cs="Times New Roman"/>
          <w:sz w:val="28"/>
          <w:szCs w:val="28"/>
        </w:rPr>
        <w:t xml:space="preserve">следует учесть при </w:t>
      </w:r>
      <w:r w:rsidR="00B917C6" w:rsidRPr="00A318F4">
        <w:rPr>
          <w:rFonts w:ascii="Times New Roman" w:hAnsi="Times New Roman" w:cs="Times New Roman"/>
          <w:sz w:val="28"/>
          <w:szCs w:val="28"/>
        </w:rPr>
        <w:t>проектировании сооружений си</w:t>
      </w:r>
      <w:r w:rsidR="00B917C6" w:rsidRPr="00A318F4">
        <w:rPr>
          <w:rFonts w:ascii="Times New Roman" w:hAnsi="Times New Roman" w:cs="Times New Roman"/>
          <w:sz w:val="28"/>
          <w:szCs w:val="28"/>
        </w:rPr>
        <w:t>с</w:t>
      </w:r>
      <w:r w:rsidR="00B917C6" w:rsidRPr="00A318F4">
        <w:rPr>
          <w:rFonts w:ascii="Times New Roman" w:hAnsi="Times New Roman" w:cs="Times New Roman"/>
          <w:sz w:val="28"/>
          <w:szCs w:val="28"/>
        </w:rPr>
        <w:t>темы водоснабжения.</w:t>
      </w:r>
    </w:p>
    <w:p w:rsidR="00923AC5" w:rsidRPr="00A318F4" w:rsidRDefault="00923AC5" w:rsidP="00272A8D">
      <w:pPr>
        <w:pStyle w:val="2"/>
        <w:rPr>
          <w:szCs w:val="28"/>
        </w:rPr>
      </w:pPr>
      <w:r w:rsidRPr="00A318F4">
        <w:rPr>
          <w:szCs w:val="28"/>
        </w:rPr>
        <w:t xml:space="preserve">4.5 </w:t>
      </w:r>
      <w:r w:rsidR="00F668FE" w:rsidRPr="00A318F4">
        <w:rPr>
          <w:szCs w:val="28"/>
        </w:rPr>
        <w:t>Сведения об оснащенности</w:t>
      </w:r>
      <w:r w:rsidRPr="00A318F4">
        <w:rPr>
          <w:szCs w:val="28"/>
        </w:rPr>
        <w:t xml:space="preserve"> зданий, строений</w:t>
      </w:r>
      <w:r w:rsidR="00F668FE" w:rsidRPr="00A318F4">
        <w:rPr>
          <w:szCs w:val="28"/>
        </w:rPr>
        <w:t>,</w:t>
      </w:r>
      <w:r w:rsidRPr="00A318F4">
        <w:rPr>
          <w:szCs w:val="28"/>
        </w:rPr>
        <w:t xml:space="preserve"> сооружений приборами учета воды и и</w:t>
      </w:r>
      <w:r w:rsidR="00F668FE" w:rsidRPr="00A318F4">
        <w:rPr>
          <w:szCs w:val="28"/>
        </w:rPr>
        <w:t xml:space="preserve">х применении при </w:t>
      </w:r>
      <w:r w:rsidRPr="00A318F4">
        <w:rPr>
          <w:szCs w:val="28"/>
        </w:rPr>
        <w:t>осуществлени</w:t>
      </w:r>
      <w:r w:rsidR="007A4B1E" w:rsidRPr="00A318F4">
        <w:rPr>
          <w:szCs w:val="28"/>
        </w:rPr>
        <w:t>и расчетов за потребленную воду</w:t>
      </w:r>
    </w:p>
    <w:p w:rsidR="00D04A81" w:rsidRPr="00703BE6" w:rsidRDefault="00D04A81" w:rsidP="003910AA">
      <w:pPr>
        <w:pStyle w:val="S"/>
      </w:pPr>
      <w:r w:rsidRPr="00703BE6">
        <w:t>Сведения о наличии системы коммерческого учета отсутствуют.</w:t>
      </w:r>
    </w:p>
    <w:p w:rsidR="00923AC5" w:rsidRPr="00A318F4" w:rsidRDefault="00923AC5" w:rsidP="00272A8D">
      <w:pPr>
        <w:pStyle w:val="2"/>
        <w:rPr>
          <w:szCs w:val="28"/>
        </w:rPr>
      </w:pPr>
      <w:r w:rsidRPr="00A318F4">
        <w:rPr>
          <w:szCs w:val="28"/>
        </w:rPr>
        <w:t>4.6 Описание вариантов маршрутов прохождения трубопроводов по те</w:t>
      </w:r>
      <w:r w:rsidRPr="00A318F4">
        <w:rPr>
          <w:szCs w:val="28"/>
        </w:rPr>
        <w:t>р</w:t>
      </w:r>
      <w:r w:rsidRPr="00A318F4">
        <w:rPr>
          <w:szCs w:val="28"/>
        </w:rPr>
        <w:t>рит</w:t>
      </w:r>
      <w:r w:rsidR="007A4B1E" w:rsidRPr="00A318F4">
        <w:rPr>
          <w:szCs w:val="28"/>
        </w:rPr>
        <w:t>ории поселения и их обоснования</w:t>
      </w:r>
    </w:p>
    <w:p w:rsidR="003030F0" w:rsidRPr="00A318F4" w:rsidRDefault="003030F0" w:rsidP="00272A8D">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Трубопроводы сети водоснабжения схемой предлагается проводить вдоль проездов, а так же использовать существующие сети водоснабжения после пров</w:t>
      </w:r>
      <w:r w:rsidRPr="00A318F4">
        <w:rPr>
          <w:rFonts w:ascii="Times New Roman" w:hAnsi="Times New Roman" w:cs="Times New Roman"/>
          <w:sz w:val="28"/>
          <w:szCs w:val="28"/>
        </w:rPr>
        <w:t>е</w:t>
      </w:r>
      <w:r w:rsidRPr="00A318F4">
        <w:rPr>
          <w:rFonts w:ascii="Times New Roman" w:hAnsi="Times New Roman" w:cs="Times New Roman"/>
          <w:sz w:val="28"/>
          <w:szCs w:val="28"/>
        </w:rPr>
        <w:t>дения реконструкции. В ходе проектных работ должны быть уточнены диаметры и материалы трубопроводов с учетом объема водопотребления вновь подключа</w:t>
      </w:r>
      <w:r w:rsidRPr="00A318F4">
        <w:rPr>
          <w:rFonts w:ascii="Times New Roman" w:hAnsi="Times New Roman" w:cs="Times New Roman"/>
          <w:sz w:val="28"/>
          <w:szCs w:val="28"/>
        </w:rPr>
        <w:t>е</w:t>
      </w:r>
      <w:r w:rsidRPr="00A318F4">
        <w:rPr>
          <w:rFonts w:ascii="Times New Roman" w:hAnsi="Times New Roman" w:cs="Times New Roman"/>
          <w:sz w:val="28"/>
          <w:szCs w:val="28"/>
        </w:rPr>
        <w:t>мых объектов нового строительства.</w:t>
      </w:r>
    </w:p>
    <w:p w:rsidR="00306871" w:rsidRPr="00A318F4" w:rsidRDefault="00923AC5" w:rsidP="0078044A">
      <w:pPr>
        <w:pStyle w:val="2"/>
        <w:rPr>
          <w:szCs w:val="28"/>
        </w:rPr>
      </w:pPr>
      <w:r w:rsidRPr="00A318F4">
        <w:rPr>
          <w:szCs w:val="28"/>
        </w:rPr>
        <w:t xml:space="preserve">4.7 Рекомендации о месте размещения насосных станций, </w:t>
      </w:r>
      <w:r w:rsidR="007A4B1E" w:rsidRPr="00A318F4">
        <w:rPr>
          <w:szCs w:val="28"/>
        </w:rPr>
        <w:t>резервуаров, водонапорных башен</w:t>
      </w:r>
    </w:p>
    <w:p w:rsidR="00F56C83" w:rsidRPr="00A318F4" w:rsidRDefault="00F56C83" w:rsidP="003910AA">
      <w:pPr>
        <w:pStyle w:val="S"/>
        <w:rPr>
          <w:b/>
          <w:bCs/>
        </w:rPr>
      </w:pPr>
      <w:r w:rsidRPr="00A318F4">
        <w:t>Отсутствует необходимость устройства дополнительных насосных станци</w:t>
      </w:r>
      <w:r w:rsidR="00965585" w:rsidRPr="00A318F4">
        <w:t>й</w:t>
      </w:r>
      <w:r w:rsidRPr="00A318F4">
        <w:t xml:space="preserve"> и регулирующих емкостей.</w:t>
      </w:r>
    </w:p>
    <w:p w:rsidR="00923AC5" w:rsidRPr="00A318F4" w:rsidRDefault="00923AC5" w:rsidP="00777525">
      <w:pPr>
        <w:pStyle w:val="2"/>
        <w:rPr>
          <w:szCs w:val="28"/>
        </w:rPr>
      </w:pPr>
      <w:r w:rsidRPr="00A318F4">
        <w:rPr>
          <w:szCs w:val="28"/>
        </w:rPr>
        <w:t>4.8 Границы планируемых зон размещения объектов централизованных систем горячего водосна</w:t>
      </w:r>
      <w:r w:rsidR="007A4B1E" w:rsidRPr="00A318F4">
        <w:rPr>
          <w:szCs w:val="28"/>
        </w:rPr>
        <w:t>бжения, холодного водоснабжения</w:t>
      </w:r>
    </w:p>
    <w:p w:rsidR="00D44F77" w:rsidRPr="00A318F4" w:rsidRDefault="003F464D" w:rsidP="009F2C13">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Объекты централизованной системы водоснабжения приведены на картах планируемого размещения объектов централизованной системы водоснабжения.</w:t>
      </w:r>
    </w:p>
    <w:p w:rsidR="00306871" w:rsidRPr="00A318F4" w:rsidRDefault="00923AC5" w:rsidP="0078044A">
      <w:pPr>
        <w:pStyle w:val="2"/>
        <w:rPr>
          <w:szCs w:val="28"/>
        </w:rPr>
      </w:pPr>
      <w:r w:rsidRPr="00A318F4">
        <w:rPr>
          <w:szCs w:val="28"/>
        </w:rPr>
        <w:t>4.9 Карты существующего и планируемого размещения объектов це</w:t>
      </w:r>
      <w:r w:rsidRPr="00A318F4">
        <w:rPr>
          <w:szCs w:val="28"/>
        </w:rPr>
        <w:t>н</w:t>
      </w:r>
      <w:r w:rsidRPr="00A318F4">
        <w:rPr>
          <w:szCs w:val="28"/>
        </w:rPr>
        <w:t xml:space="preserve">трализованных систем </w:t>
      </w:r>
      <w:r w:rsidR="00ED6A63" w:rsidRPr="00A318F4">
        <w:rPr>
          <w:szCs w:val="28"/>
        </w:rPr>
        <w:t xml:space="preserve">горячего водоснабжения, </w:t>
      </w:r>
      <w:r w:rsidR="00306871" w:rsidRPr="00A318F4">
        <w:rPr>
          <w:szCs w:val="28"/>
        </w:rPr>
        <w:t>холодного водоснабжения</w:t>
      </w:r>
    </w:p>
    <w:p w:rsidR="000E4609" w:rsidRPr="00A318F4" w:rsidRDefault="000E4609" w:rsidP="003910AA">
      <w:pPr>
        <w:pStyle w:val="S"/>
      </w:pPr>
      <w:r w:rsidRPr="00A318F4">
        <w:t>Карты существующего и планируемого размещения объектов централизованных систем холо</w:t>
      </w:r>
      <w:r w:rsidRPr="00A318F4">
        <w:t>д</w:t>
      </w:r>
      <w:r w:rsidRPr="00A318F4">
        <w:t>ного водоснабжения являются прилагаемыми документами и выделены в отдельную докуме</w:t>
      </w:r>
      <w:r w:rsidRPr="00A318F4">
        <w:t>н</w:t>
      </w:r>
      <w:r w:rsidRPr="00A318F4">
        <w:t>тацию:</w:t>
      </w:r>
    </w:p>
    <w:p w:rsidR="000E4609" w:rsidRPr="00A318F4" w:rsidRDefault="00873D36" w:rsidP="003910AA">
      <w:pPr>
        <w:pStyle w:val="S"/>
      </w:pPr>
      <w:r>
        <w:t>Сусанинское сельское поселение</w:t>
      </w:r>
      <w:r w:rsidR="00AF49E7" w:rsidRPr="00A318F4">
        <w:t xml:space="preserve">. Существующие </w:t>
      </w:r>
      <w:r w:rsidR="000E4609" w:rsidRPr="00A318F4">
        <w:t>сет</w:t>
      </w:r>
      <w:r w:rsidR="00571EF3" w:rsidRPr="00A318F4">
        <w:t>и</w:t>
      </w:r>
      <w:r w:rsidR="000E4609" w:rsidRPr="00A318F4">
        <w:t xml:space="preserve"> и сооружени</w:t>
      </w:r>
      <w:r w:rsidR="00571EF3" w:rsidRPr="00A318F4">
        <w:t>я</w:t>
      </w:r>
      <w:r w:rsidR="000E4609" w:rsidRPr="00A318F4">
        <w:t xml:space="preserve"> системы водо</w:t>
      </w:r>
      <w:r w:rsidR="006A1CC3" w:rsidRPr="00A318F4">
        <w:t>снабже</w:t>
      </w:r>
      <w:r w:rsidR="009F2C13" w:rsidRPr="00A318F4">
        <w:t>ния</w:t>
      </w:r>
      <w:r w:rsidR="000E4609" w:rsidRPr="00A318F4">
        <w:t>.</w:t>
      </w:r>
      <w:r w:rsidR="00571EF3" w:rsidRPr="00A318F4">
        <w:t xml:space="preserve"> М 1:2000</w:t>
      </w:r>
      <w:r w:rsidR="009F2C13" w:rsidRPr="00A318F4">
        <w:t>.</w:t>
      </w:r>
    </w:p>
    <w:p w:rsidR="00A21B7F" w:rsidRPr="00A318F4" w:rsidRDefault="000E4609" w:rsidP="003910AA">
      <w:pPr>
        <w:pStyle w:val="S"/>
      </w:pPr>
      <w:r w:rsidRPr="00A318F4">
        <w:lastRenderedPageBreak/>
        <w:t xml:space="preserve">На схеме отражены </w:t>
      </w:r>
      <w:r w:rsidR="00B917C6" w:rsidRPr="00A318F4">
        <w:t xml:space="preserve">планируемые </w:t>
      </w:r>
      <w:r w:rsidRPr="00A318F4">
        <w:t>водозаборные сооружения,</w:t>
      </w:r>
      <w:r w:rsidR="003F464D" w:rsidRPr="00A318F4">
        <w:t xml:space="preserve"> насосные станции,</w:t>
      </w:r>
      <w:r w:rsidRPr="00A318F4">
        <w:t xml:space="preserve"> магистральные и внутриквартальные трубопроводы с указанием длин и диаметров</w:t>
      </w:r>
      <w:r w:rsidR="00B917C6" w:rsidRPr="00A318F4">
        <w:t>.</w:t>
      </w:r>
    </w:p>
    <w:p w:rsidR="00923AC5" w:rsidRPr="00A318F4" w:rsidRDefault="00D55556" w:rsidP="0078044A">
      <w:pPr>
        <w:pStyle w:val="2"/>
        <w:rPr>
          <w:szCs w:val="28"/>
        </w:rPr>
      </w:pPr>
      <w:r w:rsidRPr="00A318F4">
        <w:rPr>
          <w:szCs w:val="28"/>
        </w:rPr>
        <w:t>4</w:t>
      </w:r>
      <w:r w:rsidR="00923AC5" w:rsidRPr="00A318F4">
        <w:rPr>
          <w:szCs w:val="28"/>
        </w:rPr>
        <w:t>.1</w:t>
      </w:r>
      <w:r w:rsidRPr="00A318F4">
        <w:rPr>
          <w:szCs w:val="28"/>
        </w:rPr>
        <w:t>0</w:t>
      </w:r>
      <w:r w:rsidR="00923AC5" w:rsidRPr="00A318F4">
        <w:rPr>
          <w:szCs w:val="28"/>
        </w:rPr>
        <w:t xml:space="preserve"> Обеспечение подачи абонентам определенного объема горячей, питьев</w:t>
      </w:r>
      <w:r w:rsidR="007A4B1E" w:rsidRPr="00A318F4">
        <w:rPr>
          <w:szCs w:val="28"/>
        </w:rPr>
        <w:t>ой воды установленного качества</w:t>
      </w:r>
    </w:p>
    <w:p w:rsidR="00765D45" w:rsidRPr="00A318F4" w:rsidRDefault="00FE3184" w:rsidP="0078044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Объем подаваемой воды потребителям гарантируется за счет использования </w:t>
      </w:r>
      <w:r w:rsidR="00D31E4E" w:rsidRPr="00A318F4">
        <w:rPr>
          <w:rFonts w:ascii="Times New Roman" w:hAnsi="Times New Roman" w:cs="Times New Roman"/>
          <w:sz w:val="28"/>
          <w:szCs w:val="28"/>
        </w:rPr>
        <w:t>оборудования рассчитанного на необходимые парам</w:t>
      </w:r>
      <w:r w:rsidR="00E537A8" w:rsidRPr="00A318F4">
        <w:rPr>
          <w:rFonts w:ascii="Times New Roman" w:hAnsi="Times New Roman" w:cs="Times New Roman"/>
          <w:sz w:val="28"/>
          <w:szCs w:val="28"/>
        </w:rPr>
        <w:t>етры потребления холодной воды.</w:t>
      </w:r>
    </w:p>
    <w:p w:rsidR="00765D45" w:rsidRPr="00A318F4" w:rsidRDefault="00D31E4E" w:rsidP="0078044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Мероприятия по обеспечению надежности </w:t>
      </w:r>
      <w:r w:rsidR="00765D45" w:rsidRPr="00A318F4">
        <w:rPr>
          <w:rFonts w:ascii="Times New Roman" w:hAnsi="Times New Roman" w:cs="Times New Roman"/>
          <w:sz w:val="28"/>
          <w:szCs w:val="28"/>
        </w:rPr>
        <w:t xml:space="preserve">планируется </w:t>
      </w:r>
      <w:r w:rsidRPr="00A318F4">
        <w:rPr>
          <w:rFonts w:ascii="Times New Roman" w:hAnsi="Times New Roman" w:cs="Times New Roman"/>
          <w:sz w:val="28"/>
          <w:szCs w:val="28"/>
        </w:rPr>
        <w:t>обеспечи</w:t>
      </w:r>
      <w:r w:rsidR="00765D45" w:rsidRPr="00A318F4">
        <w:rPr>
          <w:rFonts w:ascii="Times New Roman" w:hAnsi="Times New Roman" w:cs="Times New Roman"/>
          <w:sz w:val="28"/>
          <w:szCs w:val="28"/>
        </w:rPr>
        <w:t xml:space="preserve">ть </w:t>
      </w:r>
      <w:r w:rsidR="00821EC0" w:rsidRPr="00A318F4">
        <w:rPr>
          <w:rFonts w:ascii="Times New Roman" w:hAnsi="Times New Roman" w:cs="Times New Roman"/>
          <w:sz w:val="28"/>
          <w:szCs w:val="28"/>
        </w:rPr>
        <w:t xml:space="preserve">наличием надежного </w:t>
      </w:r>
      <w:r w:rsidRPr="00A318F4">
        <w:rPr>
          <w:rFonts w:ascii="Times New Roman" w:hAnsi="Times New Roman" w:cs="Times New Roman"/>
          <w:sz w:val="28"/>
          <w:szCs w:val="28"/>
        </w:rPr>
        <w:t>насосного оборудования</w:t>
      </w:r>
      <w:r w:rsidR="00765D45" w:rsidRPr="00A318F4">
        <w:rPr>
          <w:rFonts w:ascii="Times New Roman" w:hAnsi="Times New Roman" w:cs="Times New Roman"/>
          <w:sz w:val="28"/>
          <w:szCs w:val="28"/>
        </w:rPr>
        <w:t xml:space="preserve"> </w:t>
      </w:r>
      <w:r w:rsidR="00821EC0" w:rsidRPr="00A318F4">
        <w:rPr>
          <w:rFonts w:ascii="Times New Roman" w:hAnsi="Times New Roman" w:cs="Times New Roman"/>
          <w:sz w:val="28"/>
          <w:szCs w:val="28"/>
        </w:rPr>
        <w:t>водозабора</w:t>
      </w:r>
      <w:r w:rsidRPr="00A318F4">
        <w:rPr>
          <w:rFonts w:ascii="Times New Roman" w:hAnsi="Times New Roman" w:cs="Times New Roman"/>
          <w:sz w:val="28"/>
          <w:szCs w:val="28"/>
        </w:rPr>
        <w:t>, надлежащей эксплуатации запо</w:t>
      </w:r>
      <w:r w:rsidRPr="00A318F4">
        <w:rPr>
          <w:rFonts w:ascii="Times New Roman" w:hAnsi="Times New Roman" w:cs="Times New Roman"/>
          <w:sz w:val="28"/>
          <w:szCs w:val="28"/>
        </w:rPr>
        <w:t>р</w:t>
      </w:r>
      <w:r w:rsidRPr="00A318F4">
        <w:rPr>
          <w:rFonts w:ascii="Times New Roman" w:hAnsi="Times New Roman" w:cs="Times New Roman"/>
          <w:sz w:val="28"/>
          <w:szCs w:val="28"/>
        </w:rPr>
        <w:t xml:space="preserve">ной арматуры, наличия дублирующих трубопроводов </w:t>
      </w:r>
      <w:r w:rsidR="00C81B26" w:rsidRPr="00A318F4">
        <w:rPr>
          <w:rFonts w:ascii="Times New Roman" w:hAnsi="Times New Roman" w:cs="Times New Roman"/>
          <w:sz w:val="28"/>
          <w:szCs w:val="28"/>
        </w:rPr>
        <w:t>объединенных в кольцевую схему.</w:t>
      </w:r>
    </w:p>
    <w:p w:rsidR="00CA4AF3" w:rsidRPr="00A318F4" w:rsidRDefault="00D31E4E" w:rsidP="0078044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Качество подаваемой воды </w:t>
      </w:r>
      <w:r w:rsidR="00765D45" w:rsidRPr="00A318F4">
        <w:rPr>
          <w:rFonts w:ascii="Times New Roman" w:hAnsi="Times New Roman" w:cs="Times New Roman"/>
          <w:sz w:val="28"/>
          <w:szCs w:val="28"/>
        </w:rPr>
        <w:t xml:space="preserve">необходимо </w:t>
      </w:r>
      <w:r w:rsidRPr="00A318F4">
        <w:rPr>
          <w:rFonts w:ascii="Times New Roman" w:hAnsi="Times New Roman" w:cs="Times New Roman"/>
          <w:sz w:val="28"/>
          <w:szCs w:val="28"/>
        </w:rPr>
        <w:t>контролир</w:t>
      </w:r>
      <w:r w:rsidR="00765D45" w:rsidRPr="00A318F4">
        <w:rPr>
          <w:rFonts w:ascii="Times New Roman" w:hAnsi="Times New Roman" w:cs="Times New Roman"/>
          <w:sz w:val="28"/>
          <w:szCs w:val="28"/>
        </w:rPr>
        <w:t>овать</w:t>
      </w:r>
      <w:r w:rsidRPr="00A318F4">
        <w:rPr>
          <w:rFonts w:ascii="Times New Roman" w:hAnsi="Times New Roman" w:cs="Times New Roman"/>
          <w:sz w:val="28"/>
          <w:szCs w:val="28"/>
        </w:rPr>
        <w:t xml:space="preserve"> по результатам ан</w:t>
      </w:r>
      <w:r w:rsidRPr="00A318F4">
        <w:rPr>
          <w:rFonts w:ascii="Times New Roman" w:hAnsi="Times New Roman" w:cs="Times New Roman"/>
          <w:sz w:val="28"/>
          <w:szCs w:val="28"/>
        </w:rPr>
        <w:t>а</w:t>
      </w:r>
      <w:r w:rsidRPr="00A318F4">
        <w:rPr>
          <w:rFonts w:ascii="Times New Roman" w:hAnsi="Times New Roman" w:cs="Times New Roman"/>
          <w:sz w:val="28"/>
          <w:szCs w:val="28"/>
        </w:rPr>
        <w:t>лизов контролирующими органами.</w:t>
      </w:r>
      <w:r w:rsidR="00821EC0" w:rsidRPr="00A318F4">
        <w:rPr>
          <w:rFonts w:ascii="Times New Roman" w:hAnsi="Times New Roman" w:cs="Times New Roman"/>
          <w:sz w:val="28"/>
          <w:szCs w:val="28"/>
        </w:rPr>
        <w:t xml:space="preserve"> </w:t>
      </w:r>
    </w:p>
    <w:p w:rsidR="00CA4AF3" w:rsidRPr="00A318F4" w:rsidRDefault="00D55556" w:rsidP="0078044A">
      <w:pPr>
        <w:pStyle w:val="2"/>
        <w:rPr>
          <w:szCs w:val="28"/>
        </w:rPr>
      </w:pPr>
      <w:r w:rsidRPr="00A318F4">
        <w:rPr>
          <w:szCs w:val="28"/>
        </w:rPr>
        <w:t>4.11</w:t>
      </w:r>
      <w:r w:rsidR="001C6629" w:rsidRPr="00A318F4">
        <w:rPr>
          <w:szCs w:val="28"/>
        </w:rPr>
        <w:t xml:space="preserve"> </w:t>
      </w:r>
      <w:r w:rsidR="00923AC5" w:rsidRPr="00A318F4">
        <w:rPr>
          <w:szCs w:val="28"/>
        </w:rPr>
        <w:t xml:space="preserve">Организация и обеспечение централизованного водоснабжения на территориях, </w:t>
      </w:r>
      <w:r w:rsidR="0023580D" w:rsidRPr="00A318F4">
        <w:rPr>
          <w:szCs w:val="28"/>
        </w:rPr>
        <w:t>где данный вид инженерных сетей отсутствует</w:t>
      </w:r>
    </w:p>
    <w:p w:rsidR="003C2AD0" w:rsidRPr="00A318F4" w:rsidRDefault="003C2AD0" w:rsidP="000F4B4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Схемой водоснабжения предполагается строительство централизованной системы водоснабжения.</w:t>
      </w:r>
    </w:p>
    <w:p w:rsidR="00923AC5" w:rsidRPr="00A318F4" w:rsidRDefault="00D55556" w:rsidP="0078044A">
      <w:pPr>
        <w:pStyle w:val="2"/>
        <w:rPr>
          <w:szCs w:val="28"/>
        </w:rPr>
      </w:pPr>
      <w:r w:rsidRPr="00A318F4">
        <w:rPr>
          <w:szCs w:val="28"/>
        </w:rPr>
        <w:t>4</w:t>
      </w:r>
      <w:r w:rsidR="00923AC5" w:rsidRPr="00A318F4">
        <w:rPr>
          <w:szCs w:val="28"/>
        </w:rPr>
        <w:t>.</w:t>
      </w:r>
      <w:r w:rsidRPr="00A318F4">
        <w:rPr>
          <w:szCs w:val="28"/>
        </w:rPr>
        <w:t>12</w:t>
      </w:r>
      <w:r w:rsidR="00923AC5" w:rsidRPr="00A318F4">
        <w:rPr>
          <w:szCs w:val="28"/>
        </w:rPr>
        <w:t xml:space="preserve"> Обеспечение водоснабжения объектов перспективной застройки н</w:t>
      </w:r>
      <w:r w:rsidR="00923AC5" w:rsidRPr="00A318F4">
        <w:rPr>
          <w:szCs w:val="28"/>
        </w:rPr>
        <w:t>а</w:t>
      </w:r>
      <w:r w:rsidR="007A4B1E" w:rsidRPr="00A318F4">
        <w:rPr>
          <w:szCs w:val="28"/>
        </w:rPr>
        <w:t>селенного пункта</w:t>
      </w:r>
    </w:p>
    <w:p w:rsidR="00C81B26" w:rsidRPr="00A318F4" w:rsidRDefault="003C2AD0" w:rsidP="0078044A">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В перспективе</w:t>
      </w:r>
      <w:r w:rsidR="00AF49E7" w:rsidRPr="00A318F4">
        <w:rPr>
          <w:rFonts w:ascii="Times New Roman" w:hAnsi="Times New Roman" w:cs="Times New Roman"/>
          <w:sz w:val="28"/>
          <w:szCs w:val="28"/>
        </w:rPr>
        <w:t xml:space="preserve"> </w:t>
      </w:r>
      <w:r w:rsidR="00C81B26" w:rsidRPr="00A318F4">
        <w:rPr>
          <w:rStyle w:val="S0"/>
          <w:rFonts w:eastAsiaTheme="minorHAnsi"/>
        </w:rPr>
        <w:t>планируется строительство жилых домов и общественны</w:t>
      </w:r>
      <w:r w:rsidR="00C81B26" w:rsidRPr="00A318F4">
        <w:rPr>
          <w:rFonts w:ascii="Times New Roman" w:hAnsi="Times New Roman" w:cs="Times New Roman"/>
          <w:sz w:val="28"/>
          <w:szCs w:val="28"/>
        </w:rPr>
        <w:t>х здани</w:t>
      </w:r>
      <w:r w:rsidR="000F4B4A" w:rsidRPr="00A318F4">
        <w:rPr>
          <w:rFonts w:ascii="Times New Roman" w:hAnsi="Times New Roman" w:cs="Times New Roman"/>
          <w:sz w:val="28"/>
          <w:szCs w:val="28"/>
        </w:rPr>
        <w:t>й</w:t>
      </w:r>
      <w:r w:rsidR="00C81B26" w:rsidRPr="00A318F4">
        <w:rPr>
          <w:rFonts w:ascii="Times New Roman" w:hAnsi="Times New Roman" w:cs="Times New Roman"/>
          <w:sz w:val="28"/>
          <w:szCs w:val="28"/>
        </w:rPr>
        <w:t>. Данные объекты предполаг</w:t>
      </w:r>
      <w:r w:rsidR="00AF49E7" w:rsidRPr="00A318F4">
        <w:rPr>
          <w:rFonts w:ascii="Times New Roman" w:hAnsi="Times New Roman" w:cs="Times New Roman"/>
          <w:sz w:val="28"/>
          <w:szCs w:val="28"/>
        </w:rPr>
        <w:t>ается обеспечить централизованны</w:t>
      </w:r>
      <w:r w:rsidR="00C81B26" w:rsidRPr="00A318F4">
        <w:rPr>
          <w:rFonts w:ascii="Times New Roman" w:hAnsi="Times New Roman" w:cs="Times New Roman"/>
          <w:sz w:val="28"/>
          <w:szCs w:val="28"/>
        </w:rPr>
        <w:t>м водоснабжением.</w:t>
      </w:r>
    </w:p>
    <w:p w:rsidR="005B1F2E" w:rsidRPr="00A318F4" w:rsidRDefault="00D55556" w:rsidP="00D93E32">
      <w:pPr>
        <w:pStyle w:val="2"/>
        <w:rPr>
          <w:szCs w:val="28"/>
        </w:rPr>
      </w:pPr>
      <w:r w:rsidRPr="00A318F4">
        <w:rPr>
          <w:szCs w:val="28"/>
        </w:rPr>
        <w:t>4</w:t>
      </w:r>
      <w:r w:rsidR="00923AC5" w:rsidRPr="00A318F4">
        <w:rPr>
          <w:szCs w:val="28"/>
        </w:rPr>
        <w:t>.</w:t>
      </w:r>
      <w:r w:rsidRPr="00A318F4">
        <w:rPr>
          <w:szCs w:val="28"/>
        </w:rPr>
        <w:t>13</w:t>
      </w:r>
      <w:r w:rsidR="00923AC5" w:rsidRPr="00A318F4">
        <w:rPr>
          <w:szCs w:val="28"/>
        </w:rPr>
        <w:t xml:space="preserve"> Сокращение потерь воды при </w:t>
      </w:r>
      <w:r w:rsidR="007A4B1E" w:rsidRPr="00A318F4">
        <w:rPr>
          <w:szCs w:val="28"/>
        </w:rPr>
        <w:t>ее транспортировке</w:t>
      </w:r>
    </w:p>
    <w:p w:rsidR="000F4B4A" w:rsidRPr="00A318F4" w:rsidRDefault="000F4B4A" w:rsidP="000F4B4A">
      <w:pPr>
        <w:pStyle w:val="29"/>
        <w:spacing w:after="0" w:line="360" w:lineRule="auto"/>
        <w:ind w:left="0" w:firstLine="567"/>
        <w:jc w:val="both"/>
        <w:rPr>
          <w:sz w:val="28"/>
          <w:szCs w:val="28"/>
        </w:rPr>
      </w:pPr>
      <w:r w:rsidRPr="00A318F4">
        <w:rPr>
          <w:sz w:val="28"/>
          <w:szCs w:val="28"/>
        </w:rPr>
        <w:t>Для снижения потерь воды необходимо:</w:t>
      </w:r>
    </w:p>
    <w:p w:rsidR="000F4B4A" w:rsidRPr="00A318F4" w:rsidRDefault="000F4B4A" w:rsidP="000F4B4A">
      <w:pPr>
        <w:pStyle w:val="29"/>
        <w:spacing w:after="0" w:line="360" w:lineRule="auto"/>
        <w:ind w:left="0" w:firstLine="567"/>
        <w:jc w:val="both"/>
        <w:rPr>
          <w:sz w:val="28"/>
          <w:szCs w:val="28"/>
        </w:rPr>
      </w:pPr>
      <w:r w:rsidRPr="00A318F4">
        <w:rPr>
          <w:sz w:val="28"/>
          <w:szCs w:val="28"/>
        </w:rPr>
        <w:t>- обеспечить учет воды (учет подаваемой воды, система коммерческого уч</w:t>
      </w:r>
      <w:r w:rsidRPr="00A318F4">
        <w:rPr>
          <w:sz w:val="28"/>
          <w:szCs w:val="28"/>
        </w:rPr>
        <w:t>е</w:t>
      </w:r>
      <w:r w:rsidRPr="00A318F4">
        <w:rPr>
          <w:sz w:val="28"/>
          <w:szCs w:val="28"/>
        </w:rPr>
        <w:t>та);</w:t>
      </w:r>
    </w:p>
    <w:p w:rsidR="000F4B4A" w:rsidRPr="00A318F4" w:rsidRDefault="000F4B4A" w:rsidP="000F4B4A">
      <w:pPr>
        <w:pStyle w:val="29"/>
        <w:spacing w:after="0" w:line="360" w:lineRule="auto"/>
        <w:ind w:left="0" w:firstLine="567"/>
        <w:jc w:val="both"/>
        <w:rPr>
          <w:sz w:val="28"/>
          <w:szCs w:val="28"/>
        </w:rPr>
      </w:pPr>
      <w:r w:rsidRPr="00A318F4">
        <w:rPr>
          <w:sz w:val="28"/>
          <w:szCs w:val="28"/>
        </w:rPr>
        <w:t>- исключить потери воды через неисправные трубопроводы (своевременный ремонт сетей и оборудования).</w:t>
      </w:r>
    </w:p>
    <w:p w:rsidR="000F4B4A" w:rsidRPr="00A318F4" w:rsidRDefault="000F4B4A" w:rsidP="000F4B4A">
      <w:pPr>
        <w:pStyle w:val="29"/>
        <w:spacing w:after="0" w:line="360" w:lineRule="auto"/>
        <w:ind w:left="0" w:firstLine="567"/>
        <w:jc w:val="both"/>
        <w:rPr>
          <w:sz w:val="28"/>
          <w:szCs w:val="28"/>
        </w:rPr>
      </w:pPr>
      <w:r w:rsidRPr="00A318F4">
        <w:rPr>
          <w:sz w:val="28"/>
          <w:szCs w:val="28"/>
        </w:rPr>
        <w:t>- исключить несанкционированные подключения потребителей.</w:t>
      </w:r>
    </w:p>
    <w:p w:rsidR="00923AC5" w:rsidRPr="00A318F4" w:rsidRDefault="00D55556" w:rsidP="00D93E32">
      <w:pPr>
        <w:pStyle w:val="2"/>
        <w:rPr>
          <w:szCs w:val="28"/>
        </w:rPr>
      </w:pPr>
      <w:r w:rsidRPr="00A318F4">
        <w:rPr>
          <w:szCs w:val="28"/>
        </w:rPr>
        <w:lastRenderedPageBreak/>
        <w:t>4.14</w:t>
      </w:r>
      <w:r w:rsidR="00923AC5" w:rsidRPr="00A318F4">
        <w:rPr>
          <w:szCs w:val="28"/>
        </w:rPr>
        <w:t xml:space="preserve"> </w:t>
      </w:r>
      <w:r w:rsidR="006C3979" w:rsidRPr="00A318F4">
        <w:rPr>
          <w:szCs w:val="28"/>
        </w:rPr>
        <w:t>Выполнение мероприятий, направленных на обеспечение соотве</w:t>
      </w:r>
      <w:r w:rsidR="006C3979" w:rsidRPr="00A318F4">
        <w:rPr>
          <w:szCs w:val="28"/>
        </w:rPr>
        <w:t>т</w:t>
      </w:r>
      <w:r w:rsidR="006C3979" w:rsidRPr="00A318F4">
        <w:rPr>
          <w:szCs w:val="28"/>
        </w:rPr>
        <w:t>ствия качества питьевой воды, горячей воды требованиям законодательства Российской Федерации</w:t>
      </w:r>
    </w:p>
    <w:p w:rsidR="00D102FD" w:rsidRPr="00A318F4" w:rsidRDefault="00D44F77" w:rsidP="00D93E32">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xml:space="preserve">При обеспечении централизованным водоснабжением необходимо </w:t>
      </w:r>
      <w:r w:rsidR="006C3979" w:rsidRPr="00A318F4">
        <w:rPr>
          <w:rFonts w:ascii="Times New Roman" w:eastAsia="Times New Roman" w:hAnsi="Times New Roman" w:cs="Times New Roman"/>
          <w:sz w:val="28"/>
          <w:szCs w:val="28"/>
        </w:rPr>
        <w:t>произв</w:t>
      </w:r>
      <w:r w:rsidR="006C3979" w:rsidRPr="00A318F4">
        <w:rPr>
          <w:rFonts w:ascii="Times New Roman" w:eastAsia="Times New Roman" w:hAnsi="Times New Roman" w:cs="Times New Roman"/>
          <w:sz w:val="28"/>
          <w:szCs w:val="28"/>
        </w:rPr>
        <w:t>о</w:t>
      </w:r>
      <w:r w:rsidR="006C3979" w:rsidRPr="00A318F4">
        <w:rPr>
          <w:rFonts w:ascii="Times New Roman" w:eastAsia="Times New Roman" w:hAnsi="Times New Roman" w:cs="Times New Roman"/>
          <w:sz w:val="28"/>
          <w:szCs w:val="28"/>
        </w:rPr>
        <w:t>дит</w:t>
      </w:r>
      <w:r w:rsidRPr="00A318F4">
        <w:rPr>
          <w:rFonts w:ascii="Times New Roman" w:eastAsia="Times New Roman" w:hAnsi="Times New Roman" w:cs="Times New Roman"/>
          <w:sz w:val="28"/>
          <w:szCs w:val="28"/>
        </w:rPr>
        <w:t>ь</w:t>
      </w:r>
      <w:r w:rsidR="006C3979" w:rsidRPr="00A318F4">
        <w:rPr>
          <w:rFonts w:ascii="Times New Roman" w:eastAsia="Times New Roman" w:hAnsi="Times New Roman" w:cs="Times New Roman"/>
          <w:sz w:val="28"/>
          <w:szCs w:val="28"/>
        </w:rPr>
        <w:t xml:space="preserve"> анализ </w:t>
      </w:r>
      <w:r w:rsidR="00D102FD" w:rsidRPr="00A318F4">
        <w:rPr>
          <w:rFonts w:ascii="Times New Roman" w:hAnsi="Times New Roman" w:cs="Times New Roman"/>
          <w:sz w:val="28"/>
          <w:szCs w:val="28"/>
        </w:rPr>
        <w:t>качеств</w:t>
      </w:r>
      <w:r w:rsidR="006C3979" w:rsidRPr="00A318F4">
        <w:rPr>
          <w:rFonts w:ascii="Times New Roman" w:hAnsi="Times New Roman" w:cs="Times New Roman"/>
          <w:sz w:val="28"/>
          <w:szCs w:val="28"/>
        </w:rPr>
        <w:t>а</w:t>
      </w:r>
      <w:r w:rsidR="00D102FD" w:rsidRPr="00A318F4">
        <w:rPr>
          <w:rFonts w:ascii="Times New Roman" w:hAnsi="Times New Roman" w:cs="Times New Roman"/>
          <w:sz w:val="28"/>
          <w:szCs w:val="28"/>
        </w:rPr>
        <w:t xml:space="preserve"> </w:t>
      </w:r>
      <w:r w:rsidR="00886DC1" w:rsidRPr="00A318F4">
        <w:rPr>
          <w:rFonts w:ascii="Times New Roman" w:hAnsi="Times New Roman" w:cs="Times New Roman"/>
          <w:sz w:val="28"/>
          <w:szCs w:val="28"/>
        </w:rPr>
        <w:t xml:space="preserve">добываемой и подаваемой в </w:t>
      </w:r>
      <w:r w:rsidR="009842D5" w:rsidRPr="00A318F4">
        <w:rPr>
          <w:rFonts w:ascii="Times New Roman" w:hAnsi="Times New Roman" w:cs="Times New Roman"/>
          <w:sz w:val="28"/>
          <w:szCs w:val="28"/>
        </w:rPr>
        <w:t>распределительную сеть</w:t>
      </w:r>
      <w:r w:rsidR="000F4B4A" w:rsidRPr="00A318F4">
        <w:rPr>
          <w:rFonts w:ascii="Times New Roman" w:hAnsi="Times New Roman" w:cs="Times New Roman"/>
          <w:sz w:val="28"/>
          <w:szCs w:val="28"/>
        </w:rPr>
        <w:t xml:space="preserve"> воды</w:t>
      </w:r>
      <w:r w:rsidR="00B5204D" w:rsidRPr="00A318F4">
        <w:rPr>
          <w:rFonts w:ascii="Times New Roman" w:hAnsi="Times New Roman" w:cs="Times New Roman"/>
          <w:sz w:val="28"/>
          <w:szCs w:val="28"/>
        </w:rPr>
        <w:t xml:space="preserve"> на </w:t>
      </w:r>
      <w:r w:rsidR="00EC75D2" w:rsidRPr="00A318F4">
        <w:rPr>
          <w:rFonts w:ascii="Times New Roman" w:hAnsi="Times New Roman" w:cs="Times New Roman"/>
          <w:sz w:val="28"/>
          <w:szCs w:val="28"/>
        </w:rPr>
        <w:t>соответств</w:t>
      </w:r>
      <w:r w:rsidR="00B5204D" w:rsidRPr="00A318F4">
        <w:rPr>
          <w:rFonts w:ascii="Times New Roman" w:hAnsi="Times New Roman" w:cs="Times New Roman"/>
          <w:sz w:val="28"/>
          <w:szCs w:val="28"/>
        </w:rPr>
        <w:t>ие</w:t>
      </w:r>
      <w:r w:rsidR="00EC75D2" w:rsidRPr="00A318F4">
        <w:rPr>
          <w:rFonts w:ascii="Times New Roman" w:hAnsi="Times New Roman" w:cs="Times New Roman"/>
          <w:sz w:val="28"/>
          <w:szCs w:val="28"/>
        </w:rPr>
        <w:t xml:space="preserve"> требованиям СанПиН 2.1.4.1074-01 «</w:t>
      </w:r>
      <w:r w:rsidR="00EC75D2" w:rsidRPr="00A318F4">
        <w:rPr>
          <w:rFonts w:ascii="Times New Roman" w:hAnsi="Times New Roman" w:cs="Times New Roman"/>
          <w:bCs/>
          <w:sz w:val="28"/>
          <w:szCs w:val="28"/>
        </w:rPr>
        <w:t>Питьевая вода. Гигиенич</w:t>
      </w:r>
      <w:r w:rsidR="00EC75D2" w:rsidRPr="00A318F4">
        <w:rPr>
          <w:rFonts w:ascii="Times New Roman" w:hAnsi="Times New Roman" w:cs="Times New Roman"/>
          <w:bCs/>
          <w:sz w:val="28"/>
          <w:szCs w:val="28"/>
        </w:rPr>
        <w:t>е</w:t>
      </w:r>
      <w:r w:rsidR="00EC75D2" w:rsidRPr="00A318F4">
        <w:rPr>
          <w:rFonts w:ascii="Times New Roman" w:hAnsi="Times New Roman" w:cs="Times New Roman"/>
          <w:bCs/>
          <w:sz w:val="28"/>
          <w:szCs w:val="28"/>
        </w:rPr>
        <w:t>ские требования к качеству воды централизованных систем питьевого водосна</w:t>
      </w:r>
      <w:r w:rsidR="00EC75D2" w:rsidRPr="00A318F4">
        <w:rPr>
          <w:rFonts w:ascii="Times New Roman" w:hAnsi="Times New Roman" w:cs="Times New Roman"/>
          <w:bCs/>
          <w:sz w:val="28"/>
          <w:szCs w:val="28"/>
        </w:rPr>
        <w:t>б</w:t>
      </w:r>
      <w:r w:rsidR="00EC75D2" w:rsidRPr="00A318F4">
        <w:rPr>
          <w:rFonts w:ascii="Times New Roman" w:hAnsi="Times New Roman" w:cs="Times New Roman"/>
          <w:bCs/>
          <w:sz w:val="28"/>
          <w:szCs w:val="28"/>
        </w:rPr>
        <w:t>жения. Контроль качества</w:t>
      </w:r>
      <w:r w:rsidR="00954C1A" w:rsidRPr="00A318F4">
        <w:rPr>
          <w:rFonts w:ascii="Times New Roman" w:hAnsi="Times New Roman" w:cs="Times New Roman"/>
          <w:sz w:val="28"/>
          <w:szCs w:val="28"/>
        </w:rPr>
        <w:t>»</w:t>
      </w:r>
      <w:r w:rsidR="00D102FD" w:rsidRPr="00A318F4">
        <w:rPr>
          <w:rFonts w:ascii="Times New Roman" w:hAnsi="Times New Roman" w:cs="Times New Roman"/>
          <w:sz w:val="28"/>
          <w:szCs w:val="28"/>
        </w:rPr>
        <w:t>.</w:t>
      </w:r>
    </w:p>
    <w:p w:rsidR="00F12F78" w:rsidRPr="00A318F4" w:rsidRDefault="00F12F78" w:rsidP="00F12F78">
      <w:pPr>
        <w:pStyle w:val="2"/>
        <w:rPr>
          <w:szCs w:val="28"/>
        </w:rPr>
      </w:pPr>
      <w:r w:rsidRPr="00A318F4">
        <w:rPr>
          <w:szCs w:val="28"/>
        </w:rPr>
        <w:t>4.15 Обеспечение предотвращения замерзания воды в зонах распростр</w:t>
      </w:r>
      <w:r w:rsidRPr="00A318F4">
        <w:rPr>
          <w:szCs w:val="28"/>
        </w:rPr>
        <w:t>а</w:t>
      </w:r>
      <w:r w:rsidRPr="00A318F4">
        <w:rPr>
          <w:szCs w:val="28"/>
        </w:rPr>
        <w:t>нения вечномерзлых грунтов</w:t>
      </w:r>
    </w:p>
    <w:p w:rsidR="00547C8F" w:rsidRPr="00A318F4" w:rsidRDefault="00873D36" w:rsidP="00547C8F">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Сусанинское сельское поселение</w:t>
      </w:r>
      <w:r w:rsidR="00BB6693" w:rsidRPr="00A318F4">
        <w:rPr>
          <w:rFonts w:ascii="Times New Roman" w:hAnsi="Times New Roman" w:cs="Times New Roman"/>
          <w:sz w:val="28"/>
          <w:szCs w:val="28"/>
        </w:rPr>
        <w:t xml:space="preserve"> не отн</w:t>
      </w:r>
      <w:r w:rsidR="00B53DAE" w:rsidRPr="00A318F4">
        <w:rPr>
          <w:rFonts w:ascii="Times New Roman" w:hAnsi="Times New Roman" w:cs="Times New Roman"/>
          <w:sz w:val="28"/>
          <w:szCs w:val="28"/>
        </w:rPr>
        <w:t>осится к территориям распростран</w:t>
      </w:r>
      <w:r w:rsidR="00B53DAE" w:rsidRPr="00A318F4">
        <w:rPr>
          <w:rFonts w:ascii="Times New Roman" w:hAnsi="Times New Roman" w:cs="Times New Roman"/>
          <w:sz w:val="28"/>
          <w:szCs w:val="28"/>
        </w:rPr>
        <w:t>е</w:t>
      </w:r>
      <w:r w:rsidR="00B53DAE" w:rsidRPr="00A318F4">
        <w:rPr>
          <w:rFonts w:ascii="Times New Roman" w:hAnsi="Times New Roman" w:cs="Times New Roman"/>
          <w:sz w:val="28"/>
          <w:szCs w:val="28"/>
        </w:rPr>
        <w:t>ния вечномерзлых грунтов.</w:t>
      </w:r>
    </w:p>
    <w:p w:rsidR="008B2CF3" w:rsidRPr="00A318F4" w:rsidRDefault="008B2CF3" w:rsidP="00547C8F">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br w:type="page"/>
      </w:r>
    </w:p>
    <w:p w:rsidR="00923AC5" w:rsidRPr="00A318F4" w:rsidRDefault="00F61EE3" w:rsidP="007F5544">
      <w:pPr>
        <w:pStyle w:val="1"/>
      </w:pPr>
      <w:r w:rsidRPr="00A318F4">
        <w:lastRenderedPageBreak/>
        <w:t>РАЗДЕЛ</w:t>
      </w:r>
      <w:r w:rsidR="00923AC5" w:rsidRPr="00A318F4">
        <w:t xml:space="preserve"> </w:t>
      </w:r>
      <w:r w:rsidR="00D55556" w:rsidRPr="00A318F4">
        <w:t>5</w:t>
      </w:r>
      <w:r w:rsidR="00923AC5" w:rsidRPr="00A318F4">
        <w:t xml:space="preserve"> </w:t>
      </w:r>
      <w:r w:rsidR="00150957" w:rsidRPr="00A318F4">
        <w:t>ЭКОЛОГИЧЕСКИЕ АСПЕКТЫ МЕРОПРИЯТИЙ ПО СТРОИТЕЛЬСТВУ, РЕКОНСТРУКЦИИ И МОДЕРНИЗАЦИИ ОБЪЕКТОВ ЦЕНТРАЛИЗОВАННЫХ СИСТЕМ ВОДОСНАБЖЕНИЯ</w:t>
      </w:r>
    </w:p>
    <w:p w:rsidR="00460C49" w:rsidRPr="00A318F4" w:rsidRDefault="00D55556" w:rsidP="00D93E32">
      <w:pPr>
        <w:pStyle w:val="2"/>
        <w:rPr>
          <w:szCs w:val="28"/>
        </w:rPr>
      </w:pPr>
      <w:r w:rsidRPr="00A318F4">
        <w:rPr>
          <w:caps/>
          <w:szCs w:val="28"/>
        </w:rPr>
        <w:t>5</w:t>
      </w:r>
      <w:r w:rsidR="00923AC5" w:rsidRPr="00A318F4">
        <w:rPr>
          <w:caps/>
          <w:szCs w:val="28"/>
        </w:rPr>
        <w:t xml:space="preserve">.1 </w:t>
      </w:r>
      <w:r w:rsidR="00923AC5" w:rsidRPr="00A318F4">
        <w:rPr>
          <w:szCs w:val="28"/>
        </w:rPr>
        <w:t>Мероприятия по предотвращению негативного влияния на водный бассейн при строительстве, реконструкции объектов централизованных си</w:t>
      </w:r>
      <w:r w:rsidR="00923AC5" w:rsidRPr="00A318F4">
        <w:rPr>
          <w:szCs w:val="28"/>
        </w:rPr>
        <w:t>с</w:t>
      </w:r>
      <w:r w:rsidR="00923AC5" w:rsidRPr="00A318F4">
        <w:rPr>
          <w:szCs w:val="28"/>
        </w:rPr>
        <w:t>тем водосн</w:t>
      </w:r>
      <w:r w:rsidR="007A4B1E" w:rsidRPr="00A318F4">
        <w:rPr>
          <w:szCs w:val="28"/>
        </w:rPr>
        <w:t>абжения при сбросе (утилизации)</w:t>
      </w:r>
    </w:p>
    <w:p w:rsidR="003E3A23" w:rsidRPr="00A318F4" w:rsidRDefault="00271D5C"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А</w:t>
      </w:r>
      <w:r w:rsidR="003E3A23" w:rsidRPr="00A318F4">
        <w:rPr>
          <w:rFonts w:ascii="Times New Roman" w:eastAsia="Times New Roman" w:hAnsi="Times New Roman" w:cs="Times New Roman"/>
          <w:sz w:val="28"/>
          <w:szCs w:val="28"/>
          <w:lang w:eastAsia="ar-SA"/>
        </w:rPr>
        <w:t>ктуальность проблемы охраны водных ресурсов продиктована возрастающей экологической нагрузкой на водные источники и включает следующие аспекты:</w:t>
      </w:r>
    </w:p>
    <w:p w:rsidR="003E3A23" w:rsidRPr="00A318F4" w:rsidRDefault="00271D5C"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 xml:space="preserve">- </w:t>
      </w:r>
      <w:r w:rsidR="003E3A23" w:rsidRPr="00A318F4">
        <w:rPr>
          <w:rFonts w:ascii="Times New Roman" w:eastAsia="Times New Roman" w:hAnsi="Times New Roman" w:cs="Times New Roman"/>
          <w:sz w:val="28"/>
          <w:szCs w:val="28"/>
          <w:lang w:eastAsia="ar-SA"/>
        </w:rPr>
        <w:t>обеспечение населения качественной водой в необходимых количествах;</w:t>
      </w:r>
    </w:p>
    <w:p w:rsidR="003E3A23" w:rsidRPr="00A318F4" w:rsidRDefault="00271D5C"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 xml:space="preserve">- </w:t>
      </w:r>
      <w:r w:rsidR="003E3A23" w:rsidRPr="00A318F4">
        <w:rPr>
          <w:rFonts w:ascii="Times New Roman" w:eastAsia="Times New Roman" w:hAnsi="Times New Roman" w:cs="Times New Roman"/>
          <w:sz w:val="28"/>
          <w:szCs w:val="28"/>
          <w:lang w:eastAsia="ar-SA"/>
        </w:rPr>
        <w:t>рациональное использование водных ресурсов;</w:t>
      </w:r>
    </w:p>
    <w:p w:rsidR="003E3A23" w:rsidRPr="00A318F4" w:rsidRDefault="00271D5C"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 xml:space="preserve">- </w:t>
      </w:r>
      <w:r w:rsidR="003E3A23" w:rsidRPr="00A318F4">
        <w:rPr>
          <w:rFonts w:ascii="Times New Roman" w:eastAsia="Times New Roman" w:hAnsi="Times New Roman" w:cs="Times New Roman"/>
          <w:sz w:val="28"/>
          <w:szCs w:val="28"/>
          <w:lang w:eastAsia="ar-SA"/>
        </w:rPr>
        <w:t>предотвращение загрязнения водоёмов;</w:t>
      </w:r>
    </w:p>
    <w:p w:rsidR="003E3A23" w:rsidRPr="00A318F4" w:rsidRDefault="00271D5C"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w:t>
      </w:r>
      <w:r w:rsidR="0038240C" w:rsidRPr="00A318F4">
        <w:rPr>
          <w:rFonts w:ascii="Times New Roman" w:eastAsia="Times New Roman" w:hAnsi="Times New Roman" w:cs="Times New Roman"/>
          <w:sz w:val="28"/>
          <w:szCs w:val="28"/>
          <w:lang w:eastAsia="ar-SA"/>
        </w:rPr>
        <w:t xml:space="preserve"> </w:t>
      </w:r>
      <w:r w:rsidR="003E3A23" w:rsidRPr="00A318F4">
        <w:rPr>
          <w:rFonts w:ascii="Times New Roman" w:eastAsia="Times New Roman" w:hAnsi="Times New Roman" w:cs="Times New Roman"/>
          <w:sz w:val="28"/>
          <w:szCs w:val="28"/>
          <w:lang w:eastAsia="ar-SA"/>
        </w:rPr>
        <w:t>соблюдение специальных режимов на территориях санитарной охраны водоисточ</w:t>
      </w:r>
      <w:r w:rsidR="008D4476" w:rsidRPr="00A318F4">
        <w:rPr>
          <w:rFonts w:ascii="Times New Roman" w:eastAsia="Times New Roman" w:hAnsi="Times New Roman" w:cs="Times New Roman"/>
          <w:sz w:val="28"/>
          <w:szCs w:val="28"/>
          <w:lang w:eastAsia="ar-SA"/>
        </w:rPr>
        <w:t>ников и водоохранных зонах водое</w:t>
      </w:r>
      <w:r w:rsidR="003E3A23" w:rsidRPr="00A318F4">
        <w:rPr>
          <w:rFonts w:ascii="Times New Roman" w:eastAsia="Times New Roman" w:hAnsi="Times New Roman" w:cs="Times New Roman"/>
          <w:sz w:val="28"/>
          <w:szCs w:val="28"/>
          <w:lang w:eastAsia="ar-SA"/>
        </w:rPr>
        <w:t>мов;</w:t>
      </w:r>
    </w:p>
    <w:p w:rsidR="003E3A23" w:rsidRPr="00A318F4" w:rsidRDefault="00271D5C"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 xml:space="preserve">- </w:t>
      </w:r>
      <w:r w:rsidR="003E3A23" w:rsidRPr="00A318F4">
        <w:rPr>
          <w:rFonts w:ascii="Times New Roman" w:eastAsia="Times New Roman" w:hAnsi="Times New Roman" w:cs="Times New Roman"/>
          <w:sz w:val="28"/>
          <w:szCs w:val="28"/>
          <w:lang w:eastAsia="ar-SA"/>
        </w:rPr>
        <w:t>действенный контроль над использованием водных ресурсов и их качеством.</w:t>
      </w:r>
    </w:p>
    <w:p w:rsidR="003E3A23" w:rsidRPr="00A318F4" w:rsidRDefault="003E3A23"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 xml:space="preserve">Источниками загрязнения поверхностных и подземных вод </w:t>
      </w:r>
      <w:r w:rsidR="00BB6693" w:rsidRPr="00A318F4">
        <w:rPr>
          <w:rFonts w:ascii="Times New Roman" w:eastAsia="Times New Roman" w:hAnsi="Times New Roman" w:cs="Times New Roman"/>
          <w:sz w:val="28"/>
          <w:szCs w:val="28"/>
          <w:lang w:eastAsia="ar-SA"/>
        </w:rPr>
        <w:t xml:space="preserve">в </w:t>
      </w:r>
      <w:r w:rsidR="00906101">
        <w:rPr>
          <w:rFonts w:ascii="Times New Roman" w:eastAsia="Times New Roman" w:hAnsi="Times New Roman" w:cs="Times New Roman"/>
          <w:sz w:val="28"/>
          <w:szCs w:val="28"/>
          <w:lang w:eastAsia="ar-SA"/>
        </w:rPr>
        <w:t>С. Сусанино</w:t>
      </w:r>
      <w:r w:rsidRPr="00A318F4">
        <w:rPr>
          <w:rFonts w:ascii="Times New Roman" w:eastAsia="Times New Roman" w:hAnsi="Times New Roman" w:cs="Times New Roman"/>
          <w:sz w:val="28"/>
          <w:szCs w:val="28"/>
          <w:lang w:eastAsia="ar-SA"/>
        </w:rPr>
        <w:t xml:space="preserve"> являются неочищенные сточные воды, ливневые стоки с сельскохозяйственных и жилых территорий и талые воды с дорог, стихийные свалки. Дороги служат искусствен</w:t>
      </w:r>
      <w:r w:rsidRPr="00A318F4">
        <w:rPr>
          <w:rFonts w:ascii="Times New Roman" w:eastAsia="Times New Roman" w:hAnsi="Times New Roman" w:cs="Times New Roman"/>
          <w:sz w:val="28"/>
          <w:szCs w:val="28"/>
          <w:lang w:eastAsia="ar-SA"/>
        </w:rPr>
        <w:softHyphen/>
        <w:t>ными каналами стока для временных водотоков при высокой водности. Наличие гарей и нарушение естественного ландшафта обусловливает изменение внутригодового распреде</w:t>
      </w:r>
      <w:r w:rsidRPr="00A318F4">
        <w:rPr>
          <w:rFonts w:ascii="Times New Roman" w:eastAsia="Times New Roman" w:hAnsi="Times New Roman" w:cs="Times New Roman"/>
          <w:sz w:val="28"/>
          <w:szCs w:val="28"/>
          <w:lang w:eastAsia="ar-SA"/>
        </w:rPr>
        <w:softHyphen/>
        <w:t>ления стока.</w:t>
      </w:r>
    </w:p>
    <w:p w:rsidR="003E3A23" w:rsidRPr="00A318F4" w:rsidRDefault="003E3A23"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Для предупреждения различных заболеваний и инфекций в поселении, необходимо проводить регулярный контроль качества воды в муниципальном об</w:t>
      </w:r>
      <w:r w:rsidRPr="00A318F4">
        <w:rPr>
          <w:rFonts w:ascii="Times New Roman" w:eastAsia="Times New Roman" w:hAnsi="Times New Roman" w:cs="Times New Roman"/>
          <w:sz w:val="28"/>
          <w:szCs w:val="28"/>
          <w:lang w:eastAsia="ar-SA"/>
        </w:rPr>
        <w:softHyphen/>
        <w:t>разовании, соблюдать режимные мероприятия в зонах санитарной охраны водоисточников, проводить своевременные мероприятия по ремонту водозаборных сооружений, применять современные средства по очистке и обеззараживанию в</w:t>
      </w:r>
      <w:r w:rsidR="00471403" w:rsidRPr="00A318F4">
        <w:rPr>
          <w:rFonts w:ascii="Times New Roman" w:eastAsia="Times New Roman" w:hAnsi="Times New Roman" w:cs="Times New Roman"/>
          <w:sz w:val="28"/>
          <w:szCs w:val="28"/>
          <w:lang w:eastAsia="ar-SA"/>
        </w:rPr>
        <w:t>оды, позволяющие изменить исход</w:t>
      </w:r>
      <w:r w:rsidRPr="00A318F4">
        <w:rPr>
          <w:rFonts w:ascii="Times New Roman" w:eastAsia="Times New Roman" w:hAnsi="Times New Roman" w:cs="Times New Roman"/>
          <w:sz w:val="28"/>
          <w:szCs w:val="28"/>
          <w:lang w:eastAsia="ar-SA"/>
        </w:rPr>
        <w:t>ное качество воды, привести его в соответствие с гигиеническими нормами.</w:t>
      </w:r>
    </w:p>
    <w:p w:rsidR="001E09F0" w:rsidRPr="00A318F4" w:rsidRDefault="00B75CF1"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lastRenderedPageBreak/>
        <w:t xml:space="preserve">Для обеспечения санитарной охраны от загрязнения источников водоснабжения и водопроводных сооружений, а также территорий, на которых они расположены проектируется и </w:t>
      </w:r>
      <w:r w:rsidR="00856613" w:rsidRPr="00A318F4">
        <w:rPr>
          <w:rFonts w:ascii="Times New Roman" w:eastAsia="Times New Roman" w:hAnsi="Times New Roman" w:cs="Times New Roman"/>
          <w:sz w:val="28"/>
          <w:szCs w:val="28"/>
          <w:lang w:eastAsia="ar-SA"/>
        </w:rPr>
        <w:t>созда</w:t>
      </w:r>
      <w:r w:rsidRPr="00A318F4">
        <w:rPr>
          <w:rFonts w:ascii="Times New Roman" w:eastAsia="Times New Roman" w:hAnsi="Times New Roman" w:cs="Times New Roman"/>
          <w:sz w:val="28"/>
          <w:szCs w:val="28"/>
          <w:lang w:eastAsia="ar-SA"/>
        </w:rPr>
        <w:t>ется</w:t>
      </w:r>
      <w:r w:rsidR="00856613" w:rsidRPr="00A318F4">
        <w:rPr>
          <w:rFonts w:ascii="Times New Roman" w:eastAsia="Times New Roman" w:hAnsi="Times New Roman" w:cs="Times New Roman"/>
          <w:sz w:val="28"/>
          <w:szCs w:val="28"/>
          <w:lang w:eastAsia="ar-SA"/>
        </w:rPr>
        <w:t xml:space="preserve"> ЗСО</w:t>
      </w:r>
      <w:r w:rsidRPr="00A318F4">
        <w:rPr>
          <w:rFonts w:ascii="Times New Roman" w:eastAsia="Times New Roman" w:hAnsi="Times New Roman" w:cs="Times New Roman"/>
          <w:sz w:val="28"/>
          <w:szCs w:val="28"/>
          <w:lang w:eastAsia="ar-SA"/>
        </w:rPr>
        <w:t>.</w:t>
      </w:r>
      <w:r w:rsidR="00856613" w:rsidRPr="00A318F4">
        <w:rPr>
          <w:rFonts w:ascii="Times New Roman" w:eastAsia="Times New Roman" w:hAnsi="Times New Roman" w:cs="Times New Roman"/>
          <w:sz w:val="28"/>
          <w:szCs w:val="28"/>
          <w:lang w:eastAsia="ar-SA"/>
        </w:rPr>
        <w:t xml:space="preserve"> </w:t>
      </w:r>
      <w:r w:rsidR="00F137D2" w:rsidRPr="00A318F4">
        <w:rPr>
          <w:rFonts w:ascii="Times New Roman" w:eastAsia="Times New Roman" w:hAnsi="Times New Roman" w:cs="Times New Roman"/>
          <w:sz w:val="28"/>
          <w:szCs w:val="28"/>
          <w:lang w:eastAsia="ar-SA"/>
        </w:rPr>
        <w:t>В настоящее время существующие источники водоснабжения не имеют организованных ЗСО.</w:t>
      </w:r>
    </w:p>
    <w:p w:rsidR="005B3DD0" w:rsidRPr="00A318F4" w:rsidRDefault="005B3DD0"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Граница I пояса ЗСО разведочно-эксплуатационных скважин для слабозащищенного водоно</w:t>
      </w:r>
      <w:r w:rsidR="00471403" w:rsidRPr="00A318F4">
        <w:rPr>
          <w:rFonts w:ascii="Times New Roman" w:eastAsia="Times New Roman" w:hAnsi="Times New Roman" w:cs="Times New Roman"/>
          <w:sz w:val="28"/>
          <w:szCs w:val="28"/>
          <w:lang w:eastAsia="ar-SA"/>
        </w:rPr>
        <w:t>сного горизонта согласно п.1012</w:t>
      </w:r>
      <w:r w:rsidRPr="00A318F4">
        <w:rPr>
          <w:rFonts w:ascii="Times New Roman" w:eastAsia="Times New Roman" w:hAnsi="Times New Roman" w:cs="Times New Roman"/>
          <w:sz w:val="28"/>
          <w:szCs w:val="28"/>
          <w:lang w:eastAsia="ar-SA"/>
        </w:rPr>
        <w:t xml:space="preserve"> СН</w:t>
      </w:r>
      <w:r w:rsidR="00471403" w:rsidRPr="00A318F4">
        <w:rPr>
          <w:rFonts w:ascii="Times New Roman" w:eastAsia="Times New Roman" w:hAnsi="Times New Roman" w:cs="Times New Roman"/>
          <w:sz w:val="28"/>
          <w:szCs w:val="28"/>
          <w:lang w:eastAsia="ar-SA"/>
        </w:rPr>
        <w:t xml:space="preserve">иП </w:t>
      </w:r>
      <w:r w:rsidR="00E668BA" w:rsidRPr="00A318F4">
        <w:rPr>
          <w:rFonts w:ascii="Times New Roman" w:eastAsia="Times New Roman" w:hAnsi="Times New Roman" w:cs="Times New Roman"/>
          <w:sz w:val="28"/>
          <w:szCs w:val="28"/>
          <w:lang w:eastAsia="ar-SA"/>
        </w:rPr>
        <w:t>2.04.02-84 принимается 50 м,</w:t>
      </w:r>
      <w:r w:rsidRPr="00A318F4">
        <w:rPr>
          <w:rFonts w:ascii="Times New Roman" w:eastAsia="Times New Roman" w:hAnsi="Times New Roman" w:cs="Times New Roman"/>
          <w:sz w:val="28"/>
          <w:szCs w:val="28"/>
          <w:lang w:eastAsia="ar-SA"/>
        </w:rPr>
        <w:t xml:space="preserve"> для кустов скважин с инжекционными скважинами радиус I пояса соответственно 75 м защиту водоносного горизонта от микробного и химического загрязнения.</w:t>
      </w:r>
    </w:p>
    <w:p w:rsidR="005B3DD0" w:rsidRPr="00A318F4" w:rsidRDefault="005B3DD0"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Параметры II пояса ЗСО подземного источника водоснабже</w:t>
      </w:r>
      <w:r w:rsidRPr="00A318F4">
        <w:rPr>
          <w:rFonts w:ascii="Times New Roman" w:eastAsia="Times New Roman" w:hAnsi="Times New Roman" w:cs="Times New Roman"/>
          <w:sz w:val="28"/>
          <w:szCs w:val="28"/>
          <w:lang w:eastAsia="ar-SA"/>
        </w:rPr>
        <w:softHyphen/>
        <w:t>ния устанавливается расчетом, учитывающим время продвижения микробного загрязнения воды до водозабора, принимаемое в зави</w:t>
      </w:r>
      <w:r w:rsidRPr="00A318F4">
        <w:rPr>
          <w:rFonts w:ascii="Times New Roman" w:eastAsia="Times New Roman" w:hAnsi="Times New Roman" w:cs="Times New Roman"/>
          <w:sz w:val="28"/>
          <w:szCs w:val="28"/>
          <w:lang w:eastAsia="ar-SA"/>
        </w:rPr>
        <w:softHyphen/>
        <w:t>симости от климатических районов и защищенности подземных вод от 100 до 400 суток.</w:t>
      </w:r>
    </w:p>
    <w:p w:rsidR="005B3DD0" w:rsidRPr="00A318F4" w:rsidRDefault="005B3DD0"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Параметры III пояса ЗСО подземного источника водоснабжения определяется расчетом, учитывающим время продвижения химического загрязнения воды до водозабора, которое должно быть больше принятой продолжи</w:t>
      </w:r>
      <w:r w:rsidR="00471403" w:rsidRPr="00A318F4">
        <w:rPr>
          <w:rFonts w:ascii="Times New Roman" w:eastAsia="Times New Roman" w:hAnsi="Times New Roman" w:cs="Times New Roman"/>
          <w:sz w:val="28"/>
          <w:szCs w:val="28"/>
          <w:lang w:eastAsia="ar-SA"/>
        </w:rPr>
        <w:t>тельности эксплуатации водозабо</w:t>
      </w:r>
      <w:r w:rsidRPr="00A318F4">
        <w:rPr>
          <w:rFonts w:ascii="Times New Roman" w:eastAsia="Times New Roman" w:hAnsi="Times New Roman" w:cs="Times New Roman"/>
          <w:sz w:val="28"/>
          <w:szCs w:val="28"/>
          <w:lang w:eastAsia="ar-SA"/>
        </w:rPr>
        <w:t>ра, но не менее 25 лет.</w:t>
      </w:r>
    </w:p>
    <w:p w:rsidR="005B3DD0" w:rsidRPr="00A318F4" w:rsidRDefault="005B3DD0"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На территории I пояса ЗСО предусматривается планировка, ограждение и озеленение территории, сторожевая сигнализация, запрещаются все виды строительства.</w:t>
      </w:r>
    </w:p>
    <w:p w:rsidR="005B3DD0" w:rsidRPr="00A318F4" w:rsidRDefault="005B3DD0"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На территории II пояса ЗСО запрещается размещение складов ГСМ, ядохимикатов и минеральных удобрений и других объектов, которые могут вызвать микробное и химическое загрязнение подземных вод.</w:t>
      </w:r>
    </w:p>
    <w:p w:rsidR="007570E7" w:rsidRPr="00A318F4" w:rsidRDefault="005B3DD0"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На территории III пояса ЗСО запрещается загрязнение территории промышленными отходами, нефтепродуктами, ядохимикатами</w:t>
      </w:r>
      <w:r w:rsidR="007570E7" w:rsidRPr="00A318F4">
        <w:rPr>
          <w:rFonts w:ascii="Times New Roman" w:eastAsia="Times New Roman" w:hAnsi="Times New Roman" w:cs="Times New Roman"/>
          <w:sz w:val="28"/>
          <w:szCs w:val="28"/>
          <w:lang w:eastAsia="ar-SA"/>
        </w:rPr>
        <w:t>.</w:t>
      </w:r>
    </w:p>
    <w:p w:rsidR="00B734F8" w:rsidRPr="00A318F4" w:rsidRDefault="00011EB5" w:rsidP="00B734F8">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Определение границ поясов зон санитарной охраны водозаборных сооружений</w:t>
      </w:r>
      <w:r w:rsidR="00B734F8" w:rsidRPr="00A318F4">
        <w:rPr>
          <w:rFonts w:ascii="Times New Roman" w:eastAsia="Times New Roman" w:hAnsi="Times New Roman" w:cs="Times New Roman"/>
          <w:sz w:val="28"/>
          <w:szCs w:val="28"/>
          <w:lang w:eastAsia="ar-SA"/>
        </w:rPr>
        <w:t>:</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Граница первого пояса ЗСО поверхностного источника водоснабжения (водотока) устанавливается в следующих пределах:</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lastRenderedPageBreak/>
        <w:t>- вверх по течению не менее 200 м от водозабора;</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 вниз по течению не менее 100 м от водозабора;</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 по прилегающему к водозабору берегу не менее 100 м от линии уреза воды летне-осенней межени;</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 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Граница второго пояса в целях микробного самоочищения должна быть удалена вверх по течению от водозабора настолько, чтобы время пробега по основному водотоку и его притокам, при расходе воды в водотоке 95% обеспеченности, было не менее 5 суток для IА, Б, В, Г, IIА климатических районов, и не менее 3 суток для IД, IIБ, В, Г и III климатического района. Скорость движения воды в м/сутки принимается усредненной по ширине и длине водотока или для отдельных его участков при резких колебаниях скорости течения.</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Граница второго пояса ЗСО водотока ниже по течению должна быть определена с учетом исключения влияния ветровых обратных течений, но не менее 250 м от водозабора.</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Боковые границы второго пояса ЗСО от уреза воды при летне-осенней межени должны быть расположены на расстоянии:</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 при равнинном рельефе местности - не менее 500 м;</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 при гористом рельефе местности до вершины первого склона, обращенного в сторону источника водоснабжения, но не менее 750 м при пологом склоне и не менее 1000 м при крутом.</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В отдельных случаях, с учетом конкретной санитарной ситуации и при соответствующем обосновании, территория второго пояса может быть увеличена по согласованию с центром государственного санитарно-эпидемиологического надзора.</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lastRenderedPageBreak/>
        <w:t>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км, включая притоки.</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Граница первого пояса ЗСО поверхностного источника (водоема) устанавливается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Граница второго пояса ЗСО должна быть удалена по акватории во все стороны от водозабора на расстояние 3км - при наличии нагонных ветров до 10 % и 5 км - при наличии наганных ветров более 10 %.</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В отдельных случаях, с учетом конкретной санитарной ситуации и при соответствующем обосновании, территория второго пояса может быть увеличена по согласованию с центром государственного санитарно-эпидемиологического надзора.</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Границы третьего пояса поверхностного источника на водоеме полностью совпадают с границами второго пояса.</w:t>
      </w:r>
    </w:p>
    <w:p w:rsidR="00923AC5" w:rsidRPr="00A318F4" w:rsidRDefault="00D55556" w:rsidP="00F31072">
      <w:pPr>
        <w:pStyle w:val="2"/>
        <w:rPr>
          <w:szCs w:val="28"/>
        </w:rPr>
      </w:pPr>
      <w:r w:rsidRPr="00A318F4">
        <w:rPr>
          <w:szCs w:val="28"/>
        </w:rPr>
        <w:t>5</w:t>
      </w:r>
      <w:r w:rsidR="00923AC5" w:rsidRPr="00A318F4">
        <w:rPr>
          <w:szCs w:val="28"/>
        </w:rPr>
        <w:t>.2 Мероприятия по предотвращению негативного влияния на окр</w:t>
      </w:r>
      <w:r w:rsidR="00923AC5" w:rsidRPr="00A318F4">
        <w:rPr>
          <w:szCs w:val="28"/>
        </w:rPr>
        <w:t>у</w:t>
      </w:r>
      <w:r w:rsidR="00923AC5" w:rsidRPr="00A318F4">
        <w:rPr>
          <w:szCs w:val="28"/>
        </w:rPr>
        <w:t>жающую среду при реализации мероприятий по снабжению и хранению х</w:t>
      </w:r>
      <w:r w:rsidR="00923AC5" w:rsidRPr="00A318F4">
        <w:rPr>
          <w:szCs w:val="28"/>
        </w:rPr>
        <w:t>и</w:t>
      </w:r>
      <w:r w:rsidR="00923AC5" w:rsidRPr="00A318F4">
        <w:rPr>
          <w:szCs w:val="28"/>
        </w:rPr>
        <w:t>мических реагентов</w:t>
      </w:r>
      <w:r w:rsidR="007A4B1E" w:rsidRPr="00A318F4">
        <w:rPr>
          <w:szCs w:val="28"/>
        </w:rPr>
        <w:t>, используемых в водоподготовке</w:t>
      </w:r>
    </w:p>
    <w:p w:rsidR="006C55C5" w:rsidRPr="00A318F4" w:rsidRDefault="006C55C5" w:rsidP="009D3B6B">
      <w:pPr>
        <w:pStyle w:val="a4"/>
        <w:spacing w:after="0" w:line="360" w:lineRule="auto"/>
        <w:ind w:left="0" w:firstLine="567"/>
        <w:contextualSpacing w:val="0"/>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Химические реагенты в системе водоподготовки не используются, в связи с отсутствием очистных сооружений водопровода.</w:t>
      </w:r>
    </w:p>
    <w:p w:rsidR="00F31072" w:rsidRPr="00A318F4" w:rsidRDefault="00F31072" w:rsidP="00F31072">
      <w:pPr>
        <w:suppressAutoHyphens/>
        <w:spacing w:after="0" w:line="360" w:lineRule="auto"/>
        <w:ind w:firstLine="567"/>
        <w:jc w:val="both"/>
        <w:rPr>
          <w:rFonts w:ascii="Times New Roman" w:eastAsia="Times New Roman" w:hAnsi="Times New Roman" w:cs="Times New Roman"/>
          <w:sz w:val="28"/>
          <w:szCs w:val="28"/>
          <w:lang w:eastAsia="ar-SA"/>
        </w:rPr>
      </w:pPr>
    </w:p>
    <w:p w:rsidR="00DB41BA" w:rsidRPr="00A318F4" w:rsidRDefault="00DB41BA">
      <w:pPr>
        <w:rPr>
          <w:rFonts w:ascii="Times New Roman" w:eastAsia="Times New Roman" w:hAnsi="Times New Roman" w:cs="Times New Roman"/>
          <w:b/>
          <w:bCs/>
          <w:sz w:val="28"/>
          <w:szCs w:val="28"/>
        </w:rPr>
      </w:pPr>
      <w:r w:rsidRPr="00A318F4">
        <w:br w:type="page"/>
      </w:r>
    </w:p>
    <w:p w:rsidR="00923AC5" w:rsidRPr="00A318F4" w:rsidRDefault="00F61EE3" w:rsidP="007F5544">
      <w:pPr>
        <w:pStyle w:val="1"/>
      </w:pPr>
      <w:r w:rsidRPr="00A318F4">
        <w:lastRenderedPageBreak/>
        <w:t>РАЗДЕЛ</w:t>
      </w:r>
      <w:r w:rsidR="00923AC5" w:rsidRPr="00A318F4">
        <w:t xml:space="preserve"> </w:t>
      </w:r>
      <w:r w:rsidR="00D55556" w:rsidRPr="00A318F4">
        <w:t>6</w:t>
      </w:r>
      <w:r w:rsidR="00923AC5" w:rsidRPr="00A318F4">
        <w:t xml:space="preserve"> </w:t>
      </w:r>
      <w:r w:rsidR="002945C6" w:rsidRPr="00A318F4">
        <w:t>ОЦЕНКА ОБЪЕМОВ КАПИТАЛЬНЫХ ВЛОЖЕНИЙ В СТРОИТЕЛЬСТВО, РЕКОНСТРУКЦИЮ И МОДЕРНИЗАЦИЮ ОБЪЕ</w:t>
      </w:r>
      <w:r w:rsidR="002945C6" w:rsidRPr="00A318F4">
        <w:t>К</w:t>
      </w:r>
      <w:r w:rsidR="002945C6" w:rsidRPr="00A318F4">
        <w:t>ТОВ ЦЕНТРА</w:t>
      </w:r>
      <w:r w:rsidR="00D44D76" w:rsidRPr="00A318F4">
        <w:t>ЛИЗОВАННЫХ СИСТЕМ ВОДОСНАБЖЕНИЯ</w:t>
      </w:r>
    </w:p>
    <w:p w:rsidR="00EF5155" w:rsidRPr="00A318F4" w:rsidRDefault="00EF5155" w:rsidP="00F31072">
      <w:pPr>
        <w:pStyle w:val="2"/>
        <w:rPr>
          <w:szCs w:val="28"/>
        </w:rPr>
      </w:pPr>
      <w:r w:rsidRPr="00A318F4">
        <w:rPr>
          <w:szCs w:val="28"/>
        </w:rPr>
        <w:t>6.1 Оценка стоимости основных мероприятий по реализации схемы в</w:t>
      </w:r>
      <w:r w:rsidRPr="00A318F4">
        <w:rPr>
          <w:szCs w:val="28"/>
        </w:rPr>
        <w:t>о</w:t>
      </w:r>
      <w:r w:rsidRPr="00A318F4">
        <w:rPr>
          <w:szCs w:val="28"/>
        </w:rPr>
        <w:t>доснабжения</w:t>
      </w:r>
    </w:p>
    <w:p w:rsidR="00EF5155" w:rsidRPr="00A318F4" w:rsidRDefault="00EF5155" w:rsidP="00F31072">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Пунктом 43 «Основ ценообразования в сфере деятельности организаций коммунального комплекса», утвержденных Постановлением Правительства РФ от 14.07.2008 № 520 определен порядок определения надбавки к тарифу – «Размер надбавок к тарифам на товары и услуги организаций коммунального комплекса определяется как отношение финансовых потребностей, финансируемых за счет надбавок к тарифам на товары и услуги организаций коммунального комплекса, к расчетному объему реализуемых организацией коммунального комплекса товаров и услуг соответствующего вида».</w:t>
      </w:r>
    </w:p>
    <w:p w:rsidR="00EF5155" w:rsidRPr="00A318F4" w:rsidRDefault="00EF5155" w:rsidP="00F31072">
      <w:pPr>
        <w:spacing w:after="0" w:line="360" w:lineRule="auto"/>
        <w:ind w:firstLine="567"/>
        <w:jc w:val="both"/>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При анализе экономической эффективности необходимо производи</w:t>
      </w:r>
      <w:r w:rsidR="009B5491" w:rsidRPr="00A318F4">
        <w:rPr>
          <w:rFonts w:ascii="Times New Roman" w:eastAsia="Times New Roman" w:hAnsi="Times New Roman" w:cs="Times New Roman"/>
          <w:sz w:val="28"/>
          <w:szCs w:val="28"/>
        </w:rPr>
        <w:t xml:space="preserve">ть оценку реальных инвестиций. </w:t>
      </w:r>
      <w:r w:rsidRPr="00A318F4">
        <w:rPr>
          <w:rFonts w:ascii="Times New Roman" w:eastAsia="Times New Roman" w:hAnsi="Times New Roman" w:cs="Times New Roman"/>
          <w:sz w:val="28"/>
          <w:szCs w:val="28"/>
        </w:rPr>
        <w:t>Вся совокупность сравнительно-аналитических показат</w:t>
      </w:r>
      <w:r w:rsidRPr="00A318F4">
        <w:rPr>
          <w:rFonts w:ascii="Times New Roman" w:eastAsia="Times New Roman" w:hAnsi="Times New Roman" w:cs="Times New Roman"/>
          <w:sz w:val="28"/>
          <w:szCs w:val="28"/>
        </w:rPr>
        <w:t>е</w:t>
      </w:r>
      <w:r w:rsidRPr="00A318F4">
        <w:rPr>
          <w:rFonts w:ascii="Times New Roman" w:eastAsia="Times New Roman" w:hAnsi="Times New Roman" w:cs="Times New Roman"/>
          <w:sz w:val="28"/>
          <w:szCs w:val="28"/>
        </w:rPr>
        <w:t>лей инвестиционных проектов подразделяется на три группы. В первую группу включены показатели, предназначенные для определения влияния реализации и</w:t>
      </w:r>
      <w:r w:rsidRPr="00A318F4">
        <w:rPr>
          <w:rFonts w:ascii="Times New Roman" w:eastAsia="Times New Roman" w:hAnsi="Times New Roman" w:cs="Times New Roman"/>
          <w:sz w:val="28"/>
          <w:szCs w:val="28"/>
        </w:rPr>
        <w:t>н</w:t>
      </w:r>
      <w:r w:rsidRPr="00A318F4">
        <w:rPr>
          <w:rFonts w:ascii="Times New Roman" w:eastAsia="Times New Roman" w:hAnsi="Times New Roman" w:cs="Times New Roman"/>
          <w:sz w:val="28"/>
          <w:szCs w:val="28"/>
        </w:rPr>
        <w:t>вестиционных проектов на производственную деятельность предприятия. Они н</w:t>
      </w:r>
      <w:r w:rsidRPr="00A318F4">
        <w:rPr>
          <w:rFonts w:ascii="Times New Roman" w:eastAsia="Times New Roman" w:hAnsi="Times New Roman" w:cs="Times New Roman"/>
          <w:sz w:val="28"/>
          <w:szCs w:val="28"/>
        </w:rPr>
        <w:t>а</w:t>
      </w:r>
      <w:r w:rsidRPr="00A318F4">
        <w:rPr>
          <w:rFonts w:ascii="Times New Roman" w:eastAsia="Times New Roman" w:hAnsi="Times New Roman" w:cs="Times New Roman"/>
          <w:sz w:val="28"/>
          <w:szCs w:val="28"/>
        </w:rPr>
        <w:t>зываются показателями производственной эффективности инвестиционных пр</w:t>
      </w:r>
      <w:r w:rsidRPr="00A318F4">
        <w:rPr>
          <w:rFonts w:ascii="Times New Roman" w:eastAsia="Times New Roman" w:hAnsi="Times New Roman" w:cs="Times New Roman"/>
          <w:sz w:val="28"/>
          <w:szCs w:val="28"/>
        </w:rPr>
        <w:t>о</w:t>
      </w:r>
      <w:r w:rsidRPr="00A318F4">
        <w:rPr>
          <w:rFonts w:ascii="Times New Roman" w:eastAsia="Times New Roman" w:hAnsi="Times New Roman" w:cs="Times New Roman"/>
          <w:sz w:val="28"/>
          <w:szCs w:val="28"/>
        </w:rPr>
        <w:t>ектов.</w:t>
      </w:r>
      <w:r w:rsidR="00DB41BA" w:rsidRPr="00A318F4">
        <w:rPr>
          <w:rFonts w:ascii="Times New Roman" w:eastAsia="Times New Roman" w:hAnsi="Times New Roman" w:cs="Times New Roman"/>
          <w:sz w:val="28"/>
          <w:szCs w:val="28"/>
        </w:rPr>
        <w:t xml:space="preserve"> </w:t>
      </w:r>
      <w:r w:rsidRPr="00A318F4">
        <w:rPr>
          <w:rFonts w:ascii="Times New Roman" w:eastAsia="Times New Roman" w:hAnsi="Times New Roman" w:cs="Times New Roman"/>
          <w:sz w:val="28"/>
          <w:szCs w:val="28"/>
        </w:rPr>
        <w:t>Во вторую группу включены показатели, называемые показателями фина</w:t>
      </w:r>
      <w:r w:rsidRPr="00A318F4">
        <w:rPr>
          <w:rFonts w:ascii="Times New Roman" w:eastAsia="Times New Roman" w:hAnsi="Times New Roman" w:cs="Times New Roman"/>
          <w:sz w:val="28"/>
          <w:szCs w:val="28"/>
        </w:rPr>
        <w:t>н</w:t>
      </w:r>
      <w:r w:rsidRPr="00A318F4">
        <w:rPr>
          <w:rFonts w:ascii="Times New Roman" w:eastAsia="Times New Roman" w:hAnsi="Times New Roman" w:cs="Times New Roman"/>
          <w:sz w:val="28"/>
          <w:szCs w:val="28"/>
        </w:rPr>
        <w:t>совой эффективности инвестиционных проектов.</w:t>
      </w:r>
    </w:p>
    <w:p w:rsidR="00EF5155" w:rsidRPr="00A318F4" w:rsidRDefault="00EF5155" w:rsidP="00F31072">
      <w:pPr>
        <w:spacing w:after="0" w:line="360" w:lineRule="auto"/>
        <w:ind w:firstLine="567"/>
        <w:jc w:val="both"/>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Вся совокупность показателей производственной, финансовой и инвестиц</w:t>
      </w:r>
      <w:r w:rsidRPr="00A318F4">
        <w:rPr>
          <w:rFonts w:ascii="Times New Roman" w:eastAsia="Times New Roman" w:hAnsi="Times New Roman" w:cs="Times New Roman"/>
          <w:sz w:val="28"/>
          <w:szCs w:val="28"/>
        </w:rPr>
        <w:t>и</w:t>
      </w:r>
      <w:r w:rsidRPr="00A318F4">
        <w:rPr>
          <w:rFonts w:ascii="Times New Roman" w:eastAsia="Times New Roman" w:hAnsi="Times New Roman" w:cs="Times New Roman"/>
          <w:sz w:val="28"/>
          <w:szCs w:val="28"/>
        </w:rPr>
        <w:t>онной эффективности инвестиционных проектов в дальнейшем называется пок</w:t>
      </w:r>
      <w:r w:rsidRPr="00A318F4">
        <w:rPr>
          <w:rFonts w:ascii="Times New Roman" w:eastAsia="Times New Roman" w:hAnsi="Times New Roman" w:cs="Times New Roman"/>
          <w:sz w:val="28"/>
          <w:szCs w:val="28"/>
        </w:rPr>
        <w:t>а</w:t>
      </w:r>
      <w:r w:rsidRPr="00A318F4">
        <w:rPr>
          <w:rFonts w:ascii="Times New Roman" w:eastAsia="Times New Roman" w:hAnsi="Times New Roman" w:cs="Times New Roman"/>
          <w:sz w:val="28"/>
          <w:szCs w:val="28"/>
        </w:rPr>
        <w:t>зателями экономической эффективности.</w:t>
      </w:r>
    </w:p>
    <w:p w:rsidR="00EF5155" w:rsidRPr="00A318F4" w:rsidRDefault="00EF5155" w:rsidP="00F31072">
      <w:pPr>
        <w:pStyle w:val="2"/>
        <w:rPr>
          <w:szCs w:val="28"/>
        </w:rPr>
      </w:pPr>
      <w:r w:rsidRPr="00A318F4">
        <w:rPr>
          <w:szCs w:val="28"/>
        </w:rPr>
        <w:t>6.2 Оценка величины необходимых капитальных вложений в строител</w:t>
      </w:r>
      <w:r w:rsidRPr="00A318F4">
        <w:rPr>
          <w:szCs w:val="28"/>
        </w:rPr>
        <w:t>ь</w:t>
      </w:r>
      <w:r w:rsidRPr="00A318F4">
        <w:rPr>
          <w:szCs w:val="28"/>
        </w:rPr>
        <w:t>ство и реконструкцию объектов централизованных систем водоснабжения</w:t>
      </w:r>
    </w:p>
    <w:p w:rsidR="00BD051B" w:rsidRPr="00A318F4" w:rsidRDefault="00BD051B" w:rsidP="00F31072">
      <w:pPr>
        <w:spacing w:after="0" w:line="360" w:lineRule="auto"/>
        <w:ind w:firstLine="567"/>
        <w:jc w:val="both"/>
        <w:rPr>
          <w:rFonts w:ascii="Times New Roman" w:hAnsi="Times New Roman" w:cs="Times New Roman"/>
          <w:sz w:val="24"/>
          <w:szCs w:val="24"/>
        </w:rPr>
      </w:pPr>
      <w:r w:rsidRPr="00A318F4">
        <w:rPr>
          <w:rFonts w:ascii="Times New Roman" w:eastAsia="Times New Roman" w:hAnsi="Times New Roman" w:cs="Times New Roman"/>
          <w:sz w:val="28"/>
          <w:szCs w:val="28"/>
        </w:rPr>
        <w:t>Предварительная оценка объемов капитальных вложений в строительство, реконструкцию и модернизацию объектов централизованного водоснабжения, предложенных схемой водоснабжения и водоотведения, указанных в п.4.1, прои</w:t>
      </w:r>
      <w:r w:rsidRPr="00A318F4">
        <w:rPr>
          <w:rFonts w:ascii="Times New Roman" w:eastAsia="Times New Roman" w:hAnsi="Times New Roman" w:cs="Times New Roman"/>
          <w:sz w:val="28"/>
          <w:szCs w:val="28"/>
        </w:rPr>
        <w:t>з</w:t>
      </w:r>
      <w:r w:rsidRPr="00A318F4">
        <w:rPr>
          <w:rFonts w:ascii="Times New Roman" w:eastAsia="Times New Roman" w:hAnsi="Times New Roman" w:cs="Times New Roman"/>
          <w:sz w:val="28"/>
          <w:szCs w:val="28"/>
        </w:rPr>
        <w:lastRenderedPageBreak/>
        <w:t>водится на основании объемов капиталовложений в строительство и реконстру</w:t>
      </w:r>
      <w:r w:rsidRPr="00A318F4">
        <w:rPr>
          <w:rFonts w:ascii="Times New Roman" w:eastAsia="Times New Roman" w:hAnsi="Times New Roman" w:cs="Times New Roman"/>
          <w:sz w:val="28"/>
          <w:szCs w:val="28"/>
        </w:rPr>
        <w:t>к</w:t>
      </w:r>
      <w:r w:rsidRPr="00A318F4">
        <w:rPr>
          <w:rFonts w:ascii="Times New Roman" w:eastAsia="Times New Roman" w:hAnsi="Times New Roman" w:cs="Times New Roman"/>
          <w:sz w:val="28"/>
          <w:szCs w:val="28"/>
        </w:rPr>
        <w:t>цию объектов аналогов</w:t>
      </w:r>
      <w:r w:rsidR="00EF5155" w:rsidRPr="00A318F4">
        <w:rPr>
          <w:rFonts w:ascii="Times New Roman" w:eastAsia="Times New Roman" w:hAnsi="Times New Roman" w:cs="Times New Roman"/>
          <w:sz w:val="28"/>
          <w:szCs w:val="28"/>
        </w:rPr>
        <w:t>,</w:t>
      </w:r>
      <w:r w:rsidRPr="00A318F4">
        <w:rPr>
          <w:rFonts w:ascii="Times New Roman" w:eastAsia="Times New Roman" w:hAnsi="Times New Roman" w:cs="Times New Roman"/>
          <w:sz w:val="28"/>
          <w:szCs w:val="28"/>
        </w:rPr>
        <w:t xml:space="preserve"> и приведена в таблице </w:t>
      </w:r>
      <w:r w:rsidRPr="00A318F4">
        <w:rPr>
          <w:rFonts w:ascii="Times New Roman" w:hAnsi="Times New Roman" w:cs="Times New Roman"/>
          <w:sz w:val="28"/>
          <w:szCs w:val="28"/>
        </w:rPr>
        <w:t>6.1.</w:t>
      </w:r>
    </w:p>
    <w:p w:rsidR="002227E9" w:rsidRPr="00A318F4" w:rsidRDefault="002227E9" w:rsidP="00F31072">
      <w:pPr>
        <w:spacing w:after="0"/>
        <w:jc w:val="both"/>
        <w:rPr>
          <w:rFonts w:ascii="Times New Roman" w:hAnsi="Times New Roman" w:cs="Times New Roman"/>
        </w:rPr>
        <w:sectPr w:rsidR="002227E9" w:rsidRPr="00A318F4" w:rsidSect="00A7706B">
          <w:headerReference w:type="default" r:id="rId23"/>
          <w:footerReference w:type="even" r:id="rId24"/>
          <w:footerReference w:type="default" r:id="rId25"/>
          <w:pgSz w:w="11906" w:h="16838"/>
          <w:pgMar w:top="216" w:right="709" w:bottom="567" w:left="1276" w:header="277" w:footer="283" w:gutter="0"/>
          <w:pgNumType w:start="2"/>
          <w:cols w:space="708"/>
          <w:docGrid w:linePitch="360"/>
        </w:sectPr>
      </w:pPr>
    </w:p>
    <w:p w:rsidR="00BD051B" w:rsidRPr="00A318F4" w:rsidRDefault="000927C0" w:rsidP="00F31072">
      <w:pPr>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lastRenderedPageBreak/>
        <w:t>Таблица 6.1 −</w:t>
      </w:r>
      <w:r w:rsidR="00BD051B" w:rsidRPr="00A318F4">
        <w:rPr>
          <w:rFonts w:ascii="Times New Roman" w:eastAsia="Times New Roman" w:hAnsi="Times New Roman" w:cs="Times New Roman"/>
          <w:sz w:val="28"/>
          <w:szCs w:val="28"/>
        </w:rPr>
        <w:t xml:space="preserve"> Предварительная оценка объемов капитальных вложений в строительство, реконструкцию и модерниз</w:t>
      </w:r>
      <w:r w:rsidR="00BD051B" w:rsidRPr="00A318F4">
        <w:rPr>
          <w:rFonts w:ascii="Times New Roman" w:eastAsia="Times New Roman" w:hAnsi="Times New Roman" w:cs="Times New Roman"/>
          <w:sz w:val="28"/>
          <w:szCs w:val="28"/>
        </w:rPr>
        <w:t>а</w:t>
      </w:r>
      <w:r w:rsidR="00BD051B" w:rsidRPr="00A318F4">
        <w:rPr>
          <w:rFonts w:ascii="Times New Roman" w:eastAsia="Times New Roman" w:hAnsi="Times New Roman" w:cs="Times New Roman"/>
          <w:sz w:val="28"/>
          <w:szCs w:val="28"/>
        </w:rPr>
        <w:t>цию объектов централизованного водоснабжения, предложенных схемой водоснабжения и водоотведения</w:t>
      </w:r>
    </w:p>
    <w:p w:rsidR="00D7190E" w:rsidRPr="00A318F4" w:rsidRDefault="00D7190E" w:rsidP="00D7190E">
      <w:pPr>
        <w:spacing w:after="0" w:line="360" w:lineRule="auto"/>
        <w:rPr>
          <w:rFonts w:ascii="Times New Roman" w:eastAsia="Times New Roman" w:hAnsi="Times New Roman" w:cs="Times New Roman"/>
          <w:sz w:val="28"/>
          <w:szCs w:val="28"/>
        </w:rPr>
      </w:pPr>
    </w:p>
    <w:p w:rsidR="00D7190E" w:rsidRDefault="00D7190E" w:rsidP="00D7190E">
      <w:pPr>
        <w:spacing w:after="0" w:line="360" w:lineRule="auto"/>
        <w:rPr>
          <w:rFonts w:ascii="Times New Roman" w:eastAsia="Times New Roman" w:hAnsi="Times New Roman" w:cs="Times New Roman"/>
          <w:sz w:val="28"/>
          <w:szCs w:val="28"/>
        </w:rPr>
      </w:pPr>
    </w:p>
    <w:tbl>
      <w:tblPr>
        <w:tblW w:w="0" w:type="auto"/>
        <w:jc w:val="right"/>
        <w:tblInd w:w="-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tblPr>
      <w:tblGrid>
        <w:gridCol w:w="53"/>
        <w:gridCol w:w="562"/>
        <w:gridCol w:w="4347"/>
        <w:gridCol w:w="53"/>
        <w:gridCol w:w="1412"/>
        <w:gridCol w:w="53"/>
        <w:gridCol w:w="939"/>
        <w:gridCol w:w="53"/>
        <w:gridCol w:w="940"/>
        <w:gridCol w:w="53"/>
        <w:gridCol w:w="939"/>
        <w:gridCol w:w="53"/>
        <w:gridCol w:w="2167"/>
        <w:gridCol w:w="53"/>
        <w:gridCol w:w="1838"/>
        <w:gridCol w:w="53"/>
        <w:gridCol w:w="1624"/>
        <w:gridCol w:w="53"/>
      </w:tblGrid>
      <w:tr w:rsidR="00EA4D17" w:rsidRPr="00F20668" w:rsidTr="00EA4D17">
        <w:trPr>
          <w:gridAfter w:val="1"/>
          <w:wAfter w:w="53" w:type="dxa"/>
          <w:trHeight w:val="144"/>
          <w:tblHeader/>
          <w:jc w:val="right"/>
        </w:trPr>
        <w:tc>
          <w:tcPr>
            <w:tcW w:w="615" w:type="dxa"/>
            <w:gridSpan w:val="2"/>
            <w:vMerge w:val="restart"/>
            <w:shd w:val="clear" w:color="auto" w:fill="auto"/>
            <w:vAlign w:val="center"/>
          </w:tcPr>
          <w:p w:rsidR="00EA4D17" w:rsidRPr="00F20668" w:rsidRDefault="00EA4D17" w:rsidP="003910AA">
            <w:pPr>
              <w:pStyle w:val="S"/>
              <w:rPr>
                <w:rFonts w:eastAsia="Arial"/>
                <w:shd w:val="clear" w:color="auto" w:fill="FFFFFF"/>
              </w:rPr>
            </w:pPr>
            <w:r w:rsidRPr="00F20668">
              <w:rPr>
                <w:rFonts w:eastAsia="Arial"/>
                <w:shd w:val="clear" w:color="auto" w:fill="FFFFFF"/>
              </w:rPr>
              <w:t>№ п/п</w:t>
            </w:r>
          </w:p>
        </w:tc>
        <w:tc>
          <w:tcPr>
            <w:tcW w:w="4347" w:type="dxa"/>
            <w:vMerge w:val="restart"/>
            <w:shd w:val="clear" w:color="auto" w:fill="auto"/>
            <w:vAlign w:val="center"/>
          </w:tcPr>
          <w:p w:rsidR="00EA4D17" w:rsidRPr="00552F49" w:rsidRDefault="00EA4D17" w:rsidP="003910AA">
            <w:pPr>
              <w:pStyle w:val="S"/>
            </w:pPr>
            <w:r w:rsidRPr="00552F49">
              <w:t>Наименование работ</w:t>
            </w:r>
          </w:p>
        </w:tc>
        <w:tc>
          <w:tcPr>
            <w:tcW w:w="1465" w:type="dxa"/>
            <w:gridSpan w:val="2"/>
            <w:vMerge w:val="restart"/>
            <w:shd w:val="clear" w:color="auto" w:fill="auto"/>
            <w:vAlign w:val="center"/>
          </w:tcPr>
          <w:p w:rsidR="00EA4D17" w:rsidRPr="00552F49" w:rsidRDefault="00EA4D17" w:rsidP="003910AA">
            <w:pPr>
              <w:pStyle w:val="S"/>
            </w:pPr>
            <w:r w:rsidRPr="00552F49">
              <w:t>Стоимость</w:t>
            </w:r>
          </w:p>
          <w:p w:rsidR="00EA4D17" w:rsidRPr="00552F49" w:rsidRDefault="00D56507" w:rsidP="003910AA">
            <w:pPr>
              <w:pStyle w:val="S"/>
              <w:rPr>
                <w:rFonts w:eastAsia="Arial"/>
                <w:shd w:val="clear" w:color="auto" w:fill="FFFFFF"/>
              </w:rPr>
            </w:pPr>
            <w:r w:rsidRPr="00552F49">
              <w:rPr>
                <w:rFonts w:eastAsia="Arial"/>
                <w:shd w:val="clear" w:color="auto" w:fill="FFFFFF"/>
              </w:rPr>
              <w:t>млн</w:t>
            </w:r>
            <w:r w:rsidR="00EA4D17" w:rsidRPr="00552F49">
              <w:rPr>
                <w:rFonts w:eastAsia="Arial"/>
                <w:shd w:val="clear" w:color="auto" w:fill="FFFFFF"/>
              </w:rPr>
              <w:t>. руб.</w:t>
            </w:r>
          </w:p>
          <w:p w:rsidR="00EA4D17" w:rsidRPr="00552F49" w:rsidRDefault="00EA4D17" w:rsidP="003910AA">
            <w:pPr>
              <w:pStyle w:val="S"/>
              <w:rPr>
                <w:rFonts w:eastAsia="Arial"/>
                <w:shd w:val="clear" w:color="auto" w:fill="FFFFFF"/>
              </w:rPr>
            </w:pPr>
          </w:p>
        </w:tc>
        <w:tc>
          <w:tcPr>
            <w:tcW w:w="2977" w:type="dxa"/>
            <w:gridSpan w:val="6"/>
            <w:shd w:val="clear" w:color="auto" w:fill="auto"/>
          </w:tcPr>
          <w:p w:rsidR="00EA4D17" w:rsidRPr="00552F49" w:rsidRDefault="00EA4D17" w:rsidP="003910AA">
            <w:pPr>
              <w:pStyle w:val="S"/>
            </w:pPr>
            <w:r w:rsidRPr="00552F49">
              <w:t>Прогнозируемый план финансирования по  г</w:t>
            </w:r>
            <w:r w:rsidRPr="00552F49">
              <w:t>о</w:t>
            </w:r>
            <w:r w:rsidRPr="00552F49">
              <w:t>дам, млн. руб.</w:t>
            </w:r>
          </w:p>
        </w:tc>
        <w:tc>
          <w:tcPr>
            <w:tcW w:w="2220" w:type="dxa"/>
            <w:gridSpan w:val="2"/>
            <w:vMerge w:val="restart"/>
            <w:shd w:val="clear" w:color="auto" w:fill="auto"/>
            <w:vAlign w:val="center"/>
          </w:tcPr>
          <w:p w:rsidR="00EA4D17" w:rsidRPr="00552F49" w:rsidRDefault="00EA4D17" w:rsidP="003910AA">
            <w:pPr>
              <w:pStyle w:val="S"/>
            </w:pPr>
            <w:r w:rsidRPr="00552F49">
              <w:t>Предполагаемый источник</w:t>
            </w:r>
          </w:p>
          <w:p w:rsidR="00EA4D17" w:rsidRPr="00552F49" w:rsidRDefault="00EA4D17" w:rsidP="003910AA">
            <w:pPr>
              <w:pStyle w:val="S"/>
            </w:pPr>
            <w:r w:rsidRPr="00552F49">
              <w:t>финансирования,</w:t>
            </w:r>
            <w:r w:rsidRPr="00552F49">
              <w:rPr>
                <w:rFonts w:eastAsia="Arial"/>
                <w:shd w:val="clear" w:color="auto" w:fill="FFFFFF"/>
              </w:rPr>
              <w:t xml:space="preserve"> (тыс. руб)</w:t>
            </w:r>
          </w:p>
        </w:tc>
        <w:tc>
          <w:tcPr>
            <w:tcW w:w="1891" w:type="dxa"/>
            <w:gridSpan w:val="2"/>
            <w:vMerge w:val="restart"/>
            <w:shd w:val="clear" w:color="auto" w:fill="auto"/>
            <w:vAlign w:val="center"/>
          </w:tcPr>
          <w:p w:rsidR="00EA4D17" w:rsidRPr="00552F49" w:rsidRDefault="00EA4D17" w:rsidP="003910AA">
            <w:pPr>
              <w:pStyle w:val="S"/>
            </w:pPr>
            <w:r w:rsidRPr="00552F49">
              <w:t>Достигаемый эффект</w:t>
            </w:r>
          </w:p>
        </w:tc>
        <w:tc>
          <w:tcPr>
            <w:tcW w:w="1677" w:type="dxa"/>
            <w:gridSpan w:val="2"/>
            <w:vMerge w:val="restart"/>
            <w:shd w:val="clear" w:color="auto" w:fill="auto"/>
            <w:vAlign w:val="center"/>
          </w:tcPr>
          <w:p w:rsidR="00EA4D17" w:rsidRPr="00F20668" w:rsidRDefault="00EA4D17" w:rsidP="003910AA">
            <w:pPr>
              <w:pStyle w:val="S"/>
            </w:pPr>
            <w:r w:rsidRPr="00F20668">
              <w:t>Примечание</w:t>
            </w:r>
          </w:p>
        </w:tc>
      </w:tr>
      <w:tr w:rsidR="00EA4D17" w:rsidRPr="00F20668" w:rsidTr="00EA4D17">
        <w:trPr>
          <w:gridAfter w:val="1"/>
          <w:wAfter w:w="53" w:type="dxa"/>
          <w:trHeight w:val="144"/>
          <w:tblHeader/>
          <w:jc w:val="right"/>
        </w:trPr>
        <w:tc>
          <w:tcPr>
            <w:tcW w:w="615" w:type="dxa"/>
            <w:gridSpan w:val="2"/>
            <w:vMerge/>
            <w:shd w:val="clear" w:color="auto" w:fill="auto"/>
          </w:tcPr>
          <w:p w:rsidR="00EA4D17" w:rsidRPr="00F20668" w:rsidRDefault="00EA4D17" w:rsidP="003910AA">
            <w:pPr>
              <w:pStyle w:val="S"/>
            </w:pPr>
          </w:p>
        </w:tc>
        <w:tc>
          <w:tcPr>
            <w:tcW w:w="4347" w:type="dxa"/>
            <w:vMerge/>
            <w:shd w:val="clear" w:color="auto" w:fill="auto"/>
          </w:tcPr>
          <w:p w:rsidR="00EA4D17" w:rsidRPr="00552F49" w:rsidRDefault="00EA4D17" w:rsidP="003910AA">
            <w:pPr>
              <w:pStyle w:val="S"/>
            </w:pPr>
          </w:p>
        </w:tc>
        <w:tc>
          <w:tcPr>
            <w:tcW w:w="1465" w:type="dxa"/>
            <w:gridSpan w:val="2"/>
            <w:vMerge/>
            <w:shd w:val="clear" w:color="auto" w:fill="auto"/>
          </w:tcPr>
          <w:p w:rsidR="00EA4D17" w:rsidRPr="00552F49" w:rsidRDefault="00EA4D17" w:rsidP="003910AA">
            <w:pPr>
              <w:pStyle w:val="S"/>
            </w:pPr>
          </w:p>
        </w:tc>
        <w:tc>
          <w:tcPr>
            <w:tcW w:w="992" w:type="dxa"/>
            <w:gridSpan w:val="2"/>
            <w:shd w:val="clear" w:color="auto" w:fill="auto"/>
          </w:tcPr>
          <w:p w:rsidR="00EA4D17" w:rsidRPr="00552F49" w:rsidRDefault="00EA4D17" w:rsidP="003910AA">
            <w:pPr>
              <w:pStyle w:val="S"/>
            </w:pPr>
            <w:r w:rsidRPr="00552F49">
              <w:t>2017-18 год</w:t>
            </w:r>
          </w:p>
        </w:tc>
        <w:tc>
          <w:tcPr>
            <w:tcW w:w="993" w:type="dxa"/>
            <w:gridSpan w:val="2"/>
            <w:shd w:val="clear" w:color="auto" w:fill="auto"/>
          </w:tcPr>
          <w:p w:rsidR="00EA4D17" w:rsidRPr="00552F49" w:rsidRDefault="00EA4D17" w:rsidP="003910AA">
            <w:pPr>
              <w:pStyle w:val="S"/>
            </w:pPr>
            <w:r w:rsidRPr="00552F49">
              <w:t>2019-20 год</w:t>
            </w:r>
          </w:p>
        </w:tc>
        <w:tc>
          <w:tcPr>
            <w:tcW w:w="992" w:type="dxa"/>
            <w:gridSpan w:val="2"/>
            <w:shd w:val="clear" w:color="auto" w:fill="auto"/>
          </w:tcPr>
          <w:p w:rsidR="00EA4D17" w:rsidRPr="00552F49" w:rsidRDefault="00EA4D17" w:rsidP="003910AA">
            <w:pPr>
              <w:pStyle w:val="S"/>
            </w:pPr>
            <w:r w:rsidRPr="00552F49">
              <w:t>2021-26 год</w:t>
            </w:r>
          </w:p>
        </w:tc>
        <w:tc>
          <w:tcPr>
            <w:tcW w:w="2220" w:type="dxa"/>
            <w:gridSpan w:val="2"/>
            <w:vMerge/>
            <w:shd w:val="clear" w:color="auto" w:fill="auto"/>
          </w:tcPr>
          <w:p w:rsidR="00EA4D17" w:rsidRPr="00552F49" w:rsidRDefault="00EA4D17" w:rsidP="003910AA">
            <w:pPr>
              <w:pStyle w:val="S"/>
            </w:pPr>
          </w:p>
        </w:tc>
        <w:tc>
          <w:tcPr>
            <w:tcW w:w="1891" w:type="dxa"/>
            <w:gridSpan w:val="2"/>
            <w:vMerge/>
            <w:shd w:val="clear" w:color="auto" w:fill="auto"/>
          </w:tcPr>
          <w:p w:rsidR="00EA4D17" w:rsidRPr="00552F49" w:rsidRDefault="00EA4D17" w:rsidP="003910AA">
            <w:pPr>
              <w:pStyle w:val="S"/>
            </w:pPr>
          </w:p>
        </w:tc>
        <w:tc>
          <w:tcPr>
            <w:tcW w:w="1677" w:type="dxa"/>
            <w:gridSpan w:val="2"/>
            <w:vMerge/>
            <w:shd w:val="clear" w:color="auto" w:fill="auto"/>
          </w:tcPr>
          <w:p w:rsidR="00EA4D17" w:rsidRPr="00F20668" w:rsidRDefault="00EA4D17" w:rsidP="003910AA">
            <w:pPr>
              <w:pStyle w:val="S"/>
            </w:pPr>
          </w:p>
        </w:tc>
      </w:tr>
      <w:tr w:rsidR="00EA4D17" w:rsidRPr="00F20668" w:rsidTr="00EA4D17">
        <w:trPr>
          <w:gridAfter w:val="1"/>
          <w:wAfter w:w="53" w:type="dxa"/>
          <w:trHeight w:val="144"/>
          <w:tblHeader/>
          <w:jc w:val="right"/>
        </w:trPr>
        <w:tc>
          <w:tcPr>
            <w:tcW w:w="15192" w:type="dxa"/>
            <w:gridSpan w:val="17"/>
            <w:tcBorders>
              <w:bottom w:val="single" w:sz="12" w:space="0" w:color="auto"/>
            </w:tcBorders>
            <w:shd w:val="clear" w:color="auto" w:fill="auto"/>
          </w:tcPr>
          <w:p w:rsidR="00EA4D17" w:rsidRPr="00552F49" w:rsidRDefault="00EA4D17" w:rsidP="003910AA">
            <w:pPr>
              <w:pStyle w:val="S"/>
            </w:pPr>
            <w:r w:rsidRPr="00552F49">
              <w:t>Водоснабжение</w:t>
            </w:r>
          </w:p>
        </w:tc>
      </w:tr>
      <w:tr w:rsidR="00523695" w:rsidRPr="00552F49" w:rsidTr="00EA4D17">
        <w:trPr>
          <w:gridAfter w:val="1"/>
          <w:wAfter w:w="53" w:type="dxa"/>
          <w:trHeight w:val="144"/>
          <w:jc w:val="right"/>
        </w:trPr>
        <w:tc>
          <w:tcPr>
            <w:tcW w:w="615" w:type="dxa"/>
            <w:gridSpan w:val="2"/>
            <w:tcBorders>
              <w:bottom w:val="single" w:sz="4" w:space="0" w:color="auto"/>
            </w:tcBorders>
            <w:shd w:val="clear" w:color="auto" w:fill="auto"/>
            <w:vAlign w:val="center"/>
          </w:tcPr>
          <w:p w:rsidR="00EA4D17" w:rsidRPr="00523695" w:rsidRDefault="00EA4D17" w:rsidP="003910AA">
            <w:pPr>
              <w:pStyle w:val="S"/>
            </w:pPr>
            <w:r w:rsidRPr="00523695">
              <w:t>1</w:t>
            </w:r>
          </w:p>
        </w:tc>
        <w:tc>
          <w:tcPr>
            <w:tcW w:w="4347" w:type="dxa"/>
            <w:tcBorders>
              <w:bottom w:val="single" w:sz="4" w:space="0" w:color="auto"/>
            </w:tcBorders>
            <w:shd w:val="clear" w:color="auto" w:fill="auto"/>
            <w:vAlign w:val="center"/>
          </w:tcPr>
          <w:p w:rsidR="00F34B0E" w:rsidRPr="00552F49" w:rsidRDefault="000D0BBB" w:rsidP="00EA4D17">
            <w:pPr>
              <w:spacing w:after="0" w:line="360" w:lineRule="auto"/>
              <w:rPr>
                <w:rFonts w:ascii="Times New Roman" w:hAnsi="Times New Roman" w:cs="Times New Roman"/>
              </w:rPr>
            </w:pPr>
            <w:r w:rsidRPr="00552F49">
              <w:rPr>
                <w:rFonts w:ascii="Times New Roman" w:hAnsi="Times New Roman" w:cs="Times New Roman"/>
              </w:rPr>
              <w:t>Реконструкция</w:t>
            </w:r>
            <w:r w:rsidR="00EA4D17" w:rsidRPr="00552F49">
              <w:rPr>
                <w:rFonts w:ascii="Times New Roman" w:hAnsi="Times New Roman" w:cs="Times New Roman"/>
              </w:rPr>
              <w:t xml:space="preserve"> централизованных систем водоснабжения</w:t>
            </w:r>
            <w:r w:rsidRPr="00552F49">
              <w:rPr>
                <w:rFonts w:ascii="Times New Roman" w:hAnsi="Times New Roman" w:cs="Times New Roman"/>
              </w:rPr>
              <w:t>:</w:t>
            </w:r>
          </w:p>
          <w:p w:rsidR="00EA4D17" w:rsidRPr="00552F49" w:rsidRDefault="00F34B0E" w:rsidP="001E0ADB">
            <w:pPr>
              <w:spacing w:after="0" w:line="360" w:lineRule="auto"/>
              <w:rPr>
                <w:rFonts w:ascii="Times New Roman" w:hAnsi="Times New Roman" w:cs="Times New Roman"/>
              </w:rPr>
            </w:pPr>
            <w:r w:rsidRPr="00552F49">
              <w:rPr>
                <w:rFonts w:ascii="Times New Roman" w:hAnsi="Times New Roman" w:cs="Times New Roman"/>
              </w:rPr>
              <w:t xml:space="preserve">- Замена стальных трубопроводов </w:t>
            </w:r>
            <w:r w:rsidR="001E0ADB" w:rsidRPr="00552F49">
              <w:rPr>
                <w:rFonts w:ascii="Times New Roman" w:hAnsi="Times New Roman" w:cs="Times New Roman"/>
              </w:rPr>
              <w:t xml:space="preserve">1000 </w:t>
            </w:r>
            <w:r w:rsidRPr="00552F49">
              <w:rPr>
                <w:rFonts w:ascii="Times New Roman" w:hAnsi="Times New Roman" w:cs="Times New Roman"/>
              </w:rPr>
              <w:t xml:space="preserve"> м (полипропилен)</w:t>
            </w:r>
          </w:p>
        </w:tc>
        <w:tc>
          <w:tcPr>
            <w:tcW w:w="1465" w:type="dxa"/>
            <w:gridSpan w:val="2"/>
            <w:tcBorders>
              <w:bottom w:val="single" w:sz="4" w:space="0" w:color="auto"/>
            </w:tcBorders>
            <w:shd w:val="clear" w:color="auto" w:fill="auto"/>
            <w:vAlign w:val="center"/>
          </w:tcPr>
          <w:p w:rsidR="00EA4D17" w:rsidRPr="00552F49" w:rsidRDefault="00523695" w:rsidP="00D56507">
            <w:pPr>
              <w:spacing w:after="0" w:line="240" w:lineRule="auto"/>
              <w:jc w:val="center"/>
              <w:rPr>
                <w:rFonts w:ascii="Times New Roman" w:hAnsi="Times New Roman" w:cs="Times New Roman"/>
              </w:rPr>
            </w:pPr>
            <w:r w:rsidRPr="00552F49">
              <w:rPr>
                <w:rFonts w:ascii="Times New Roman" w:hAnsi="Times New Roman" w:cs="Times New Roman"/>
              </w:rPr>
              <w:t>15,995</w:t>
            </w:r>
          </w:p>
        </w:tc>
        <w:tc>
          <w:tcPr>
            <w:tcW w:w="992" w:type="dxa"/>
            <w:gridSpan w:val="2"/>
            <w:tcBorders>
              <w:bottom w:val="single" w:sz="4" w:space="0" w:color="auto"/>
            </w:tcBorders>
            <w:shd w:val="clear" w:color="auto" w:fill="auto"/>
            <w:vAlign w:val="center"/>
          </w:tcPr>
          <w:p w:rsidR="00EA4D17" w:rsidRPr="00552F49" w:rsidRDefault="001E0ADB" w:rsidP="003910AA">
            <w:pPr>
              <w:pStyle w:val="S"/>
              <w:rPr>
                <w:rFonts w:eastAsiaTheme="minorEastAsia"/>
              </w:rPr>
            </w:pPr>
            <w:r w:rsidRPr="00552F49">
              <w:rPr>
                <w:rFonts w:eastAsiaTheme="minorEastAsia"/>
              </w:rPr>
              <w:t>3,</w:t>
            </w:r>
            <w:r w:rsidR="00523695" w:rsidRPr="00552F49">
              <w:rPr>
                <w:rFonts w:eastAsiaTheme="minorEastAsia"/>
              </w:rPr>
              <w:t>199</w:t>
            </w:r>
          </w:p>
        </w:tc>
        <w:tc>
          <w:tcPr>
            <w:tcW w:w="993" w:type="dxa"/>
            <w:gridSpan w:val="2"/>
            <w:tcBorders>
              <w:bottom w:val="single" w:sz="4" w:space="0" w:color="auto"/>
            </w:tcBorders>
            <w:shd w:val="clear" w:color="auto" w:fill="auto"/>
            <w:vAlign w:val="center"/>
          </w:tcPr>
          <w:p w:rsidR="00EA4D17" w:rsidRPr="00552F49" w:rsidRDefault="00523695" w:rsidP="003910AA">
            <w:pPr>
              <w:pStyle w:val="S"/>
              <w:rPr>
                <w:rFonts w:eastAsiaTheme="minorEastAsia"/>
              </w:rPr>
            </w:pPr>
            <w:r w:rsidRPr="00552F49">
              <w:rPr>
                <w:rFonts w:eastAsiaTheme="minorEastAsia"/>
              </w:rPr>
              <w:t>3,199</w:t>
            </w:r>
          </w:p>
        </w:tc>
        <w:tc>
          <w:tcPr>
            <w:tcW w:w="992" w:type="dxa"/>
            <w:gridSpan w:val="2"/>
            <w:tcBorders>
              <w:bottom w:val="single" w:sz="4" w:space="0" w:color="auto"/>
            </w:tcBorders>
            <w:shd w:val="clear" w:color="auto" w:fill="auto"/>
            <w:vAlign w:val="center"/>
          </w:tcPr>
          <w:p w:rsidR="00EA4D17" w:rsidRPr="00552F49" w:rsidRDefault="00523695" w:rsidP="003910AA">
            <w:pPr>
              <w:pStyle w:val="S"/>
              <w:rPr>
                <w:rFonts w:eastAsiaTheme="minorEastAsia"/>
              </w:rPr>
            </w:pPr>
            <w:r w:rsidRPr="00552F49">
              <w:rPr>
                <w:rFonts w:eastAsiaTheme="minorEastAsia"/>
              </w:rPr>
              <w:t>9,597</w:t>
            </w:r>
          </w:p>
        </w:tc>
        <w:tc>
          <w:tcPr>
            <w:tcW w:w="2220" w:type="dxa"/>
            <w:gridSpan w:val="2"/>
            <w:tcBorders>
              <w:bottom w:val="single" w:sz="4" w:space="0" w:color="auto"/>
            </w:tcBorders>
            <w:shd w:val="clear" w:color="auto" w:fill="auto"/>
          </w:tcPr>
          <w:p w:rsidR="00EA4D17" w:rsidRPr="00552F49" w:rsidRDefault="00EA4D17" w:rsidP="003910AA">
            <w:pPr>
              <w:pStyle w:val="S"/>
              <w:rPr>
                <w:rFonts w:eastAsiaTheme="minorEastAsia"/>
              </w:rPr>
            </w:pPr>
            <w:r w:rsidRPr="00552F49">
              <w:rPr>
                <w:rFonts w:eastAsiaTheme="minorEastAsia"/>
              </w:rPr>
              <w:t>За счет концесси</w:t>
            </w:r>
            <w:r w:rsidRPr="00552F49">
              <w:rPr>
                <w:rFonts w:eastAsiaTheme="minorEastAsia"/>
              </w:rPr>
              <w:t>о</w:t>
            </w:r>
            <w:r w:rsidRPr="00552F49">
              <w:rPr>
                <w:rFonts w:eastAsiaTheme="minorEastAsia"/>
              </w:rPr>
              <w:t>нера</w:t>
            </w:r>
          </w:p>
        </w:tc>
        <w:tc>
          <w:tcPr>
            <w:tcW w:w="1891" w:type="dxa"/>
            <w:gridSpan w:val="2"/>
            <w:tcBorders>
              <w:bottom w:val="single" w:sz="4" w:space="0" w:color="auto"/>
            </w:tcBorders>
            <w:shd w:val="clear" w:color="auto" w:fill="auto"/>
          </w:tcPr>
          <w:p w:rsidR="00EA4D17" w:rsidRPr="00552F49" w:rsidRDefault="00EA4D17" w:rsidP="003910AA">
            <w:pPr>
              <w:pStyle w:val="S"/>
            </w:pPr>
            <w:r w:rsidRPr="00552F49">
              <w:t>Требования ФЗ №416</w:t>
            </w:r>
          </w:p>
        </w:tc>
        <w:tc>
          <w:tcPr>
            <w:tcW w:w="1677" w:type="dxa"/>
            <w:gridSpan w:val="2"/>
            <w:tcBorders>
              <w:bottom w:val="single" w:sz="4" w:space="0" w:color="auto"/>
            </w:tcBorders>
            <w:shd w:val="clear" w:color="auto" w:fill="auto"/>
          </w:tcPr>
          <w:p w:rsidR="00EA4D17" w:rsidRPr="00552F49" w:rsidRDefault="00EA4D17" w:rsidP="003910AA">
            <w:pPr>
              <w:pStyle w:val="S"/>
            </w:pPr>
            <w:r w:rsidRPr="00552F49">
              <w:t>Ре</w:t>
            </w:r>
            <w:r w:rsidR="000D0BBB" w:rsidRPr="00552F49">
              <w:t>констру</w:t>
            </w:r>
            <w:r w:rsidR="000D0BBB" w:rsidRPr="00552F49">
              <w:t>к</w:t>
            </w:r>
            <w:r w:rsidR="000D0BBB" w:rsidRPr="00552F49">
              <w:t>ция</w:t>
            </w:r>
          </w:p>
        </w:tc>
      </w:tr>
      <w:tr w:rsidR="00D56507" w:rsidRPr="0094571F" w:rsidTr="00D56507">
        <w:tblPrEx>
          <w:tblCellMar>
            <w:top w:w="55" w:type="dxa"/>
            <w:left w:w="55" w:type="dxa"/>
            <w:bottom w:w="55" w:type="dxa"/>
            <w:right w:w="55" w:type="dxa"/>
          </w:tblCellMar>
        </w:tblPrEx>
        <w:trPr>
          <w:gridBefore w:val="1"/>
          <w:wBefore w:w="53" w:type="dxa"/>
          <w:trHeight w:val="316"/>
          <w:jc w:val="right"/>
        </w:trPr>
        <w:tc>
          <w:tcPr>
            <w:tcW w:w="4962" w:type="dxa"/>
            <w:gridSpan w:val="3"/>
            <w:tcBorders>
              <w:top w:val="single" w:sz="4" w:space="0" w:color="auto"/>
            </w:tcBorders>
            <w:shd w:val="clear" w:color="auto" w:fill="FFFFFF"/>
            <w:vAlign w:val="center"/>
          </w:tcPr>
          <w:p w:rsidR="00D56507" w:rsidRPr="00552F49" w:rsidRDefault="00D56507" w:rsidP="00D56507">
            <w:pPr>
              <w:spacing w:after="0" w:line="360" w:lineRule="auto"/>
              <w:rPr>
                <w:rFonts w:ascii="Times New Roman" w:hAnsi="Times New Roman" w:cs="Times New Roman"/>
              </w:rPr>
            </w:pPr>
            <w:r w:rsidRPr="00552F49">
              <w:rPr>
                <w:rFonts w:ascii="Times New Roman" w:hAnsi="Times New Roman" w:cs="Times New Roman"/>
              </w:rPr>
              <w:t>Итого</w:t>
            </w:r>
          </w:p>
        </w:tc>
        <w:tc>
          <w:tcPr>
            <w:tcW w:w="1465" w:type="dxa"/>
            <w:gridSpan w:val="2"/>
            <w:tcBorders>
              <w:top w:val="single" w:sz="4" w:space="0" w:color="auto"/>
            </w:tcBorders>
            <w:shd w:val="clear" w:color="auto" w:fill="FFFFFF"/>
            <w:vAlign w:val="center"/>
          </w:tcPr>
          <w:p w:rsidR="00D56507" w:rsidRPr="00552F49" w:rsidRDefault="00523695" w:rsidP="00D56507">
            <w:pPr>
              <w:spacing w:after="0" w:line="360" w:lineRule="auto"/>
              <w:jc w:val="center"/>
              <w:rPr>
                <w:rFonts w:ascii="Times New Roman" w:hAnsi="Times New Roman" w:cs="Times New Roman"/>
              </w:rPr>
            </w:pPr>
            <w:r w:rsidRPr="00552F49">
              <w:rPr>
                <w:rFonts w:ascii="Times New Roman" w:hAnsi="Times New Roman" w:cs="Times New Roman"/>
              </w:rPr>
              <w:t>15,995</w:t>
            </w:r>
          </w:p>
        </w:tc>
        <w:tc>
          <w:tcPr>
            <w:tcW w:w="992" w:type="dxa"/>
            <w:gridSpan w:val="2"/>
            <w:tcBorders>
              <w:top w:val="single" w:sz="4" w:space="0" w:color="auto"/>
            </w:tcBorders>
            <w:shd w:val="clear" w:color="auto" w:fill="FFFFFF"/>
            <w:vAlign w:val="center"/>
          </w:tcPr>
          <w:p w:rsidR="00D56507" w:rsidRPr="00552F49" w:rsidRDefault="00523695" w:rsidP="00D56507">
            <w:pPr>
              <w:spacing w:after="0" w:line="360" w:lineRule="auto"/>
              <w:jc w:val="center"/>
              <w:rPr>
                <w:rFonts w:ascii="Times New Roman" w:hAnsi="Times New Roman" w:cs="Times New Roman"/>
              </w:rPr>
            </w:pPr>
            <w:r w:rsidRPr="00552F49">
              <w:rPr>
                <w:rFonts w:ascii="Times New Roman" w:hAnsi="Times New Roman" w:cs="Times New Roman"/>
              </w:rPr>
              <w:t>3,199</w:t>
            </w:r>
          </w:p>
        </w:tc>
        <w:tc>
          <w:tcPr>
            <w:tcW w:w="993" w:type="dxa"/>
            <w:gridSpan w:val="2"/>
            <w:tcBorders>
              <w:top w:val="single" w:sz="4" w:space="0" w:color="auto"/>
            </w:tcBorders>
            <w:shd w:val="clear" w:color="auto" w:fill="FFFFFF"/>
            <w:vAlign w:val="center"/>
          </w:tcPr>
          <w:p w:rsidR="00D56507" w:rsidRPr="00552F49" w:rsidRDefault="00523695" w:rsidP="00D56507">
            <w:pPr>
              <w:spacing w:after="0" w:line="360" w:lineRule="auto"/>
              <w:jc w:val="center"/>
              <w:rPr>
                <w:rFonts w:ascii="Times New Roman" w:hAnsi="Times New Roman" w:cs="Times New Roman"/>
              </w:rPr>
            </w:pPr>
            <w:r w:rsidRPr="00552F49">
              <w:rPr>
                <w:rFonts w:ascii="Times New Roman" w:hAnsi="Times New Roman" w:cs="Times New Roman"/>
              </w:rPr>
              <w:t>3,199</w:t>
            </w:r>
          </w:p>
        </w:tc>
        <w:tc>
          <w:tcPr>
            <w:tcW w:w="992" w:type="dxa"/>
            <w:gridSpan w:val="2"/>
            <w:tcBorders>
              <w:top w:val="single" w:sz="4" w:space="0" w:color="auto"/>
            </w:tcBorders>
            <w:shd w:val="clear" w:color="auto" w:fill="FFFFFF"/>
            <w:vAlign w:val="center"/>
          </w:tcPr>
          <w:p w:rsidR="00D56507" w:rsidRPr="00552F49" w:rsidRDefault="00523695" w:rsidP="00D56507">
            <w:pPr>
              <w:spacing w:after="0" w:line="360" w:lineRule="auto"/>
              <w:jc w:val="center"/>
              <w:rPr>
                <w:rFonts w:ascii="Times New Roman" w:hAnsi="Times New Roman" w:cs="Times New Roman"/>
              </w:rPr>
            </w:pPr>
            <w:r w:rsidRPr="00552F49">
              <w:rPr>
                <w:rFonts w:ascii="Times New Roman" w:hAnsi="Times New Roman" w:cs="Times New Roman"/>
              </w:rPr>
              <w:t>9,597</w:t>
            </w:r>
          </w:p>
        </w:tc>
        <w:tc>
          <w:tcPr>
            <w:tcW w:w="2220" w:type="dxa"/>
            <w:gridSpan w:val="2"/>
            <w:tcBorders>
              <w:top w:val="single" w:sz="4" w:space="0" w:color="auto"/>
            </w:tcBorders>
            <w:shd w:val="clear" w:color="auto" w:fill="FFFFFF"/>
            <w:vAlign w:val="center"/>
          </w:tcPr>
          <w:p w:rsidR="00D56507" w:rsidRPr="00552F49" w:rsidRDefault="00D56507" w:rsidP="003910AA">
            <w:pPr>
              <w:pStyle w:val="S"/>
              <w:rPr>
                <w:rFonts w:eastAsia="Arial"/>
                <w:shd w:val="clear" w:color="auto" w:fill="FFFFFF"/>
              </w:rPr>
            </w:pPr>
          </w:p>
        </w:tc>
        <w:tc>
          <w:tcPr>
            <w:tcW w:w="1891" w:type="dxa"/>
            <w:gridSpan w:val="2"/>
            <w:tcBorders>
              <w:top w:val="single" w:sz="4" w:space="0" w:color="auto"/>
            </w:tcBorders>
            <w:shd w:val="clear" w:color="auto" w:fill="FFFFFF"/>
            <w:vAlign w:val="center"/>
          </w:tcPr>
          <w:p w:rsidR="00D56507" w:rsidRPr="00552F49" w:rsidRDefault="00D56507" w:rsidP="003910AA">
            <w:pPr>
              <w:pStyle w:val="S"/>
            </w:pPr>
          </w:p>
        </w:tc>
        <w:tc>
          <w:tcPr>
            <w:tcW w:w="1677" w:type="dxa"/>
            <w:gridSpan w:val="2"/>
            <w:tcBorders>
              <w:top w:val="single" w:sz="4" w:space="0" w:color="auto"/>
            </w:tcBorders>
            <w:shd w:val="clear" w:color="auto" w:fill="FFFFFF"/>
            <w:vAlign w:val="center"/>
          </w:tcPr>
          <w:p w:rsidR="00D56507" w:rsidRPr="00552F49" w:rsidRDefault="00D56507" w:rsidP="003910AA">
            <w:pPr>
              <w:pStyle w:val="S"/>
            </w:pPr>
          </w:p>
        </w:tc>
      </w:tr>
    </w:tbl>
    <w:p w:rsidR="00EA4D17" w:rsidRPr="00A318F4" w:rsidRDefault="00EA4D17" w:rsidP="00D7190E">
      <w:pPr>
        <w:spacing w:after="0" w:line="360" w:lineRule="auto"/>
        <w:rPr>
          <w:rFonts w:ascii="Times New Roman" w:eastAsia="Times New Roman" w:hAnsi="Times New Roman" w:cs="Times New Roman"/>
          <w:sz w:val="28"/>
          <w:szCs w:val="28"/>
        </w:rPr>
        <w:sectPr w:rsidR="00EA4D17" w:rsidRPr="00A318F4" w:rsidSect="00A7706B">
          <w:headerReference w:type="default" r:id="rId26"/>
          <w:pgSz w:w="16838" w:h="11906" w:orient="landscape"/>
          <w:pgMar w:top="1276" w:right="567" w:bottom="1276" w:left="1276" w:header="426" w:footer="283" w:gutter="0"/>
          <w:cols w:space="708"/>
          <w:docGrid w:linePitch="360"/>
        </w:sectPr>
      </w:pPr>
    </w:p>
    <w:p w:rsidR="001F71E9" w:rsidRPr="00A318F4" w:rsidRDefault="001F71E9" w:rsidP="007F5544">
      <w:pPr>
        <w:pStyle w:val="1"/>
      </w:pPr>
      <w:r w:rsidRPr="00A318F4">
        <w:lastRenderedPageBreak/>
        <w:t>РАЗДЕЛ 7 ЦЕЛЕВЫЕ ПОКАЗАТЕЛИ РАЗВИТИЯ ЦЕНТРАЛИЗ</w:t>
      </w:r>
      <w:r w:rsidRPr="00A318F4">
        <w:t>О</w:t>
      </w:r>
      <w:r w:rsidRPr="00A318F4">
        <w:t>ВАННЫХ СИСТЕМ ВОДОСНАБЖЕНИЯ</w:t>
      </w:r>
    </w:p>
    <w:p w:rsidR="00EA4D17" w:rsidRPr="002133EC" w:rsidRDefault="00EA4D17" w:rsidP="00EA4D17">
      <w:pPr>
        <w:pStyle w:val="2"/>
        <w:rPr>
          <w:szCs w:val="28"/>
        </w:rPr>
      </w:pPr>
      <w:r w:rsidRPr="002133EC">
        <w:rPr>
          <w:szCs w:val="28"/>
        </w:rPr>
        <w:t>7.1 Показатели качества соответственно горячей и питьевой воды</w:t>
      </w:r>
    </w:p>
    <w:p w:rsidR="00EA4D17" w:rsidRPr="002133EC" w:rsidRDefault="00EA4D17" w:rsidP="00EA4D17">
      <w:pPr>
        <w:pStyle w:val="a4"/>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xml:space="preserve">Качество подаваемой воды контролируется по результатам периодических лабораторных исследований контролирующими органами. Перечень показателей проведения расширенных исследований представлены в таблице 7.1. </w:t>
      </w:r>
    </w:p>
    <w:p w:rsidR="00EA4D17" w:rsidRPr="002133EC" w:rsidRDefault="00EA4D17" w:rsidP="00EA4D17">
      <w:pPr>
        <w:pStyle w:val="a4"/>
        <w:spacing w:after="0" w:line="360" w:lineRule="auto"/>
        <w:ind w:left="0" w:firstLine="567"/>
        <w:contextualSpacing w:val="0"/>
        <w:jc w:val="both"/>
        <w:rPr>
          <w:rFonts w:ascii="Times New Roman" w:hAnsi="Times New Roman" w:cs="Times New Roman"/>
          <w:sz w:val="28"/>
          <w:szCs w:val="28"/>
        </w:rPr>
      </w:pPr>
    </w:p>
    <w:p w:rsidR="00EA4D17" w:rsidRPr="002133EC" w:rsidRDefault="00EA4D17" w:rsidP="00EA4D17">
      <w:pPr>
        <w:pStyle w:val="a4"/>
        <w:spacing w:after="0" w:line="360" w:lineRule="auto"/>
        <w:ind w:left="0"/>
        <w:contextualSpacing w:val="0"/>
        <w:jc w:val="both"/>
        <w:rPr>
          <w:rFonts w:ascii="Times New Roman" w:hAnsi="Times New Roman" w:cs="Times New Roman"/>
          <w:sz w:val="28"/>
          <w:szCs w:val="28"/>
        </w:rPr>
      </w:pPr>
      <w:r w:rsidRPr="002133EC">
        <w:rPr>
          <w:rFonts w:ascii="Times New Roman" w:hAnsi="Times New Roman" w:cs="Times New Roman"/>
          <w:sz w:val="28"/>
          <w:szCs w:val="28"/>
        </w:rPr>
        <w:t>Таблица 7.1 − Перечень показателей для проведения расширенных исследований</w:t>
      </w:r>
    </w:p>
    <w:tbl>
      <w:tblPr>
        <w:tblW w:w="9880" w:type="dxa"/>
        <w:tblInd w:w="7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000"/>
      </w:tblPr>
      <w:tblGrid>
        <w:gridCol w:w="495"/>
        <w:gridCol w:w="29"/>
        <w:gridCol w:w="2835"/>
        <w:gridCol w:w="2977"/>
        <w:gridCol w:w="2268"/>
        <w:gridCol w:w="1276"/>
      </w:tblGrid>
      <w:tr w:rsidR="00EA4D17" w:rsidRPr="002133EC" w:rsidTr="00EA4D17">
        <w:trPr>
          <w:trHeight w:val="745"/>
          <w:tblHeader/>
        </w:trPr>
        <w:tc>
          <w:tcPr>
            <w:tcW w:w="495" w:type="dxa"/>
            <w:vAlign w:val="center"/>
          </w:tcPr>
          <w:p w:rsidR="00EA4D17" w:rsidRPr="002133EC" w:rsidRDefault="00EA4D17" w:rsidP="00EA4D17">
            <w:pPr>
              <w:spacing w:after="0" w:line="240" w:lineRule="auto"/>
              <w:jc w:val="center"/>
              <w:rPr>
                <w:rFonts w:ascii="Times New Roman" w:eastAsia="Times New Roman" w:hAnsi="Times New Roman" w:cs="Times New Roman"/>
              </w:rPr>
            </w:pPr>
            <w:r w:rsidRPr="002133EC">
              <w:rPr>
                <w:rFonts w:ascii="Times New Roman" w:eastAsia="Times New Roman" w:hAnsi="Times New Roman" w:cs="Times New Roman"/>
              </w:rPr>
              <w:t>№ п/п</w:t>
            </w:r>
          </w:p>
        </w:tc>
        <w:tc>
          <w:tcPr>
            <w:tcW w:w="2864" w:type="dxa"/>
            <w:gridSpan w:val="2"/>
            <w:vAlign w:val="center"/>
          </w:tcPr>
          <w:p w:rsidR="00EA4D17" w:rsidRPr="002133EC" w:rsidRDefault="00EA4D17" w:rsidP="00EA4D17">
            <w:pPr>
              <w:spacing w:after="0" w:line="240" w:lineRule="auto"/>
              <w:jc w:val="center"/>
              <w:rPr>
                <w:rFonts w:ascii="Times New Roman" w:eastAsia="Times New Roman" w:hAnsi="Times New Roman" w:cs="Times New Roman"/>
              </w:rPr>
            </w:pPr>
            <w:r w:rsidRPr="002133EC">
              <w:rPr>
                <w:rFonts w:ascii="Times New Roman" w:eastAsia="Times New Roman" w:hAnsi="Times New Roman" w:cs="Times New Roman"/>
              </w:rPr>
              <w:t>Показатели</w:t>
            </w:r>
          </w:p>
        </w:tc>
        <w:tc>
          <w:tcPr>
            <w:tcW w:w="2977" w:type="dxa"/>
            <w:vAlign w:val="center"/>
          </w:tcPr>
          <w:p w:rsidR="00EA4D17" w:rsidRPr="002133EC" w:rsidRDefault="00EA4D17" w:rsidP="00EA4D17">
            <w:pPr>
              <w:spacing w:after="0" w:line="240" w:lineRule="auto"/>
              <w:jc w:val="center"/>
              <w:rPr>
                <w:rFonts w:ascii="Times New Roman" w:eastAsia="Times New Roman" w:hAnsi="Times New Roman" w:cs="Times New Roman"/>
              </w:rPr>
            </w:pPr>
            <w:r w:rsidRPr="002133EC">
              <w:rPr>
                <w:rFonts w:ascii="Times New Roman" w:eastAsia="Times New Roman" w:hAnsi="Times New Roman" w:cs="Times New Roman"/>
              </w:rPr>
              <w:t>Обоснование для включения в перечень расширенных иссл</w:t>
            </w:r>
            <w:r w:rsidRPr="002133EC">
              <w:rPr>
                <w:rFonts w:ascii="Times New Roman" w:eastAsia="Times New Roman" w:hAnsi="Times New Roman" w:cs="Times New Roman"/>
              </w:rPr>
              <w:t>е</w:t>
            </w:r>
            <w:r w:rsidRPr="002133EC">
              <w:rPr>
                <w:rFonts w:ascii="Times New Roman" w:eastAsia="Times New Roman" w:hAnsi="Times New Roman" w:cs="Times New Roman"/>
              </w:rPr>
              <w:t>дований</w:t>
            </w:r>
          </w:p>
        </w:tc>
        <w:tc>
          <w:tcPr>
            <w:tcW w:w="2268" w:type="dxa"/>
            <w:vAlign w:val="center"/>
          </w:tcPr>
          <w:p w:rsidR="00EA4D17" w:rsidRPr="002133EC" w:rsidRDefault="00EA4D17" w:rsidP="00EA4D17">
            <w:pPr>
              <w:spacing w:after="0" w:line="240" w:lineRule="auto"/>
              <w:jc w:val="center"/>
              <w:rPr>
                <w:rFonts w:ascii="Times New Roman" w:eastAsia="Times New Roman" w:hAnsi="Times New Roman" w:cs="Times New Roman"/>
              </w:rPr>
            </w:pPr>
            <w:r w:rsidRPr="002133EC">
              <w:rPr>
                <w:rFonts w:ascii="Times New Roman" w:eastAsia="Times New Roman" w:hAnsi="Times New Roman" w:cs="Times New Roman"/>
              </w:rPr>
              <w:t>Метод контроля</w:t>
            </w:r>
          </w:p>
        </w:tc>
        <w:tc>
          <w:tcPr>
            <w:tcW w:w="1276" w:type="dxa"/>
            <w:vAlign w:val="center"/>
          </w:tcPr>
          <w:p w:rsidR="00EA4D17" w:rsidRPr="002133EC" w:rsidRDefault="00EA4D17" w:rsidP="00EA4D17">
            <w:pPr>
              <w:spacing w:after="0" w:line="240" w:lineRule="auto"/>
              <w:jc w:val="center"/>
              <w:rPr>
                <w:rFonts w:ascii="Times New Roman" w:eastAsia="Times New Roman" w:hAnsi="Times New Roman" w:cs="Times New Roman"/>
              </w:rPr>
            </w:pPr>
            <w:r w:rsidRPr="002133EC">
              <w:rPr>
                <w:rFonts w:ascii="Times New Roman" w:eastAsia="Times New Roman" w:hAnsi="Times New Roman" w:cs="Times New Roman"/>
              </w:rPr>
              <w:t>Примечание</w:t>
            </w:r>
          </w:p>
        </w:tc>
      </w:tr>
      <w:tr w:rsidR="00EA4D17" w:rsidRPr="002133EC" w:rsidTr="00EA4D17">
        <w:trPr>
          <w:trHeight w:val="284"/>
          <w:tblHeader/>
        </w:trPr>
        <w:tc>
          <w:tcPr>
            <w:tcW w:w="495" w:type="dxa"/>
            <w:tcBorders>
              <w:bottom w:val="single" w:sz="12" w:space="0" w:color="auto"/>
            </w:tcBorders>
            <w:vAlign w:val="center"/>
          </w:tcPr>
          <w:p w:rsidR="00EA4D17" w:rsidRPr="002133EC" w:rsidRDefault="00EA4D17" w:rsidP="00EA4D17">
            <w:pPr>
              <w:spacing w:after="0" w:line="240" w:lineRule="auto"/>
              <w:jc w:val="center"/>
              <w:rPr>
                <w:rFonts w:ascii="Times New Roman" w:eastAsia="Times New Roman" w:hAnsi="Times New Roman" w:cs="Times New Roman"/>
              </w:rPr>
            </w:pPr>
            <w:r w:rsidRPr="002133EC">
              <w:rPr>
                <w:rFonts w:ascii="Times New Roman" w:eastAsia="Times New Roman" w:hAnsi="Times New Roman" w:cs="Times New Roman"/>
              </w:rPr>
              <w:t>1</w:t>
            </w:r>
          </w:p>
        </w:tc>
        <w:tc>
          <w:tcPr>
            <w:tcW w:w="2864" w:type="dxa"/>
            <w:gridSpan w:val="2"/>
            <w:tcBorders>
              <w:bottom w:val="single" w:sz="12" w:space="0" w:color="auto"/>
            </w:tcBorders>
            <w:vAlign w:val="center"/>
          </w:tcPr>
          <w:p w:rsidR="00EA4D17" w:rsidRPr="002133EC" w:rsidRDefault="00EA4D17" w:rsidP="00EA4D17">
            <w:pPr>
              <w:spacing w:after="0" w:line="240" w:lineRule="auto"/>
              <w:jc w:val="center"/>
              <w:rPr>
                <w:rFonts w:ascii="Times New Roman" w:eastAsia="Times New Roman" w:hAnsi="Times New Roman" w:cs="Times New Roman"/>
              </w:rPr>
            </w:pPr>
            <w:r w:rsidRPr="002133EC">
              <w:rPr>
                <w:rFonts w:ascii="Times New Roman" w:eastAsia="Times New Roman" w:hAnsi="Times New Roman" w:cs="Times New Roman"/>
              </w:rPr>
              <w:t>2</w:t>
            </w:r>
          </w:p>
        </w:tc>
        <w:tc>
          <w:tcPr>
            <w:tcW w:w="2977" w:type="dxa"/>
            <w:tcBorders>
              <w:bottom w:val="single" w:sz="12" w:space="0" w:color="auto"/>
            </w:tcBorders>
            <w:vAlign w:val="center"/>
          </w:tcPr>
          <w:p w:rsidR="00EA4D17" w:rsidRPr="002133EC" w:rsidRDefault="00EA4D17" w:rsidP="00EA4D17">
            <w:pPr>
              <w:spacing w:after="0" w:line="240" w:lineRule="auto"/>
              <w:jc w:val="center"/>
              <w:rPr>
                <w:rFonts w:ascii="Times New Roman" w:eastAsia="Times New Roman" w:hAnsi="Times New Roman" w:cs="Times New Roman"/>
              </w:rPr>
            </w:pPr>
            <w:r w:rsidRPr="002133EC">
              <w:rPr>
                <w:rFonts w:ascii="Times New Roman" w:eastAsia="Times New Roman" w:hAnsi="Times New Roman" w:cs="Times New Roman"/>
              </w:rPr>
              <w:t>3</w:t>
            </w:r>
          </w:p>
        </w:tc>
        <w:tc>
          <w:tcPr>
            <w:tcW w:w="2268" w:type="dxa"/>
            <w:tcBorders>
              <w:bottom w:val="single" w:sz="12" w:space="0" w:color="auto"/>
            </w:tcBorders>
            <w:vAlign w:val="center"/>
          </w:tcPr>
          <w:p w:rsidR="00EA4D17" w:rsidRPr="002133EC" w:rsidRDefault="00EA4D17" w:rsidP="00EA4D17">
            <w:pPr>
              <w:spacing w:after="0" w:line="240" w:lineRule="auto"/>
              <w:jc w:val="center"/>
              <w:rPr>
                <w:rFonts w:ascii="Times New Roman" w:eastAsia="Times New Roman" w:hAnsi="Times New Roman" w:cs="Times New Roman"/>
              </w:rPr>
            </w:pPr>
            <w:r w:rsidRPr="002133EC">
              <w:rPr>
                <w:rFonts w:ascii="Times New Roman" w:eastAsia="Times New Roman" w:hAnsi="Times New Roman" w:cs="Times New Roman"/>
              </w:rPr>
              <w:t>4</w:t>
            </w:r>
          </w:p>
        </w:tc>
        <w:tc>
          <w:tcPr>
            <w:tcW w:w="1276" w:type="dxa"/>
            <w:tcBorders>
              <w:bottom w:val="single" w:sz="12" w:space="0" w:color="auto"/>
            </w:tcBorders>
            <w:vAlign w:val="center"/>
          </w:tcPr>
          <w:p w:rsidR="00EA4D17" w:rsidRPr="002133EC" w:rsidRDefault="00EA4D17" w:rsidP="00EA4D17">
            <w:pPr>
              <w:spacing w:after="0" w:line="240" w:lineRule="auto"/>
              <w:jc w:val="center"/>
              <w:rPr>
                <w:rFonts w:ascii="Times New Roman" w:eastAsia="Times New Roman" w:hAnsi="Times New Roman" w:cs="Times New Roman"/>
              </w:rPr>
            </w:pPr>
            <w:r w:rsidRPr="002133EC">
              <w:rPr>
                <w:rFonts w:ascii="Times New Roman" w:eastAsia="Times New Roman" w:hAnsi="Times New Roman" w:cs="Times New Roman"/>
              </w:rPr>
              <w:t>5</w:t>
            </w:r>
          </w:p>
        </w:tc>
      </w:tr>
      <w:tr w:rsidR="00EA4D17" w:rsidRPr="002133EC" w:rsidTr="00EA4D17">
        <w:trPr>
          <w:trHeight w:val="284"/>
        </w:trPr>
        <w:tc>
          <w:tcPr>
            <w:tcW w:w="9880" w:type="dxa"/>
            <w:gridSpan w:val="6"/>
            <w:tcBorders>
              <w:bottom w:val="single" w:sz="4" w:space="0" w:color="auto"/>
            </w:tcBorders>
            <w:vAlign w:val="center"/>
          </w:tcPr>
          <w:p w:rsidR="00EA4D17" w:rsidRPr="002133EC" w:rsidRDefault="00EA4D17" w:rsidP="00EA4D17">
            <w:pPr>
              <w:spacing w:after="0" w:line="240" w:lineRule="auto"/>
              <w:jc w:val="center"/>
              <w:rPr>
                <w:rFonts w:ascii="Times New Roman" w:eastAsia="Times New Roman" w:hAnsi="Times New Roman" w:cs="Times New Roman"/>
              </w:rPr>
            </w:pPr>
            <w:r w:rsidRPr="002133EC">
              <w:rPr>
                <w:rFonts w:ascii="Times New Roman" w:eastAsia="Times New Roman" w:hAnsi="Times New Roman" w:cs="Times New Roman"/>
              </w:rPr>
              <w:t>Обобщенные показатели</w:t>
            </w:r>
          </w:p>
        </w:tc>
      </w:tr>
      <w:tr w:rsidR="00EA4D17" w:rsidRPr="002133EC" w:rsidTr="00EA4D17">
        <w:trPr>
          <w:trHeight w:val="284"/>
        </w:trPr>
        <w:tc>
          <w:tcPr>
            <w:tcW w:w="495"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1</w:t>
            </w:r>
          </w:p>
        </w:tc>
        <w:tc>
          <w:tcPr>
            <w:tcW w:w="2864" w:type="dxa"/>
            <w:gridSpan w:val="2"/>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 xml:space="preserve">Окисляемость </w:t>
            </w:r>
          </w:p>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перманганатная, мг/л</w:t>
            </w:r>
          </w:p>
        </w:tc>
        <w:tc>
          <w:tcPr>
            <w:tcW w:w="2977"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 xml:space="preserve">СанПиН 2.1.4.1074-01 </w:t>
            </w:r>
          </w:p>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«Питьевая вода. Гигиенич</w:t>
            </w:r>
            <w:r w:rsidRPr="002133EC">
              <w:rPr>
                <w:rFonts w:ascii="Times New Roman" w:eastAsia="Times New Roman" w:hAnsi="Times New Roman" w:cs="Times New Roman"/>
              </w:rPr>
              <w:t>е</w:t>
            </w:r>
            <w:r w:rsidRPr="002133EC">
              <w:rPr>
                <w:rFonts w:ascii="Times New Roman" w:eastAsia="Times New Roman" w:hAnsi="Times New Roman" w:cs="Times New Roman"/>
              </w:rPr>
              <w:t>ские требования к качеству воды. Контроль качества»</w:t>
            </w:r>
          </w:p>
        </w:tc>
        <w:tc>
          <w:tcPr>
            <w:tcW w:w="2268"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Титриметрический</w:t>
            </w:r>
          </w:p>
        </w:tc>
        <w:tc>
          <w:tcPr>
            <w:tcW w:w="1276"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495"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2</w:t>
            </w:r>
          </w:p>
        </w:tc>
        <w:tc>
          <w:tcPr>
            <w:tcW w:w="2864" w:type="dxa"/>
            <w:gridSpan w:val="2"/>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Жесткость общая, мг-экв/л</w:t>
            </w:r>
          </w:p>
        </w:tc>
        <w:tc>
          <w:tcPr>
            <w:tcW w:w="2977"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Титриметрический</w:t>
            </w:r>
          </w:p>
        </w:tc>
        <w:tc>
          <w:tcPr>
            <w:tcW w:w="1276"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495"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3</w:t>
            </w:r>
          </w:p>
        </w:tc>
        <w:tc>
          <w:tcPr>
            <w:tcW w:w="2864" w:type="dxa"/>
            <w:gridSpan w:val="2"/>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Водородный показатель рН</w:t>
            </w:r>
          </w:p>
        </w:tc>
        <w:tc>
          <w:tcPr>
            <w:tcW w:w="2977"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рН-метр</w:t>
            </w:r>
          </w:p>
        </w:tc>
        <w:tc>
          <w:tcPr>
            <w:tcW w:w="1276"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495"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4</w:t>
            </w:r>
          </w:p>
        </w:tc>
        <w:tc>
          <w:tcPr>
            <w:tcW w:w="2864" w:type="dxa"/>
            <w:gridSpan w:val="2"/>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Нефтепродукты, суммарно, мг/л</w:t>
            </w:r>
          </w:p>
        </w:tc>
        <w:tc>
          <w:tcPr>
            <w:tcW w:w="2977"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Флуориметрический</w:t>
            </w:r>
          </w:p>
        </w:tc>
        <w:tc>
          <w:tcPr>
            <w:tcW w:w="1276"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495"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5</w:t>
            </w:r>
          </w:p>
        </w:tc>
        <w:tc>
          <w:tcPr>
            <w:tcW w:w="2864" w:type="dxa"/>
            <w:gridSpan w:val="2"/>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Поверхностно-активные в</w:t>
            </w:r>
            <w:r w:rsidRPr="002133EC">
              <w:rPr>
                <w:rFonts w:ascii="Times New Roman" w:eastAsia="Times New Roman" w:hAnsi="Times New Roman" w:cs="Times New Roman"/>
              </w:rPr>
              <w:t>е</w:t>
            </w:r>
            <w:r w:rsidRPr="002133EC">
              <w:rPr>
                <w:rFonts w:ascii="Times New Roman" w:eastAsia="Times New Roman" w:hAnsi="Times New Roman" w:cs="Times New Roman"/>
              </w:rPr>
              <w:t>щества анионные, мг/л</w:t>
            </w:r>
          </w:p>
        </w:tc>
        <w:tc>
          <w:tcPr>
            <w:tcW w:w="2977"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Фотометрический</w:t>
            </w:r>
          </w:p>
        </w:tc>
        <w:tc>
          <w:tcPr>
            <w:tcW w:w="1276"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495" w:type="dxa"/>
            <w:tcBorders>
              <w:top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6</w:t>
            </w:r>
          </w:p>
        </w:tc>
        <w:tc>
          <w:tcPr>
            <w:tcW w:w="2864" w:type="dxa"/>
            <w:gridSpan w:val="2"/>
            <w:tcBorders>
              <w:top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Общая минерализация (сухой остаток), мг/л</w:t>
            </w:r>
          </w:p>
        </w:tc>
        <w:tc>
          <w:tcPr>
            <w:tcW w:w="2977" w:type="dxa"/>
            <w:tcBorders>
              <w:top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top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Весовой</w:t>
            </w:r>
          </w:p>
        </w:tc>
        <w:tc>
          <w:tcPr>
            <w:tcW w:w="1276" w:type="dxa"/>
            <w:tcBorders>
              <w:top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9880" w:type="dxa"/>
            <w:gridSpan w:val="6"/>
            <w:tcBorders>
              <w:bottom w:val="single" w:sz="12" w:space="0" w:color="auto"/>
            </w:tcBorders>
            <w:vAlign w:val="center"/>
          </w:tcPr>
          <w:p w:rsidR="00EA4D17" w:rsidRPr="002133EC" w:rsidRDefault="00EA4D17" w:rsidP="00EA4D17">
            <w:pPr>
              <w:spacing w:after="0" w:line="240" w:lineRule="auto"/>
              <w:jc w:val="center"/>
              <w:rPr>
                <w:rFonts w:ascii="Times New Roman" w:eastAsia="Times New Roman" w:hAnsi="Times New Roman" w:cs="Times New Roman"/>
              </w:rPr>
            </w:pPr>
            <w:r w:rsidRPr="002133EC">
              <w:rPr>
                <w:rFonts w:ascii="Times New Roman" w:eastAsia="Times New Roman" w:hAnsi="Times New Roman" w:cs="Times New Roman"/>
              </w:rPr>
              <w:t>Неорганические вещества</w:t>
            </w:r>
          </w:p>
        </w:tc>
      </w:tr>
      <w:tr w:rsidR="00EA4D17" w:rsidRPr="002133EC" w:rsidTr="00EA4D17">
        <w:trPr>
          <w:trHeight w:val="284"/>
        </w:trPr>
        <w:tc>
          <w:tcPr>
            <w:tcW w:w="495" w:type="dxa"/>
            <w:tcBorders>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1</w:t>
            </w:r>
          </w:p>
        </w:tc>
        <w:tc>
          <w:tcPr>
            <w:tcW w:w="2864" w:type="dxa"/>
            <w:gridSpan w:val="2"/>
            <w:tcBorders>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Железо (</w:t>
            </w:r>
            <w:r w:rsidRPr="002133EC">
              <w:rPr>
                <w:rFonts w:ascii="Times New Roman" w:eastAsia="Times New Roman" w:hAnsi="Times New Roman" w:cs="Times New Roman"/>
                <w:lang w:val="en-US"/>
              </w:rPr>
              <w:t>Fe</w:t>
            </w:r>
            <w:r w:rsidRPr="002133EC">
              <w:rPr>
                <w:rFonts w:ascii="Times New Roman" w:eastAsia="Times New Roman" w:hAnsi="Times New Roman" w:cs="Times New Roman"/>
              </w:rPr>
              <w:t>, суммарно), мг/л</w:t>
            </w:r>
          </w:p>
        </w:tc>
        <w:tc>
          <w:tcPr>
            <w:tcW w:w="2977" w:type="dxa"/>
            <w:tcBorders>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Фотометрический</w:t>
            </w:r>
          </w:p>
        </w:tc>
        <w:tc>
          <w:tcPr>
            <w:tcW w:w="1276" w:type="dxa"/>
            <w:tcBorders>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495"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2</w:t>
            </w:r>
          </w:p>
        </w:tc>
        <w:tc>
          <w:tcPr>
            <w:tcW w:w="2864" w:type="dxa"/>
            <w:gridSpan w:val="2"/>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Медь (</w:t>
            </w:r>
            <w:r w:rsidRPr="002133EC">
              <w:rPr>
                <w:rFonts w:ascii="Times New Roman" w:eastAsia="Times New Roman" w:hAnsi="Times New Roman" w:cs="Times New Roman"/>
                <w:lang w:val="en-US"/>
              </w:rPr>
              <w:t>Cu</w:t>
            </w:r>
            <w:r w:rsidRPr="002133EC">
              <w:rPr>
                <w:rFonts w:ascii="Times New Roman" w:eastAsia="Times New Roman" w:hAnsi="Times New Roman" w:cs="Times New Roman"/>
              </w:rPr>
              <w:t>, суммарно), мг/л</w:t>
            </w:r>
          </w:p>
        </w:tc>
        <w:tc>
          <w:tcPr>
            <w:tcW w:w="2977"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Фотометрический</w:t>
            </w:r>
          </w:p>
        </w:tc>
        <w:tc>
          <w:tcPr>
            <w:tcW w:w="1276"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495"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3</w:t>
            </w:r>
          </w:p>
        </w:tc>
        <w:tc>
          <w:tcPr>
            <w:tcW w:w="2864" w:type="dxa"/>
            <w:gridSpan w:val="2"/>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Нитраты ( по NO</w:t>
            </w:r>
            <w:r w:rsidRPr="002133EC">
              <w:rPr>
                <w:rFonts w:ascii="Times New Roman" w:eastAsia="Times New Roman" w:hAnsi="Times New Roman" w:cs="Times New Roman"/>
                <w:vertAlign w:val="superscript"/>
              </w:rPr>
              <w:t>3-</w:t>
            </w:r>
            <w:r w:rsidRPr="002133EC">
              <w:rPr>
                <w:rFonts w:ascii="Times New Roman" w:eastAsia="Times New Roman" w:hAnsi="Times New Roman" w:cs="Times New Roman"/>
              </w:rPr>
              <w:t>), мг/л</w:t>
            </w:r>
          </w:p>
        </w:tc>
        <w:tc>
          <w:tcPr>
            <w:tcW w:w="2977"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Фотометрический</w:t>
            </w:r>
          </w:p>
        </w:tc>
        <w:tc>
          <w:tcPr>
            <w:tcW w:w="1276"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495"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4</w:t>
            </w:r>
          </w:p>
        </w:tc>
        <w:tc>
          <w:tcPr>
            <w:tcW w:w="2864" w:type="dxa"/>
            <w:gridSpan w:val="2"/>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Нитриты,  мг/л</w:t>
            </w:r>
          </w:p>
        </w:tc>
        <w:tc>
          <w:tcPr>
            <w:tcW w:w="2977"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Фотометрический</w:t>
            </w:r>
          </w:p>
        </w:tc>
        <w:tc>
          <w:tcPr>
            <w:tcW w:w="1276"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495"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5</w:t>
            </w:r>
          </w:p>
        </w:tc>
        <w:tc>
          <w:tcPr>
            <w:tcW w:w="2864" w:type="dxa"/>
            <w:gridSpan w:val="2"/>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Фториды (</w:t>
            </w:r>
            <w:r w:rsidRPr="002133EC">
              <w:rPr>
                <w:rFonts w:ascii="Times New Roman" w:eastAsia="Times New Roman" w:hAnsi="Times New Roman" w:cs="Times New Roman"/>
                <w:lang w:val="en-US"/>
              </w:rPr>
              <w:t>F</w:t>
            </w:r>
            <w:r w:rsidRPr="002133EC">
              <w:rPr>
                <w:rFonts w:ascii="Times New Roman" w:eastAsia="Times New Roman" w:hAnsi="Times New Roman" w:cs="Times New Roman"/>
              </w:rPr>
              <w:t>), мг/л</w:t>
            </w:r>
          </w:p>
        </w:tc>
        <w:tc>
          <w:tcPr>
            <w:tcW w:w="2977"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Фотометрический</w:t>
            </w:r>
          </w:p>
        </w:tc>
        <w:tc>
          <w:tcPr>
            <w:tcW w:w="1276"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495"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6</w:t>
            </w:r>
          </w:p>
        </w:tc>
        <w:tc>
          <w:tcPr>
            <w:tcW w:w="2864" w:type="dxa"/>
            <w:gridSpan w:val="2"/>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Сульфаты (</w:t>
            </w:r>
            <w:r w:rsidRPr="002133EC">
              <w:rPr>
                <w:rFonts w:ascii="Times New Roman" w:eastAsia="Times New Roman" w:hAnsi="Times New Roman" w:cs="Times New Roman"/>
                <w:lang w:val="en-US"/>
              </w:rPr>
              <w:t>SO</w:t>
            </w:r>
            <w:r w:rsidRPr="002133EC">
              <w:rPr>
                <w:rFonts w:ascii="Times New Roman" w:eastAsia="Times New Roman" w:hAnsi="Times New Roman" w:cs="Times New Roman"/>
                <w:vertAlign w:val="superscript"/>
              </w:rPr>
              <w:t>4-</w:t>
            </w:r>
            <w:r w:rsidRPr="002133EC">
              <w:rPr>
                <w:rFonts w:ascii="Times New Roman" w:eastAsia="Times New Roman" w:hAnsi="Times New Roman" w:cs="Times New Roman"/>
              </w:rPr>
              <w:t>), мг/л</w:t>
            </w:r>
          </w:p>
        </w:tc>
        <w:tc>
          <w:tcPr>
            <w:tcW w:w="2977"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Гравиметрический</w:t>
            </w:r>
          </w:p>
        </w:tc>
        <w:tc>
          <w:tcPr>
            <w:tcW w:w="1276"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495"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7</w:t>
            </w:r>
          </w:p>
        </w:tc>
        <w:tc>
          <w:tcPr>
            <w:tcW w:w="2864" w:type="dxa"/>
            <w:gridSpan w:val="2"/>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 xml:space="preserve">Хлориды </w:t>
            </w:r>
            <w:r w:rsidRPr="002133EC">
              <w:rPr>
                <w:rFonts w:ascii="Times New Roman" w:eastAsia="Times New Roman" w:hAnsi="Times New Roman" w:cs="Times New Roman"/>
                <w:lang w:val="en-US"/>
              </w:rPr>
              <w:t>(Cl</w:t>
            </w:r>
            <w:r w:rsidRPr="002133EC">
              <w:rPr>
                <w:rFonts w:ascii="Times New Roman" w:eastAsia="Times New Roman" w:hAnsi="Times New Roman" w:cs="Times New Roman"/>
              </w:rPr>
              <w:t>), мг/л</w:t>
            </w:r>
          </w:p>
        </w:tc>
        <w:tc>
          <w:tcPr>
            <w:tcW w:w="2977"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Титриметрический</w:t>
            </w:r>
          </w:p>
        </w:tc>
        <w:tc>
          <w:tcPr>
            <w:tcW w:w="1276"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495"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8</w:t>
            </w:r>
          </w:p>
        </w:tc>
        <w:tc>
          <w:tcPr>
            <w:tcW w:w="2864" w:type="dxa"/>
            <w:gridSpan w:val="2"/>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Цинк (</w:t>
            </w:r>
            <w:r w:rsidRPr="002133EC">
              <w:rPr>
                <w:rFonts w:ascii="Times New Roman" w:eastAsia="Times New Roman" w:hAnsi="Times New Roman" w:cs="Times New Roman"/>
                <w:lang w:val="en-US"/>
              </w:rPr>
              <w:t>Zn</w:t>
            </w:r>
            <w:r w:rsidRPr="002133EC">
              <w:rPr>
                <w:rFonts w:ascii="Times New Roman" w:eastAsia="Times New Roman" w:hAnsi="Times New Roman" w:cs="Times New Roman"/>
                <w:vertAlign w:val="superscript"/>
                <w:lang w:val="en-US"/>
              </w:rPr>
              <w:t>2+</w:t>
            </w:r>
            <w:r w:rsidRPr="002133EC">
              <w:rPr>
                <w:rFonts w:ascii="Times New Roman" w:eastAsia="Times New Roman" w:hAnsi="Times New Roman" w:cs="Times New Roman"/>
                <w:lang w:val="en-US"/>
              </w:rPr>
              <w:t>)</w:t>
            </w:r>
            <w:r w:rsidRPr="002133EC">
              <w:rPr>
                <w:rFonts w:ascii="Times New Roman" w:eastAsia="Times New Roman" w:hAnsi="Times New Roman" w:cs="Times New Roman"/>
              </w:rPr>
              <w:t>, мг/л</w:t>
            </w:r>
          </w:p>
        </w:tc>
        <w:tc>
          <w:tcPr>
            <w:tcW w:w="2977"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c>
          <w:tcPr>
            <w:tcW w:w="1276"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495"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9</w:t>
            </w:r>
          </w:p>
        </w:tc>
        <w:tc>
          <w:tcPr>
            <w:tcW w:w="2864" w:type="dxa"/>
            <w:gridSpan w:val="2"/>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Кадмий (</w:t>
            </w:r>
            <w:r w:rsidRPr="002133EC">
              <w:rPr>
                <w:rFonts w:ascii="Times New Roman" w:eastAsia="Times New Roman" w:hAnsi="Times New Roman" w:cs="Times New Roman"/>
                <w:lang w:val="en-US"/>
              </w:rPr>
              <w:t>Cd</w:t>
            </w:r>
            <w:r w:rsidRPr="002133EC">
              <w:rPr>
                <w:rFonts w:ascii="Times New Roman" w:eastAsia="Times New Roman" w:hAnsi="Times New Roman" w:cs="Times New Roman"/>
              </w:rPr>
              <w:t>), мг/л</w:t>
            </w:r>
          </w:p>
        </w:tc>
        <w:tc>
          <w:tcPr>
            <w:tcW w:w="2977"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c>
          <w:tcPr>
            <w:tcW w:w="1276"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495" w:type="dxa"/>
            <w:tcBorders>
              <w:top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10</w:t>
            </w:r>
          </w:p>
        </w:tc>
        <w:tc>
          <w:tcPr>
            <w:tcW w:w="2864" w:type="dxa"/>
            <w:gridSpan w:val="2"/>
            <w:tcBorders>
              <w:top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Свинец (</w:t>
            </w:r>
            <w:r w:rsidRPr="002133EC">
              <w:rPr>
                <w:rFonts w:ascii="Times New Roman" w:eastAsia="Times New Roman" w:hAnsi="Times New Roman" w:cs="Times New Roman"/>
                <w:lang w:val="en-US"/>
              </w:rPr>
              <w:t>Pb</w:t>
            </w:r>
            <w:r w:rsidRPr="002133EC">
              <w:rPr>
                <w:rFonts w:ascii="Times New Roman" w:eastAsia="Times New Roman" w:hAnsi="Times New Roman" w:cs="Times New Roman"/>
              </w:rPr>
              <w:t>), мг/л</w:t>
            </w:r>
          </w:p>
        </w:tc>
        <w:tc>
          <w:tcPr>
            <w:tcW w:w="2977" w:type="dxa"/>
            <w:tcBorders>
              <w:top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top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c>
          <w:tcPr>
            <w:tcW w:w="1276" w:type="dxa"/>
            <w:tcBorders>
              <w:top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9880" w:type="dxa"/>
            <w:gridSpan w:val="6"/>
            <w:vAlign w:val="center"/>
          </w:tcPr>
          <w:p w:rsidR="00EA4D17" w:rsidRPr="002133EC" w:rsidRDefault="00EA4D17" w:rsidP="00EA4D17">
            <w:pPr>
              <w:spacing w:after="0" w:line="240" w:lineRule="auto"/>
              <w:jc w:val="center"/>
              <w:rPr>
                <w:rFonts w:ascii="Times New Roman" w:eastAsia="Times New Roman" w:hAnsi="Times New Roman" w:cs="Times New Roman"/>
              </w:rPr>
            </w:pPr>
            <w:r w:rsidRPr="002133EC">
              <w:rPr>
                <w:rFonts w:ascii="Times New Roman" w:eastAsia="Times New Roman" w:hAnsi="Times New Roman" w:cs="Times New Roman"/>
              </w:rPr>
              <w:t>Вещества, поступающие в воду в процессе обработки при не соответствии бактериологических показ</w:t>
            </w:r>
            <w:r w:rsidRPr="002133EC">
              <w:rPr>
                <w:rFonts w:ascii="Times New Roman" w:eastAsia="Times New Roman" w:hAnsi="Times New Roman" w:cs="Times New Roman"/>
              </w:rPr>
              <w:t>а</w:t>
            </w:r>
            <w:r w:rsidRPr="002133EC">
              <w:rPr>
                <w:rFonts w:ascii="Times New Roman" w:eastAsia="Times New Roman" w:hAnsi="Times New Roman" w:cs="Times New Roman"/>
              </w:rPr>
              <w:t>телей</w:t>
            </w:r>
          </w:p>
        </w:tc>
      </w:tr>
      <w:tr w:rsidR="00EA4D17" w:rsidRPr="002133EC" w:rsidTr="00EA4D17">
        <w:trPr>
          <w:trHeight w:val="284"/>
        </w:trPr>
        <w:tc>
          <w:tcPr>
            <w:tcW w:w="495" w:type="dxa"/>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1</w:t>
            </w:r>
          </w:p>
        </w:tc>
        <w:tc>
          <w:tcPr>
            <w:tcW w:w="2864" w:type="dxa"/>
            <w:gridSpan w:val="2"/>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Хлор остаточный, свобо</w:t>
            </w:r>
            <w:r w:rsidRPr="002133EC">
              <w:rPr>
                <w:rFonts w:ascii="Times New Roman" w:eastAsia="Times New Roman" w:hAnsi="Times New Roman" w:cs="Times New Roman"/>
              </w:rPr>
              <w:t>д</w:t>
            </w:r>
            <w:r w:rsidRPr="002133EC">
              <w:rPr>
                <w:rFonts w:ascii="Times New Roman" w:eastAsia="Times New Roman" w:hAnsi="Times New Roman" w:cs="Times New Roman"/>
              </w:rPr>
              <w:t>ный, мг/л</w:t>
            </w:r>
          </w:p>
        </w:tc>
        <w:tc>
          <w:tcPr>
            <w:tcW w:w="2977" w:type="dxa"/>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 xml:space="preserve">СанПиН 2.1.4.1074-01 </w:t>
            </w:r>
          </w:p>
        </w:tc>
        <w:tc>
          <w:tcPr>
            <w:tcW w:w="2268" w:type="dxa"/>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Титриметрический</w:t>
            </w:r>
          </w:p>
        </w:tc>
        <w:tc>
          <w:tcPr>
            <w:tcW w:w="1276" w:type="dxa"/>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9880" w:type="dxa"/>
            <w:gridSpan w:val="6"/>
            <w:tcBorders>
              <w:bottom w:val="single" w:sz="12" w:space="0" w:color="auto"/>
            </w:tcBorders>
            <w:vAlign w:val="center"/>
          </w:tcPr>
          <w:p w:rsidR="00EA4D17" w:rsidRPr="002133EC" w:rsidRDefault="00EA4D17" w:rsidP="00EA4D17">
            <w:pPr>
              <w:keepNext/>
              <w:spacing w:after="0" w:line="240" w:lineRule="auto"/>
              <w:jc w:val="center"/>
              <w:outlineLvl w:val="1"/>
              <w:rPr>
                <w:rFonts w:ascii="Times New Roman" w:eastAsia="Times New Roman" w:hAnsi="Times New Roman" w:cs="Times New Roman"/>
              </w:rPr>
            </w:pPr>
            <w:r w:rsidRPr="002133EC">
              <w:rPr>
                <w:rFonts w:ascii="Times New Roman" w:eastAsia="Times New Roman" w:hAnsi="Times New Roman" w:cs="Times New Roman"/>
              </w:rPr>
              <w:t>Органолептические показатели</w:t>
            </w:r>
          </w:p>
        </w:tc>
      </w:tr>
      <w:tr w:rsidR="00EA4D17" w:rsidRPr="002133EC" w:rsidTr="00EA4D17">
        <w:trPr>
          <w:trHeight w:val="284"/>
        </w:trPr>
        <w:tc>
          <w:tcPr>
            <w:tcW w:w="524" w:type="dxa"/>
            <w:gridSpan w:val="2"/>
            <w:tcBorders>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1</w:t>
            </w:r>
          </w:p>
        </w:tc>
        <w:tc>
          <w:tcPr>
            <w:tcW w:w="2835" w:type="dxa"/>
            <w:tcBorders>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Запах, баллы</w:t>
            </w:r>
          </w:p>
        </w:tc>
        <w:tc>
          <w:tcPr>
            <w:tcW w:w="2977" w:type="dxa"/>
            <w:tcBorders>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СанПиН 2.1.4.1074-01</w:t>
            </w:r>
          </w:p>
        </w:tc>
        <w:tc>
          <w:tcPr>
            <w:tcW w:w="2268" w:type="dxa"/>
            <w:tcBorders>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c>
          <w:tcPr>
            <w:tcW w:w="1276" w:type="dxa"/>
            <w:tcBorders>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524" w:type="dxa"/>
            <w:gridSpan w:val="2"/>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2</w:t>
            </w:r>
          </w:p>
        </w:tc>
        <w:tc>
          <w:tcPr>
            <w:tcW w:w="2835"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Привкус, баллы</w:t>
            </w:r>
          </w:p>
        </w:tc>
        <w:tc>
          <w:tcPr>
            <w:tcW w:w="2977"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ГОСТ 3351-74</w:t>
            </w:r>
          </w:p>
        </w:tc>
        <w:tc>
          <w:tcPr>
            <w:tcW w:w="1276"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524" w:type="dxa"/>
            <w:gridSpan w:val="2"/>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3</w:t>
            </w:r>
          </w:p>
        </w:tc>
        <w:tc>
          <w:tcPr>
            <w:tcW w:w="2835"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Цветность, градусы</w:t>
            </w:r>
          </w:p>
        </w:tc>
        <w:tc>
          <w:tcPr>
            <w:tcW w:w="2977"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Титриметрический</w:t>
            </w:r>
          </w:p>
        </w:tc>
        <w:tc>
          <w:tcPr>
            <w:tcW w:w="1276"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524" w:type="dxa"/>
            <w:gridSpan w:val="2"/>
            <w:tcBorders>
              <w:top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4</w:t>
            </w:r>
          </w:p>
        </w:tc>
        <w:tc>
          <w:tcPr>
            <w:tcW w:w="2835" w:type="dxa"/>
            <w:tcBorders>
              <w:top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Мутность, ЕМФ</w:t>
            </w:r>
          </w:p>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(формазин)</w:t>
            </w:r>
          </w:p>
        </w:tc>
        <w:tc>
          <w:tcPr>
            <w:tcW w:w="2977" w:type="dxa"/>
            <w:tcBorders>
              <w:top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top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Фотометрический</w:t>
            </w:r>
          </w:p>
        </w:tc>
        <w:tc>
          <w:tcPr>
            <w:tcW w:w="1276" w:type="dxa"/>
            <w:tcBorders>
              <w:top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9880" w:type="dxa"/>
            <w:gridSpan w:val="6"/>
            <w:tcBorders>
              <w:bottom w:val="single" w:sz="12" w:space="0" w:color="auto"/>
            </w:tcBorders>
            <w:vAlign w:val="center"/>
          </w:tcPr>
          <w:p w:rsidR="00EA4D17" w:rsidRPr="002133EC" w:rsidRDefault="00EA4D17" w:rsidP="00EA4D17">
            <w:pPr>
              <w:keepNext/>
              <w:spacing w:after="0" w:line="240" w:lineRule="auto"/>
              <w:jc w:val="center"/>
              <w:outlineLvl w:val="1"/>
              <w:rPr>
                <w:rFonts w:ascii="Times New Roman" w:eastAsia="Times New Roman" w:hAnsi="Times New Roman" w:cs="Times New Roman"/>
              </w:rPr>
            </w:pPr>
            <w:r w:rsidRPr="002133EC">
              <w:rPr>
                <w:rFonts w:ascii="Times New Roman" w:eastAsia="Times New Roman" w:hAnsi="Times New Roman" w:cs="Times New Roman"/>
              </w:rPr>
              <w:lastRenderedPageBreak/>
              <w:t>Микробиологические показатели</w:t>
            </w:r>
          </w:p>
        </w:tc>
      </w:tr>
      <w:tr w:rsidR="00EA4D17" w:rsidRPr="002133EC" w:rsidTr="00EA4D17">
        <w:trPr>
          <w:trHeight w:val="284"/>
        </w:trPr>
        <w:tc>
          <w:tcPr>
            <w:tcW w:w="524" w:type="dxa"/>
            <w:gridSpan w:val="2"/>
            <w:tcBorders>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1</w:t>
            </w:r>
          </w:p>
        </w:tc>
        <w:tc>
          <w:tcPr>
            <w:tcW w:w="2835" w:type="dxa"/>
            <w:tcBorders>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Общее микробное число (ОМЧ)</w:t>
            </w:r>
          </w:p>
        </w:tc>
        <w:tc>
          <w:tcPr>
            <w:tcW w:w="2977" w:type="dxa"/>
            <w:tcBorders>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СанПиН 2.1.4.1074-01</w:t>
            </w:r>
          </w:p>
        </w:tc>
        <w:tc>
          <w:tcPr>
            <w:tcW w:w="2268" w:type="dxa"/>
            <w:tcBorders>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Мембранный метод</w:t>
            </w:r>
          </w:p>
        </w:tc>
        <w:tc>
          <w:tcPr>
            <w:tcW w:w="1276" w:type="dxa"/>
            <w:tcBorders>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524" w:type="dxa"/>
            <w:gridSpan w:val="2"/>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2</w:t>
            </w:r>
          </w:p>
        </w:tc>
        <w:tc>
          <w:tcPr>
            <w:tcW w:w="2835"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Общие колиформные бакт</w:t>
            </w:r>
            <w:r w:rsidRPr="002133EC">
              <w:rPr>
                <w:rFonts w:ascii="Times New Roman" w:eastAsia="Times New Roman" w:hAnsi="Times New Roman" w:cs="Times New Roman"/>
              </w:rPr>
              <w:t>е</w:t>
            </w:r>
            <w:r w:rsidRPr="002133EC">
              <w:rPr>
                <w:rFonts w:ascii="Times New Roman" w:eastAsia="Times New Roman" w:hAnsi="Times New Roman" w:cs="Times New Roman"/>
              </w:rPr>
              <w:t>рии (ОКБ)</w:t>
            </w:r>
          </w:p>
        </w:tc>
        <w:tc>
          <w:tcPr>
            <w:tcW w:w="2977"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Мембранный метод</w:t>
            </w:r>
          </w:p>
        </w:tc>
        <w:tc>
          <w:tcPr>
            <w:tcW w:w="1276"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524" w:type="dxa"/>
            <w:gridSpan w:val="2"/>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3</w:t>
            </w:r>
          </w:p>
        </w:tc>
        <w:tc>
          <w:tcPr>
            <w:tcW w:w="2835"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Термотолерантные кол</w:t>
            </w:r>
            <w:r w:rsidRPr="002133EC">
              <w:rPr>
                <w:rFonts w:ascii="Times New Roman" w:eastAsia="Times New Roman" w:hAnsi="Times New Roman" w:cs="Times New Roman"/>
              </w:rPr>
              <w:t>и</w:t>
            </w:r>
            <w:r w:rsidRPr="002133EC">
              <w:rPr>
                <w:rFonts w:ascii="Times New Roman" w:eastAsia="Times New Roman" w:hAnsi="Times New Roman" w:cs="Times New Roman"/>
              </w:rPr>
              <w:t>формные бактерии (ТКБ)</w:t>
            </w:r>
          </w:p>
        </w:tc>
        <w:tc>
          <w:tcPr>
            <w:tcW w:w="2977"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Мембранный метод</w:t>
            </w:r>
          </w:p>
        </w:tc>
        <w:tc>
          <w:tcPr>
            <w:tcW w:w="1276"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524" w:type="dxa"/>
            <w:gridSpan w:val="2"/>
            <w:tcBorders>
              <w:top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4</w:t>
            </w:r>
          </w:p>
        </w:tc>
        <w:tc>
          <w:tcPr>
            <w:tcW w:w="2835" w:type="dxa"/>
            <w:tcBorders>
              <w:top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Споры сульфитредуци-рующих клостридий</w:t>
            </w:r>
          </w:p>
        </w:tc>
        <w:tc>
          <w:tcPr>
            <w:tcW w:w="2977" w:type="dxa"/>
            <w:tcBorders>
              <w:top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top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Традиционный метод</w:t>
            </w:r>
          </w:p>
        </w:tc>
        <w:tc>
          <w:tcPr>
            <w:tcW w:w="1276" w:type="dxa"/>
            <w:tcBorders>
              <w:top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9880" w:type="dxa"/>
            <w:gridSpan w:val="6"/>
            <w:vAlign w:val="center"/>
          </w:tcPr>
          <w:p w:rsidR="00EA4D17" w:rsidRPr="002133EC" w:rsidRDefault="00EA4D17" w:rsidP="00EA4D17">
            <w:pPr>
              <w:keepNext/>
              <w:spacing w:after="0" w:line="240" w:lineRule="auto"/>
              <w:jc w:val="center"/>
              <w:outlineLvl w:val="1"/>
              <w:rPr>
                <w:rFonts w:ascii="Times New Roman" w:eastAsia="Times New Roman" w:hAnsi="Times New Roman" w:cs="Times New Roman"/>
              </w:rPr>
            </w:pPr>
            <w:r w:rsidRPr="002133EC">
              <w:rPr>
                <w:rFonts w:ascii="Times New Roman" w:eastAsia="Times New Roman" w:hAnsi="Times New Roman" w:cs="Times New Roman"/>
              </w:rPr>
              <w:t>Показатели радиационной безопасности</w:t>
            </w:r>
          </w:p>
        </w:tc>
      </w:tr>
      <w:tr w:rsidR="00EA4D17" w:rsidRPr="002133EC" w:rsidTr="00EA4D17">
        <w:trPr>
          <w:trHeight w:val="284"/>
        </w:trPr>
        <w:tc>
          <w:tcPr>
            <w:tcW w:w="524" w:type="dxa"/>
            <w:gridSpan w:val="2"/>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1</w:t>
            </w:r>
          </w:p>
        </w:tc>
        <w:tc>
          <w:tcPr>
            <w:tcW w:w="2835" w:type="dxa"/>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 xml:space="preserve">Общая </w:t>
            </w:r>
            <w:r w:rsidRPr="002133EC">
              <w:rPr>
                <w:rFonts w:ascii="Times New Roman" w:eastAsia="Times New Roman" w:hAnsi="Times New Roman" w:cs="Times New Roman"/>
              </w:rPr>
              <w:sym w:font="Symbol" w:char="F061"/>
            </w:r>
            <w:r w:rsidRPr="002133EC">
              <w:rPr>
                <w:rFonts w:ascii="Times New Roman" w:eastAsia="Times New Roman" w:hAnsi="Times New Roman" w:cs="Times New Roman"/>
              </w:rPr>
              <w:t xml:space="preserve">- и </w:t>
            </w:r>
            <w:r w:rsidRPr="002133EC">
              <w:rPr>
                <w:rFonts w:ascii="Times New Roman" w:eastAsia="Times New Roman" w:hAnsi="Times New Roman" w:cs="Times New Roman"/>
              </w:rPr>
              <w:sym w:font="Symbol" w:char="F062"/>
            </w:r>
            <w:r w:rsidRPr="002133EC">
              <w:rPr>
                <w:rFonts w:ascii="Times New Roman" w:eastAsia="Times New Roman" w:hAnsi="Times New Roman" w:cs="Times New Roman"/>
              </w:rPr>
              <w:t>- радиакти</w:t>
            </w:r>
            <w:r w:rsidRPr="002133EC">
              <w:rPr>
                <w:rFonts w:ascii="Times New Roman" w:eastAsia="Times New Roman" w:hAnsi="Times New Roman" w:cs="Times New Roman"/>
              </w:rPr>
              <w:t>в</w:t>
            </w:r>
            <w:r w:rsidRPr="002133EC">
              <w:rPr>
                <w:rFonts w:ascii="Times New Roman" w:eastAsia="Times New Roman" w:hAnsi="Times New Roman" w:cs="Times New Roman"/>
              </w:rPr>
              <w:t>ность водных проб; Бк/л</w:t>
            </w:r>
          </w:p>
        </w:tc>
        <w:tc>
          <w:tcPr>
            <w:tcW w:w="2977" w:type="dxa"/>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СанПиНа 2.1.4.1074-01</w:t>
            </w:r>
          </w:p>
        </w:tc>
        <w:tc>
          <w:tcPr>
            <w:tcW w:w="2268" w:type="dxa"/>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 xml:space="preserve">Измерение с помощью </w:t>
            </w:r>
            <w:r w:rsidRPr="002133EC">
              <w:rPr>
                <w:rFonts w:ascii="Times New Roman" w:eastAsia="Times New Roman" w:hAnsi="Times New Roman" w:cs="Times New Roman"/>
              </w:rPr>
              <w:sym w:font="Symbol" w:char="F061"/>
            </w:r>
            <w:r w:rsidRPr="002133EC">
              <w:rPr>
                <w:rFonts w:ascii="Times New Roman" w:eastAsia="Times New Roman" w:hAnsi="Times New Roman" w:cs="Times New Roman"/>
              </w:rPr>
              <w:t xml:space="preserve">- и </w:t>
            </w:r>
            <w:r w:rsidRPr="002133EC">
              <w:rPr>
                <w:rFonts w:ascii="Times New Roman" w:eastAsia="Times New Roman" w:hAnsi="Times New Roman" w:cs="Times New Roman"/>
              </w:rPr>
              <w:sym w:font="Symbol" w:char="F062"/>
            </w:r>
            <w:r w:rsidRPr="002133EC">
              <w:rPr>
                <w:rFonts w:ascii="Times New Roman" w:eastAsia="Times New Roman" w:hAnsi="Times New Roman" w:cs="Times New Roman"/>
              </w:rPr>
              <w:t>- радиомеров УМФ-</w:t>
            </w:r>
            <w:r>
              <w:rPr>
                <w:rFonts w:ascii="Times New Roman" w:eastAsia="Times New Roman" w:hAnsi="Times New Roman" w:cs="Times New Roman"/>
              </w:rPr>
              <w:t>390</w:t>
            </w:r>
            <w:r w:rsidRPr="002133EC">
              <w:rPr>
                <w:rFonts w:ascii="Times New Roman" w:eastAsia="Times New Roman" w:hAnsi="Times New Roman" w:cs="Times New Roman"/>
              </w:rPr>
              <w:t>0*</w:t>
            </w:r>
          </w:p>
        </w:tc>
        <w:tc>
          <w:tcPr>
            <w:tcW w:w="1276" w:type="dxa"/>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bl>
    <w:p w:rsidR="00EA4D17" w:rsidRPr="002133EC" w:rsidRDefault="00EA4D17" w:rsidP="00EA4D17">
      <w:pPr>
        <w:pStyle w:val="a4"/>
        <w:spacing w:after="0" w:line="360" w:lineRule="auto"/>
        <w:ind w:left="0" w:firstLine="567"/>
        <w:contextualSpacing w:val="0"/>
        <w:jc w:val="both"/>
        <w:rPr>
          <w:rFonts w:ascii="Times New Roman" w:hAnsi="Times New Roman" w:cs="Times New Roman"/>
          <w:sz w:val="28"/>
          <w:szCs w:val="28"/>
        </w:rPr>
      </w:pPr>
    </w:p>
    <w:p w:rsidR="00EA4D17" w:rsidRPr="002133EC" w:rsidRDefault="00EA4D17" w:rsidP="00EA4D17">
      <w:pPr>
        <w:pStyle w:val="a4"/>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Целевой показатель качества воды устанавливается в процентном соотнош</w:t>
      </w:r>
      <w:r w:rsidRPr="002133EC">
        <w:rPr>
          <w:rFonts w:ascii="Times New Roman" w:hAnsi="Times New Roman" w:cs="Times New Roman"/>
          <w:sz w:val="28"/>
          <w:szCs w:val="28"/>
        </w:rPr>
        <w:t>е</w:t>
      </w:r>
      <w:r w:rsidRPr="002133EC">
        <w:rPr>
          <w:rFonts w:ascii="Times New Roman" w:hAnsi="Times New Roman" w:cs="Times New Roman"/>
          <w:sz w:val="28"/>
          <w:szCs w:val="28"/>
        </w:rPr>
        <w:t>нии к фактическим показателям деятельности регулируемой организации на нач</w:t>
      </w:r>
      <w:r w:rsidRPr="002133EC">
        <w:rPr>
          <w:rFonts w:ascii="Times New Roman" w:hAnsi="Times New Roman" w:cs="Times New Roman"/>
          <w:sz w:val="28"/>
          <w:szCs w:val="28"/>
        </w:rPr>
        <w:t>а</w:t>
      </w:r>
      <w:r w:rsidRPr="002133EC">
        <w:rPr>
          <w:rFonts w:ascii="Times New Roman" w:hAnsi="Times New Roman" w:cs="Times New Roman"/>
          <w:sz w:val="28"/>
          <w:szCs w:val="28"/>
        </w:rPr>
        <w:t>ло периода регулирования.</w:t>
      </w:r>
    </w:p>
    <w:p w:rsidR="00EA4D17" w:rsidRPr="002133EC" w:rsidRDefault="00EA4D17" w:rsidP="00EA4D17">
      <w:pPr>
        <w:pStyle w:val="a4"/>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xml:space="preserve">После реализации мероприятий схемы водоснабжения и водоотведения в </w:t>
      </w:r>
      <w:r w:rsidR="00F779BF" w:rsidRPr="00F779BF">
        <w:rPr>
          <w:rFonts w:ascii="Times New Roman" w:hAnsi="Times New Roman" w:cs="Times New Roman"/>
          <w:sz w:val="28"/>
          <w:szCs w:val="28"/>
        </w:rPr>
        <w:t>С</w:t>
      </w:r>
      <w:r w:rsidR="00F779BF" w:rsidRPr="00F779BF">
        <w:rPr>
          <w:rFonts w:ascii="Times New Roman" w:hAnsi="Times New Roman" w:cs="Times New Roman"/>
          <w:sz w:val="28"/>
          <w:szCs w:val="28"/>
        </w:rPr>
        <w:t>у</w:t>
      </w:r>
      <w:r w:rsidR="00F779BF" w:rsidRPr="00F779BF">
        <w:rPr>
          <w:rFonts w:ascii="Times New Roman" w:hAnsi="Times New Roman" w:cs="Times New Roman"/>
          <w:sz w:val="28"/>
          <w:szCs w:val="28"/>
        </w:rPr>
        <w:t>санинское сельско</w:t>
      </w:r>
      <w:r w:rsidR="00F779BF">
        <w:rPr>
          <w:rFonts w:ascii="Times New Roman" w:hAnsi="Times New Roman" w:cs="Times New Roman"/>
          <w:sz w:val="28"/>
          <w:szCs w:val="28"/>
        </w:rPr>
        <w:t>м</w:t>
      </w:r>
      <w:r w:rsidR="00F779BF" w:rsidRPr="00F779BF">
        <w:rPr>
          <w:rFonts w:ascii="Times New Roman" w:hAnsi="Times New Roman" w:cs="Times New Roman"/>
          <w:sz w:val="28"/>
          <w:szCs w:val="28"/>
        </w:rPr>
        <w:t xml:space="preserve"> поселени</w:t>
      </w:r>
      <w:r w:rsidR="00F779BF">
        <w:rPr>
          <w:rFonts w:ascii="Times New Roman" w:hAnsi="Times New Roman" w:cs="Times New Roman"/>
          <w:sz w:val="28"/>
          <w:szCs w:val="28"/>
        </w:rPr>
        <w:t>и</w:t>
      </w:r>
      <w:r w:rsidRPr="002133EC">
        <w:rPr>
          <w:rFonts w:ascii="Times New Roman" w:hAnsi="Times New Roman" w:cs="Times New Roman"/>
          <w:sz w:val="28"/>
          <w:szCs w:val="28"/>
        </w:rPr>
        <w:t xml:space="preserve"> планируется достижение следующих значения ц</w:t>
      </w:r>
      <w:r w:rsidRPr="002133EC">
        <w:rPr>
          <w:rFonts w:ascii="Times New Roman" w:hAnsi="Times New Roman" w:cs="Times New Roman"/>
          <w:sz w:val="28"/>
          <w:szCs w:val="28"/>
        </w:rPr>
        <w:t>е</w:t>
      </w:r>
      <w:r w:rsidRPr="002133EC">
        <w:rPr>
          <w:rFonts w:ascii="Times New Roman" w:hAnsi="Times New Roman" w:cs="Times New Roman"/>
          <w:sz w:val="28"/>
          <w:szCs w:val="28"/>
        </w:rPr>
        <w:t xml:space="preserve">левых показателей качества воды: </w:t>
      </w:r>
    </w:p>
    <w:p w:rsidR="00EA4D17" w:rsidRPr="002133EC" w:rsidRDefault="00EA4D17" w:rsidP="00EA4D17">
      <w:pPr>
        <w:pStyle w:val="a4"/>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доля проб питьевой воды по следующим показателям мутности, цветности, остаточного общего хлора, в том числе хлор остаточный связанный и остаточный свободный, общих колиформных бактерий, термотолерантных колиформных ба</w:t>
      </w:r>
      <w:r w:rsidRPr="002133EC">
        <w:rPr>
          <w:rFonts w:ascii="Times New Roman" w:hAnsi="Times New Roman" w:cs="Times New Roman"/>
          <w:sz w:val="28"/>
          <w:szCs w:val="28"/>
        </w:rPr>
        <w:t>к</w:t>
      </w:r>
      <w:r w:rsidRPr="002133EC">
        <w:rPr>
          <w:rFonts w:ascii="Times New Roman" w:hAnsi="Times New Roman" w:cs="Times New Roman"/>
          <w:sz w:val="28"/>
          <w:szCs w:val="28"/>
        </w:rPr>
        <w:t>терий после водоподготовки, не соответствующих требованиям законодательства РФ составляет 0%;</w:t>
      </w:r>
    </w:p>
    <w:p w:rsidR="00EA4D17" w:rsidRPr="002133EC" w:rsidRDefault="00EA4D17" w:rsidP="00EA4D17">
      <w:pPr>
        <w:pStyle w:val="a4"/>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доля проб питьевой воды в водопроводных сетях, не соответствующих тр</w:t>
      </w:r>
      <w:r w:rsidRPr="002133EC">
        <w:rPr>
          <w:rFonts w:ascii="Times New Roman" w:hAnsi="Times New Roman" w:cs="Times New Roman"/>
          <w:sz w:val="28"/>
          <w:szCs w:val="28"/>
        </w:rPr>
        <w:t>е</w:t>
      </w:r>
      <w:r w:rsidRPr="002133EC">
        <w:rPr>
          <w:rFonts w:ascii="Times New Roman" w:hAnsi="Times New Roman" w:cs="Times New Roman"/>
          <w:sz w:val="28"/>
          <w:szCs w:val="28"/>
        </w:rPr>
        <w:t>бованиям законодательства РФ в размере 0%;</w:t>
      </w:r>
    </w:p>
    <w:p w:rsidR="00EA4D17" w:rsidRDefault="00EA4D17" w:rsidP="00EA4D17">
      <w:pPr>
        <w:pStyle w:val="a4"/>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доли объема воды, поданной по договорам холодного водоснабжения, гор</w:t>
      </w:r>
      <w:r w:rsidRPr="002133EC">
        <w:rPr>
          <w:rFonts w:ascii="Times New Roman" w:hAnsi="Times New Roman" w:cs="Times New Roman"/>
          <w:sz w:val="28"/>
          <w:szCs w:val="28"/>
        </w:rPr>
        <w:t>я</w:t>
      </w:r>
      <w:r w:rsidRPr="002133EC">
        <w:rPr>
          <w:rFonts w:ascii="Times New Roman" w:hAnsi="Times New Roman" w:cs="Times New Roman"/>
          <w:sz w:val="28"/>
          <w:szCs w:val="28"/>
        </w:rPr>
        <w:t>чего водоснабжения, единого договора водоснабжения и водоотведения, не соо</w:t>
      </w:r>
      <w:r w:rsidRPr="002133EC">
        <w:rPr>
          <w:rFonts w:ascii="Times New Roman" w:hAnsi="Times New Roman" w:cs="Times New Roman"/>
          <w:sz w:val="28"/>
          <w:szCs w:val="28"/>
        </w:rPr>
        <w:t>т</w:t>
      </w:r>
      <w:r w:rsidRPr="002133EC">
        <w:rPr>
          <w:rFonts w:ascii="Times New Roman" w:hAnsi="Times New Roman" w:cs="Times New Roman"/>
          <w:sz w:val="28"/>
          <w:szCs w:val="28"/>
        </w:rPr>
        <w:t xml:space="preserve">ветствующей требованиям законодательства РФ в размере 0%. </w:t>
      </w:r>
    </w:p>
    <w:p w:rsidR="00EA4D17" w:rsidRDefault="00EA4D17" w:rsidP="00EA4D17">
      <w:pPr>
        <w:pStyle w:val="a4"/>
        <w:spacing w:after="0" w:line="360" w:lineRule="auto"/>
        <w:ind w:left="0" w:firstLine="567"/>
        <w:contextualSpacing w:val="0"/>
        <w:jc w:val="both"/>
        <w:rPr>
          <w:rFonts w:ascii="Times New Roman" w:hAnsi="Times New Roman" w:cs="Times New Roman"/>
          <w:sz w:val="28"/>
          <w:szCs w:val="28"/>
        </w:rPr>
      </w:pPr>
    </w:p>
    <w:p w:rsidR="00EA4D17" w:rsidRPr="00C3049F" w:rsidRDefault="00EA4D17" w:rsidP="00EA4D17">
      <w:pPr>
        <w:rPr>
          <w:rFonts w:ascii="Times New Roman" w:hAnsi="Times New Roman" w:cs="Times New Roman"/>
          <w:sz w:val="28"/>
          <w:szCs w:val="28"/>
        </w:rPr>
      </w:pPr>
    </w:p>
    <w:p w:rsidR="00EA4D17" w:rsidRPr="002133EC" w:rsidRDefault="00EA4D17" w:rsidP="00EA4D17">
      <w:pPr>
        <w:pStyle w:val="2"/>
        <w:rPr>
          <w:szCs w:val="28"/>
        </w:rPr>
      </w:pPr>
      <w:r w:rsidRPr="002133EC">
        <w:rPr>
          <w:szCs w:val="28"/>
        </w:rPr>
        <w:lastRenderedPageBreak/>
        <w:t>7.2 Показатели надежности и бесперебойности водоснабжения</w:t>
      </w:r>
    </w:p>
    <w:p w:rsidR="00EA4D17" w:rsidRPr="0004703F" w:rsidRDefault="00EA4D17" w:rsidP="00EA4D17">
      <w:pPr>
        <w:pStyle w:val="a4"/>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В системе водоснабжения</w:t>
      </w:r>
      <w:r w:rsidR="00F779BF">
        <w:rPr>
          <w:rFonts w:ascii="Times New Roman" w:hAnsi="Times New Roman" w:cs="Times New Roman"/>
          <w:sz w:val="28"/>
          <w:szCs w:val="28"/>
        </w:rPr>
        <w:t xml:space="preserve"> </w:t>
      </w:r>
      <w:r w:rsidR="00F779BF" w:rsidRPr="00F779BF">
        <w:rPr>
          <w:rFonts w:ascii="Times New Roman" w:hAnsi="Times New Roman" w:cs="Times New Roman"/>
          <w:sz w:val="28"/>
          <w:szCs w:val="28"/>
        </w:rPr>
        <w:t>Сусанинского сельского поселения</w:t>
      </w:r>
      <w:r w:rsidRPr="0004703F">
        <w:rPr>
          <w:rFonts w:ascii="Times New Roman" w:hAnsi="Times New Roman" w:cs="Times New Roman"/>
          <w:sz w:val="28"/>
          <w:szCs w:val="28"/>
        </w:rPr>
        <w:t>, вследствие т</w:t>
      </w:r>
      <w:r w:rsidRPr="0004703F">
        <w:rPr>
          <w:rFonts w:ascii="Times New Roman" w:hAnsi="Times New Roman" w:cs="Times New Roman"/>
          <w:sz w:val="28"/>
          <w:szCs w:val="28"/>
        </w:rPr>
        <w:t>о</w:t>
      </w:r>
      <w:r w:rsidRPr="0004703F">
        <w:rPr>
          <w:rFonts w:ascii="Times New Roman" w:hAnsi="Times New Roman" w:cs="Times New Roman"/>
          <w:sz w:val="28"/>
          <w:szCs w:val="28"/>
        </w:rPr>
        <w:t xml:space="preserve">го, что  некоторые участки системы водоснабжения имеют значительный износ, в течение года  возникают аварии. </w:t>
      </w:r>
    </w:p>
    <w:p w:rsidR="00EA4D17" w:rsidRPr="0004703F" w:rsidRDefault="00EA4D17" w:rsidP="00EA4D17">
      <w:pPr>
        <w:pStyle w:val="a4"/>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Мероприятия по обеспечению надежности и бесперебойности водоснабж</w:t>
      </w:r>
      <w:r w:rsidRPr="0004703F">
        <w:rPr>
          <w:rFonts w:ascii="Times New Roman" w:hAnsi="Times New Roman" w:cs="Times New Roman"/>
          <w:sz w:val="28"/>
          <w:szCs w:val="28"/>
        </w:rPr>
        <w:t>е</w:t>
      </w:r>
      <w:r w:rsidRPr="0004703F">
        <w:rPr>
          <w:rFonts w:ascii="Times New Roman" w:hAnsi="Times New Roman" w:cs="Times New Roman"/>
          <w:sz w:val="28"/>
          <w:szCs w:val="28"/>
        </w:rPr>
        <w:t>ния заключаются в реконструкции существующих сетей и сооружений водосна</w:t>
      </w:r>
      <w:r w:rsidRPr="0004703F">
        <w:rPr>
          <w:rFonts w:ascii="Times New Roman" w:hAnsi="Times New Roman" w:cs="Times New Roman"/>
          <w:sz w:val="28"/>
          <w:szCs w:val="28"/>
        </w:rPr>
        <w:t>б</w:t>
      </w:r>
      <w:r w:rsidRPr="0004703F">
        <w:rPr>
          <w:rFonts w:ascii="Times New Roman" w:hAnsi="Times New Roman" w:cs="Times New Roman"/>
          <w:sz w:val="28"/>
          <w:szCs w:val="28"/>
        </w:rPr>
        <w:t>жения, замене силового оборудования насосных установок скважин на совреме</w:t>
      </w:r>
      <w:r w:rsidRPr="0004703F">
        <w:rPr>
          <w:rFonts w:ascii="Times New Roman" w:hAnsi="Times New Roman" w:cs="Times New Roman"/>
          <w:sz w:val="28"/>
          <w:szCs w:val="28"/>
        </w:rPr>
        <w:t>н</w:t>
      </w:r>
      <w:r w:rsidRPr="0004703F">
        <w:rPr>
          <w:rFonts w:ascii="Times New Roman" w:hAnsi="Times New Roman" w:cs="Times New Roman"/>
          <w:sz w:val="28"/>
          <w:szCs w:val="28"/>
        </w:rPr>
        <w:t>ное, с лучшими показателями по надежности и более высоким КПД, наличии р</w:t>
      </w:r>
      <w:r w:rsidRPr="0004703F">
        <w:rPr>
          <w:rFonts w:ascii="Times New Roman" w:hAnsi="Times New Roman" w:cs="Times New Roman"/>
          <w:sz w:val="28"/>
          <w:szCs w:val="28"/>
        </w:rPr>
        <w:t>е</w:t>
      </w:r>
      <w:r w:rsidRPr="0004703F">
        <w:rPr>
          <w:rFonts w:ascii="Times New Roman" w:hAnsi="Times New Roman" w:cs="Times New Roman"/>
          <w:sz w:val="28"/>
          <w:szCs w:val="28"/>
        </w:rPr>
        <w:t>зервного насосного оборудования, надлежащей эксплуатации запорной арматуры. Для дополнительного повышения надежности гарантированного водоснабжения требуется устройство кольцевых участков водопровода.</w:t>
      </w:r>
    </w:p>
    <w:p w:rsidR="00EA4D17" w:rsidRPr="0004703F" w:rsidRDefault="00EA4D17" w:rsidP="00EA4D17">
      <w:pPr>
        <w:pStyle w:val="a4"/>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В системе централизованного водоснабжения возможно возникновение сл</w:t>
      </w:r>
      <w:r w:rsidRPr="0004703F">
        <w:rPr>
          <w:rFonts w:ascii="Times New Roman" w:hAnsi="Times New Roman" w:cs="Times New Roman"/>
          <w:sz w:val="28"/>
          <w:szCs w:val="28"/>
        </w:rPr>
        <w:t>е</w:t>
      </w:r>
      <w:r w:rsidRPr="0004703F">
        <w:rPr>
          <w:rFonts w:ascii="Times New Roman" w:hAnsi="Times New Roman" w:cs="Times New Roman"/>
          <w:sz w:val="28"/>
          <w:szCs w:val="28"/>
        </w:rPr>
        <w:t>дующих аварийных ситуаций:</w:t>
      </w:r>
    </w:p>
    <w:p w:rsidR="00EA4D17" w:rsidRPr="0004703F" w:rsidRDefault="00EA4D17" w:rsidP="00EA4D17">
      <w:pPr>
        <w:pStyle w:val="a4"/>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Выход из строя глубинного насоса</w:t>
      </w:r>
    </w:p>
    <w:p w:rsidR="00EA4D17" w:rsidRPr="0004703F" w:rsidRDefault="00EA4D17" w:rsidP="00EA4D17">
      <w:pPr>
        <w:pStyle w:val="a4"/>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Авария (порыв, утечка, перемерзание) на водопроводной сети</w:t>
      </w:r>
    </w:p>
    <w:p w:rsidR="00EA4D17" w:rsidRPr="0004703F" w:rsidRDefault="00EA4D17" w:rsidP="00EA4D17">
      <w:pPr>
        <w:pStyle w:val="a4"/>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Аварийная ситуация на электросетях</w:t>
      </w:r>
    </w:p>
    <w:p w:rsidR="00EA4D17" w:rsidRPr="0004703F" w:rsidRDefault="00EA4D17" w:rsidP="00EA4D17">
      <w:pPr>
        <w:pStyle w:val="a4"/>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Резкое ухудшение качества питьевой воды</w:t>
      </w:r>
    </w:p>
    <w:p w:rsidR="00EA4D17" w:rsidRPr="0004703F" w:rsidRDefault="00EA4D17" w:rsidP="00EA4D17">
      <w:pPr>
        <w:pStyle w:val="a4"/>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При возникновении аварийных ситуаций осуществляется информирование населения, органов местного самоуправления, территориального отдела Роспо</w:t>
      </w:r>
      <w:r w:rsidRPr="0004703F">
        <w:rPr>
          <w:rFonts w:ascii="Times New Roman" w:hAnsi="Times New Roman" w:cs="Times New Roman"/>
          <w:sz w:val="28"/>
          <w:szCs w:val="28"/>
        </w:rPr>
        <w:t>т</w:t>
      </w:r>
      <w:r w:rsidRPr="0004703F">
        <w:rPr>
          <w:rFonts w:ascii="Times New Roman" w:hAnsi="Times New Roman" w:cs="Times New Roman"/>
          <w:sz w:val="28"/>
          <w:szCs w:val="28"/>
        </w:rPr>
        <w:t>ребнадзора.</w:t>
      </w:r>
    </w:p>
    <w:p w:rsidR="00EA4D17" w:rsidRPr="0004703F" w:rsidRDefault="00EA4D17" w:rsidP="00EA4D17">
      <w:pPr>
        <w:pStyle w:val="a4"/>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Фактические и плановые показатели надежности, качества, энергетической эффективности объектов централизованной системы холодного водоснабжения приведены в таблице 7.2.</w:t>
      </w:r>
    </w:p>
    <w:p w:rsidR="00EA4D17" w:rsidRDefault="00EA4D17" w:rsidP="00EA4D17">
      <w:pPr>
        <w:spacing w:after="0" w:line="360" w:lineRule="auto"/>
        <w:ind w:firstLine="567"/>
        <w:jc w:val="both"/>
        <w:rPr>
          <w:rFonts w:ascii="Times New Roman" w:eastAsia="Times New Roman" w:hAnsi="Times New Roman" w:cs="Times New Roman"/>
          <w:sz w:val="28"/>
          <w:szCs w:val="28"/>
        </w:rPr>
      </w:pPr>
    </w:p>
    <w:p w:rsidR="00EA4D17" w:rsidRDefault="00EA4D17" w:rsidP="00EA4D17">
      <w:pPr>
        <w:spacing w:after="0" w:line="360" w:lineRule="auto"/>
        <w:ind w:firstLine="567"/>
        <w:jc w:val="both"/>
        <w:rPr>
          <w:rFonts w:ascii="Times New Roman" w:eastAsia="Times New Roman" w:hAnsi="Times New Roman" w:cs="Times New Roman"/>
          <w:sz w:val="28"/>
          <w:szCs w:val="28"/>
        </w:rPr>
      </w:pPr>
    </w:p>
    <w:p w:rsidR="00EA4D17" w:rsidRDefault="00EA4D17" w:rsidP="00EA4D17">
      <w:pPr>
        <w:spacing w:after="0" w:line="360" w:lineRule="auto"/>
        <w:ind w:firstLine="567"/>
        <w:jc w:val="both"/>
        <w:rPr>
          <w:rFonts w:ascii="Times New Roman" w:eastAsia="Times New Roman" w:hAnsi="Times New Roman" w:cs="Times New Roman"/>
          <w:sz w:val="28"/>
          <w:szCs w:val="28"/>
        </w:rPr>
      </w:pPr>
    </w:p>
    <w:p w:rsidR="00EA4D17" w:rsidRDefault="00EA4D17" w:rsidP="00EA4D17">
      <w:pPr>
        <w:spacing w:after="0" w:line="360" w:lineRule="auto"/>
        <w:ind w:firstLine="567"/>
        <w:jc w:val="both"/>
        <w:rPr>
          <w:rFonts w:ascii="Times New Roman" w:eastAsia="Times New Roman" w:hAnsi="Times New Roman" w:cs="Times New Roman"/>
          <w:sz w:val="28"/>
          <w:szCs w:val="28"/>
        </w:rPr>
        <w:sectPr w:rsidR="00EA4D17" w:rsidSect="00A7706B">
          <w:headerReference w:type="default" r:id="rId27"/>
          <w:pgSz w:w="11906" w:h="16838"/>
          <w:pgMar w:top="1135" w:right="707" w:bottom="678" w:left="1276" w:header="284" w:footer="283" w:gutter="0"/>
          <w:cols w:space="708"/>
          <w:docGrid w:linePitch="360"/>
        </w:sectPr>
      </w:pPr>
    </w:p>
    <w:p w:rsidR="00EA4D17" w:rsidRPr="0004703F" w:rsidRDefault="00EA4D17" w:rsidP="00EA4D17">
      <w:pPr>
        <w:pStyle w:val="a4"/>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lastRenderedPageBreak/>
        <w:t>Таблица 7.2 − Фактические и плановые показатели надежности, качества, энергетической эффективности объектов це</w:t>
      </w:r>
      <w:r w:rsidRPr="0004703F">
        <w:rPr>
          <w:rFonts w:ascii="Times New Roman" w:hAnsi="Times New Roman" w:cs="Times New Roman"/>
          <w:sz w:val="28"/>
          <w:szCs w:val="28"/>
        </w:rPr>
        <w:t>н</w:t>
      </w:r>
      <w:r w:rsidRPr="0004703F">
        <w:rPr>
          <w:rFonts w:ascii="Times New Roman" w:hAnsi="Times New Roman" w:cs="Times New Roman"/>
          <w:sz w:val="28"/>
          <w:szCs w:val="28"/>
        </w:rPr>
        <w:t>трализованной системы холодного водоснабжения.</w:t>
      </w:r>
    </w:p>
    <w:p w:rsidR="00EA4D17" w:rsidRDefault="00EA4D17" w:rsidP="00EA4D17">
      <w:pPr>
        <w:spacing w:after="0" w:line="360" w:lineRule="auto"/>
        <w:ind w:firstLine="567"/>
        <w:jc w:val="both"/>
        <w:rPr>
          <w:rFonts w:ascii="Times New Roman" w:eastAsia="Times New Roman" w:hAnsi="Times New Roman" w:cs="Times New Roman"/>
          <w:sz w:val="28"/>
          <w:szCs w:val="28"/>
        </w:rPr>
      </w:pPr>
    </w:p>
    <w:tbl>
      <w:tblPr>
        <w:tblW w:w="15881" w:type="dxa"/>
        <w:tblInd w:w="103" w:type="dxa"/>
        <w:tblLayout w:type="fixed"/>
        <w:tblLook w:val="04A0"/>
      </w:tblPr>
      <w:tblGrid>
        <w:gridCol w:w="486"/>
        <w:gridCol w:w="1911"/>
        <w:gridCol w:w="1152"/>
        <w:gridCol w:w="1134"/>
        <w:gridCol w:w="992"/>
        <w:gridCol w:w="993"/>
        <w:gridCol w:w="992"/>
        <w:gridCol w:w="992"/>
        <w:gridCol w:w="992"/>
        <w:gridCol w:w="993"/>
        <w:gridCol w:w="992"/>
        <w:gridCol w:w="1134"/>
        <w:gridCol w:w="1134"/>
        <w:gridCol w:w="992"/>
        <w:gridCol w:w="992"/>
      </w:tblGrid>
      <w:tr w:rsidR="006E7D0A" w:rsidRPr="006E7D0A" w:rsidTr="00C00FC2">
        <w:trPr>
          <w:trHeight w:val="540"/>
        </w:trPr>
        <w:tc>
          <w:tcPr>
            <w:tcW w:w="4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 п/п</w:t>
            </w:r>
          </w:p>
        </w:tc>
        <w:tc>
          <w:tcPr>
            <w:tcW w:w="19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Наименование п</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казателя</w:t>
            </w:r>
          </w:p>
        </w:tc>
        <w:tc>
          <w:tcPr>
            <w:tcW w:w="11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Единица измерения</w:t>
            </w:r>
          </w:p>
        </w:tc>
        <w:tc>
          <w:tcPr>
            <w:tcW w:w="1134" w:type="dxa"/>
            <w:vMerge w:val="restart"/>
            <w:tcBorders>
              <w:top w:val="single" w:sz="4" w:space="0" w:color="auto"/>
              <w:left w:val="single" w:sz="4" w:space="0" w:color="auto"/>
              <w:bottom w:val="single" w:sz="4" w:space="0" w:color="000000"/>
              <w:right w:val="nil"/>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Значения показат</w:t>
            </w:r>
            <w:r w:rsidRPr="006E7D0A">
              <w:rPr>
                <w:rFonts w:ascii="Times New Roman" w:eastAsia="Times New Roman" w:hAnsi="Times New Roman" w:cs="Times New Roman"/>
                <w:color w:val="000000"/>
                <w:sz w:val="20"/>
                <w:szCs w:val="20"/>
              </w:rPr>
              <w:t>е</w:t>
            </w:r>
            <w:r w:rsidRPr="006E7D0A">
              <w:rPr>
                <w:rFonts w:ascii="Times New Roman" w:eastAsia="Times New Roman" w:hAnsi="Times New Roman" w:cs="Times New Roman"/>
                <w:color w:val="000000"/>
                <w:sz w:val="20"/>
                <w:szCs w:val="20"/>
              </w:rPr>
              <w:t>лей 2015 года Факт</w:t>
            </w:r>
          </w:p>
        </w:tc>
        <w:tc>
          <w:tcPr>
            <w:tcW w:w="11198"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Значения плановых показателей на период регулирования</w:t>
            </w:r>
          </w:p>
        </w:tc>
      </w:tr>
      <w:tr w:rsidR="00C00FC2" w:rsidRPr="006E7D0A" w:rsidTr="00C00FC2">
        <w:trPr>
          <w:trHeight w:val="1125"/>
        </w:trPr>
        <w:tc>
          <w:tcPr>
            <w:tcW w:w="486" w:type="dxa"/>
            <w:vMerge/>
            <w:tcBorders>
              <w:top w:val="single" w:sz="4" w:space="0" w:color="auto"/>
              <w:left w:val="single" w:sz="4" w:space="0" w:color="auto"/>
              <w:bottom w:val="single" w:sz="4" w:space="0" w:color="auto"/>
              <w:right w:val="single" w:sz="4" w:space="0" w:color="auto"/>
            </w:tcBorders>
            <w:vAlign w:val="center"/>
            <w:hideMark/>
          </w:tcPr>
          <w:p w:rsidR="006E7D0A" w:rsidRPr="006E7D0A" w:rsidRDefault="006E7D0A" w:rsidP="006E7D0A">
            <w:pPr>
              <w:spacing w:after="0" w:line="240" w:lineRule="auto"/>
              <w:rPr>
                <w:rFonts w:ascii="Times New Roman" w:eastAsia="Times New Roman" w:hAnsi="Times New Roman" w:cs="Times New Roman"/>
                <w:color w:val="000000"/>
                <w:sz w:val="20"/>
                <w:szCs w:val="20"/>
              </w:rPr>
            </w:pPr>
          </w:p>
        </w:tc>
        <w:tc>
          <w:tcPr>
            <w:tcW w:w="1911" w:type="dxa"/>
            <w:vMerge/>
            <w:tcBorders>
              <w:top w:val="single" w:sz="4" w:space="0" w:color="auto"/>
              <w:left w:val="single" w:sz="4" w:space="0" w:color="auto"/>
              <w:bottom w:val="single" w:sz="4" w:space="0" w:color="auto"/>
              <w:right w:val="single" w:sz="4" w:space="0" w:color="auto"/>
            </w:tcBorders>
            <w:vAlign w:val="center"/>
            <w:hideMark/>
          </w:tcPr>
          <w:p w:rsidR="006E7D0A" w:rsidRPr="006E7D0A" w:rsidRDefault="006E7D0A" w:rsidP="006E7D0A">
            <w:pPr>
              <w:spacing w:after="0" w:line="240" w:lineRule="auto"/>
              <w:rPr>
                <w:rFonts w:ascii="Times New Roman" w:eastAsia="Times New Roman" w:hAnsi="Times New Roman" w:cs="Times New Roman"/>
                <w:color w:val="000000"/>
                <w:sz w:val="20"/>
                <w:szCs w:val="20"/>
              </w:rPr>
            </w:pPr>
          </w:p>
        </w:tc>
        <w:tc>
          <w:tcPr>
            <w:tcW w:w="1152" w:type="dxa"/>
            <w:vMerge/>
            <w:tcBorders>
              <w:top w:val="single" w:sz="4" w:space="0" w:color="auto"/>
              <w:left w:val="single" w:sz="4" w:space="0" w:color="auto"/>
              <w:bottom w:val="single" w:sz="4" w:space="0" w:color="auto"/>
              <w:right w:val="single" w:sz="4" w:space="0" w:color="auto"/>
            </w:tcBorders>
            <w:vAlign w:val="center"/>
            <w:hideMark/>
          </w:tcPr>
          <w:p w:rsidR="006E7D0A" w:rsidRPr="006E7D0A" w:rsidRDefault="006E7D0A" w:rsidP="006E7D0A">
            <w:pPr>
              <w:spacing w:after="0" w:line="240" w:lineRule="auto"/>
              <w:rPr>
                <w:rFonts w:ascii="Times New Roman" w:eastAsia="Times New Roman" w:hAnsi="Times New Roman" w:cs="Times New Roman"/>
                <w:color w:val="000000"/>
                <w:sz w:val="20"/>
                <w:szCs w:val="20"/>
              </w:rPr>
            </w:pPr>
          </w:p>
        </w:tc>
        <w:tc>
          <w:tcPr>
            <w:tcW w:w="1134" w:type="dxa"/>
            <w:vMerge/>
            <w:tcBorders>
              <w:top w:val="single" w:sz="4" w:space="0" w:color="auto"/>
              <w:left w:val="single" w:sz="4" w:space="0" w:color="auto"/>
              <w:bottom w:val="single" w:sz="4" w:space="0" w:color="000000"/>
              <w:right w:val="nil"/>
            </w:tcBorders>
            <w:vAlign w:val="center"/>
            <w:hideMark/>
          </w:tcPr>
          <w:p w:rsidR="006E7D0A" w:rsidRPr="006E7D0A" w:rsidRDefault="006E7D0A" w:rsidP="006E7D0A">
            <w:pPr>
              <w:spacing w:after="0" w:line="240" w:lineRule="auto"/>
              <w:rPr>
                <w:rFonts w:ascii="Times New Roman" w:eastAsia="Times New Roman" w:hAnsi="Times New Roman" w:cs="Times New Roman"/>
                <w:color w:val="000000"/>
                <w:sz w:val="20"/>
                <w:szCs w:val="20"/>
              </w:rPr>
            </w:pP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2016</w:t>
            </w:r>
          </w:p>
        </w:tc>
        <w:tc>
          <w:tcPr>
            <w:tcW w:w="993"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2017</w:t>
            </w:r>
          </w:p>
        </w:tc>
        <w:tc>
          <w:tcPr>
            <w:tcW w:w="992" w:type="dxa"/>
            <w:tcBorders>
              <w:top w:val="nil"/>
              <w:left w:val="nil"/>
              <w:bottom w:val="single" w:sz="4" w:space="0" w:color="auto"/>
              <w:right w:val="single" w:sz="4" w:space="0" w:color="auto"/>
            </w:tcBorders>
            <w:shd w:val="clear" w:color="000000" w:fill="FFFFFF"/>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2018</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2019</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2020</w:t>
            </w:r>
          </w:p>
        </w:tc>
        <w:tc>
          <w:tcPr>
            <w:tcW w:w="993"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2021</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2022</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2023</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2024</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2025</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2026</w:t>
            </w:r>
          </w:p>
        </w:tc>
      </w:tr>
      <w:tr w:rsidR="00C00FC2" w:rsidRPr="006E7D0A" w:rsidTr="00C00FC2">
        <w:trPr>
          <w:trHeight w:val="36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i/>
                <w:iCs/>
                <w:color w:val="000000"/>
                <w:sz w:val="20"/>
                <w:szCs w:val="20"/>
              </w:rPr>
            </w:pPr>
            <w:r w:rsidRPr="006E7D0A">
              <w:rPr>
                <w:rFonts w:ascii="Times New Roman" w:eastAsia="Times New Roman" w:hAnsi="Times New Roman" w:cs="Times New Roman"/>
                <w:i/>
                <w:iCs/>
                <w:color w:val="000000"/>
                <w:sz w:val="20"/>
                <w:szCs w:val="20"/>
              </w:rPr>
              <w:t>1</w:t>
            </w:r>
          </w:p>
        </w:tc>
        <w:tc>
          <w:tcPr>
            <w:tcW w:w="1911" w:type="dxa"/>
            <w:tcBorders>
              <w:top w:val="single" w:sz="4" w:space="0" w:color="auto"/>
              <w:left w:val="nil"/>
              <w:bottom w:val="single" w:sz="4" w:space="0" w:color="auto"/>
              <w:right w:val="single" w:sz="4" w:space="0" w:color="000000"/>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i/>
                <w:iCs/>
                <w:color w:val="000000"/>
                <w:sz w:val="20"/>
                <w:szCs w:val="20"/>
              </w:rPr>
            </w:pPr>
            <w:r w:rsidRPr="006E7D0A">
              <w:rPr>
                <w:rFonts w:ascii="Times New Roman" w:eastAsia="Times New Roman" w:hAnsi="Times New Roman" w:cs="Times New Roman"/>
                <w:i/>
                <w:iCs/>
                <w:color w:val="000000"/>
                <w:sz w:val="20"/>
                <w:szCs w:val="20"/>
              </w:rPr>
              <w:t>2</w:t>
            </w:r>
          </w:p>
        </w:tc>
        <w:tc>
          <w:tcPr>
            <w:tcW w:w="115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i/>
                <w:iCs/>
                <w:color w:val="000000"/>
                <w:sz w:val="20"/>
                <w:szCs w:val="20"/>
              </w:rPr>
            </w:pPr>
            <w:r w:rsidRPr="006E7D0A">
              <w:rPr>
                <w:rFonts w:ascii="Times New Roman" w:eastAsia="Times New Roman" w:hAnsi="Times New Roman" w:cs="Times New Roman"/>
                <w:i/>
                <w:iCs/>
                <w:color w:val="000000"/>
                <w:sz w:val="20"/>
                <w:szCs w:val="20"/>
              </w:rPr>
              <w:t>3</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i/>
                <w:iCs/>
                <w:color w:val="000000"/>
                <w:sz w:val="20"/>
                <w:szCs w:val="20"/>
              </w:rPr>
            </w:pPr>
            <w:r w:rsidRPr="006E7D0A">
              <w:rPr>
                <w:rFonts w:ascii="Times New Roman" w:eastAsia="Times New Roman" w:hAnsi="Times New Roman" w:cs="Times New Roman"/>
                <w:i/>
                <w:iCs/>
                <w:color w:val="000000"/>
                <w:sz w:val="20"/>
                <w:szCs w:val="20"/>
              </w:rPr>
              <w:t>4</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i/>
                <w:iCs/>
                <w:color w:val="000000"/>
                <w:sz w:val="20"/>
                <w:szCs w:val="20"/>
              </w:rPr>
            </w:pPr>
            <w:r w:rsidRPr="006E7D0A">
              <w:rPr>
                <w:rFonts w:ascii="Times New Roman" w:eastAsia="Times New Roman" w:hAnsi="Times New Roman" w:cs="Times New Roman"/>
                <w:i/>
                <w:iCs/>
                <w:color w:val="000000"/>
                <w:sz w:val="20"/>
                <w:szCs w:val="20"/>
              </w:rPr>
              <w:t>5</w:t>
            </w:r>
          </w:p>
        </w:tc>
        <w:tc>
          <w:tcPr>
            <w:tcW w:w="993"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i/>
                <w:iCs/>
                <w:color w:val="000000"/>
                <w:sz w:val="20"/>
                <w:szCs w:val="20"/>
              </w:rPr>
            </w:pPr>
            <w:r w:rsidRPr="006E7D0A">
              <w:rPr>
                <w:rFonts w:ascii="Times New Roman" w:eastAsia="Times New Roman" w:hAnsi="Times New Roman" w:cs="Times New Roman"/>
                <w:i/>
                <w:iCs/>
                <w:color w:val="000000"/>
                <w:sz w:val="20"/>
                <w:szCs w:val="20"/>
              </w:rPr>
              <w:t>6</w:t>
            </w:r>
          </w:p>
        </w:tc>
        <w:tc>
          <w:tcPr>
            <w:tcW w:w="992" w:type="dxa"/>
            <w:tcBorders>
              <w:top w:val="nil"/>
              <w:left w:val="nil"/>
              <w:bottom w:val="single" w:sz="4" w:space="0" w:color="auto"/>
              <w:right w:val="single" w:sz="4" w:space="0" w:color="auto"/>
            </w:tcBorders>
            <w:shd w:val="clear" w:color="000000" w:fill="FFFFFF"/>
            <w:vAlign w:val="center"/>
            <w:hideMark/>
          </w:tcPr>
          <w:p w:rsidR="006E7D0A" w:rsidRPr="006E7D0A" w:rsidRDefault="006E7D0A" w:rsidP="006E7D0A">
            <w:pPr>
              <w:spacing w:after="0" w:line="240" w:lineRule="auto"/>
              <w:jc w:val="center"/>
              <w:rPr>
                <w:rFonts w:ascii="Times New Roman" w:eastAsia="Times New Roman" w:hAnsi="Times New Roman" w:cs="Times New Roman"/>
                <w:i/>
                <w:iCs/>
                <w:color w:val="000000"/>
                <w:sz w:val="20"/>
                <w:szCs w:val="20"/>
              </w:rPr>
            </w:pPr>
            <w:r w:rsidRPr="006E7D0A">
              <w:rPr>
                <w:rFonts w:ascii="Times New Roman" w:eastAsia="Times New Roman" w:hAnsi="Times New Roman" w:cs="Times New Roman"/>
                <w:i/>
                <w:iCs/>
                <w:color w:val="000000"/>
                <w:sz w:val="20"/>
                <w:szCs w:val="20"/>
              </w:rPr>
              <w:t>7</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i/>
                <w:iCs/>
                <w:color w:val="000000"/>
                <w:sz w:val="20"/>
                <w:szCs w:val="20"/>
              </w:rPr>
            </w:pPr>
            <w:r w:rsidRPr="006E7D0A">
              <w:rPr>
                <w:rFonts w:ascii="Times New Roman" w:eastAsia="Times New Roman" w:hAnsi="Times New Roman" w:cs="Times New Roman"/>
                <w:i/>
                <w:iCs/>
                <w:color w:val="000000"/>
                <w:sz w:val="20"/>
                <w:szCs w:val="20"/>
              </w:rPr>
              <w:t>8</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i/>
                <w:iCs/>
                <w:color w:val="000000"/>
                <w:sz w:val="20"/>
                <w:szCs w:val="20"/>
              </w:rPr>
            </w:pPr>
            <w:r w:rsidRPr="006E7D0A">
              <w:rPr>
                <w:rFonts w:ascii="Times New Roman" w:eastAsia="Times New Roman" w:hAnsi="Times New Roman" w:cs="Times New Roman"/>
                <w:i/>
                <w:iCs/>
                <w:color w:val="000000"/>
                <w:sz w:val="20"/>
                <w:szCs w:val="20"/>
              </w:rPr>
              <w:t>9</w:t>
            </w:r>
          </w:p>
        </w:tc>
        <w:tc>
          <w:tcPr>
            <w:tcW w:w="993"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i/>
                <w:iCs/>
                <w:color w:val="000000"/>
                <w:sz w:val="20"/>
                <w:szCs w:val="20"/>
              </w:rPr>
            </w:pPr>
            <w:r w:rsidRPr="006E7D0A">
              <w:rPr>
                <w:rFonts w:ascii="Times New Roman" w:eastAsia="Times New Roman" w:hAnsi="Times New Roman" w:cs="Times New Roman"/>
                <w:i/>
                <w:iCs/>
                <w:color w:val="000000"/>
                <w:sz w:val="20"/>
                <w:szCs w:val="20"/>
              </w:rPr>
              <w:t>10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i/>
                <w:iCs/>
                <w:color w:val="000000"/>
                <w:sz w:val="20"/>
                <w:szCs w:val="20"/>
              </w:rPr>
            </w:pPr>
            <w:r w:rsidRPr="006E7D0A">
              <w:rPr>
                <w:rFonts w:ascii="Times New Roman" w:eastAsia="Times New Roman" w:hAnsi="Times New Roman" w:cs="Times New Roman"/>
                <w:i/>
                <w:iCs/>
                <w:color w:val="000000"/>
                <w:sz w:val="20"/>
                <w:szCs w:val="20"/>
              </w:rPr>
              <w:t>11</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i/>
                <w:iCs/>
                <w:color w:val="000000"/>
                <w:sz w:val="20"/>
                <w:szCs w:val="20"/>
              </w:rPr>
            </w:pPr>
            <w:r w:rsidRPr="006E7D0A">
              <w:rPr>
                <w:rFonts w:ascii="Times New Roman" w:eastAsia="Times New Roman" w:hAnsi="Times New Roman" w:cs="Times New Roman"/>
                <w:i/>
                <w:iCs/>
                <w:color w:val="000000"/>
                <w:sz w:val="20"/>
                <w:szCs w:val="20"/>
              </w:rPr>
              <w:t>12</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i/>
                <w:iCs/>
                <w:color w:val="000000"/>
                <w:sz w:val="20"/>
                <w:szCs w:val="20"/>
              </w:rPr>
            </w:pPr>
            <w:r w:rsidRPr="006E7D0A">
              <w:rPr>
                <w:rFonts w:ascii="Times New Roman" w:eastAsia="Times New Roman" w:hAnsi="Times New Roman" w:cs="Times New Roman"/>
                <w:i/>
                <w:iCs/>
                <w:color w:val="000000"/>
                <w:sz w:val="20"/>
                <w:szCs w:val="20"/>
              </w:rPr>
              <w:t>13</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i/>
                <w:iCs/>
                <w:color w:val="000000"/>
                <w:sz w:val="20"/>
                <w:szCs w:val="20"/>
              </w:rPr>
            </w:pPr>
            <w:r w:rsidRPr="006E7D0A">
              <w:rPr>
                <w:rFonts w:ascii="Times New Roman" w:eastAsia="Times New Roman" w:hAnsi="Times New Roman" w:cs="Times New Roman"/>
                <w:i/>
                <w:iCs/>
                <w:color w:val="000000"/>
                <w:sz w:val="20"/>
                <w:szCs w:val="20"/>
              </w:rPr>
              <w:t>14</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i/>
                <w:iCs/>
                <w:color w:val="000000"/>
                <w:sz w:val="20"/>
                <w:szCs w:val="20"/>
              </w:rPr>
            </w:pPr>
            <w:r w:rsidRPr="006E7D0A">
              <w:rPr>
                <w:rFonts w:ascii="Times New Roman" w:eastAsia="Times New Roman" w:hAnsi="Times New Roman" w:cs="Times New Roman"/>
                <w:i/>
                <w:iCs/>
                <w:color w:val="000000"/>
                <w:sz w:val="20"/>
                <w:szCs w:val="20"/>
              </w:rPr>
              <w:t>15</w:t>
            </w:r>
          </w:p>
        </w:tc>
      </w:tr>
      <w:tr w:rsidR="00C00FC2" w:rsidRPr="006E7D0A" w:rsidTr="00C00FC2">
        <w:trPr>
          <w:trHeight w:val="30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rPr>
                <w:rFonts w:ascii="Times New Roman" w:eastAsia="Times New Roman" w:hAnsi="Times New Roman" w:cs="Times New Roman"/>
                <w:b/>
                <w:bCs/>
                <w:color w:val="000000"/>
                <w:sz w:val="20"/>
                <w:szCs w:val="20"/>
              </w:rPr>
            </w:pPr>
            <w:r w:rsidRPr="006E7D0A">
              <w:rPr>
                <w:rFonts w:ascii="Times New Roman" w:eastAsia="Times New Roman" w:hAnsi="Times New Roman" w:cs="Times New Roman"/>
                <w:b/>
                <w:bCs/>
                <w:color w:val="000000"/>
                <w:sz w:val="20"/>
                <w:szCs w:val="20"/>
              </w:rPr>
              <w:t>I</w:t>
            </w:r>
          </w:p>
        </w:tc>
        <w:tc>
          <w:tcPr>
            <w:tcW w:w="1911" w:type="dxa"/>
            <w:tcBorders>
              <w:top w:val="single" w:sz="4" w:space="0" w:color="auto"/>
              <w:left w:val="nil"/>
              <w:bottom w:val="single" w:sz="4" w:space="0" w:color="auto"/>
              <w:right w:val="single" w:sz="4" w:space="0" w:color="000000"/>
            </w:tcBorders>
            <w:shd w:val="clear" w:color="auto" w:fill="auto"/>
            <w:hideMark/>
          </w:tcPr>
          <w:p w:rsidR="006E7D0A" w:rsidRPr="006E7D0A" w:rsidRDefault="006E7D0A" w:rsidP="006E7D0A">
            <w:pPr>
              <w:spacing w:after="0" w:line="240" w:lineRule="auto"/>
              <w:jc w:val="both"/>
              <w:rPr>
                <w:rFonts w:ascii="Times New Roman" w:eastAsia="Times New Roman" w:hAnsi="Times New Roman" w:cs="Times New Roman"/>
                <w:b/>
                <w:bCs/>
                <w:color w:val="000000"/>
                <w:sz w:val="20"/>
                <w:szCs w:val="20"/>
              </w:rPr>
            </w:pPr>
            <w:r w:rsidRPr="006E7D0A">
              <w:rPr>
                <w:rFonts w:ascii="Times New Roman" w:eastAsia="Times New Roman" w:hAnsi="Times New Roman" w:cs="Times New Roman"/>
                <w:b/>
                <w:bCs/>
                <w:color w:val="000000"/>
                <w:sz w:val="20"/>
                <w:szCs w:val="20"/>
              </w:rPr>
              <w:t>Показатели кач</w:t>
            </w:r>
            <w:r w:rsidRPr="006E7D0A">
              <w:rPr>
                <w:rFonts w:ascii="Times New Roman" w:eastAsia="Times New Roman" w:hAnsi="Times New Roman" w:cs="Times New Roman"/>
                <w:b/>
                <w:bCs/>
                <w:color w:val="000000"/>
                <w:sz w:val="20"/>
                <w:szCs w:val="20"/>
              </w:rPr>
              <w:t>е</w:t>
            </w:r>
            <w:r w:rsidRPr="006E7D0A">
              <w:rPr>
                <w:rFonts w:ascii="Times New Roman" w:eastAsia="Times New Roman" w:hAnsi="Times New Roman" w:cs="Times New Roman"/>
                <w:b/>
                <w:bCs/>
                <w:color w:val="000000"/>
                <w:sz w:val="20"/>
                <w:szCs w:val="20"/>
              </w:rPr>
              <w:t>ства воды</w:t>
            </w:r>
          </w:p>
        </w:tc>
        <w:tc>
          <w:tcPr>
            <w:tcW w:w="115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000000" w:fill="FFFFFF"/>
            <w:vAlign w:val="center"/>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 </w:t>
            </w:r>
          </w:p>
        </w:tc>
      </w:tr>
      <w:tr w:rsidR="00C00FC2" w:rsidRPr="006E7D0A" w:rsidTr="00C00FC2">
        <w:trPr>
          <w:trHeight w:val="198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w:t>
            </w:r>
          </w:p>
        </w:tc>
        <w:tc>
          <w:tcPr>
            <w:tcW w:w="1911" w:type="dxa"/>
            <w:tcBorders>
              <w:top w:val="single" w:sz="4" w:space="0" w:color="auto"/>
              <w:left w:val="nil"/>
              <w:bottom w:val="single" w:sz="4" w:space="0" w:color="auto"/>
              <w:right w:val="single" w:sz="4" w:space="0" w:color="000000"/>
            </w:tcBorders>
            <w:shd w:val="clear" w:color="auto" w:fill="auto"/>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доля проб питьевой воды, подаваемой с источников вод</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снабжения, вод</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проводных станций или иных объектов централизованной системы водосна</w:t>
            </w:r>
            <w:r w:rsidRPr="006E7D0A">
              <w:rPr>
                <w:rFonts w:ascii="Times New Roman" w:eastAsia="Times New Roman" w:hAnsi="Times New Roman" w:cs="Times New Roman"/>
                <w:color w:val="000000"/>
                <w:sz w:val="20"/>
                <w:szCs w:val="20"/>
              </w:rPr>
              <w:t>б</w:t>
            </w:r>
            <w:r w:rsidRPr="006E7D0A">
              <w:rPr>
                <w:rFonts w:ascii="Times New Roman" w:eastAsia="Times New Roman" w:hAnsi="Times New Roman" w:cs="Times New Roman"/>
                <w:color w:val="000000"/>
                <w:sz w:val="20"/>
                <w:szCs w:val="20"/>
              </w:rPr>
              <w:t>жения в распред</w:t>
            </w:r>
            <w:r w:rsidRPr="006E7D0A">
              <w:rPr>
                <w:rFonts w:ascii="Times New Roman" w:eastAsia="Times New Roman" w:hAnsi="Times New Roman" w:cs="Times New Roman"/>
                <w:color w:val="000000"/>
                <w:sz w:val="20"/>
                <w:szCs w:val="20"/>
              </w:rPr>
              <w:t>е</w:t>
            </w:r>
            <w:r w:rsidRPr="006E7D0A">
              <w:rPr>
                <w:rFonts w:ascii="Times New Roman" w:eastAsia="Times New Roman" w:hAnsi="Times New Roman" w:cs="Times New Roman"/>
                <w:color w:val="000000"/>
                <w:sz w:val="20"/>
                <w:szCs w:val="20"/>
              </w:rPr>
              <w:t>лительную сеть, не соответствующих установленным требованиям, в о</w:t>
            </w:r>
            <w:r w:rsidRPr="006E7D0A">
              <w:rPr>
                <w:rFonts w:ascii="Times New Roman" w:eastAsia="Times New Roman" w:hAnsi="Times New Roman" w:cs="Times New Roman"/>
                <w:color w:val="000000"/>
                <w:sz w:val="20"/>
                <w:szCs w:val="20"/>
              </w:rPr>
              <w:t>б</w:t>
            </w:r>
            <w:r w:rsidRPr="006E7D0A">
              <w:rPr>
                <w:rFonts w:ascii="Times New Roman" w:eastAsia="Times New Roman" w:hAnsi="Times New Roman" w:cs="Times New Roman"/>
                <w:color w:val="000000"/>
                <w:sz w:val="20"/>
                <w:szCs w:val="20"/>
              </w:rPr>
              <w:t>щем объеме проб, отобранных по р</w:t>
            </w:r>
            <w:r w:rsidRPr="006E7D0A">
              <w:rPr>
                <w:rFonts w:ascii="Times New Roman" w:eastAsia="Times New Roman" w:hAnsi="Times New Roman" w:cs="Times New Roman"/>
                <w:color w:val="000000"/>
                <w:sz w:val="20"/>
                <w:szCs w:val="20"/>
              </w:rPr>
              <w:t>е</w:t>
            </w:r>
            <w:r w:rsidRPr="006E7D0A">
              <w:rPr>
                <w:rFonts w:ascii="Times New Roman" w:eastAsia="Times New Roman" w:hAnsi="Times New Roman" w:cs="Times New Roman"/>
                <w:color w:val="000000"/>
                <w:sz w:val="20"/>
                <w:szCs w:val="20"/>
              </w:rPr>
              <w:t>зультатам прои</w:t>
            </w:r>
            <w:r w:rsidRPr="006E7D0A">
              <w:rPr>
                <w:rFonts w:ascii="Times New Roman" w:eastAsia="Times New Roman" w:hAnsi="Times New Roman" w:cs="Times New Roman"/>
                <w:color w:val="000000"/>
                <w:sz w:val="20"/>
                <w:szCs w:val="20"/>
              </w:rPr>
              <w:t>з</w:t>
            </w:r>
            <w:r w:rsidRPr="006E7D0A">
              <w:rPr>
                <w:rFonts w:ascii="Times New Roman" w:eastAsia="Times New Roman" w:hAnsi="Times New Roman" w:cs="Times New Roman"/>
                <w:color w:val="000000"/>
                <w:sz w:val="20"/>
                <w:szCs w:val="20"/>
              </w:rPr>
              <w:t>водственного ко</w:t>
            </w:r>
            <w:r w:rsidRPr="006E7D0A">
              <w:rPr>
                <w:rFonts w:ascii="Times New Roman" w:eastAsia="Times New Roman" w:hAnsi="Times New Roman" w:cs="Times New Roman"/>
                <w:color w:val="000000"/>
                <w:sz w:val="20"/>
                <w:szCs w:val="20"/>
              </w:rPr>
              <w:t>н</w:t>
            </w:r>
            <w:r w:rsidRPr="006E7D0A">
              <w:rPr>
                <w:rFonts w:ascii="Times New Roman" w:eastAsia="Times New Roman" w:hAnsi="Times New Roman" w:cs="Times New Roman"/>
                <w:color w:val="000000"/>
                <w:sz w:val="20"/>
                <w:szCs w:val="20"/>
              </w:rPr>
              <w:t>троля качества питьевой воды</w:t>
            </w:r>
          </w:p>
        </w:tc>
        <w:tc>
          <w:tcPr>
            <w:tcW w:w="115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93"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92" w:type="dxa"/>
            <w:tcBorders>
              <w:top w:val="nil"/>
              <w:left w:val="nil"/>
              <w:bottom w:val="single" w:sz="4" w:space="0" w:color="auto"/>
              <w:right w:val="single" w:sz="4" w:space="0" w:color="auto"/>
            </w:tcBorders>
            <w:shd w:val="clear" w:color="000000" w:fill="FFFFFF"/>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93"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r>
      <w:tr w:rsidR="00C00FC2" w:rsidRPr="006E7D0A" w:rsidTr="00C00FC2">
        <w:trPr>
          <w:trHeight w:val="855"/>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1.1</w:t>
            </w:r>
          </w:p>
        </w:tc>
        <w:tc>
          <w:tcPr>
            <w:tcW w:w="1911" w:type="dxa"/>
            <w:tcBorders>
              <w:top w:val="single" w:sz="4" w:space="0" w:color="auto"/>
              <w:left w:val="nil"/>
              <w:bottom w:val="single" w:sz="4" w:space="0" w:color="auto"/>
              <w:right w:val="single" w:sz="4" w:space="0" w:color="000000"/>
            </w:tcBorders>
            <w:shd w:val="clear" w:color="auto" w:fill="auto"/>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количество проб питьевой воды, отобранных по р</w:t>
            </w:r>
            <w:r w:rsidRPr="006E7D0A">
              <w:rPr>
                <w:rFonts w:ascii="Times New Roman" w:eastAsia="Times New Roman" w:hAnsi="Times New Roman" w:cs="Times New Roman"/>
                <w:color w:val="000000"/>
                <w:sz w:val="20"/>
                <w:szCs w:val="20"/>
              </w:rPr>
              <w:t>е</w:t>
            </w:r>
            <w:r w:rsidRPr="006E7D0A">
              <w:rPr>
                <w:rFonts w:ascii="Times New Roman" w:eastAsia="Times New Roman" w:hAnsi="Times New Roman" w:cs="Times New Roman"/>
                <w:color w:val="000000"/>
                <w:sz w:val="20"/>
                <w:szCs w:val="20"/>
              </w:rPr>
              <w:t>зультатам прои</w:t>
            </w:r>
            <w:r w:rsidRPr="006E7D0A">
              <w:rPr>
                <w:rFonts w:ascii="Times New Roman" w:eastAsia="Times New Roman" w:hAnsi="Times New Roman" w:cs="Times New Roman"/>
                <w:color w:val="000000"/>
                <w:sz w:val="20"/>
                <w:szCs w:val="20"/>
              </w:rPr>
              <w:t>з</w:t>
            </w:r>
            <w:r w:rsidRPr="006E7D0A">
              <w:rPr>
                <w:rFonts w:ascii="Times New Roman" w:eastAsia="Times New Roman" w:hAnsi="Times New Roman" w:cs="Times New Roman"/>
                <w:color w:val="000000"/>
                <w:sz w:val="20"/>
                <w:szCs w:val="20"/>
              </w:rPr>
              <w:t>водственного ко</w:t>
            </w:r>
            <w:r w:rsidRPr="006E7D0A">
              <w:rPr>
                <w:rFonts w:ascii="Times New Roman" w:eastAsia="Times New Roman" w:hAnsi="Times New Roman" w:cs="Times New Roman"/>
                <w:color w:val="000000"/>
                <w:sz w:val="20"/>
                <w:szCs w:val="20"/>
              </w:rPr>
              <w:t>н</w:t>
            </w:r>
            <w:r w:rsidRPr="006E7D0A">
              <w:rPr>
                <w:rFonts w:ascii="Times New Roman" w:eastAsia="Times New Roman" w:hAnsi="Times New Roman" w:cs="Times New Roman"/>
                <w:color w:val="000000"/>
                <w:sz w:val="20"/>
                <w:szCs w:val="20"/>
              </w:rPr>
              <w:lastRenderedPageBreak/>
              <w:t>троля, не соотве</w:t>
            </w:r>
            <w:r w:rsidRPr="006E7D0A">
              <w:rPr>
                <w:rFonts w:ascii="Times New Roman" w:eastAsia="Times New Roman" w:hAnsi="Times New Roman" w:cs="Times New Roman"/>
                <w:color w:val="000000"/>
                <w:sz w:val="20"/>
                <w:szCs w:val="20"/>
              </w:rPr>
              <w:t>т</w:t>
            </w:r>
            <w:r w:rsidRPr="006E7D0A">
              <w:rPr>
                <w:rFonts w:ascii="Times New Roman" w:eastAsia="Times New Roman" w:hAnsi="Times New Roman" w:cs="Times New Roman"/>
                <w:color w:val="000000"/>
                <w:sz w:val="20"/>
                <w:szCs w:val="20"/>
              </w:rPr>
              <w:t>ствующих уст</w:t>
            </w:r>
            <w:r w:rsidRPr="006E7D0A">
              <w:rPr>
                <w:rFonts w:ascii="Times New Roman" w:eastAsia="Times New Roman" w:hAnsi="Times New Roman" w:cs="Times New Roman"/>
                <w:color w:val="000000"/>
                <w:sz w:val="20"/>
                <w:szCs w:val="20"/>
              </w:rPr>
              <w:t>а</w:t>
            </w:r>
            <w:r w:rsidRPr="006E7D0A">
              <w:rPr>
                <w:rFonts w:ascii="Times New Roman" w:eastAsia="Times New Roman" w:hAnsi="Times New Roman" w:cs="Times New Roman"/>
                <w:color w:val="000000"/>
                <w:sz w:val="20"/>
                <w:szCs w:val="20"/>
              </w:rPr>
              <w:t>новленным треб</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ваниям</w:t>
            </w:r>
          </w:p>
        </w:tc>
        <w:tc>
          <w:tcPr>
            <w:tcW w:w="115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lastRenderedPageBreak/>
              <w:t>ед.</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3"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000000" w:fill="FFFFFF"/>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3"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r>
      <w:tr w:rsidR="00C00FC2" w:rsidRPr="006E7D0A" w:rsidTr="00C00FC2">
        <w:trPr>
          <w:trHeight w:val="30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lastRenderedPageBreak/>
              <w:t>1.2</w:t>
            </w:r>
          </w:p>
        </w:tc>
        <w:tc>
          <w:tcPr>
            <w:tcW w:w="1911" w:type="dxa"/>
            <w:tcBorders>
              <w:top w:val="single" w:sz="4" w:space="0" w:color="auto"/>
              <w:left w:val="nil"/>
              <w:bottom w:val="single" w:sz="4" w:space="0" w:color="auto"/>
              <w:right w:val="single" w:sz="4" w:space="0" w:color="000000"/>
            </w:tcBorders>
            <w:shd w:val="clear" w:color="auto" w:fill="auto"/>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общее количество отобранных проб</w:t>
            </w:r>
          </w:p>
        </w:tc>
        <w:tc>
          <w:tcPr>
            <w:tcW w:w="115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ед.</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993"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992" w:type="dxa"/>
            <w:tcBorders>
              <w:top w:val="nil"/>
              <w:left w:val="nil"/>
              <w:bottom w:val="single" w:sz="4" w:space="0" w:color="auto"/>
              <w:right w:val="single" w:sz="4" w:space="0" w:color="auto"/>
            </w:tcBorders>
            <w:shd w:val="clear" w:color="000000" w:fill="FFFFFF"/>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993"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r>
      <w:tr w:rsidR="00C00FC2" w:rsidRPr="006E7D0A" w:rsidTr="00C00FC2">
        <w:trPr>
          <w:trHeight w:val="1395"/>
        </w:trPr>
        <w:tc>
          <w:tcPr>
            <w:tcW w:w="486" w:type="dxa"/>
            <w:tcBorders>
              <w:top w:val="nil"/>
              <w:left w:val="single" w:sz="4" w:space="0" w:color="auto"/>
              <w:bottom w:val="nil"/>
              <w:right w:val="single" w:sz="4" w:space="0" w:color="auto"/>
            </w:tcBorders>
            <w:shd w:val="clear" w:color="auto" w:fill="auto"/>
            <w:vAlign w:val="center"/>
            <w:hideMark/>
          </w:tcPr>
          <w:p w:rsidR="006E7D0A" w:rsidRPr="006E7D0A" w:rsidRDefault="006E7D0A" w:rsidP="006E7D0A">
            <w:pPr>
              <w:spacing w:after="0" w:line="240" w:lineRule="auto"/>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2</w:t>
            </w:r>
          </w:p>
        </w:tc>
        <w:tc>
          <w:tcPr>
            <w:tcW w:w="1911" w:type="dxa"/>
            <w:tcBorders>
              <w:top w:val="single" w:sz="4" w:space="0" w:color="auto"/>
              <w:left w:val="nil"/>
              <w:bottom w:val="single" w:sz="4" w:space="0" w:color="auto"/>
              <w:right w:val="single" w:sz="4" w:space="0" w:color="000000"/>
            </w:tcBorders>
            <w:shd w:val="clear" w:color="auto" w:fill="auto"/>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доля проб питьевой воды в распредел</w:t>
            </w:r>
            <w:r w:rsidRPr="006E7D0A">
              <w:rPr>
                <w:rFonts w:ascii="Times New Roman" w:eastAsia="Times New Roman" w:hAnsi="Times New Roman" w:cs="Times New Roman"/>
                <w:color w:val="000000"/>
                <w:sz w:val="20"/>
                <w:szCs w:val="20"/>
              </w:rPr>
              <w:t>и</w:t>
            </w:r>
            <w:r w:rsidRPr="006E7D0A">
              <w:rPr>
                <w:rFonts w:ascii="Times New Roman" w:eastAsia="Times New Roman" w:hAnsi="Times New Roman" w:cs="Times New Roman"/>
                <w:color w:val="000000"/>
                <w:sz w:val="20"/>
                <w:szCs w:val="20"/>
              </w:rPr>
              <w:t>тельной водопр</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водной сети, не соответствующих установленным требованиям, в о</w:t>
            </w:r>
            <w:r w:rsidRPr="006E7D0A">
              <w:rPr>
                <w:rFonts w:ascii="Times New Roman" w:eastAsia="Times New Roman" w:hAnsi="Times New Roman" w:cs="Times New Roman"/>
                <w:color w:val="000000"/>
                <w:sz w:val="20"/>
                <w:szCs w:val="20"/>
              </w:rPr>
              <w:t>б</w:t>
            </w:r>
            <w:r w:rsidRPr="006E7D0A">
              <w:rPr>
                <w:rFonts w:ascii="Times New Roman" w:eastAsia="Times New Roman" w:hAnsi="Times New Roman" w:cs="Times New Roman"/>
                <w:color w:val="000000"/>
                <w:sz w:val="20"/>
                <w:szCs w:val="20"/>
              </w:rPr>
              <w:t>щем объеме проб, отобранных по р</w:t>
            </w:r>
            <w:r w:rsidRPr="006E7D0A">
              <w:rPr>
                <w:rFonts w:ascii="Times New Roman" w:eastAsia="Times New Roman" w:hAnsi="Times New Roman" w:cs="Times New Roman"/>
                <w:color w:val="000000"/>
                <w:sz w:val="20"/>
                <w:szCs w:val="20"/>
              </w:rPr>
              <w:t>е</w:t>
            </w:r>
            <w:r w:rsidRPr="006E7D0A">
              <w:rPr>
                <w:rFonts w:ascii="Times New Roman" w:eastAsia="Times New Roman" w:hAnsi="Times New Roman" w:cs="Times New Roman"/>
                <w:color w:val="000000"/>
                <w:sz w:val="20"/>
                <w:szCs w:val="20"/>
              </w:rPr>
              <w:t>зультатам прои</w:t>
            </w:r>
            <w:r w:rsidRPr="006E7D0A">
              <w:rPr>
                <w:rFonts w:ascii="Times New Roman" w:eastAsia="Times New Roman" w:hAnsi="Times New Roman" w:cs="Times New Roman"/>
                <w:color w:val="000000"/>
                <w:sz w:val="20"/>
                <w:szCs w:val="20"/>
              </w:rPr>
              <w:t>з</w:t>
            </w:r>
            <w:r w:rsidRPr="006E7D0A">
              <w:rPr>
                <w:rFonts w:ascii="Times New Roman" w:eastAsia="Times New Roman" w:hAnsi="Times New Roman" w:cs="Times New Roman"/>
                <w:color w:val="000000"/>
                <w:sz w:val="20"/>
                <w:szCs w:val="20"/>
              </w:rPr>
              <w:t>водственного ко</w:t>
            </w:r>
            <w:r w:rsidRPr="006E7D0A">
              <w:rPr>
                <w:rFonts w:ascii="Times New Roman" w:eastAsia="Times New Roman" w:hAnsi="Times New Roman" w:cs="Times New Roman"/>
                <w:color w:val="000000"/>
                <w:sz w:val="20"/>
                <w:szCs w:val="20"/>
              </w:rPr>
              <w:t>н</w:t>
            </w:r>
            <w:r w:rsidRPr="006E7D0A">
              <w:rPr>
                <w:rFonts w:ascii="Times New Roman" w:eastAsia="Times New Roman" w:hAnsi="Times New Roman" w:cs="Times New Roman"/>
                <w:color w:val="000000"/>
                <w:sz w:val="20"/>
                <w:szCs w:val="20"/>
              </w:rPr>
              <w:t>троля качества питьевой воды</w:t>
            </w:r>
          </w:p>
        </w:tc>
        <w:tc>
          <w:tcPr>
            <w:tcW w:w="115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93"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92" w:type="dxa"/>
            <w:tcBorders>
              <w:top w:val="nil"/>
              <w:left w:val="nil"/>
              <w:bottom w:val="single" w:sz="4" w:space="0" w:color="auto"/>
              <w:right w:val="single" w:sz="4" w:space="0" w:color="auto"/>
            </w:tcBorders>
            <w:shd w:val="clear" w:color="000000" w:fill="FFFFFF"/>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93"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r>
      <w:tr w:rsidR="00C00FC2" w:rsidRPr="006E7D0A" w:rsidTr="00C00FC2">
        <w:trPr>
          <w:trHeight w:val="1125"/>
        </w:trPr>
        <w:tc>
          <w:tcPr>
            <w:tcW w:w="4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2.1</w:t>
            </w:r>
          </w:p>
        </w:tc>
        <w:tc>
          <w:tcPr>
            <w:tcW w:w="1911" w:type="dxa"/>
            <w:tcBorders>
              <w:top w:val="single" w:sz="4" w:space="0" w:color="auto"/>
              <w:left w:val="nil"/>
              <w:bottom w:val="single" w:sz="4" w:space="0" w:color="auto"/>
              <w:right w:val="single" w:sz="4" w:space="0" w:color="000000"/>
            </w:tcBorders>
            <w:shd w:val="clear" w:color="auto" w:fill="auto"/>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количество проб питьевой воды в распределительной водопроводной сети, отобранных по результатам производственного контроля качества питьевой воды, не соответствующих установленным требованиям</w:t>
            </w:r>
          </w:p>
        </w:tc>
        <w:tc>
          <w:tcPr>
            <w:tcW w:w="115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ед.</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3"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000000" w:fill="FFFFFF"/>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3"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r>
      <w:tr w:rsidR="00C00FC2" w:rsidRPr="006E7D0A" w:rsidTr="00C00FC2">
        <w:trPr>
          <w:trHeight w:val="30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2.2</w:t>
            </w:r>
          </w:p>
        </w:tc>
        <w:tc>
          <w:tcPr>
            <w:tcW w:w="1911" w:type="dxa"/>
            <w:tcBorders>
              <w:top w:val="single" w:sz="4" w:space="0" w:color="auto"/>
              <w:left w:val="nil"/>
              <w:bottom w:val="single" w:sz="4" w:space="0" w:color="auto"/>
              <w:right w:val="single" w:sz="4" w:space="0" w:color="000000"/>
            </w:tcBorders>
            <w:shd w:val="clear" w:color="auto" w:fill="auto"/>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общее количество отобранных проб</w:t>
            </w:r>
          </w:p>
        </w:tc>
        <w:tc>
          <w:tcPr>
            <w:tcW w:w="115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ед.</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993"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992" w:type="dxa"/>
            <w:tcBorders>
              <w:top w:val="nil"/>
              <w:left w:val="nil"/>
              <w:bottom w:val="single" w:sz="4" w:space="0" w:color="auto"/>
              <w:right w:val="single" w:sz="4" w:space="0" w:color="auto"/>
            </w:tcBorders>
            <w:shd w:val="clear" w:color="000000" w:fill="FFFFFF"/>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993"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r>
      <w:tr w:rsidR="00C00FC2" w:rsidRPr="006E7D0A" w:rsidTr="00C00FC2">
        <w:trPr>
          <w:trHeight w:val="570"/>
        </w:trPr>
        <w:tc>
          <w:tcPr>
            <w:tcW w:w="486" w:type="dxa"/>
            <w:tcBorders>
              <w:top w:val="nil"/>
              <w:left w:val="single" w:sz="4" w:space="0" w:color="auto"/>
              <w:bottom w:val="nil"/>
              <w:right w:val="single" w:sz="4" w:space="0" w:color="auto"/>
            </w:tcBorders>
            <w:shd w:val="clear" w:color="auto" w:fill="auto"/>
            <w:vAlign w:val="center"/>
            <w:hideMark/>
          </w:tcPr>
          <w:p w:rsidR="006E7D0A" w:rsidRPr="006E7D0A" w:rsidRDefault="006E7D0A" w:rsidP="006E7D0A">
            <w:pPr>
              <w:spacing w:after="0" w:line="240" w:lineRule="auto"/>
              <w:rPr>
                <w:rFonts w:ascii="Times New Roman" w:eastAsia="Times New Roman" w:hAnsi="Times New Roman" w:cs="Times New Roman"/>
                <w:b/>
                <w:bCs/>
                <w:color w:val="000000"/>
                <w:sz w:val="20"/>
                <w:szCs w:val="20"/>
              </w:rPr>
            </w:pPr>
            <w:r w:rsidRPr="006E7D0A">
              <w:rPr>
                <w:rFonts w:ascii="Times New Roman" w:eastAsia="Times New Roman" w:hAnsi="Times New Roman" w:cs="Times New Roman"/>
                <w:b/>
                <w:bCs/>
                <w:color w:val="000000"/>
                <w:sz w:val="20"/>
                <w:szCs w:val="20"/>
              </w:rPr>
              <w:t>II</w:t>
            </w:r>
          </w:p>
        </w:tc>
        <w:tc>
          <w:tcPr>
            <w:tcW w:w="1911" w:type="dxa"/>
            <w:tcBorders>
              <w:top w:val="single" w:sz="4" w:space="0" w:color="auto"/>
              <w:left w:val="nil"/>
              <w:bottom w:val="single" w:sz="4" w:space="0" w:color="auto"/>
              <w:right w:val="single" w:sz="4" w:space="0" w:color="000000"/>
            </w:tcBorders>
            <w:shd w:val="clear" w:color="auto" w:fill="auto"/>
            <w:hideMark/>
          </w:tcPr>
          <w:p w:rsidR="006E7D0A" w:rsidRPr="006E7D0A" w:rsidRDefault="006E7D0A" w:rsidP="006E7D0A">
            <w:pPr>
              <w:spacing w:after="0" w:line="240" w:lineRule="auto"/>
              <w:jc w:val="both"/>
              <w:rPr>
                <w:rFonts w:ascii="Times New Roman" w:eastAsia="Times New Roman" w:hAnsi="Times New Roman" w:cs="Times New Roman"/>
                <w:b/>
                <w:bCs/>
                <w:color w:val="000000"/>
                <w:sz w:val="20"/>
                <w:szCs w:val="20"/>
              </w:rPr>
            </w:pPr>
            <w:r w:rsidRPr="006E7D0A">
              <w:rPr>
                <w:rFonts w:ascii="Times New Roman" w:eastAsia="Times New Roman" w:hAnsi="Times New Roman" w:cs="Times New Roman"/>
                <w:b/>
                <w:bCs/>
                <w:color w:val="000000"/>
                <w:sz w:val="20"/>
                <w:szCs w:val="20"/>
              </w:rPr>
              <w:t>Показатели н</w:t>
            </w:r>
            <w:r w:rsidRPr="006E7D0A">
              <w:rPr>
                <w:rFonts w:ascii="Times New Roman" w:eastAsia="Times New Roman" w:hAnsi="Times New Roman" w:cs="Times New Roman"/>
                <w:b/>
                <w:bCs/>
                <w:color w:val="000000"/>
                <w:sz w:val="20"/>
                <w:szCs w:val="20"/>
              </w:rPr>
              <w:t>а</w:t>
            </w:r>
            <w:r w:rsidRPr="006E7D0A">
              <w:rPr>
                <w:rFonts w:ascii="Times New Roman" w:eastAsia="Times New Roman" w:hAnsi="Times New Roman" w:cs="Times New Roman"/>
                <w:b/>
                <w:bCs/>
                <w:color w:val="000000"/>
                <w:sz w:val="20"/>
                <w:szCs w:val="20"/>
              </w:rPr>
              <w:t>дежности и бесп</w:t>
            </w:r>
            <w:r w:rsidRPr="006E7D0A">
              <w:rPr>
                <w:rFonts w:ascii="Times New Roman" w:eastAsia="Times New Roman" w:hAnsi="Times New Roman" w:cs="Times New Roman"/>
                <w:b/>
                <w:bCs/>
                <w:color w:val="000000"/>
                <w:sz w:val="20"/>
                <w:szCs w:val="20"/>
              </w:rPr>
              <w:t>е</w:t>
            </w:r>
            <w:r w:rsidRPr="006E7D0A">
              <w:rPr>
                <w:rFonts w:ascii="Times New Roman" w:eastAsia="Times New Roman" w:hAnsi="Times New Roman" w:cs="Times New Roman"/>
                <w:b/>
                <w:bCs/>
                <w:color w:val="000000"/>
                <w:sz w:val="20"/>
                <w:szCs w:val="20"/>
              </w:rPr>
              <w:t>ребойности вод</w:t>
            </w:r>
            <w:r w:rsidRPr="006E7D0A">
              <w:rPr>
                <w:rFonts w:ascii="Times New Roman" w:eastAsia="Times New Roman" w:hAnsi="Times New Roman" w:cs="Times New Roman"/>
                <w:b/>
                <w:bCs/>
                <w:color w:val="000000"/>
                <w:sz w:val="20"/>
                <w:szCs w:val="20"/>
              </w:rPr>
              <w:t>о</w:t>
            </w:r>
            <w:r w:rsidRPr="006E7D0A">
              <w:rPr>
                <w:rFonts w:ascii="Times New Roman" w:eastAsia="Times New Roman" w:hAnsi="Times New Roman" w:cs="Times New Roman"/>
                <w:b/>
                <w:bCs/>
                <w:color w:val="000000"/>
                <w:sz w:val="20"/>
                <w:szCs w:val="20"/>
              </w:rPr>
              <w:t>снабжения</w:t>
            </w:r>
          </w:p>
        </w:tc>
        <w:tc>
          <w:tcPr>
            <w:tcW w:w="115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993"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992" w:type="dxa"/>
            <w:tcBorders>
              <w:top w:val="nil"/>
              <w:left w:val="nil"/>
              <w:bottom w:val="single" w:sz="4" w:space="0" w:color="auto"/>
              <w:right w:val="single" w:sz="4" w:space="0" w:color="auto"/>
            </w:tcBorders>
            <w:shd w:val="clear" w:color="000000" w:fill="FFFFFF"/>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993"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r>
      <w:tr w:rsidR="00C00FC2" w:rsidRPr="006E7D0A" w:rsidTr="00C00FC2">
        <w:trPr>
          <w:trHeight w:val="855"/>
        </w:trPr>
        <w:tc>
          <w:tcPr>
            <w:tcW w:w="4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w:t>
            </w:r>
          </w:p>
        </w:tc>
        <w:tc>
          <w:tcPr>
            <w:tcW w:w="1911" w:type="dxa"/>
            <w:tcBorders>
              <w:top w:val="single" w:sz="4" w:space="0" w:color="auto"/>
              <w:left w:val="nil"/>
              <w:bottom w:val="single" w:sz="4" w:space="0" w:color="auto"/>
              <w:right w:val="single" w:sz="4" w:space="0" w:color="000000"/>
            </w:tcBorders>
            <w:shd w:val="clear" w:color="auto" w:fill="auto"/>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показатель наде</w:t>
            </w:r>
            <w:r w:rsidRPr="006E7D0A">
              <w:rPr>
                <w:rFonts w:ascii="Times New Roman" w:eastAsia="Times New Roman" w:hAnsi="Times New Roman" w:cs="Times New Roman"/>
                <w:color w:val="000000"/>
                <w:sz w:val="20"/>
                <w:szCs w:val="20"/>
              </w:rPr>
              <w:t>ж</w:t>
            </w:r>
            <w:r w:rsidRPr="006E7D0A">
              <w:rPr>
                <w:rFonts w:ascii="Times New Roman" w:eastAsia="Times New Roman" w:hAnsi="Times New Roman" w:cs="Times New Roman"/>
                <w:color w:val="000000"/>
                <w:sz w:val="20"/>
                <w:szCs w:val="20"/>
              </w:rPr>
              <w:t>ности и беспер</w:t>
            </w:r>
            <w:r w:rsidRPr="006E7D0A">
              <w:rPr>
                <w:rFonts w:ascii="Times New Roman" w:eastAsia="Times New Roman" w:hAnsi="Times New Roman" w:cs="Times New Roman"/>
                <w:color w:val="000000"/>
                <w:sz w:val="20"/>
                <w:szCs w:val="20"/>
              </w:rPr>
              <w:t>е</w:t>
            </w:r>
            <w:r w:rsidRPr="006E7D0A">
              <w:rPr>
                <w:rFonts w:ascii="Times New Roman" w:eastAsia="Times New Roman" w:hAnsi="Times New Roman" w:cs="Times New Roman"/>
                <w:color w:val="000000"/>
                <w:sz w:val="20"/>
                <w:szCs w:val="20"/>
              </w:rPr>
              <w:t>бойности центр</w:t>
            </w:r>
            <w:r w:rsidRPr="006E7D0A">
              <w:rPr>
                <w:rFonts w:ascii="Times New Roman" w:eastAsia="Times New Roman" w:hAnsi="Times New Roman" w:cs="Times New Roman"/>
                <w:color w:val="000000"/>
                <w:sz w:val="20"/>
                <w:szCs w:val="20"/>
              </w:rPr>
              <w:t>а</w:t>
            </w:r>
            <w:r w:rsidRPr="006E7D0A">
              <w:rPr>
                <w:rFonts w:ascii="Times New Roman" w:eastAsia="Times New Roman" w:hAnsi="Times New Roman" w:cs="Times New Roman"/>
                <w:color w:val="000000"/>
                <w:sz w:val="20"/>
                <w:szCs w:val="20"/>
              </w:rPr>
              <w:t>лизованной сист</w:t>
            </w:r>
            <w:r w:rsidRPr="006E7D0A">
              <w:rPr>
                <w:rFonts w:ascii="Times New Roman" w:eastAsia="Times New Roman" w:hAnsi="Times New Roman" w:cs="Times New Roman"/>
                <w:color w:val="000000"/>
                <w:sz w:val="20"/>
                <w:szCs w:val="20"/>
              </w:rPr>
              <w:t>е</w:t>
            </w:r>
            <w:r w:rsidRPr="006E7D0A">
              <w:rPr>
                <w:rFonts w:ascii="Times New Roman" w:eastAsia="Times New Roman" w:hAnsi="Times New Roman" w:cs="Times New Roman"/>
                <w:color w:val="000000"/>
                <w:sz w:val="20"/>
                <w:szCs w:val="20"/>
              </w:rPr>
              <w:t>мы холодного в</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lastRenderedPageBreak/>
              <w:t>доснабжения</w:t>
            </w:r>
          </w:p>
        </w:tc>
        <w:tc>
          <w:tcPr>
            <w:tcW w:w="115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lastRenderedPageBreak/>
              <w:t>ед./км</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93"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92" w:type="dxa"/>
            <w:tcBorders>
              <w:top w:val="nil"/>
              <w:left w:val="nil"/>
              <w:bottom w:val="single" w:sz="4" w:space="0" w:color="auto"/>
              <w:right w:val="single" w:sz="4" w:space="0" w:color="auto"/>
            </w:tcBorders>
            <w:shd w:val="clear" w:color="000000" w:fill="FFFFFF"/>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93"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r>
      <w:tr w:rsidR="00C00FC2" w:rsidRPr="006E7D0A" w:rsidTr="00C00FC2">
        <w:trPr>
          <w:trHeight w:val="558"/>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lastRenderedPageBreak/>
              <w:t>1.1</w:t>
            </w:r>
          </w:p>
        </w:tc>
        <w:tc>
          <w:tcPr>
            <w:tcW w:w="1911" w:type="dxa"/>
            <w:tcBorders>
              <w:top w:val="single" w:sz="4" w:space="0" w:color="auto"/>
              <w:left w:val="nil"/>
              <w:bottom w:val="single" w:sz="4" w:space="0" w:color="auto"/>
              <w:right w:val="single" w:sz="4" w:space="0" w:color="000000"/>
            </w:tcBorders>
            <w:shd w:val="clear" w:color="auto" w:fill="auto"/>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количество пер</w:t>
            </w:r>
            <w:r w:rsidRPr="006E7D0A">
              <w:rPr>
                <w:rFonts w:ascii="Times New Roman" w:eastAsia="Times New Roman" w:hAnsi="Times New Roman" w:cs="Times New Roman"/>
                <w:color w:val="000000"/>
                <w:sz w:val="20"/>
                <w:szCs w:val="20"/>
              </w:rPr>
              <w:t>е</w:t>
            </w:r>
            <w:r w:rsidRPr="006E7D0A">
              <w:rPr>
                <w:rFonts w:ascii="Times New Roman" w:eastAsia="Times New Roman" w:hAnsi="Times New Roman" w:cs="Times New Roman"/>
                <w:color w:val="000000"/>
                <w:sz w:val="20"/>
                <w:szCs w:val="20"/>
              </w:rPr>
              <w:t>рывов в подаче в</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ды, зафиксирова</w:t>
            </w:r>
            <w:r w:rsidRPr="006E7D0A">
              <w:rPr>
                <w:rFonts w:ascii="Times New Roman" w:eastAsia="Times New Roman" w:hAnsi="Times New Roman" w:cs="Times New Roman"/>
                <w:color w:val="000000"/>
                <w:sz w:val="20"/>
                <w:szCs w:val="20"/>
              </w:rPr>
              <w:t>н</w:t>
            </w:r>
            <w:r w:rsidRPr="006E7D0A">
              <w:rPr>
                <w:rFonts w:ascii="Times New Roman" w:eastAsia="Times New Roman" w:hAnsi="Times New Roman" w:cs="Times New Roman"/>
                <w:color w:val="000000"/>
                <w:sz w:val="20"/>
                <w:szCs w:val="20"/>
              </w:rPr>
              <w:t>ных в определе</w:t>
            </w:r>
            <w:r w:rsidRPr="006E7D0A">
              <w:rPr>
                <w:rFonts w:ascii="Times New Roman" w:eastAsia="Times New Roman" w:hAnsi="Times New Roman" w:cs="Times New Roman"/>
                <w:color w:val="000000"/>
                <w:sz w:val="20"/>
                <w:szCs w:val="20"/>
              </w:rPr>
              <w:t>н</w:t>
            </w:r>
            <w:r w:rsidRPr="006E7D0A">
              <w:rPr>
                <w:rFonts w:ascii="Times New Roman" w:eastAsia="Times New Roman" w:hAnsi="Times New Roman" w:cs="Times New Roman"/>
                <w:color w:val="000000"/>
                <w:sz w:val="20"/>
                <w:szCs w:val="20"/>
              </w:rPr>
              <w:t>ных договором х</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лодного водосна</w:t>
            </w:r>
            <w:r w:rsidRPr="006E7D0A">
              <w:rPr>
                <w:rFonts w:ascii="Times New Roman" w:eastAsia="Times New Roman" w:hAnsi="Times New Roman" w:cs="Times New Roman"/>
                <w:color w:val="000000"/>
                <w:sz w:val="20"/>
                <w:szCs w:val="20"/>
              </w:rPr>
              <w:t>б</w:t>
            </w:r>
            <w:r w:rsidRPr="006E7D0A">
              <w:rPr>
                <w:rFonts w:ascii="Times New Roman" w:eastAsia="Times New Roman" w:hAnsi="Times New Roman" w:cs="Times New Roman"/>
                <w:color w:val="000000"/>
                <w:sz w:val="20"/>
                <w:szCs w:val="20"/>
              </w:rPr>
              <w:t>жения, единым д</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говором водосна</w:t>
            </w:r>
            <w:r w:rsidRPr="006E7D0A">
              <w:rPr>
                <w:rFonts w:ascii="Times New Roman" w:eastAsia="Times New Roman" w:hAnsi="Times New Roman" w:cs="Times New Roman"/>
                <w:color w:val="000000"/>
                <w:sz w:val="20"/>
                <w:szCs w:val="20"/>
              </w:rPr>
              <w:t>б</w:t>
            </w:r>
            <w:r w:rsidRPr="006E7D0A">
              <w:rPr>
                <w:rFonts w:ascii="Times New Roman" w:eastAsia="Times New Roman" w:hAnsi="Times New Roman" w:cs="Times New Roman"/>
                <w:color w:val="000000"/>
                <w:sz w:val="20"/>
                <w:szCs w:val="20"/>
              </w:rPr>
              <w:t>жения и водоотв</w:t>
            </w:r>
            <w:r w:rsidRPr="006E7D0A">
              <w:rPr>
                <w:rFonts w:ascii="Times New Roman" w:eastAsia="Times New Roman" w:hAnsi="Times New Roman" w:cs="Times New Roman"/>
                <w:color w:val="000000"/>
                <w:sz w:val="20"/>
                <w:szCs w:val="20"/>
              </w:rPr>
              <w:t>е</w:t>
            </w:r>
            <w:r w:rsidRPr="006E7D0A">
              <w:rPr>
                <w:rFonts w:ascii="Times New Roman" w:eastAsia="Times New Roman" w:hAnsi="Times New Roman" w:cs="Times New Roman"/>
                <w:color w:val="000000"/>
                <w:sz w:val="20"/>
                <w:szCs w:val="20"/>
              </w:rPr>
              <w:t>дения или догов</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ром транспорт</w:t>
            </w:r>
            <w:r w:rsidRPr="006E7D0A">
              <w:rPr>
                <w:rFonts w:ascii="Times New Roman" w:eastAsia="Times New Roman" w:hAnsi="Times New Roman" w:cs="Times New Roman"/>
                <w:color w:val="000000"/>
                <w:sz w:val="20"/>
                <w:szCs w:val="20"/>
              </w:rPr>
              <w:t>и</w:t>
            </w:r>
            <w:r w:rsidRPr="006E7D0A">
              <w:rPr>
                <w:rFonts w:ascii="Times New Roman" w:eastAsia="Times New Roman" w:hAnsi="Times New Roman" w:cs="Times New Roman"/>
                <w:color w:val="000000"/>
                <w:sz w:val="20"/>
                <w:szCs w:val="20"/>
              </w:rPr>
              <w:t>ровки холодной воды местах и</w:t>
            </w:r>
            <w:r w:rsidRPr="006E7D0A">
              <w:rPr>
                <w:rFonts w:ascii="Times New Roman" w:eastAsia="Times New Roman" w:hAnsi="Times New Roman" w:cs="Times New Roman"/>
                <w:color w:val="000000"/>
                <w:sz w:val="20"/>
                <w:szCs w:val="20"/>
              </w:rPr>
              <w:t>с</w:t>
            </w:r>
            <w:r w:rsidRPr="006E7D0A">
              <w:rPr>
                <w:rFonts w:ascii="Times New Roman" w:eastAsia="Times New Roman" w:hAnsi="Times New Roman" w:cs="Times New Roman"/>
                <w:color w:val="000000"/>
                <w:sz w:val="20"/>
                <w:szCs w:val="20"/>
              </w:rPr>
              <w:t>полнения обяз</w:t>
            </w:r>
            <w:r w:rsidRPr="006E7D0A">
              <w:rPr>
                <w:rFonts w:ascii="Times New Roman" w:eastAsia="Times New Roman" w:hAnsi="Times New Roman" w:cs="Times New Roman"/>
                <w:color w:val="000000"/>
                <w:sz w:val="20"/>
                <w:szCs w:val="20"/>
              </w:rPr>
              <w:t>а</w:t>
            </w:r>
            <w:r w:rsidRPr="006E7D0A">
              <w:rPr>
                <w:rFonts w:ascii="Times New Roman" w:eastAsia="Times New Roman" w:hAnsi="Times New Roman" w:cs="Times New Roman"/>
                <w:color w:val="000000"/>
                <w:sz w:val="20"/>
                <w:szCs w:val="20"/>
              </w:rPr>
              <w:t>тельств организ</w:t>
            </w:r>
            <w:r w:rsidRPr="006E7D0A">
              <w:rPr>
                <w:rFonts w:ascii="Times New Roman" w:eastAsia="Times New Roman" w:hAnsi="Times New Roman" w:cs="Times New Roman"/>
                <w:color w:val="000000"/>
                <w:sz w:val="20"/>
                <w:szCs w:val="20"/>
              </w:rPr>
              <w:t>а</w:t>
            </w:r>
            <w:r w:rsidRPr="006E7D0A">
              <w:rPr>
                <w:rFonts w:ascii="Times New Roman" w:eastAsia="Times New Roman" w:hAnsi="Times New Roman" w:cs="Times New Roman"/>
                <w:color w:val="000000"/>
                <w:sz w:val="20"/>
                <w:szCs w:val="20"/>
              </w:rPr>
              <w:t>ции, осущест</w:t>
            </w:r>
            <w:r w:rsidRPr="006E7D0A">
              <w:rPr>
                <w:rFonts w:ascii="Times New Roman" w:eastAsia="Times New Roman" w:hAnsi="Times New Roman" w:cs="Times New Roman"/>
                <w:color w:val="000000"/>
                <w:sz w:val="20"/>
                <w:szCs w:val="20"/>
              </w:rPr>
              <w:t>в</w:t>
            </w:r>
            <w:r w:rsidRPr="006E7D0A">
              <w:rPr>
                <w:rFonts w:ascii="Times New Roman" w:eastAsia="Times New Roman" w:hAnsi="Times New Roman" w:cs="Times New Roman"/>
                <w:color w:val="000000"/>
                <w:sz w:val="20"/>
                <w:szCs w:val="20"/>
              </w:rPr>
              <w:t>ляющей холодное водоснабжение по подаче холодной воды, определе</w:t>
            </w:r>
            <w:r w:rsidRPr="006E7D0A">
              <w:rPr>
                <w:rFonts w:ascii="Times New Roman" w:eastAsia="Times New Roman" w:hAnsi="Times New Roman" w:cs="Times New Roman"/>
                <w:color w:val="000000"/>
                <w:sz w:val="20"/>
                <w:szCs w:val="20"/>
              </w:rPr>
              <w:t>н</w:t>
            </w:r>
            <w:r w:rsidRPr="006E7D0A">
              <w:rPr>
                <w:rFonts w:ascii="Times New Roman" w:eastAsia="Times New Roman" w:hAnsi="Times New Roman" w:cs="Times New Roman"/>
                <w:color w:val="000000"/>
                <w:sz w:val="20"/>
                <w:szCs w:val="20"/>
              </w:rPr>
              <w:t>ных в соответствии с указанными д</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говорами, произ</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шедших в резул</w:t>
            </w:r>
            <w:r w:rsidRPr="006E7D0A">
              <w:rPr>
                <w:rFonts w:ascii="Times New Roman" w:eastAsia="Times New Roman" w:hAnsi="Times New Roman" w:cs="Times New Roman"/>
                <w:color w:val="000000"/>
                <w:sz w:val="20"/>
                <w:szCs w:val="20"/>
              </w:rPr>
              <w:t>ь</w:t>
            </w:r>
            <w:r w:rsidRPr="006E7D0A">
              <w:rPr>
                <w:rFonts w:ascii="Times New Roman" w:eastAsia="Times New Roman" w:hAnsi="Times New Roman" w:cs="Times New Roman"/>
                <w:color w:val="000000"/>
                <w:sz w:val="20"/>
                <w:szCs w:val="20"/>
              </w:rPr>
              <w:t>тате аварий, п</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вреждений и иных технологических нарушений на об</w:t>
            </w:r>
            <w:r w:rsidRPr="006E7D0A">
              <w:rPr>
                <w:rFonts w:ascii="Times New Roman" w:eastAsia="Times New Roman" w:hAnsi="Times New Roman" w:cs="Times New Roman"/>
                <w:color w:val="000000"/>
                <w:sz w:val="20"/>
                <w:szCs w:val="20"/>
              </w:rPr>
              <w:t>ъ</w:t>
            </w:r>
            <w:r w:rsidRPr="006E7D0A">
              <w:rPr>
                <w:rFonts w:ascii="Times New Roman" w:eastAsia="Times New Roman" w:hAnsi="Times New Roman" w:cs="Times New Roman"/>
                <w:color w:val="000000"/>
                <w:sz w:val="20"/>
                <w:szCs w:val="20"/>
              </w:rPr>
              <w:t>ектах централиз</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ванной системы холодного вод</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снабжения, пр</w:t>
            </w:r>
            <w:r w:rsidRPr="006E7D0A">
              <w:rPr>
                <w:rFonts w:ascii="Times New Roman" w:eastAsia="Times New Roman" w:hAnsi="Times New Roman" w:cs="Times New Roman"/>
                <w:color w:val="000000"/>
                <w:sz w:val="20"/>
                <w:szCs w:val="20"/>
              </w:rPr>
              <w:t>и</w:t>
            </w:r>
            <w:r w:rsidRPr="006E7D0A">
              <w:rPr>
                <w:rFonts w:ascii="Times New Roman" w:eastAsia="Times New Roman" w:hAnsi="Times New Roman" w:cs="Times New Roman"/>
                <w:color w:val="000000"/>
                <w:sz w:val="20"/>
                <w:szCs w:val="20"/>
              </w:rPr>
              <w:t>надлежащих орг</w:t>
            </w:r>
            <w:r w:rsidRPr="006E7D0A">
              <w:rPr>
                <w:rFonts w:ascii="Times New Roman" w:eastAsia="Times New Roman" w:hAnsi="Times New Roman" w:cs="Times New Roman"/>
                <w:color w:val="000000"/>
                <w:sz w:val="20"/>
                <w:szCs w:val="20"/>
              </w:rPr>
              <w:t>а</w:t>
            </w:r>
            <w:r w:rsidRPr="006E7D0A">
              <w:rPr>
                <w:rFonts w:ascii="Times New Roman" w:eastAsia="Times New Roman" w:hAnsi="Times New Roman" w:cs="Times New Roman"/>
                <w:color w:val="000000"/>
                <w:sz w:val="20"/>
                <w:szCs w:val="20"/>
              </w:rPr>
              <w:t>низации, осущес</w:t>
            </w:r>
            <w:r w:rsidRPr="006E7D0A">
              <w:rPr>
                <w:rFonts w:ascii="Times New Roman" w:eastAsia="Times New Roman" w:hAnsi="Times New Roman" w:cs="Times New Roman"/>
                <w:color w:val="000000"/>
                <w:sz w:val="20"/>
                <w:szCs w:val="20"/>
              </w:rPr>
              <w:t>т</w:t>
            </w:r>
            <w:r w:rsidRPr="006E7D0A">
              <w:rPr>
                <w:rFonts w:ascii="Times New Roman" w:eastAsia="Times New Roman" w:hAnsi="Times New Roman" w:cs="Times New Roman"/>
                <w:color w:val="000000"/>
                <w:sz w:val="20"/>
                <w:szCs w:val="20"/>
              </w:rPr>
              <w:t>вляющей холодное водоснабжение и (или) водоотвед</w:t>
            </w:r>
            <w:r w:rsidRPr="006E7D0A">
              <w:rPr>
                <w:rFonts w:ascii="Times New Roman" w:eastAsia="Times New Roman" w:hAnsi="Times New Roman" w:cs="Times New Roman"/>
                <w:color w:val="000000"/>
                <w:sz w:val="20"/>
                <w:szCs w:val="20"/>
              </w:rPr>
              <w:t>е</w:t>
            </w:r>
            <w:r w:rsidRPr="006E7D0A">
              <w:rPr>
                <w:rFonts w:ascii="Times New Roman" w:eastAsia="Times New Roman" w:hAnsi="Times New Roman" w:cs="Times New Roman"/>
                <w:color w:val="000000"/>
                <w:sz w:val="20"/>
                <w:szCs w:val="20"/>
              </w:rPr>
              <w:t xml:space="preserve">ние (без плановых </w:t>
            </w:r>
            <w:r w:rsidRPr="006E7D0A">
              <w:rPr>
                <w:rFonts w:ascii="Times New Roman" w:eastAsia="Times New Roman" w:hAnsi="Times New Roman" w:cs="Times New Roman"/>
                <w:color w:val="000000"/>
                <w:sz w:val="20"/>
                <w:szCs w:val="20"/>
              </w:rPr>
              <w:lastRenderedPageBreak/>
              <w:t>ремонтов)</w:t>
            </w:r>
          </w:p>
        </w:tc>
        <w:tc>
          <w:tcPr>
            <w:tcW w:w="115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lastRenderedPageBreak/>
              <w:t>ед.</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3"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000000" w:fill="FFFFFF"/>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3"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r>
      <w:tr w:rsidR="001B6008" w:rsidRPr="006E7D0A" w:rsidTr="001B6008">
        <w:trPr>
          <w:trHeight w:val="375"/>
        </w:trPr>
        <w:tc>
          <w:tcPr>
            <w:tcW w:w="486" w:type="dxa"/>
            <w:tcBorders>
              <w:top w:val="nil"/>
              <w:left w:val="single" w:sz="4" w:space="0" w:color="auto"/>
              <w:bottom w:val="nil"/>
              <w:right w:val="single" w:sz="4" w:space="0" w:color="auto"/>
            </w:tcBorders>
            <w:shd w:val="clear" w:color="auto" w:fill="auto"/>
            <w:vAlign w:val="center"/>
            <w:hideMark/>
          </w:tcPr>
          <w:p w:rsidR="001B6008" w:rsidRPr="006E7D0A" w:rsidRDefault="001B6008" w:rsidP="006E7D0A">
            <w:pPr>
              <w:spacing w:after="0" w:line="240" w:lineRule="auto"/>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lastRenderedPageBreak/>
              <w:t>1.2</w:t>
            </w:r>
          </w:p>
        </w:tc>
        <w:tc>
          <w:tcPr>
            <w:tcW w:w="1911" w:type="dxa"/>
            <w:tcBorders>
              <w:top w:val="single" w:sz="4" w:space="0" w:color="auto"/>
              <w:left w:val="nil"/>
              <w:bottom w:val="nil"/>
              <w:right w:val="single" w:sz="4" w:space="0" w:color="000000"/>
            </w:tcBorders>
            <w:shd w:val="clear" w:color="auto" w:fill="auto"/>
            <w:hideMark/>
          </w:tcPr>
          <w:p w:rsidR="001B6008" w:rsidRPr="006E7D0A" w:rsidRDefault="001B6008"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протяженность в</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допроводной сети</w:t>
            </w:r>
          </w:p>
        </w:tc>
        <w:tc>
          <w:tcPr>
            <w:tcW w:w="1152" w:type="dxa"/>
            <w:tcBorders>
              <w:top w:val="nil"/>
              <w:left w:val="nil"/>
              <w:bottom w:val="nil"/>
              <w:right w:val="single" w:sz="4" w:space="0" w:color="auto"/>
            </w:tcBorders>
            <w:shd w:val="clear" w:color="auto" w:fill="auto"/>
            <w:vAlign w:val="center"/>
            <w:hideMark/>
          </w:tcPr>
          <w:p w:rsidR="001B6008" w:rsidRPr="006E7D0A" w:rsidRDefault="001B6008"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км</w:t>
            </w:r>
          </w:p>
        </w:tc>
        <w:tc>
          <w:tcPr>
            <w:tcW w:w="1134" w:type="dxa"/>
            <w:tcBorders>
              <w:top w:val="nil"/>
              <w:left w:val="nil"/>
              <w:bottom w:val="nil"/>
              <w:right w:val="single" w:sz="4" w:space="0" w:color="auto"/>
            </w:tcBorders>
            <w:shd w:val="clear" w:color="auto" w:fill="auto"/>
            <w:vAlign w:val="center"/>
            <w:hideMark/>
          </w:tcPr>
          <w:p w:rsidR="001B6008" w:rsidRPr="006E7D0A" w:rsidRDefault="001B6008" w:rsidP="006E7D0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5,6584</w:t>
            </w:r>
          </w:p>
        </w:tc>
        <w:tc>
          <w:tcPr>
            <w:tcW w:w="992" w:type="dxa"/>
            <w:tcBorders>
              <w:top w:val="nil"/>
              <w:left w:val="nil"/>
              <w:bottom w:val="nil"/>
              <w:right w:val="single" w:sz="4" w:space="0" w:color="auto"/>
            </w:tcBorders>
            <w:shd w:val="clear" w:color="auto" w:fill="auto"/>
            <w:vAlign w:val="bottom"/>
            <w:hideMark/>
          </w:tcPr>
          <w:p w:rsidR="001B6008" w:rsidRDefault="001B6008" w:rsidP="001B6008">
            <w:pPr>
              <w:jc w:val="center"/>
              <w:rPr>
                <w:rFonts w:ascii="Times New Roman" w:eastAsia="Times New Roman" w:hAnsi="Times New Roman" w:cs="Times New Roman"/>
                <w:color w:val="000000"/>
                <w:sz w:val="20"/>
                <w:szCs w:val="20"/>
              </w:rPr>
            </w:pPr>
          </w:p>
          <w:p w:rsidR="001B6008" w:rsidRDefault="001B6008" w:rsidP="001B6008">
            <w:pPr>
              <w:jc w:val="center"/>
            </w:pPr>
            <w:r w:rsidRPr="005C5080">
              <w:rPr>
                <w:rFonts w:ascii="Times New Roman" w:eastAsia="Times New Roman" w:hAnsi="Times New Roman" w:cs="Times New Roman"/>
                <w:color w:val="000000"/>
                <w:sz w:val="20"/>
                <w:szCs w:val="20"/>
              </w:rPr>
              <w:t>5,6584</w:t>
            </w:r>
          </w:p>
        </w:tc>
        <w:tc>
          <w:tcPr>
            <w:tcW w:w="993" w:type="dxa"/>
            <w:tcBorders>
              <w:top w:val="nil"/>
              <w:left w:val="nil"/>
              <w:bottom w:val="nil"/>
              <w:right w:val="single" w:sz="4" w:space="0" w:color="auto"/>
            </w:tcBorders>
            <w:shd w:val="clear" w:color="auto" w:fill="auto"/>
            <w:vAlign w:val="bottom"/>
            <w:hideMark/>
          </w:tcPr>
          <w:p w:rsidR="001B6008" w:rsidRDefault="001B6008" w:rsidP="001B6008">
            <w:pPr>
              <w:jc w:val="center"/>
            </w:pPr>
            <w:r w:rsidRPr="005C5080">
              <w:rPr>
                <w:rFonts w:ascii="Times New Roman" w:eastAsia="Times New Roman" w:hAnsi="Times New Roman" w:cs="Times New Roman"/>
                <w:color w:val="000000"/>
                <w:sz w:val="20"/>
                <w:szCs w:val="20"/>
              </w:rPr>
              <w:t>5,6584</w:t>
            </w:r>
          </w:p>
        </w:tc>
        <w:tc>
          <w:tcPr>
            <w:tcW w:w="992" w:type="dxa"/>
            <w:tcBorders>
              <w:top w:val="nil"/>
              <w:left w:val="nil"/>
              <w:bottom w:val="nil"/>
              <w:right w:val="single" w:sz="4" w:space="0" w:color="auto"/>
            </w:tcBorders>
            <w:shd w:val="clear" w:color="auto" w:fill="auto"/>
            <w:vAlign w:val="bottom"/>
            <w:hideMark/>
          </w:tcPr>
          <w:p w:rsidR="001B6008" w:rsidRDefault="001B6008" w:rsidP="001B6008">
            <w:pPr>
              <w:jc w:val="center"/>
            </w:pPr>
            <w:r w:rsidRPr="005C5080">
              <w:rPr>
                <w:rFonts w:ascii="Times New Roman" w:eastAsia="Times New Roman" w:hAnsi="Times New Roman" w:cs="Times New Roman"/>
                <w:color w:val="000000"/>
                <w:sz w:val="20"/>
                <w:szCs w:val="20"/>
              </w:rPr>
              <w:t>5,6584</w:t>
            </w:r>
          </w:p>
        </w:tc>
        <w:tc>
          <w:tcPr>
            <w:tcW w:w="992" w:type="dxa"/>
            <w:tcBorders>
              <w:top w:val="nil"/>
              <w:left w:val="nil"/>
              <w:bottom w:val="nil"/>
              <w:right w:val="single" w:sz="4" w:space="0" w:color="auto"/>
            </w:tcBorders>
            <w:shd w:val="clear" w:color="auto" w:fill="auto"/>
            <w:vAlign w:val="bottom"/>
            <w:hideMark/>
          </w:tcPr>
          <w:p w:rsidR="001B6008" w:rsidRDefault="001B6008" w:rsidP="001B6008">
            <w:pPr>
              <w:jc w:val="center"/>
            </w:pPr>
            <w:r w:rsidRPr="005C5080">
              <w:rPr>
                <w:rFonts w:ascii="Times New Roman" w:eastAsia="Times New Roman" w:hAnsi="Times New Roman" w:cs="Times New Roman"/>
                <w:color w:val="000000"/>
                <w:sz w:val="20"/>
                <w:szCs w:val="20"/>
              </w:rPr>
              <w:t>5,6584</w:t>
            </w:r>
          </w:p>
        </w:tc>
        <w:tc>
          <w:tcPr>
            <w:tcW w:w="992" w:type="dxa"/>
            <w:tcBorders>
              <w:top w:val="nil"/>
              <w:left w:val="nil"/>
              <w:bottom w:val="nil"/>
              <w:right w:val="single" w:sz="4" w:space="0" w:color="auto"/>
            </w:tcBorders>
            <w:shd w:val="clear" w:color="auto" w:fill="auto"/>
            <w:vAlign w:val="bottom"/>
            <w:hideMark/>
          </w:tcPr>
          <w:p w:rsidR="001B6008" w:rsidRDefault="001B6008" w:rsidP="001B6008">
            <w:pPr>
              <w:jc w:val="center"/>
            </w:pPr>
            <w:r w:rsidRPr="005C5080">
              <w:rPr>
                <w:rFonts w:ascii="Times New Roman" w:eastAsia="Times New Roman" w:hAnsi="Times New Roman" w:cs="Times New Roman"/>
                <w:color w:val="000000"/>
                <w:sz w:val="20"/>
                <w:szCs w:val="20"/>
              </w:rPr>
              <w:t>5,6584</w:t>
            </w:r>
          </w:p>
        </w:tc>
        <w:tc>
          <w:tcPr>
            <w:tcW w:w="993" w:type="dxa"/>
            <w:tcBorders>
              <w:top w:val="nil"/>
              <w:left w:val="nil"/>
              <w:bottom w:val="nil"/>
              <w:right w:val="single" w:sz="4" w:space="0" w:color="auto"/>
            </w:tcBorders>
            <w:shd w:val="clear" w:color="auto" w:fill="auto"/>
            <w:vAlign w:val="bottom"/>
            <w:hideMark/>
          </w:tcPr>
          <w:p w:rsidR="001B6008" w:rsidRDefault="001B6008" w:rsidP="001B6008">
            <w:pPr>
              <w:jc w:val="center"/>
            </w:pPr>
            <w:r w:rsidRPr="005C5080">
              <w:rPr>
                <w:rFonts w:ascii="Times New Roman" w:eastAsia="Times New Roman" w:hAnsi="Times New Roman" w:cs="Times New Roman"/>
                <w:color w:val="000000"/>
                <w:sz w:val="20"/>
                <w:szCs w:val="20"/>
              </w:rPr>
              <w:t>5,6584</w:t>
            </w:r>
          </w:p>
        </w:tc>
        <w:tc>
          <w:tcPr>
            <w:tcW w:w="992" w:type="dxa"/>
            <w:tcBorders>
              <w:top w:val="nil"/>
              <w:left w:val="nil"/>
              <w:bottom w:val="nil"/>
              <w:right w:val="single" w:sz="4" w:space="0" w:color="auto"/>
            </w:tcBorders>
            <w:shd w:val="clear" w:color="auto" w:fill="auto"/>
            <w:vAlign w:val="bottom"/>
            <w:hideMark/>
          </w:tcPr>
          <w:p w:rsidR="001B6008" w:rsidRDefault="001B6008" w:rsidP="001B6008">
            <w:pPr>
              <w:jc w:val="center"/>
            </w:pPr>
            <w:r w:rsidRPr="005C5080">
              <w:rPr>
                <w:rFonts w:ascii="Times New Roman" w:eastAsia="Times New Roman" w:hAnsi="Times New Roman" w:cs="Times New Roman"/>
                <w:color w:val="000000"/>
                <w:sz w:val="20"/>
                <w:szCs w:val="20"/>
              </w:rPr>
              <w:t>5,6584</w:t>
            </w:r>
          </w:p>
        </w:tc>
        <w:tc>
          <w:tcPr>
            <w:tcW w:w="1134" w:type="dxa"/>
            <w:tcBorders>
              <w:top w:val="nil"/>
              <w:left w:val="nil"/>
              <w:bottom w:val="nil"/>
              <w:right w:val="single" w:sz="4" w:space="0" w:color="auto"/>
            </w:tcBorders>
            <w:shd w:val="clear" w:color="auto" w:fill="auto"/>
            <w:vAlign w:val="bottom"/>
            <w:hideMark/>
          </w:tcPr>
          <w:p w:rsidR="001B6008" w:rsidRDefault="001B6008" w:rsidP="001B6008">
            <w:pPr>
              <w:jc w:val="center"/>
            </w:pPr>
            <w:r w:rsidRPr="005C5080">
              <w:rPr>
                <w:rFonts w:ascii="Times New Roman" w:eastAsia="Times New Roman" w:hAnsi="Times New Roman" w:cs="Times New Roman"/>
                <w:color w:val="000000"/>
                <w:sz w:val="20"/>
                <w:szCs w:val="20"/>
              </w:rPr>
              <w:t>5,6584</w:t>
            </w:r>
          </w:p>
        </w:tc>
        <w:tc>
          <w:tcPr>
            <w:tcW w:w="1134" w:type="dxa"/>
            <w:tcBorders>
              <w:top w:val="nil"/>
              <w:left w:val="nil"/>
              <w:bottom w:val="nil"/>
              <w:right w:val="single" w:sz="4" w:space="0" w:color="auto"/>
            </w:tcBorders>
            <w:shd w:val="clear" w:color="auto" w:fill="auto"/>
            <w:vAlign w:val="bottom"/>
            <w:hideMark/>
          </w:tcPr>
          <w:p w:rsidR="001B6008" w:rsidRDefault="001B6008" w:rsidP="001B6008">
            <w:pPr>
              <w:jc w:val="center"/>
            </w:pPr>
            <w:r w:rsidRPr="005C5080">
              <w:rPr>
                <w:rFonts w:ascii="Times New Roman" w:eastAsia="Times New Roman" w:hAnsi="Times New Roman" w:cs="Times New Roman"/>
                <w:color w:val="000000"/>
                <w:sz w:val="20"/>
                <w:szCs w:val="20"/>
              </w:rPr>
              <w:t>5,6584</w:t>
            </w:r>
          </w:p>
        </w:tc>
        <w:tc>
          <w:tcPr>
            <w:tcW w:w="992" w:type="dxa"/>
            <w:tcBorders>
              <w:top w:val="nil"/>
              <w:left w:val="nil"/>
              <w:bottom w:val="nil"/>
              <w:right w:val="single" w:sz="4" w:space="0" w:color="auto"/>
            </w:tcBorders>
            <w:shd w:val="clear" w:color="auto" w:fill="auto"/>
            <w:vAlign w:val="bottom"/>
            <w:hideMark/>
          </w:tcPr>
          <w:p w:rsidR="001B6008" w:rsidRDefault="001B6008" w:rsidP="001B6008">
            <w:pPr>
              <w:jc w:val="center"/>
            </w:pPr>
            <w:r w:rsidRPr="005C5080">
              <w:rPr>
                <w:rFonts w:ascii="Times New Roman" w:eastAsia="Times New Roman" w:hAnsi="Times New Roman" w:cs="Times New Roman"/>
                <w:color w:val="000000"/>
                <w:sz w:val="20"/>
                <w:szCs w:val="20"/>
              </w:rPr>
              <w:t>5,6584</w:t>
            </w:r>
          </w:p>
        </w:tc>
        <w:tc>
          <w:tcPr>
            <w:tcW w:w="992" w:type="dxa"/>
            <w:tcBorders>
              <w:top w:val="nil"/>
              <w:left w:val="nil"/>
              <w:bottom w:val="nil"/>
              <w:right w:val="single" w:sz="4" w:space="0" w:color="auto"/>
            </w:tcBorders>
            <w:shd w:val="clear" w:color="auto" w:fill="auto"/>
            <w:vAlign w:val="bottom"/>
            <w:hideMark/>
          </w:tcPr>
          <w:p w:rsidR="001B6008" w:rsidRDefault="001B6008" w:rsidP="001B6008">
            <w:pPr>
              <w:jc w:val="center"/>
            </w:pPr>
            <w:r w:rsidRPr="005C5080">
              <w:rPr>
                <w:rFonts w:ascii="Times New Roman" w:eastAsia="Times New Roman" w:hAnsi="Times New Roman" w:cs="Times New Roman"/>
                <w:color w:val="000000"/>
                <w:sz w:val="20"/>
                <w:szCs w:val="20"/>
              </w:rPr>
              <w:t>5,6584</w:t>
            </w:r>
          </w:p>
        </w:tc>
      </w:tr>
      <w:tr w:rsidR="00C00FC2" w:rsidRPr="006E7D0A" w:rsidTr="00C00FC2">
        <w:trPr>
          <w:trHeight w:val="840"/>
        </w:trPr>
        <w:tc>
          <w:tcPr>
            <w:tcW w:w="4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rPr>
                <w:rFonts w:ascii="Times New Roman" w:eastAsia="Times New Roman" w:hAnsi="Times New Roman" w:cs="Times New Roman"/>
                <w:b/>
                <w:bCs/>
                <w:color w:val="000000"/>
                <w:sz w:val="20"/>
                <w:szCs w:val="20"/>
              </w:rPr>
            </w:pPr>
            <w:r w:rsidRPr="006E7D0A">
              <w:rPr>
                <w:rFonts w:ascii="Times New Roman" w:eastAsia="Times New Roman" w:hAnsi="Times New Roman" w:cs="Times New Roman"/>
                <w:b/>
                <w:bCs/>
                <w:color w:val="000000"/>
                <w:sz w:val="20"/>
                <w:szCs w:val="20"/>
              </w:rPr>
              <w:t>III</w:t>
            </w:r>
          </w:p>
        </w:tc>
        <w:tc>
          <w:tcPr>
            <w:tcW w:w="1911" w:type="dxa"/>
            <w:tcBorders>
              <w:top w:val="single" w:sz="4" w:space="0" w:color="auto"/>
              <w:left w:val="nil"/>
              <w:bottom w:val="single" w:sz="4" w:space="0" w:color="auto"/>
              <w:right w:val="single" w:sz="4" w:space="0" w:color="auto"/>
            </w:tcBorders>
            <w:shd w:val="clear" w:color="auto" w:fill="auto"/>
            <w:hideMark/>
          </w:tcPr>
          <w:p w:rsidR="006E7D0A" w:rsidRPr="006E7D0A" w:rsidRDefault="006E7D0A" w:rsidP="006E7D0A">
            <w:pPr>
              <w:spacing w:after="0" w:line="240" w:lineRule="auto"/>
              <w:jc w:val="both"/>
              <w:rPr>
                <w:rFonts w:ascii="Times New Roman" w:eastAsia="Times New Roman" w:hAnsi="Times New Roman" w:cs="Times New Roman"/>
                <w:b/>
                <w:bCs/>
                <w:color w:val="000000"/>
                <w:sz w:val="20"/>
                <w:szCs w:val="20"/>
              </w:rPr>
            </w:pPr>
            <w:r w:rsidRPr="006E7D0A">
              <w:rPr>
                <w:rFonts w:ascii="Times New Roman" w:eastAsia="Times New Roman" w:hAnsi="Times New Roman" w:cs="Times New Roman"/>
                <w:b/>
                <w:bCs/>
                <w:color w:val="000000"/>
                <w:sz w:val="20"/>
                <w:szCs w:val="20"/>
              </w:rPr>
              <w:t>Показатели э</w:t>
            </w:r>
            <w:r w:rsidRPr="006E7D0A">
              <w:rPr>
                <w:rFonts w:ascii="Times New Roman" w:eastAsia="Times New Roman" w:hAnsi="Times New Roman" w:cs="Times New Roman"/>
                <w:b/>
                <w:bCs/>
                <w:color w:val="000000"/>
                <w:sz w:val="20"/>
                <w:szCs w:val="20"/>
              </w:rPr>
              <w:t>ф</w:t>
            </w:r>
            <w:r w:rsidRPr="006E7D0A">
              <w:rPr>
                <w:rFonts w:ascii="Times New Roman" w:eastAsia="Times New Roman" w:hAnsi="Times New Roman" w:cs="Times New Roman"/>
                <w:b/>
                <w:bCs/>
                <w:color w:val="000000"/>
                <w:sz w:val="20"/>
                <w:szCs w:val="20"/>
              </w:rPr>
              <w:t>фективности и</w:t>
            </w:r>
            <w:r w:rsidRPr="006E7D0A">
              <w:rPr>
                <w:rFonts w:ascii="Times New Roman" w:eastAsia="Times New Roman" w:hAnsi="Times New Roman" w:cs="Times New Roman"/>
                <w:b/>
                <w:bCs/>
                <w:color w:val="000000"/>
                <w:sz w:val="20"/>
                <w:szCs w:val="20"/>
              </w:rPr>
              <w:t>с</w:t>
            </w:r>
            <w:r w:rsidRPr="006E7D0A">
              <w:rPr>
                <w:rFonts w:ascii="Times New Roman" w:eastAsia="Times New Roman" w:hAnsi="Times New Roman" w:cs="Times New Roman"/>
                <w:b/>
                <w:bCs/>
                <w:color w:val="000000"/>
                <w:sz w:val="20"/>
                <w:szCs w:val="20"/>
              </w:rPr>
              <w:t>пользования р</w:t>
            </w:r>
            <w:r w:rsidRPr="006E7D0A">
              <w:rPr>
                <w:rFonts w:ascii="Times New Roman" w:eastAsia="Times New Roman" w:hAnsi="Times New Roman" w:cs="Times New Roman"/>
                <w:b/>
                <w:bCs/>
                <w:color w:val="000000"/>
                <w:sz w:val="20"/>
                <w:szCs w:val="20"/>
              </w:rPr>
              <w:t>е</w:t>
            </w:r>
            <w:r w:rsidRPr="006E7D0A">
              <w:rPr>
                <w:rFonts w:ascii="Times New Roman" w:eastAsia="Times New Roman" w:hAnsi="Times New Roman" w:cs="Times New Roman"/>
                <w:b/>
                <w:bCs/>
                <w:color w:val="000000"/>
                <w:sz w:val="20"/>
                <w:szCs w:val="20"/>
              </w:rPr>
              <w:t>сурсов, в том чи</w:t>
            </w:r>
            <w:r w:rsidRPr="006E7D0A">
              <w:rPr>
                <w:rFonts w:ascii="Times New Roman" w:eastAsia="Times New Roman" w:hAnsi="Times New Roman" w:cs="Times New Roman"/>
                <w:b/>
                <w:bCs/>
                <w:color w:val="000000"/>
                <w:sz w:val="20"/>
                <w:szCs w:val="20"/>
              </w:rPr>
              <w:t>с</w:t>
            </w:r>
            <w:r w:rsidRPr="006E7D0A">
              <w:rPr>
                <w:rFonts w:ascii="Times New Roman" w:eastAsia="Times New Roman" w:hAnsi="Times New Roman" w:cs="Times New Roman"/>
                <w:b/>
                <w:bCs/>
                <w:color w:val="000000"/>
                <w:sz w:val="20"/>
                <w:szCs w:val="20"/>
              </w:rPr>
              <w:t>ле уровень потерь воды</w:t>
            </w:r>
          </w:p>
        </w:tc>
        <w:tc>
          <w:tcPr>
            <w:tcW w:w="1152" w:type="dxa"/>
            <w:tcBorders>
              <w:top w:val="single" w:sz="4" w:space="0" w:color="auto"/>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r>
      <w:tr w:rsidR="003F78E1" w:rsidRPr="00887459" w:rsidTr="00C00FC2">
        <w:trPr>
          <w:trHeight w:val="114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3F78E1" w:rsidRPr="006E7D0A" w:rsidRDefault="003F78E1" w:rsidP="006E7D0A">
            <w:pPr>
              <w:spacing w:after="0" w:line="240" w:lineRule="auto"/>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w:t>
            </w:r>
          </w:p>
        </w:tc>
        <w:tc>
          <w:tcPr>
            <w:tcW w:w="1911" w:type="dxa"/>
            <w:tcBorders>
              <w:top w:val="nil"/>
              <w:left w:val="nil"/>
              <w:bottom w:val="single" w:sz="4" w:space="0" w:color="auto"/>
              <w:right w:val="single" w:sz="4" w:space="0" w:color="000000"/>
            </w:tcBorders>
            <w:shd w:val="clear" w:color="auto" w:fill="auto"/>
            <w:hideMark/>
          </w:tcPr>
          <w:p w:rsidR="003F78E1" w:rsidRPr="006E7D0A" w:rsidRDefault="003F78E1"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доля потерь воды в централизованной системе водосна</w:t>
            </w:r>
            <w:r w:rsidRPr="006E7D0A">
              <w:rPr>
                <w:rFonts w:ascii="Times New Roman" w:eastAsia="Times New Roman" w:hAnsi="Times New Roman" w:cs="Times New Roman"/>
                <w:color w:val="000000"/>
                <w:sz w:val="20"/>
                <w:szCs w:val="20"/>
              </w:rPr>
              <w:t>б</w:t>
            </w:r>
            <w:r w:rsidRPr="006E7D0A">
              <w:rPr>
                <w:rFonts w:ascii="Times New Roman" w:eastAsia="Times New Roman" w:hAnsi="Times New Roman" w:cs="Times New Roman"/>
                <w:color w:val="000000"/>
                <w:sz w:val="20"/>
                <w:szCs w:val="20"/>
              </w:rPr>
              <w:t>жения при тран</w:t>
            </w:r>
            <w:r w:rsidRPr="006E7D0A">
              <w:rPr>
                <w:rFonts w:ascii="Times New Roman" w:eastAsia="Times New Roman" w:hAnsi="Times New Roman" w:cs="Times New Roman"/>
                <w:color w:val="000000"/>
                <w:sz w:val="20"/>
                <w:szCs w:val="20"/>
              </w:rPr>
              <w:t>с</w:t>
            </w:r>
            <w:r w:rsidRPr="006E7D0A">
              <w:rPr>
                <w:rFonts w:ascii="Times New Roman" w:eastAsia="Times New Roman" w:hAnsi="Times New Roman" w:cs="Times New Roman"/>
                <w:color w:val="000000"/>
                <w:sz w:val="20"/>
                <w:szCs w:val="20"/>
              </w:rPr>
              <w:t>портировке в о</w:t>
            </w:r>
            <w:r w:rsidRPr="006E7D0A">
              <w:rPr>
                <w:rFonts w:ascii="Times New Roman" w:eastAsia="Times New Roman" w:hAnsi="Times New Roman" w:cs="Times New Roman"/>
                <w:color w:val="000000"/>
                <w:sz w:val="20"/>
                <w:szCs w:val="20"/>
              </w:rPr>
              <w:t>б</w:t>
            </w:r>
            <w:r w:rsidRPr="006E7D0A">
              <w:rPr>
                <w:rFonts w:ascii="Times New Roman" w:eastAsia="Times New Roman" w:hAnsi="Times New Roman" w:cs="Times New Roman"/>
                <w:color w:val="000000"/>
                <w:sz w:val="20"/>
                <w:szCs w:val="20"/>
              </w:rPr>
              <w:t>щем объеме воды, поданной в вод</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проводную сеть</w:t>
            </w:r>
          </w:p>
        </w:tc>
        <w:tc>
          <w:tcPr>
            <w:tcW w:w="1152" w:type="dxa"/>
            <w:tcBorders>
              <w:top w:val="nil"/>
              <w:left w:val="nil"/>
              <w:bottom w:val="single" w:sz="4" w:space="0" w:color="auto"/>
              <w:right w:val="single" w:sz="4" w:space="0" w:color="auto"/>
            </w:tcBorders>
            <w:shd w:val="clear" w:color="auto" w:fill="auto"/>
            <w:vAlign w:val="center"/>
            <w:hideMark/>
          </w:tcPr>
          <w:p w:rsidR="003F78E1" w:rsidRPr="006E7D0A" w:rsidRDefault="003F78E1"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3F78E1" w:rsidRPr="00887459" w:rsidRDefault="003F78E1" w:rsidP="006911AE">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6,59</w:t>
            </w:r>
          </w:p>
        </w:tc>
        <w:tc>
          <w:tcPr>
            <w:tcW w:w="992" w:type="dxa"/>
            <w:tcBorders>
              <w:top w:val="nil"/>
              <w:left w:val="nil"/>
              <w:bottom w:val="single" w:sz="4" w:space="0" w:color="auto"/>
              <w:right w:val="single" w:sz="4" w:space="0" w:color="auto"/>
            </w:tcBorders>
            <w:shd w:val="clear" w:color="auto" w:fill="auto"/>
            <w:vAlign w:val="center"/>
            <w:hideMark/>
          </w:tcPr>
          <w:p w:rsidR="003F78E1" w:rsidRPr="00887459" w:rsidRDefault="003F78E1" w:rsidP="006911AE">
            <w:pPr>
              <w:spacing w:after="0" w:line="240" w:lineRule="auto"/>
              <w:jc w:val="center"/>
              <w:rPr>
                <w:rFonts w:ascii="Times New Roman" w:eastAsia="Times New Roman" w:hAnsi="Times New Roman" w:cs="Times New Roman"/>
                <w:color w:val="000000"/>
                <w:sz w:val="20"/>
                <w:szCs w:val="20"/>
              </w:rPr>
            </w:pPr>
            <w:r w:rsidRPr="00887459">
              <w:rPr>
                <w:rFonts w:ascii="Times New Roman" w:eastAsia="Times New Roman" w:hAnsi="Times New Roman" w:cs="Times New Roman"/>
                <w:color w:val="000000"/>
                <w:sz w:val="20"/>
                <w:szCs w:val="20"/>
              </w:rPr>
              <w:t>6,57</w:t>
            </w:r>
          </w:p>
        </w:tc>
        <w:tc>
          <w:tcPr>
            <w:tcW w:w="993" w:type="dxa"/>
            <w:tcBorders>
              <w:top w:val="nil"/>
              <w:left w:val="nil"/>
              <w:bottom w:val="single" w:sz="4" w:space="0" w:color="auto"/>
              <w:right w:val="single" w:sz="4" w:space="0" w:color="auto"/>
            </w:tcBorders>
            <w:shd w:val="clear" w:color="auto" w:fill="auto"/>
            <w:vAlign w:val="center"/>
            <w:hideMark/>
          </w:tcPr>
          <w:p w:rsidR="003F78E1" w:rsidRPr="00887459" w:rsidRDefault="003F78E1" w:rsidP="006911AE">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5,64</w:t>
            </w:r>
          </w:p>
        </w:tc>
        <w:tc>
          <w:tcPr>
            <w:tcW w:w="992" w:type="dxa"/>
            <w:tcBorders>
              <w:top w:val="nil"/>
              <w:left w:val="nil"/>
              <w:bottom w:val="single" w:sz="4" w:space="0" w:color="auto"/>
              <w:right w:val="single" w:sz="4" w:space="0" w:color="auto"/>
            </w:tcBorders>
            <w:shd w:val="clear" w:color="000000" w:fill="FFFFFF"/>
            <w:vAlign w:val="center"/>
            <w:hideMark/>
          </w:tcPr>
          <w:p w:rsidR="003F78E1" w:rsidRPr="00887459" w:rsidRDefault="003F78E1" w:rsidP="006911AE">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5,59</w:t>
            </w:r>
          </w:p>
        </w:tc>
        <w:tc>
          <w:tcPr>
            <w:tcW w:w="992" w:type="dxa"/>
            <w:tcBorders>
              <w:top w:val="nil"/>
              <w:left w:val="nil"/>
              <w:bottom w:val="single" w:sz="4" w:space="0" w:color="auto"/>
              <w:right w:val="single" w:sz="4" w:space="0" w:color="auto"/>
            </w:tcBorders>
            <w:shd w:val="clear" w:color="auto" w:fill="auto"/>
            <w:vAlign w:val="center"/>
            <w:hideMark/>
          </w:tcPr>
          <w:p w:rsidR="003F78E1" w:rsidRPr="00887459" w:rsidRDefault="003F78E1" w:rsidP="006911AE">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5,54</w:t>
            </w:r>
          </w:p>
        </w:tc>
        <w:tc>
          <w:tcPr>
            <w:tcW w:w="992" w:type="dxa"/>
            <w:tcBorders>
              <w:top w:val="nil"/>
              <w:left w:val="nil"/>
              <w:bottom w:val="single" w:sz="4" w:space="0" w:color="auto"/>
              <w:right w:val="single" w:sz="4" w:space="0" w:color="auto"/>
            </w:tcBorders>
            <w:shd w:val="clear" w:color="auto" w:fill="auto"/>
            <w:vAlign w:val="center"/>
            <w:hideMark/>
          </w:tcPr>
          <w:p w:rsidR="003F78E1" w:rsidRPr="00887459" w:rsidRDefault="003F78E1" w:rsidP="006911AE">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5,49</w:t>
            </w:r>
          </w:p>
        </w:tc>
        <w:tc>
          <w:tcPr>
            <w:tcW w:w="993" w:type="dxa"/>
            <w:tcBorders>
              <w:top w:val="nil"/>
              <w:left w:val="nil"/>
              <w:bottom w:val="single" w:sz="4" w:space="0" w:color="auto"/>
              <w:right w:val="single" w:sz="4" w:space="0" w:color="auto"/>
            </w:tcBorders>
            <w:shd w:val="clear" w:color="auto" w:fill="auto"/>
            <w:vAlign w:val="center"/>
            <w:hideMark/>
          </w:tcPr>
          <w:p w:rsidR="003F78E1" w:rsidRPr="00887459" w:rsidRDefault="003F78E1" w:rsidP="006911AE">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5,43</w:t>
            </w:r>
          </w:p>
        </w:tc>
        <w:tc>
          <w:tcPr>
            <w:tcW w:w="992" w:type="dxa"/>
            <w:tcBorders>
              <w:top w:val="nil"/>
              <w:left w:val="nil"/>
              <w:bottom w:val="single" w:sz="4" w:space="0" w:color="auto"/>
              <w:right w:val="single" w:sz="4" w:space="0" w:color="auto"/>
            </w:tcBorders>
            <w:shd w:val="clear" w:color="auto" w:fill="auto"/>
            <w:vAlign w:val="center"/>
            <w:hideMark/>
          </w:tcPr>
          <w:p w:rsidR="003F78E1" w:rsidRPr="00887459" w:rsidRDefault="003F78E1" w:rsidP="006911AE">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5,38</w:t>
            </w:r>
          </w:p>
        </w:tc>
        <w:tc>
          <w:tcPr>
            <w:tcW w:w="1134" w:type="dxa"/>
            <w:tcBorders>
              <w:top w:val="nil"/>
              <w:left w:val="nil"/>
              <w:bottom w:val="single" w:sz="4" w:space="0" w:color="auto"/>
              <w:right w:val="single" w:sz="4" w:space="0" w:color="auto"/>
            </w:tcBorders>
            <w:shd w:val="clear" w:color="auto" w:fill="auto"/>
            <w:vAlign w:val="center"/>
            <w:hideMark/>
          </w:tcPr>
          <w:p w:rsidR="003F78E1" w:rsidRPr="00887459" w:rsidRDefault="003F78E1" w:rsidP="006911AE">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5,33</w:t>
            </w:r>
          </w:p>
        </w:tc>
        <w:tc>
          <w:tcPr>
            <w:tcW w:w="1134" w:type="dxa"/>
            <w:tcBorders>
              <w:top w:val="nil"/>
              <w:left w:val="nil"/>
              <w:bottom w:val="single" w:sz="4" w:space="0" w:color="auto"/>
              <w:right w:val="single" w:sz="4" w:space="0" w:color="auto"/>
            </w:tcBorders>
            <w:shd w:val="clear" w:color="auto" w:fill="auto"/>
            <w:vAlign w:val="center"/>
            <w:hideMark/>
          </w:tcPr>
          <w:p w:rsidR="003F78E1" w:rsidRPr="00887459" w:rsidRDefault="003F78E1" w:rsidP="006911AE">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5,28</w:t>
            </w:r>
          </w:p>
        </w:tc>
        <w:tc>
          <w:tcPr>
            <w:tcW w:w="992" w:type="dxa"/>
            <w:tcBorders>
              <w:top w:val="nil"/>
              <w:left w:val="nil"/>
              <w:bottom w:val="single" w:sz="4" w:space="0" w:color="auto"/>
              <w:right w:val="single" w:sz="4" w:space="0" w:color="auto"/>
            </w:tcBorders>
            <w:shd w:val="clear" w:color="auto" w:fill="auto"/>
            <w:vAlign w:val="center"/>
            <w:hideMark/>
          </w:tcPr>
          <w:p w:rsidR="003F78E1" w:rsidRPr="00887459" w:rsidRDefault="003F78E1" w:rsidP="006911AE">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5,23</w:t>
            </w:r>
          </w:p>
        </w:tc>
        <w:tc>
          <w:tcPr>
            <w:tcW w:w="992" w:type="dxa"/>
            <w:tcBorders>
              <w:top w:val="nil"/>
              <w:left w:val="nil"/>
              <w:bottom w:val="single" w:sz="4" w:space="0" w:color="auto"/>
              <w:right w:val="single" w:sz="4" w:space="0" w:color="auto"/>
            </w:tcBorders>
            <w:shd w:val="clear" w:color="auto" w:fill="auto"/>
            <w:vAlign w:val="center"/>
            <w:hideMark/>
          </w:tcPr>
          <w:p w:rsidR="003F78E1" w:rsidRPr="00887459" w:rsidRDefault="003F78E1" w:rsidP="006911AE">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5,18</w:t>
            </w:r>
          </w:p>
        </w:tc>
      </w:tr>
      <w:tr w:rsidR="00C00FC2" w:rsidRPr="006E7D0A" w:rsidTr="00C00FC2">
        <w:trPr>
          <w:trHeight w:val="54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1.1</w:t>
            </w:r>
          </w:p>
        </w:tc>
        <w:tc>
          <w:tcPr>
            <w:tcW w:w="1911" w:type="dxa"/>
            <w:tcBorders>
              <w:top w:val="single" w:sz="4" w:space="0" w:color="auto"/>
              <w:left w:val="nil"/>
              <w:bottom w:val="single" w:sz="4" w:space="0" w:color="auto"/>
              <w:right w:val="single" w:sz="4" w:space="0" w:color="auto"/>
            </w:tcBorders>
            <w:shd w:val="clear" w:color="auto" w:fill="auto"/>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общий объем воды, поданной в вод</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проводную сеть</w:t>
            </w:r>
          </w:p>
        </w:tc>
        <w:tc>
          <w:tcPr>
            <w:tcW w:w="115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тыс.куб.м</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3F78E1" w:rsidP="006E7D0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39,44</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36,314</w:t>
            </w:r>
          </w:p>
        </w:tc>
        <w:tc>
          <w:tcPr>
            <w:tcW w:w="993" w:type="dxa"/>
            <w:tcBorders>
              <w:top w:val="nil"/>
              <w:left w:val="nil"/>
              <w:bottom w:val="single" w:sz="4" w:space="0" w:color="auto"/>
              <w:right w:val="single" w:sz="4" w:space="0" w:color="auto"/>
            </w:tcBorders>
            <w:shd w:val="clear" w:color="auto" w:fill="auto"/>
            <w:vAlign w:val="center"/>
            <w:hideMark/>
          </w:tcPr>
          <w:p w:rsidR="006E7D0A" w:rsidRPr="006E7D0A" w:rsidRDefault="00C00FC2" w:rsidP="006E7D0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35,956</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C00FC2" w:rsidP="006E7D0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35,936</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C00FC2" w:rsidP="006E7D0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35,916</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C00FC2" w:rsidP="006E7D0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35,896</w:t>
            </w:r>
          </w:p>
        </w:tc>
        <w:tc>
          <w:tcPr>
            <w:tcW w:w="993" w:type="dxa"/>
            <w:tcBorders>
              <w:top w:val="nil"/>
              <w:left w:val="nil"/>
              <w:bottom w:val="single" w:sz="4" w:space="0" w:color="auto"/>
              <w:right w:val="single" w:sz="4" w:space="0" w:color="auto"/>
            </w:tcBorders>
            <w:shd w:val="clear" w:color="auto" w:fill="auto"/>
            <w:vAlign w:val="center"/>
            <w:hideMark/>
          </w:tcPr>
          <w:p w:rsidR="006E7D0A" w:rsidRPr="006E7D0A" w:rsidRDefault="00C00FC2" w:rsidP="006E7D0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35,876</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C00FC2" w:rsidP="006E7D0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35,857</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C00FC2" w:rsidP="006E7D0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35,837</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C00FC2" w:rsidP="006E7D0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35,818</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C00FC2" w:rsidP="006E7D0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35,799</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C00FC2" w:rsidP="006E7D0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35,78</w:t>
            </w:r>
          </w:p>
        </w:tc>
      </w:tr>
      <w:tr w:rsidR="00C00FC2" w:rsidRPr="006E7D0A" w:rsidTr="00C00FC2">
        <w:trPr>
          <w:trHeight w:val="60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887459" w:rsidRPr="006E7D0A" w:rsidRDefault="00887459" w:rsidP="006E7D0A">
            <w:pPr>
              <w:spacing w:after="0" w:line="240" w:lineRule="auto"/>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1911" w:type="dxa"/>
            <w:tcBorders>
              <w:top w:val="single" w:sz="4" w:space="0" w:color="auto"/>
              <w:left w:val="nil"/>
              <w:bottom w:val="single" w:sz="4" w:space="0" w:color="auto"/>
              <w:right w:val="single" w:sz="4" w:space="0" w:color="auto"/>
            </w:tcBorders>
            <w:shd w:val="clear" w:color="auto" w:fill="auto"/>
            <w:hideMark/>
          </w:tcPr>
          <w:p w:rsidR="00887459" w:rsidRPr="006E7D0A" w:rsidRDefault="00887459"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объем потерь воды в централизова</w:t>
            </w:r>
            <w:r w:rsidRPr="006E7D0A">
              <w:rPr>
                <w:rFonts w:ascii="Times New Roman" w:eastAsia="Times New Roman" w:hAnsi="Times New Roman" w:cs="Times New Roman"/>
                <w:color w:val="000000"/>
                <w:sz w:val="20"/>
                <w:szCs w:val="20"/>
              </w:rPr>
              <w:t>н</w:t>
            </w:r>
            <w:r w:rsidRPr="006E7D0A">
              <w:rPr>
                <w:rFonts w:ascii="Times New Roman" w:eastAsia="Times New Roman" w:hAnsi="Times New Roman" w:cs="Times New Roman"/>
                <w:color w:val="000000"/>
                <w:sz w:val="20"/>
                <w:szCs w:val="20"/>
              </w:rPr>
              <w:t>ной системе вод</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снабжения при ее транспортировке</w:t>
            </w:r>
          </w:p>
        </w:tc>
        <w:tc>
          <w:tcPr>
            <w:tcW w:w="1152" w:type="dxa"/>
            <w:tcBorders>
              <w:top w:val="nil"/>
              <w:left w:val="nil"/>
              <w:bottom w:val="single" w:sz="4" w:space="0" w:color="auto"/>
              <w:right w:val="single" w:sz="4" w:space="0" w:color="auto"/>
            </w:tcBorders>
            <w:shd w:val="clear" w:color="auto" w:fill="auto"/>
            <w:vAlign w:val="center"/>
            <w:hideMark/>
          </w:tcPr>
          <w:p w:rsidR="00887459" w:rsidRPr="006E7D0A" w:rsidRDefault="00887459"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тыс.куб.м</w:t>
            </w:r>
          </w:p>
        </w:tc>
        <w:tc>
          <w:tcPr>
            <w:tcW w:w="1134" w:type="dxa"/>
            <w:tcBorders>
              <w:top w:val="nil"/>
              <w:left w:val="nil"/>
              <w:bottom w:val="single" w:sz="4" w:space="0" w:color="auto"/>
              <w:right w:val="single" w:sz="4" w:space="0" w:color="auto"/>
            </w:tcBorders>
            <w:shd w:val="clear" w:color="auto" w:fill="auto"/>
            <w:vAlign w:val="center"/>
            <w:hideMark/>
          </w:tcPr>
          <w:p w:rsidR="00887459" w:rsidRPr="00887459" w:rsidRDefault="003F78E1" w:rsidP="0088745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2,60</w:t>
            </w:r>
          </w:p>
        </w:tc>
        <w:tc>
          <w:tcPr>
            <w:tcW w:w="992" w:type="dxa"/>
            <w:tcBorders>
              <w:top w:val="nil"/>
              <w:left w:val="nil"/>
              <w:bottom w:val="single" w:sz="4" w:space="0" w:color="auto"/>
              <w:right w:val="single" w:sz="4" w:space="0" w:color="auto"/>
            </w:tcBorders>
            <w:shd w:val="clear" w:color="auto" w:fill="auto"/>
            <w:vAlign w:val="center"/>
            <w:hideMark/>
          </w:tcPr>
          <w:p w:rsidR="00887459" w:rsidRPr="00887459" w:rsidRDefault="00C00FC2" w:rsidP="0088745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2,387</w:t>
            </w:r>
          </w:p>
        </w:tc>
        <w:tc>
          <w:tcPr>
            <w:tcW w:w="993" w:type="dxa"/>
            <w:tcBorders>
              <w:top w:val="nil"/>
              <w:left w:val="nil"/>
              <w:bottom w:val="single" w:sz="4" w:space="0" w:color="auto"/>
              <w:right w:val="single" w:sz="4" w:space="0" w:color="auto"/>
            </w:tcBorders>
            <w:shd w:val="clear" w:color="auto" w:fill="auto"/>
            <w:vAlign w:val="center"/>
            <w:hideMark/>
          </w:tcPr>
          <w:p w:rsidR="00887459" w:rsidRPr="00887459" w:rsidRDefault="00C00FC2" w:rsidP="0088745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2,029</w:t>
            </w:r>
          </w:p>
        </w:tc>
        <w:tc>
          <w:tcPr>
            <w:tcW w:w="992" w:type="dxa"/>
            <w:tcBorders>
              <w:top w:val="nil"/>
              <w:left w:val="nil"/>
              <w:bottom w:val="single" w:sz="4" w:space="0" w:color="auto"/>
              <w:right w:val="single" w:sz="4" w:space="0" w:color="auto"/>
            </w:tcBorders>
            <w:shd w:val="clear" w:color="000000" w:fill="FFFFFF"/>
            <w:vAlign w:val="center"/>
            <w:hideMark/>
          </w:tcPr>
          <w:p w:rsidR="00887459" w:rsidRPr="00887459" w:rsidRDefault="00C00FC2" w:rsidP="0088745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2,009</w:t>
            </w:r>
          </w:p>
        </w:tc>
        <w:tc>
          <w:tcPr>
            <w:tcW w:w="992" w:type="dxa"/>
            <w:tcBorders>
              <w:top w:val="nil"/>
              <w:left w:val="nil"/>
              <w:bottom w:val="single" w:sz="4" w:space="0" w:color="auto"/>
              <w:right w:val="single" w:sz="4" w:space="0" w:color="auto"/>
            </w:tcBorders>
            <w:shd w:val="clear" w:color="auto" w:fill="auto"/>
            <w:vAlign w:val="center"/>
            <w:hideMark/>
          </w:tcPr>
          <w:p w:rsidR="00887459" w:rsidRPr="00887459" w:rsidRDefault="00C00FC2" w:rsidP="0088745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1,989</w:t>
            </w:r>
          </w:p>
        </w:tc>
        <w:tc>
          <w:tcPr>
            <w:tcW w:w="992" w:type="dxa"/>
            <w:tcBorders>
              <w:top w:val="nil"/>
              <w:left w:val="nil"/>
              <w:bottom w:val="single" w:sz="4" w:space="0" w:color="auto"/>
              <w:right w:val="single" w:sz="4" w:space="0" w:color="auto"/>
            </w:tcBorders>
            <w:shd w:val="clear" w:color="auto" w:fill="auto"/>
            <w:vAlign w:val="center"/>
            <w:hideMark/>
          </w:tcPr>
          <w:p w:rsidR="00887459" w:rsidRPr="00887459" w:rsidRDefault="00C00FC2" w:rsidP="0088745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1,969</w:t>
            </w:r>
          </w:p>
        </w:tc>
        <w:tc>
          <w:tcPr>
            <w:tcW w:w="993" w:type="dxa"/>
            <w:tcBorders>
              <w:top w:val="nil"/>
              <w:left w:val="nil"/>
              <w:bottom w:val="single" w:sz="4" w:space="0" w:color="auto"/>
              <w:right w:val="single" w:sz="4" w:space="0" w:color="auto"/>
            </w:tcBorders>
            <w:shd w:val="clear" w:color="auto" w:fill="auto"/>
            <w:vAlign w:val="center"/>
            <w:hideMark/>
          </w:tcPr>
          <w:p w:rsidR="00887459" w:rsidRPr="00887459" w:rsidRDefault="00C00FC2" w:rsidP="0088745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1,949</w:t>
            </w:r>
          </w:p>
        </w:tc>
        <w:tc>
          <w:tcPr>
            <w:tcW w:w="992" w:type="dxa"/>
            <w:tcBorders>
              <w:top w:val="nil"/>
              <w:left w:val="nil"/>
              <w:bottom w:val="single" w:sz="4" w:space="0" w:color="auto"/>
              <w:right w:val="single" w:sz="4" w:space="0" w:color="auto"/>
            </w:tcBorders>
            <w:shd w:val="clear" w:color="auto" w:fill="auto"/>
            <w:vAlign w:val="center"/>
            <w:hideMark/>
          </w:tcPr>
          <w:p w:rsidR="00887459" w:rsidRPr="00887459" w:rsidRDefault="00887459" w:rsidP="00887459">
            <w:pPr>
              <w:spacing w:after="0" w:line="240" w:lineRule="auto"/>
              <w:jc w:val="center"/>
              <w:rPr>
                <w:rFonts w:ascii="Times New Roman" w:eastAsia="Times New Roman" w:hAnsi="Times New Roman" w:cs="Times New Roman"/>
                <w:color w:val="000000"/>
                <w:sz w:val="20"/>
                <w:szCs w:val="20"/>
              </w:rPr>
            </w:pPr>
            <w:r w:rsidRPr="00887459">
              <w:rPr>
                <w:rFonts w:ascii="Times New Roman" w:eastAsia="Times New Roman" w:hAnsi="Times New Roman" w:cs="Times New Roman"/>
                <w:color w:val="000000"/>
                <w:sz w:val="20"/>
                <w:szCs w:val="20"/>
              </w:rPr>
              <w:t>1,93</w:t>
            </w:r>
          </w:p>
        </w:tc>
        <w:tc>
          <w:tcPr>
            <w:tcW w:w="1134" w:type="dxa"/>
            <w:tcBorders>
              <w:top w:val="nil"/>
              <w:left w:val="nil"/>
              <w:bottom w:val="single" w:sz="4" w:space="0" w:color="auto"/>
              <w:right w:val="single" w:sz="4" w:space="0" w:color="auto"/>
            </w:tcBorders>
            <w:shd w:val="clear" w:color="auto" w:fill="auto"/>
            <w:vAlign w:val="center"/>
            <w:hideMark/>
          </w:tcPr>
          <w:p w:rsidR="00887459" w:rsidRPr="00887459" w:rsidRDefault="00887459" w:rsidP="00887459">
            <w:pPr>
              <w:spacing w:after="0" w:line="240" w:lineRule="auto"/>
              <w:jc w:val="center"/>
              <w:rPr>
                <w:rFonts w:ascii="Times New Roman" w:eastAsia="Times New Roman" w:hAnsi="Times New Roman" w:cs="Times New Roman"/>
                <w:color w:val="000000"/>
                <w:sz w:val="20"/>
                <w:szCs w:val="20"/>
              </w:rPr>
            </w:pPr>
            <w:r w:rsidRPr="00887459">
              <w:rPr>
                <w:rFonts w:ascii="Times New Roman" w:eastAsia="Times New Roman" w:hAnsi="Times New Roman" w:cs="Times New Roman"/>
                <w:color w:val="000000"/>
                <w:sz w:val="20"/>
                <w:szCs w:val="20"/>
              </w:rPr>
              <w:t>1,91</w:t>
            </w:r>
          </w:p>
        </w:tc>
        <w:tc>
          <w:tcPr>
            <w:tcW w:w="1134" w:type="dxa"/>
            <w:tcBorders>
              <w:top w:val="nil"/>
              <w:left w:val="nil"/>
              <w:bottom w:val="single" w:sz="4" w:space="0" w:color="auto"/>
              <w:right w:val="single" w:sz="4" w:space="0" w:color="auto"/>
            </w:tcBorders>
            <w:shd w:val="clear" w:color="auto" w:fill="auto"/>
            <w:vAlign w:val="center"/>
            <w:hideMark/>
          </w:tcPr>
          <w:p w:rsidR="00887459" w:rsidRPr="00887459" w:rsidRDefault="00887459" w:rsidP="00887459">
            <w:pPr>
              <w:spacing w:after="0" w:line="240" w:lineRule="auto"/>
              <w:jc w:val="center"/>
              <w:rPr>
                <w:rFonts w:ascii="Times New Roman" w:eastAsia="Times New Roman" w:hAnsi="Times New Roman" w:cs="Times New Roman"/>
                <w:color w:val="000000"/>
                <w:sz w:val="20"/>
                <w:szCs w:val="20"/>
              </w:rPr>
            </w:pPr>
            <w:r w:rsidRPr="00887459">
              <w:rPr>
                <w:rFonts w:ascii="Times New Roman" w:eastAsia="Times New Roman" w:hAnsi="Times New Roman" w:cs="Times New Roman"/>
                <w:color w:val="000000"/>
                <w:sz w:val="20"/>
                <w:szCs w:val="20"/>
              </w:rPr>
              <w:t>1,89</w:t>
            </w:r>
            <w:r w:rsidR="00C00FC2">
              <w:rPr>
                <w:rFonts w:ascii="Times New Roman" w:eastAsia="Times New Roman" w:hAnsi="Times New Roman" w:cs="Times New Roman"/>
                <w:color w:val="000000"/>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887459" w:rsidRPr="00887459" w:rsidRDefault="00887459" w:rsidP="00887459">
            <w:pPr>
              <w:spacing w:after="0" w:line="240" w:lineRule="auto"/>
              <w:jc w:val="center"/>
              <w:rPr>
                <w:rFonts w:ascii="Times New Roman" w:eastAsia="Times New Roman" w:hAnsi="Times New Roman" w:cs="Times New Roman"/>
                <w:color w:val="000000"/>
                <w:sz w:val="20"/>
                <w:szCs w:val="20"/>
              </w:rPr>
            </w:pPr>
            <w:r w:rsidRPr="00887459">
              <w:rPr>
                <w:rFonts w:ascii="Times New Roman" w:eastAsia="Times New Roman" w:hAnsi="Times New Roman" w:cs="Times New Roman"/>
                <w:color w:val="000000"/>
                <w:sz w:val="20"/>
                <w:szCs w:val="20"/>
              </w:rPr>
              <w:t>1,87</w:t>
            </w:r>
            <w:r w:rsidR="00C00FC2">
              <w:rPr>
                <w:rFonts w:ascii="Times New Roman" w:eastAsia="Times New Roman" w:hAnsi="Times New Roman" w:cs="Times New Roman"/>
                <w:color w:val="000000"/>
                <w:sz w:val="20"/>
                <w:szCs w:val="20"/>
              </w:rPr>
              <w:t>2</w:t>
            </w:r>
          </w:p>
        </w:tc>
        <w:tc>
          <w:tcPr>
            <w:tcW w:w="992" w:type="dxa"/>
            <w:tcBorders>
              <w:top w:val="nil"/>
              <w:left w:val="nil"/>
              <w:bottom w:val="single" w:sz="4" w:space="0" w:color="auto"/>
              <w:right w:val="single" w:sz="4" w:space="0" w:color="auto"/>
            </w:tcBorders>
            <w:shd w:val="clear" w:color="auto" w:fill="auto"/>
            <w:vAlign w:val="center"/>
            <w:hideMark/>
          </w:tcPr>
          <w:p w:rsidR="00887459" w:rsidRPr="00887459" w:rsidRDefault="00887459" w:rsidP="00887459">
            <w:pPr>
              <w:spacing w:after="0" w:line="240" w:lineRule="auto"/>
              <w:jc w:val="center"/>
              <w:rPr>
                <w:rFonts w:ascii="Times New Roman" w:eastAsia="Times New Roman" w:hAnsi="Times New Roman" w:cs="Times New Roman"/>
                <w:color w:val="000000"/>
                <w:sz w:val="20"/>
                <w:szCs w:val="20"/>
              </w:rPr>
            </w:pPr>
            <w:r w:rsidRPr="00887459">
              <w:rPr>
                <w:rFonts w:ascii="Times New Roman" w:eastAsia="Times New Roman" w:hAnsi="Times New Roman" w:cs="Times New Roman"/>
                <w:color w:val="000000"/>
                <w:sz w:val="20"/>
                <w:szCs w:val="20"/>
              </w:rPr>
              <w:t>1,85</w:t>
            </w:r>
            <w:r w:rsidR="00C00FC2">
              <w:rPr>
                <w:rFonts w:ascii="Times New Roman" w:eastAsia="Times New Roman" w:hAnsi="Times New Roman" w:cs="Times New Roman"/>
                <w:color w:val="000000"/>
                <w:sz w:val="20"/>
                <w:szCs w:val="20"/>
              </w:rPr>
              <w:t>3</w:t>
            </w:r>
          </w:p>
        </w:tc>
      </w:tr>
      <w:tr w:rsidR="00C00FC2" w:rsidRPr="006E7D0A" w:rsidTr="00C00FC2">
        <w:trPr>
          <w:trHeight w:val="108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2</w:t>
            </w:r>
          </w:p>
        </w:tc>
        <w:tc>
          <w:tcPr>
            <w:tcW w:w="1911" w:type="dxa"/>
            <w:tcBorders>
              <w:top w:val="single" w:sz="4" w:space="0" w:color="auto"/>
              <w:left w:val="nil"/>
              <w:bottom w:val="single" w:sz="4" w:space="0" w:color="auto"/>
              <w:right w:val="single" w:sz="4" w:space="0" w:color="000000"/>
            </w:tcBorders>
            <w:shd w:val="clear" w:color="auto" w:fill="auto"/>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удельный расход электрической энергии, потре</w:t>
            </w:r>
            <w:r w:rsidRPr="006E7D0A">
              <w:rPr>
                <w:rFonts w:ascii="Times New Roman" w:eastAsia="Times New Roman" w:hAnsi="Times New Roman" w:cs="Times New Roman"/>
                <w:color w:val="000000"/>
                <w:sz w:val="20"/>
                <w:szCs w:val="20"/>
              </w:rPr>
              <w:t>б</w:t>
            </w:r>
            <w:r w:rsidRPr="006E7D0A">
              <w:rPr>
                <w:rFonts w:ascii="Times New Roman" w:eastAsia="Times New Roman" w:hAnsi="Times New Roman" w:cs="Times New Roman"/>
                <w:color w:val="000000"/>
                <w:sz w:val="20"/>
                <w:szCs w:val="20"/>
              </w:rPr>
              <w:t>ляемой в технол</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гическом процессе подготовки пить</w:t>
            </w:r>
            <w:r w:rsidRPr="006E7D0A">
              <w:rPr>
                <w:rFonts w:ascii="Times New Roman" w:eastAsia="Times New Roman" w:hAnsi="Times New Roman" w:cs="Times New Roman"/>
                <w:color w:val="000000"/>
                <w:sz w:val="20"/>
                <w:szCs w:val="20"/>
              </w:rPr>
              <w:t>е</w:t>
            </w:r>
            <w:r w:rsidRPr="006E7D0A">
              <w:rPr>
                <w:rFonts w:ascii="Times New Roman" w:eastAsia="Times New Roman" w:hAnsi="Times New Roman" w:cs="Times New Roman"/>
                <w:color w:val="000000"/>
                <w:sz w:val="20"/>
                <w:szCs w:val="20"/>
              </w:rPr>
              <w:t>вой воды, на ед</w:t>
            </w:r>
            <w:r w:rsidRPr="006E7D0A">
              <w:rPr>
                <w:rFonts w:ascii="Times New Roman" w:eastAsia="Times New Roman" w:hAnsi="Times New Roman" w:cs="Times New Roman"/>
                <w:color w:val="000000"/>
                <w:sz w:val="20"/>
                <w:szCs w:val="20"/>
              </w:rPr>
              <w:t>и</w:t>
            </w:r>
            <w:r w:rsidRPr="006E7D0A">
              <w:rPr>
                <w:rFonts w:ascii="Times New Roman" w:eastAsia="Times New Roman" w:hAnsi="Times New Roman" w:cs="Times New Roman"/>
                <w:color w:val="000000"/>
                <w:sz w:val="20"/>
                <w:szCs w:val="20"/>
              </w:rPr>
              <w:t>ницу объема воды, отпускаемой в сеть</w:t>
            </w:r>
          </w:p>
        </w:tc>
        <w:tc>
          <w:tcPr>
            <w:tcW w:w="115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кВт*ч/куб.м</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3"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000000" w:fill="FFFFFF"/>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3"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r>
      <w:tr w:rsidR="00C00FC2" w:rsidRPr="006E7D0A" w:rsidTr="00C00FC2">
        <w:trPr>
          <w:trHeight w:val="855"/>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2.1</w:t>
            </w:r>
          </w:p>
        </w:tc>
        <w:tc>
          <w:tcPr>
            <w:tcW w:w="1911" w:type="dxa"/>
            <w:tcBorders>
              <w:top w:val="single" w:sz="4" w:space="0" w:color="auto"/>
              <w:left w:val="nil"/>
              <w:bottom w:val="single" w:sz="4" w:space="0" w:color="auto"/>
              <w:right w:val="single" w:sz="4" w:space="0" w:color="000000"/>
            </w:tcBorders>
            <w:shd w:val="clear" w:color="auto" w:fill="auto"/>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общее количество электрической энергии, потре</w:t>
            </w:r>
            <w:r w:rsidRPr="006E7D0A">
              <w:rPr>
                <w:rFonts w:ascii="Times New Roman" w:eastAsia="Times New Roman" w:hAnsi="Times New Roman" w:cs="Times New Roman"/>
                <w:color w:val="000000"/>
                <w:sz w:val="20"/>
                <w:szCs w:val="20"/>
              </w:rPr>
              <w:t>б</w:t>
            </w:r>
            <w:r w:rsidRPr="006E7D0A">
              <w:rPr>
                <w:rFonts w:ascii="Times New Roman" w:eastAsia="Times New Roman" w:hAnsi="Times New Roman" w:cs="Times New Roman"/>
                <w:color w:val="000000"/>
                <w:sz w:val="20"/>
                <w:szCs w:val="20"/>
              </w:rPr>
              <w:t>ляемой в технол</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lastRenderedPageBreak/>
              <w:t>гическом процессе подготовки пить</w:t>
            </w:r>
            <w:r w:rsidRPr="006E7D0A">
              <w:rPr>
                <w:rFonts w:ascii="Times New Roman" w:eastAsia="Times New Roman" w:hAnsi="Times New Roman" w:cs="Times New Roman"/>
                <w:color w:val="000000"/>
                <w:sz w:val="20"/>
                <w:szCs w:val="20"/>
              </w:rPr>
              <w:t>е</w:t>
            </w:r>
            <w:r w:rsidRPr="006E7D0A">
              <w:rPr>
                <w:rFonts w:ascii="Times New Roman" w:eastAsia="Times New Roman" w:hAnsi="Times New Roman" w:cs="Times New Roman"/>
                <w:color w:val="000000"/>
                <w:sz w:val="20"/>
                <w:szCs w:val="20"/>
              </w:rPr>
              <w:t>вой воды</w:t>
            </w:r>
          </w:p>
        </w:tc>
        <w:tc>
          <w:tcPr>
            <w:tcW w:w="115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lastRenderedPageBreak/>
              <w:t>кВт*ч</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3"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3"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r>
      <w:tr w:rsidR="00C00FC2" w:rsidRPr="006E7D0A" w:rsidTr="00C00FC2">
        <w:trPr>
          <w:trHeight w:val="615"/>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lastRenderedPageBreak/>
              <w:t>2.2</w:t>
            </w:r>
          </w:p>
        </w:tc>
        <w:tc>
          <w:tcPr>
            <w:tcW w:w="1911" w:type="dxa"/>
            <w:tcBorders>
              <w:top w:val="single" w:sz="4" w:space="0" w:color="auto"/>
              <w:left w:val="nil"/>
              <w:bottom w:val="single" w:sz="4" w:space="0" w:color="auto"/>
              <w:right w:val="single" w:sz="4" w:space="0" w:color="000000"/>
            </w:tcBorders>
            <w:shd w:val="clear" w:color="auto" w:fill="auto"/>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общий объем пит</w:t>
            </w:r>
            <w:r w:rsidRPr="006E7D0A">
              <w:rPr>
                <w:rFonts w:ascii="Times New Roman" w:eastAsia="Times New Roman" w:hAnsi="Times New Roman" w:cs="Times New Roman"/>
                <w:color w:val="000000"/>
                <w:sz w:val="20"/>
                <w:szCs w:val="20"/>
              </w:rPr>
              <w:t>ь</w:t>
            </w:r>
            <w:r w:rsidRPr="006E7D0A">
              <w:rPr>
                <w:rFonts w:ascii="Times New Roman" w:eastAsia="Times New Roman" w:hAnsi="Times New Roman" w:cs="Times New Roman"/>
                <w:color w:val="000000"/>
                <w:sz w:val="20"/>
                <w:szCs w:val="20"/>
              </w:rPr>
              <w:t>евой воды, в отн</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шении которой осуществляется водоподготовка</w:t>
            </w:r>
          </w:p>
        </w:tc>
        <w:tc>
          <w:tcPr>
            <w:tcW w:w="115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тыс.куб.м</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3"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3"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1134"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r>
      <w:tr w:rsidR="003F78E1" w:rsidRPr="006E7D0A" w:rsidTr="00C00FC2">
        <w:trPr>
          <w:trHeight w:val="111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3F78E1" w:rsidRPr="006E7D0A" w:rsidRDefault="003F78E1" w:rsidP="006E7D0A">
            <w:pPr>
              <w:spacing w:after="0" w:line="240" w:lineRule="auto"/>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3</w:t>
            </w:r>
          </w:p>
        </w:tc>
        <w:tc>
          <w:tcPr>
            <w:tcW w:w="1911" w:type="dxa"/>
            <w:tcBorders>
              <w:top w:val="single" w:sz="4" w:space="0" w:color="auto"/>
              <w:left w:val="nil"/>
              <w:bottom w:val="single" w:sz="4" w:space="0" w:color="auto"/>
              <w:right w:val="single" w:sz="4" w:space="0" w:color="000000"/>
            </w:tcBorders>
            <w:shd w:val="clear" w:color="auto" w:fill="auto"/>
            <w:hideMark/>
          </w:tcPr>
          <w:p w:rsidR="003F78E1" w:rsidRPr="006E7D0A" w:rsidRDefault="003F78E1"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удельный расход электрической энергии, потре</w:t>
            </w:r>
            <w:r w:rsidRPr="006E7D0A">
              <w:rPr>
                <w:rFonts w:ascii="Times New Roman" w:eastAsia="Times New Roman" w:hAnsi="Times New Roman" w:cs="Times New Roman"/>
                <w:color w:val="000000"/>
                <w:sz w:val="20"/>
                <w:szCs w:val="20"/>
              </w:rPr>
              <w:t>б</w:t>
            </w:r>
            <w:r w:rsidRPr="006E7D0A">
              <w:rPr>
                <w:rFonts w:ascii="Times New Roman" w:eastAsia="Times New Roman" w:hAnsi="Times New Roman" w:cs="Times New Roman"/>
                <w:color w:val="000000"/>
                <w:sz w:val="20"/>
                <w:szCs w:val="20"/>
              </w:rPr>
              <w:t>ляемой в технол</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гическом процессе транспортировки питьевой воды, на единицу объема транспортируемой питьевой воды</w:t>
            </w:r>
          </w:p>
        </w:tc>
        <w:tc>
          <w:tcPr>
            <w:tcW w:w="1152" w:type="dxa"/>
            <w:tcBorders>
              <w:top w:val="nil"/>
              <w:left w:val="nil"/>
              <w:bottom w:val="single" w:sz="4" w:space="0" w:color="auto"/>
              <w:right w:val="single" w:sz="4" w:space="0" w:color="auto"/>
            </w:tcBorders>
            <w:shd w:val="clear" w:color="auto" w:fill="auto"/>
            <w:vAlign w:val="center"/>
            <w:hideMark/>
          </w:tcPr>
          <w:p w:rsidR="003F78E1" w:rsidRPr="006E7D0A" w:rsidRDefault="003F78E1" w:rsidP="006E7D0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кВт*ч/</w:t>
            </w:r>
            <w:r w:rsidRPr="006E7D0A">
              <w:rPr>
                <w:rFonts w:ascii="Times New Roman" w:eastAsia="Times New Roman" w:hAnsi="Times New Roman" w:cs="Times New Roman"/>
                <w:color w:val="000000"/>
                <w:sz w:val="20"/>
                <w:szCs w:val="20"/>
              </w:rPr>
              <w:t>куб.м</w:t>
            </w:r>
          </w:p>
        </w:tc>
        <w:tc>
          <w:tcPr>
            <w:tcW w:w="1134" w:type="dxa"/>
            <w:tcBorders>
              <w:top w:val="nil"/>
              <w:left w:val="nil"/>
              <w:bottom w:val="single" w:sz="4" w:space="0" w:color="auto"/>
              <w:right w:val="single" w:sz="4" w:space="0" w:color="auto"/>
            </w:tcBorders>
            <w:shd w:val="clear" w:color="auto" w:fill="auto"/>
            <w:vAlign w:val="center"/>
            <w:hideMark/>
          </w:tcPr>
          <w:p w:rsidR="003F78E1" w:rsidRPr="006E7D0A" w:rsidRDefault="003F78E1" w:rsidP="006911AE">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0,47769</w:t>
            </w:r>
          </w:p>
        </w:tc>
        <w:tc>
          <w:tcPr>
            <w:tcW w:w="992" w:type="dxa"/>
            <w:tcBorders>
              <w:top w:val="nil"/>
              <w:left w:val="nil"/>
              <w:bottom w:val="single" w:sz="4" w:space="0" w:color="auto"/>
              <w:right w:val="single" w:sz="4" w:space="0" w:color="auto"/>
            </w:tcBorders>
            <w:shd w:val="clear" w:color="auto" w:fill="auto"/>
            <w:vAlign w:val="center"/>
            <w:hideMark/>
          </w:tcPr>
          <w:p w:rsidR="003F78E1" w:rsidRPr="006E7D0A" w:rsidRDefault="003F78E1" w:rsidP="006911AE">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0,525</w:t>
            </w:r>
            <w:r w:rsidRPr="006E7D0A">
              <w:rPr>
                <w:rFonts w:ascii="Times New Roman" w:eastAsia="Times New Roman" w:hAnsi="Times New Roman" w:cs="Times New Roman"/>
                <w:color w:val="000000"/>
                <w:sz w:val="20"/>
                <w:szCs w:val="20"/>
              </w:rPr>
              <w:t>42</w:t>
            </w:r>
          </w:p>
        </w:tc>
        <w:tc>
          <w:tcPr>
            <w:tcW w:w="993" w:type="dxa"/>
            <w:tcBorders>
              <w:top w:val="nil"/>
              <w:left w:val="nil"/>
              <w:bottom w:val="single" w:sz="4" w:space="0" w:color="auto"/>
              <w:right w:val="single" w:sz="4" w:space="0" w:color="auto"/>
            </w:tcBorders>
            <w:shd w:val="clear" w:color="auto" w:fill="auto"/>
            <w:vAlign w:val="center"/>
            <w:hideMark/>
          </w:tcPr>
          <w:p w:rsidR="003F78E1" w:rsidRPr="006E7D0A" w:rsidRDefault="003F78E1" w:rsidP="006911AE">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0,52542</w:t>
            </w:r>
          </w:p>
        </w:tc>
        <w:tc>
          <w:tcPr>
            <w:tcW w:w="992" w:type="dxa"/>
            <w:tcBorders>
              <w:top w:val="nil"/>
              <w:left w:val="nil"/>
              <w:bottom w:val="single" w:sz="4" w:space="0" w:color="auto"/>
              <w:right w:val="single" w:sz="4" w:space="0" w:color="auto"/>
            </w:tcBorders>
            <w:shd w:val="clear" w:color="auto" w:fill="auto"/>
            <w:vAlign w:val="center"/>
            <w:hideMark/>
          </w:tcPr>
          <w:p w:rsidR="003F78E1" w:rsidRPr="006E7D0A" w:rsidRDefault="003F78E1" w:rsidP="006911AE">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0,525</w:t>
            </w:r>
            <w:r w:rsidRPr="006E7D0A">
              <w:rPr>
                <w:rFonts w:ascii="Times New Roman" w:eastAsia="Times New Roman" w:hAnsi="Times New Roman" w:cs="Times New Roman"/>
                <w:color w:val="000000"/>
                <w:sz w:val="20"/>
                <w:szCs w:val="20"/>
              </w:rPr>
              <w:t>42</w:t>
            </w:r>
          </w:p>
        </w:tc>
        <w:tc>
          <w:tcPr>
            <w:tcW w:w="992" w:type="dxa"/>
            <w:tcBorders>
              <w:top w:val="nil"/>
              <w:left w:val="nil"/>
              <w:bottom w:val="single" w:sz="4" w:space="0" w:color="auto"/>
              <w:right w:val="single" w:sz="4" w:space="0" w:color="auto"/>
            </w:tcBorders>
            <w:shd w:val="clear" w:color="auto" w:fill="auto"/>
            <w:vAlign w:val="center"/>
            <w:hideMark/>
          </w:tcPr>
          <w:p w:rsidR="003F78E1" w:rsidRPr="006E7D0A" w:rsidRDefault="003F78E1" w:rsidP="006911AE">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0,525</w:t>
            </w:r>
            <w:r w:rsidRPr="006E7D0A">
              <w:rPr>
                <w:rFonts w:ascii="Times New Roman" w:eastAsia="Times New Roman" w:hAnsi="Times New Roman" w:cs="Times New Roman"/>
                <w:color w:val="000000"/>
                <w:sz w:val="20"/>
                <w:szCs w:val="20"/>
              </w:rPr>
              <w:t>42</w:t>
            </w:r>
          </w:p>
        </w:tc>
        <w:tc>
          <w:tcPr>
            <w:tcW w:w="992" w:type="dxa"/>
            <w:tcBorders>
              <w:top w:val="nil"/>
              <w:left w:val="nil"/>
              <w:bottom w:val="single" w:sz="4" w:space="0" w:color="auto"/>
              <w:right w:val="single" w:sz="4" w:space="0" w:color="auto"/>
            </w:tcBorders>
            <w:shd w:val="clear" w:color="auto" w:fill="auto"/>
            <w:vAlign w:val="center"/>
            <w:hideMark/>
          </w:tcPr>
          <w:p w:rsidR="003F78E1" w:rsidRPr="006E7D0A" w:rsidRDefault="003F78E1" w:rsidP="006911AE">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0,525</w:t>
            </w:r>
            <w:r w:rsidRPr="006E7D0A">
              <w:rPr>
                <w:rFonts w:ascii="Times New Roman" w:eastAsia="Times New Roman" w:hAnsi="Times New Roman" w:cs="Times New Roman"/>
                <w:color w:val="000000"/>
                <w:sz w:val="20"/>
                <w:szCs w:val="20"/>
              </w:rPr>
              <w:t>42</w:t>
            </w:r>
          </w:p>
        </w:tc>
        <w:tc>
          <w:tcPr>
            <w:tcW w:w="993" w:type="dxa"/>
            <w:tcBorders>
              <w:top w:val="nil"/>
              <w:left w:val="nil"/>
              <w:bottom w:val="single" w:sz="4" w:space="0" w:color="auto"/>
              <w:right w:val="single" w:sz="4" w:space="0" w:color="auto"/>
            </w:tcBorders>
            <w:shd w:val="clear" w:color="auto" w:fill="auto"/>
            <w:vAlign w:val="center"/>
            <w:hideMark/>
          </w:tcPr>
          <w:p w:rsidR="003F78E1" w:rsidRPr="006E7D0A" w:rsidRDefault="003F78E1" w:rsidP="006911AE">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0,525</w:t>
            </w:r>
            <w:r w:rsidRPr="006E7D0A">
              <w:rPr>
                <w:rFonts w:ascii="Times New Roman" w:eastAsia="Times New Roman" w:hAnsi="Times New Roman" w:cs="Times New Roman"/>
                <w:color w:val="000000"/>
                <w:sz w:val="20"/>
                <w:szCs w:val="20"/>
              </w:rPr>
              <w:t>42</w:t>
            </w:r>
          </w:p>
        </w:tc>
        <w:tc>
          <w:tcPr>
            <w:tcW w:w="992" w:type="dxa"/>
            <w:tcBorders>
              <w:top w:val="nil"/>
              <w:left w:val="nil"/>
              <w:bottom w:val="single" w:sz="4" w:space="0" w:color="auto"/>
              <w:right w:val="single" w:sz="4" w:space="0" w:color="auto"/>
            </w:tcBorders>
            <w:shd w:val="clear" w:color="auto" w:fill="auto"/>
            <w:vAlign w:val="center"/>
            <w:hideMark/>
          </w:tcPr>
          <w:p w:rsidR="003F78E1" w:rsidRPr="006E7D0A" w:rsidRDefault="003F78E1" w:rsidP="006911AE">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0,525</w:t>
            </w:r>
            <w:r w:rsidRPr="006E7D0A">
              <w:rPr>
                <w:rFonts w:ascii="Times New Roman" w:eastAsia="Times New Roman" w:hAnsi="Times New Roman" w:cs="Times New Roman"/>
                <w:color w:val="000000"/>
                <w:sz w:val="20"/>
                <w:szCs w:val="20"/>
              </w:rPr>
              <w:t>42</w:t>
            </w:r>
          </w:p>
        </w:tc>
        <w:tc>
          <w:tcPr>
            <w:tcW w:w="1134" w:type="dxa"/>
            <w:tcBorders>
              <w:top w:val="nil"/>
              <w:left w:val="nil"/>
              <w:bottom w:val="single" w:sz="4" w:space="0" w:color="auto"/>
              <w:right w:val="single" w:sz="4" w:space="0" w:color="auto"/>
            </w:tcBorders>
            <w:shd w:val="clear" w:color="auto" w:fill="auto"/>
            <w:vAlign w:val="center"/>
            <w:hideMark/>
          </w:tcPr>
          <w:p w:rsidR="003F78E1" w:rsidRPr="006E7D0A" w:rsidRDefault="003F78E1" w:rsidP="006911AE">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0,525</w:t>
            </w:r>
            <w:r w:rsidRPr="006E7D0A">
              <w:rPr>
                <w:rFonts w:ascii="Times New Roman" w:eastAsia="Times New Roman" w:hAnsi="Times New Roman" w:cs="Times New Roman"/>
                <w:color w:val="000000"/>
                <w:sz w:val="20"/>
                <w:szCs w:val="20"/>
              </w:rPr>
              <w:t>42</w:t>
            </w:r>
          </w:p>
        </w:tc>
        <w:tc>
          <w:tcPr>
            <w:tcW w:w="1134" w:type="dxa"/>
            <w:tcBorders>
              <w:top w:val="nil"/>
              <w:left w:val="nil"/>
              <w:bottom w:val="single" w:sz="4" w:space="0" w:color="auto"/>
              <w:right w:val="single" w:sz="4" w:space="0" w:color="auto"/>
            </w:tcBorders>
            <w:shd w:val="clear" w:color="auto" w:fill="auto"/>
            <w:vAlign w:val="center"/>
            <w:hideMark/>
          </w:tcPr>
          <w:p w:rsidR="003F78E1" w:rsidRPr="006E7D0A" w:rsidRDefault="003F78E1" w:rsidP="006911AE">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0,525</w:t>
            </w:r>
            <w:r w:rsidRPr="006E7D0A">
              <w:rPr>
                <w:rFonts w:ascii="Times New Roman" w:eastAsia="Times New Roman" w:hAnsi="Times New Roman" w:cs="Times New Roman"/>
                <w:color w:val="000000"/>
                <w:sz w:val="20"/>
                <w:szCs w:val="20"/>
              </w:rPr>
              <w:t>42</w:t>
            </w:r>
          </w:p>
        </w:tc>
        <w:tc>
          <w:tcPr>
            <w:tcW w:w="992" w:type="dxa"/>
            <w:tcBorders>
              <w:top w:val="nil"/>
              <w:left w:val="nil"/>
              <w:bottom w:val="single" w:sz="4" w:space="0" w:color="auto"/>
              <w:right w:val="single" w:sz="4" w:space="0" w:color="auto"/>
            </w:tcBorders>
            <w:shd w:val="clear" w:color="auto" w:fill="auto"/>
            <w:vAlign w:val="center"/>
            <w:hideMark/>
          </w:tcPr>
          <w:p w:rsidR="003F78E1" w:rsidRPr="006E7D0A" w:rsidRDefault="003F78E1" w:rsidP="006911AE">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0,525</w:t>
            </w:r>
            <w:r w:rsidRPr="006E7D0A">
              <w:rPr>
                <w:rFonts w:ascii="Times New Roman" w:eastAsia="Times New Roman" w:hAnsi="Times New Roman" w:cs="Times New Roman"/>
                <w:color w:val="000000"/>
                <w:sz w:val="20"/>
                <w:szCs w:val="20"/>
              </w:rPr>
              <w:t>42</w:t>
            </w:r>
          </w:p>
        </w:tc>
        <w:tc>
          <w:tcPr>
            <w:tcW w:w="992" w:type="dxa"/>
            <w:tcBorders>
              <w:top w:val="nil"/>
              <w:left w:val="nil"/>
              <w:bottom w:val="single" w:sz="4" w:space="0" w:color="auto"/>
              <w:right w:val="single" w:sz="4" w:space="0" w:color="auto"/>
            </w:tcBorders>
            <w:shd w:val="clear" w:color="auto" w:fill="auto"/>
            <w:vAlign w:val="center"/>
            <w:hideMark/>
          </w:tcPr>
          <w:p w:rsidR="003F78E1" w:rsidRPr="006E7D0A" w:rsidRDefault="003F78E1" w:rsidP="006911AE">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0,525</w:t>
            </w:r>
            <w:r w:rsidRPr="006E7D0A">
              <w:rPr>
                <w:rFonts w:ascii="Times New Roman" w:eastAsia="Times New Roman" w:hAnsi="Times New Roman" w:cs="Times New Roman"/>
                <w:color w:val="000000"/>
                <w:sz w:val="20"/>
                <w:szCs w:val="20"/>
              </w:rPr>
              <w:t>42</w:t>
            </w:r>
          </w:p>
        </w:tc>
      </w:tr>
      <w:tr w:rsidR="003F78E1" w:rsidRPr="006E7D0A" w:rsidTr="00C00FC2">
        <w:trPr>
          <w:trHeight w:val="87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3F78E1" w:rsidRPr="006E7D0A" w:rsidRDefault="003F78E1" w:rsidP="006E7D0A">
            <w:pPr>
              <w:spacing w:after="0" w:line="240" w:lineRule="auto"/>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3.1</w:t>
            </w:r>
          </w:p>
        </w:tc>
        <w:tc>
          <w:tcPr>
            <w:tcW w:w="1911" w:type="dxa"/>
            <w:tcBorders>
              <w:top w:val="single" w:sz="4" w:space="0" w:color="auto"/>
              <w:left w:val="nil"/>
              <w:bottom w:val="single" w:sz="4" w:space="0" w:color="auto"/>
              <w:right w:val="single" w:sz="4" w:space="0" w:color="000000"/>
            </w:tcBorders>
            <w:shd w:val="clear" w:color="auto" w:fill="auto"/>
            <w:hideMark/>
          </w:tcPr>
          <w:p w:rsidR="003F78E1" w:rsidRPr="006E7D0A" w:rsidRDefault="003F78E1"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общее количество электрической энергии, потре</w:t>
            </w:r>
            <w:r w:rsidRPr="006E7D0A">
              <w:rPr>
                <w:rFonts w:ascii="Times New Roman" w:eastAsia="Times New Roman" w:hAnsi="Times New Roman" w:cs="Times New Roman"/>
                <w:color w:val="000000"/>
                <w:sz w:val="20"/>
                <w:szCs w:val="20"/>
              </w:rPr>
              <w:t>б</w:t>
            </w:r>
            <w:r w:rsidRPr="006E7D0A">
              <w:rPr>
                <w:rFonts w:ascii="Times New Roman" w:eastAsia="Times New Roman" w:hAnsi="Times New Roman" w:cs="Times New Roman"/>
                <w:color w:val="000000"/>
                <w:sz w:val="20"/>
                <w:szCs w:val="20"/>
              </w:rPr>
              <w:t>ляемой в технол</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гическом процессе транспортировки питьевой воды</w:t>
            </w:r>
          </w:p>
        </w:tc>
        <w:tc>
          <w:tcPr>
            <w:tcW w:w="1152" w:type="dxa"/>
            <w:tcBorders>
              <w:top w:val="nil"/>
              <w:left w:val="nil"/>
              <w:bottom w:val="single" w:sz="4" w:space="0" w:color="auto"/>
              <w:right w:val="single" w:sz="4" w:space="0" w:color="auto"/>
            </w:tcBorders>
            <w:shd w:val="clear" w:color="auto" w:fill="auto"/>
            <w:vAlign w:val="center"/>
            <w:hideMark/>
          </w:tcPr>
          <w:p w:rsidR="003F78E1" w:rsidRPr="006E7D0A" w:rsidRDefault="003F78E1"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кВт*ч</w:t>
            </w:r>
          </w:p>
        </w:tc>
        <w:tc>
          <w:tcPr>
            <w:tcW w:w="1134" w:type="dxa"/>
            <w:tcBorders>
              <w:top w:val="nil"/>
              <w:left w:val="nil"/>
              <w:bottom w:val="single" w:sz="4" w:space="0" w:color="auto"/>
              <w:right w:val="single" w:sz="4" w:space="0" w:color="auto"/>
            </w:tcBorders>
            <w:shd w:val="clear" w:color="auto" w:fill="auto"/>
            <w:vAlign w:val="center"/>
            <w:hideMark/>
          </w:tcPr>
          <w:p w:rsidR="003F78E1" w:rsidRPr="006E7D0A" w:rsidRDefault="003F78E1" w:rsidP="006911AE">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18840,00</w:t>
            </w:r>
          </w:p>
        </w:tc>
        <w:tc>
          <w:tcPr>
            <w:tcW w:w="992" w:type="dxa"/>
            <w:tcBorders>
              <w:top w:val="nil"/>
              <w:left w:val="nil"/>
              <w:bottom w:val="single" w:sz="4" w:space="0" w:color="auto"/>
              <w:right w:val="single" w:sz="4" w:space="0" w:color="auto"/>
            </w:tcBorders>
            <w:shd w:val="clear" w:color="auto" w:fill="auto"/>
            <w:vAlign w:val="center"/>
            <w:hideMark/>
          </w:tcPr>
          <w:p w:rsidR="003F78E1" w:rsidRPr="006E7D0A" w:rsidRDefault="003F78E1"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19080,00</w:t>
            </w:r>
          </w:p>
        </w:tc>
        <w:tc>
          <w:tcPr>
            <w:tcW w:w="993" w:type="dxa"/>
            <w:tcBorders>
              <w:top w:val="nil"/>
              <w:left w:val="nil"/>
              <w:bottom w:val="single" w:sz="4" w:space="0" w:color="auto"/>
              <w:right w:val="single" w:sz="4" w:space="0" w:color="auto"/>
            </w:tcBorders>
            <w:shd w:val="clear" w:color="auto" w:fill="auto"/>
            <w:vAlign w:val="center"/>
            <w:hideMark/>
          </w:tcPr>
          <w:p w:rsidR="003F78E1" w:rsidRPr="006E7D0A" w:rsidRDefault="003F78E1" w:rsidP="006E7D0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18891,89</w:t>
            </w:r>
          </w:p>
        </w:tc>
        <w:tc>
          <w:tcPr>
            <w:tcW w:w="992" w:type="dxa"/>
            <w:tcBorders>
              <w:top w:val="nil"/>
              <w:left w:val="nil"/>
              <w:bottom w:val="single" w:sz="4" w:space="0" w:color="auto"/>
              <w:right w:val="single" w:sz="4" w:space="0" w:color="auto"/>
            </w:tcBorders>
            <w:shd w:val="clear" w:color="auto" w:fill="auto"/>
            <w:vAlign w:val="center"/>
            <w:hideMark/>
          </w:tcPr>
          <w:p w:rsidR="003F78E1" w:rsidRPr="006E7D0A" w:rsidRDefault="003F78E1" w:rsidP="006E7D0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18881,39</w:t>
            </w:r>
          </w:p>
        </w:tc>
        <w:tc>
          <w:tcPr>
            <w:tcW w:w="992" w:type="dxa"/>
            <w:tcBorders>
              <w:top w:val="nil"/>
              <w:left w:val="nil"/>
              <w:bottom w:val="single" w:sz="4" w:space="0" w:color="auto"/>
              <w:right w:val="single" w:sz="4" w:space="0" w:color="auto"/>
            </w:tcBorders>
            <w:shd w:val="clear" w:color="auto" w:fill="auto"/>
            <w:vAlign w:val="center"/>
            <w:hideMark/>
          </w:tcPr>
          <w:p w:rsidR="003F78E1" w:rsidRPr="006E7D0A" w:rsidRDefault="003F78E1" w:rsidP="006E7D0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18870,88</w:t>
            </w:r>
          </w:p>
        </w:tc>
        <w:tc>
          <w:tcPr>
            <w:tcW w:w="992" w:type="dxa"/>
            <w:tcBorders>
              <w:top w:val="nil"/>
              <w:left w:val="nil"/>
              <w:bottom w:val="single" w:sz="4" w:space="0" w:color="auto"/>
              <w:right w:val="single" w:sz="4" w:space="0" w:color="auto"/>
            </w:tcBorders>
            <w:shd w:val="clear" w:color="auto" w:fill="auto"/>
            <w:vAlign w:val="center"/>
            <w:hideMark/>
          </w:tcPr>
          <w:p w:rsidR="003F78E1" w:rsidRPr="006E7D0A" w:rsidRDefault="003F78E1" w:rsidP="006E7D0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18860,37</w:t>
            </w:r>
          </w:p>
        </w:tc>
        <w:tc>
          <w:tcPr>
            <w:tcW w:w="993" w:type="dxa"/>
            <w:tcBorders>
              <w:top w:val="nil"/>
              <w:left w:val="nil"/>
              <w:bottom w:val="single" w:sz="4" w:space="0" w:color="auto"/>
              <w:right w:val="single" w:sz="4" w:space="0" w:color="auto"/>
            </w:tcBorders>
            <w:shd w:val="clear" w:color="auto" w:fill="auto"/>
            <w:vAlign w:val="center"/>
            <w:hideMark/>
          </w:tcPr>
          <w:p w:rsidR="003F78E1" w:rsidRPr="006E7D0A" w:rsidRDefault="003F78E1" w:rsidP="006E7D0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18849,86</w:t>
            </w:r>
          </w:p>
        </w:tc>
        <w:tc>
          <w:tcPr>
            <w:tcW w:w="992" w:type="dxa"/>
            <w:tcBorders>
              <w:top w:val="nil"/>
              <w:left w:val="nil"/>
              <w:bottom w:val="single" w:sz="4" w:space="0" w:color="auto"/>
              <w:right w:val="single" w:sz="4" w:space="0" w:color="auto"/>
            </w:tcBorders>
            <w:shd w:val="clear" w:color="auto" w:fill="auto"/>
            <w:vAlign w:val="center"/>
            <w:hideMark/>
          </w:tcPr>
          <w:p w:rsidR="003F78E1" w:rsidRPr="006E7D0A" w:rsidRDefault="003F78E1" w:rsidP="006E7D0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18839,88</w:t>
            </w:r>
          </w:p>
        </w:tc>
        <w:tc>
          <w:tcPr>
            <w:tcW w:w="1134" w:type="dxa"/>
            <w:tcBorders>
              <w:top w:val="nil"/>
              <w:left w:val="nil"/>
              <w:bottom w:val="single" w:sz="4" w:space="0" w:color="auto"/>
              <w:right w:val="single" w:sz="4" w:space="0" w:color="auto"/>
            </w:tcBorders>
            <w:shd w:val="clear" w:color="auto" w:fill="auto"/>
            <w:vAlign w:val="center"/>
            <w:hideMark/>
          </w:tcPr>
          <w:p w:rsidR="003F78E1" w:rsidRPr="006E7D0A" w:rsidRDefault="003F78E1" w:rsidP="006E7D0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18829,37</w:t>
            </w:r>
          </w:p>
        </w:tc>
        <w:tc>
          <w:tcPr>
            <w:tcW w:w="1134" w:type="dxa"/>
            <w:tcBorders>
              <w:top w:val="nil"/>
              <w:left w:val="nil"/>
              <w:bottom w:val="single" w:sz="4" w:space="0" w:color="auto"/>
              <w:right w:val="single" w:sz="4" w:space="0" w:color="auto"/>
            </w:tcBorders>
            <w:shd w:val="clear" w:color="auto" w:fill="auto"/>
            <w:vAlign w:val="center"/>
            <w:hideMark/>
          </w:tcPr>
          <w:p w:rsidR="003F78E1" w:rsidRPr="006E7D0A" w:rsidRDefault="003F78E1" w:rsidP="006E7D0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18819,386</w:t>
            </w:r>
          </w:p>
        </w:tc>
        <w:tc>
          <w:tcPr>
            <w:tcW w:w="992" w:type="dxa"/>
            <w:tcBorders>
              <w:top w:val="nil"/>
              <w:left w:val="nil"/>
              <w:bottom w:val="single" w:sz="4" w:space="0" w:color="auto"/>
              <w:right w:val="single" w:sz="4" w:space="0" w:color="auto"/>
            </w:tcBorders>
            <w:shd w:val="clear" w:color="auto" w:fill="auto"/>
            <w:vAlign w:val="center"/>
            <w:hideMark/>
          </w:tcPr>
          <w:p w:rsidR="003F78E1" w:rsidRPr="006E7D0A" w:rsidRDefault="003F78E1" w:rsidP="006E7D0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18809,40</w:t>
            </w:r>
          </w:p>
        </w:tc>
        <w:tc>
          <w:tcPr>
            <w:tcW w:w="992" w:type="dxa"/>
            <w:tcBorders>
              <w:top w:val="nil"/>
              <w:left w:val="nil"/>
              <w:bottom w:val="single" w:sz="4" w:space="0" w:color="auto"/>
              <w:right w:val="single" w:sz="4" w:space="0" w:color="auto"/>
            </w:tcBorders>
            <w:shd w:val="clear" w:color="auto" w:fill="auto"/>
            <w:vAlign w:val="center"/>
            <w:hideMark/>
          </w:tcPr>
          <w:p w:rsidR="003F78E1" w:rsidRPr="006E7D0A" w:rsidRDefault="003F78E1" w:rsidP="006E7D0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18799,42</w:t>
            </w:r>
          </w:p>
        </w:tc>
      </w:tr>
      <w:tr w:rsidR="00C00FC2" w:rsidRPr="006E7D0A" w:rsidTr="00C00FC2">
        <w:trPr>
          <w:trHeight w:val="42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C00FC2" w:rsidRPr="006E7D0A" w:rsidRDefault="00C00FC2" w:rsidP="006E7D0A">
            <w:pPr>
              <w:spacing w:after="0" w:line="240" w:lineRule="auto"/>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3.2</w:t>
            </w:r>
          </w:p>
        </w:tc>
        <w:tc>
          <w:tcPr>
            <w:tcW w:w="1911" w:type="dxa"/>
            <w:tcBorders>
              <w:top w:val="single" w:sz="4" w:space="0" w:color="auto"/>
              <w:left w:val="nil"/>
              <w:bottom w:val="single" w:sz="4" w:space="0" w:color="auto"/>
              <w:right w:val="single" w:sz="4" w:space="0" w:color="000000"/>
            </w:tcBorders>
            <w:shd w:val="clear" w:color="auto" w:fill="auto"/>
            <w:hideMark/>
          </w:tcPr>
          <w:p w:rsidR="00C00FC2" w:rsidRPr="006E7D0A" w:rsidRDefault="00C00FC2"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общий объем транспортируемой воды</w:t>
            </w:r>
          </w:p>
        </w:tc>
        <w:tc>
          <w:tcPr>
            <w:tcW w:w="1152" w:type="dxa"/>
            <w:tcBorders>
              <w:top w:val="nil"/>
              <w:left w:val="nil"/>
              <w:bottom w:val="single" w:sz="4" w:space="0" w:color="auto"/>
              <w:right w:val="single" w:sz="4" w:space="0" w:color="auto"/>
            </w:tcBorders>
            <w:shd w:val="clear" w:color="auto" w:fill="auto"/>
            <w:vAlign w:val="center"/>
            <w:hideMark/>
          </w:tcPr>
          <w:p w:rsidR="00C00FC2" w:rsidRPr="006E7D0A" w:rsidRDefault="00C00FC2"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тыс.куб.м</w:t>
            </w:r>
          </w:p>
        </w:tc>
        <w:tc>
          <w:tcPr>
            <w:tcW w:w="1134" w:type="dxa"/>
            <w:tcBorders>
              <w:top w:val="nil"/>
              <w:left w:val="nil"/>
              <w:bottom w:val="single" w:sz="4" w:space="0" w:color="auto"/>
              <w:right w:val="single" w:sz="4" w:space="0" w:color="auto"/>
            </w:tcBorders>
            <w:shd w:val="clear" w:color="auto" w:fill="auto"/>
            <w:vAlign w:val="center"/>
            <w:hideMark/>
          </w:tcPr>
          <w:p w:rsidR="00C00FC2" w:rsidRPr="006E7D0A" w:rsidRDefault="003F78E1" w:rsidP="00C00FC2">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39,44</w:t>
            </w:r>
          </w:p>
        </w:tc>
        <w:tc>
          <w:tcPr>
            <w:tcW w:w="992" w:type="dxa"/>
            <w:tcBorders>
              <w:top w:val="nil"/>
              <w:left w:val="nil"/>
              <w:bottom w:val="single" w:sz="4" w:space="0" w:color="auto"/>
              <w:right w:val="single" w:sz="4" w:space="0" w:color="auto"/>
            </w:tcBorders>
            <w:shd w:val="clear" w:color="auto" w:fill="auto"/>
            <w:vAlign w:val="center"/>
            <w:hideMark/>
          </w:tcPr>
          <w:p w:rsidR="00C00FC2" w:rsidRPr="006E7D0A" w:rsidRDefault="00C00FC2" w:rsidP="00C00FC2">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36,314</w:t>
            </w:r>
          </w:p>
        </w:tc>
        <w:tc>
          <w:tcPr>
            <w:tcW w:w="993" w:type="dxa"/>
            <w:tcBorders>
              <w:top w:val="nil"/>
              <w:left w:val="nil"/>
              <w:bottom w:val="single" w:sz="4" w:space="0" w:color="auto"/>
              <w:right w:val="single" w:sz="4" w:space="0" w:color="auto"/>
            </w:tcBorders>
            <w:shd w:val="clear" w:color="auto" w:fill="auto"/>
            <w:vAlign w:val="center"/>
            <w:hideMark/>
          </w:tcPr>
          <w:p w:rsidR="00C00FC2" w:rsidRPr="006E7D0A" w:rsidRDefault="00C00FC2" w:rsidP="00C00FC2">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35,956</w:t>
            </w:r>
          </w:p>
        </w:tc>
        <w:tc>
          <w:tcPr>
            <w:tcW w:w="992" w:type="dxa"/>
            <w:tcBorders>
              <w:top w:val="nil"/>
              <w:left w:val="nil"/>
              <w:bottom w:val="single" w:sz="4" w:space="0" w:color="auto"/>
              <w:right w:val="single" w:sz="4" w:space="0" w:color="auto"/>
            </w:tcBorders>
            <w:shd w:val="clear" w:color="auto" w:fill="auto"/>
            <w:vAlign w:val="center"/>
            <w:hideMark/>
          </w:tcPr>
          <w:p w:rsidR="00C00FC2" w:rsidRPr="006E7D0A" w:rsidRDefault="00C00FC2" w:rsidP="00C00FC2">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35,936</w:t>
            </w:r>
          </w:p>
        </w:tc>
        <w:tc>
          <w:tcPr>
            <w:tcW w:w="992" w:type="dxa"/>
            <w:tcBorders>
              <w:top w:val="nil"/>
              <w:left w:val="nil"/>
              <w:bottom w:val="single" w:sz="4" w:space="0" w:color="auto"/>
              <w:right w:val="single" w:sz="4" w:space="0" w:color="auto"/>
            </w:tcBorders>
            <w:shd w:val="clear" w:color="auto" w:fill="auto"/>
            <w:vAlign w:val="center"/>
            <w:hideMark/>
          </w:tcPr>
          <w:p w:rsidR="00C00FC2" w:rsidRPr="006E7D0A" w:rsidRDefault="00C00FC2" w:rsidP="00C00FC2">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35,916</w:t>
            </w:r>
          </w:p>
        </w:tc>
        <w:tc>
          <w:tcPr>
            <w:tcW w:w="992" w:type="dxa"/>
            <w:tcBorders>
              <w:top w:val="nil"/>
              <w:left w:val="nil"/>
              <w:bottom w:val="single" w:sz="4" w:space="0" w:color="auto"/>
              <w:right w:val="single" w:sz="4" w:space="0" w:color="auto"/>
            </w:tcBorders>
            <w:shd w:val="clear" w:color="auto" w:fill="auto"/>
            <w:vAlign w:val="center"/>
            <w:hideMark/>
          </w:tcPr>
          <w:p w:rsidR="00C00FC2" w:rsidRPr="006E7D0A" w:rsidRDefault="00C00FC2" w:rsidP="00C00FC2">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35,896</w:t>
            </w:r>
          </w:p>
        </w:tc>
        <w:tc>
          <w:tcPr>
            <w:tcW w:w="993" w:type="dxa"/>
            <w:tcBorders>
              <w:top w:val="nil"/>
              <w:left w:val="nil"/>
              <w:bottom w:val="single" w:sz="4" w:space="0" w:color="auto"/>
              <w:right w:val="single" w:sz="4" w:space="0" w:color="auto"/>
            </w:tcBorders>
            <w:shd w:val="clear" w:color="auto" w:fill="auto"/>
            <w:vAlign w:val="center"/>
            <w:hideMark/>
          </w:tcPr>
          <w:p w:rsidR="00C00FC2" w:rsidRPr="006E7D0A" w:rsidRDefault="00C00FC2" w:rsidP="00C00FC2">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35,876</w:t>
            </w:r>
          </w:p>
        </w:tc>
        <w:tc>
          <w:tcPr>
            <w:tcW w:w="992" w:type="dxa"/>
            <w:tcBorders>
              <w:top w:val="nil"/>
              <w:left w:val="nil"/>
              <w:bottom w:val="single" w:sz="4" w:space="0" w:color="auto"/>
              <w:right w:val="single" w:sz="4" w:space="0" w:color="auto"/>
            </w:tcBorders>
            <w:shd w:val="clear" w:color="auto" w:fill="auto"/>
            <w:vAlign w:val="center"/>
            <w:hideMark/>
          </w:tcPr>
          <w:p w:rsidR="00C00FC2" w:rsidRPr="006E7D0A" w:rsidRDefault="00C00FC2" w:rsidP="00C00FC2">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35,857</w:t>
            </w:r>
          </w:p>
        </w:tc>
        <w:tc>
          <w:tcPr>
            <w:tcW w:w="1134" w:type="dxa"/>
            <w:tcBorders>
              <w:top w:val="nil"/>
              <w:left w:val="nil"/>
              <w:bottom w:val="single" w:sz="4" w:space="0" w:color="auto"/>
              <w:right w:val="single" w:sz="4" w:space="0" w:color="auto"/>
            </w:tcBorders>
            <w:shd w:val="clear" w:color="auto" w:fill="auto"/>
            <w:vAlign w:val="center"/>
            <w:hideMark/>
          </w:tcPr>
          <w:p w:rsidR="00C00FC2" w:rsidRPr="006E7D0A" w:rsidRDefault="00C00FC2" w:rsidP="00C00FC2">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35,837</w:t>
            </w:r>
          </w:p>
        </w:tc>
        <w:tc>
          <w:tcPr>
            <w:tcW w:w="1134" w:type="dxa"/>
            <w:tcBorders>
              <w:top w:val="nil"/>
              <w:left w:val="nil"/>
              <w:bottom w:val="single" w:sz="4" w:space="0" w:color="auto"/>
              <w:right w:val="single" w:sz="4" w:space="0" w:color="auto"/>
            </w:tcBorders>
            <w:shd w:val="clear" w:color="auto" w:fill="auto"/>
            <w:vAlign w:val="center"/>
            <w:hideMark/>
          </w:tcPr>
          <w:p w:rsidR="00C00FC2" w:rsidRPr="006E7D0A" w:rsidRDefault="00C00FC2" w:rsidP="00C00FC2">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35,818</w:t>
            </w:r>
          </w:p>
        </w:tc>
        <w:tc>
          <w:tcPr>
            <w:tcW w:w="992" w:type="dxa"/>
            <w:tcBorders>
              <w:top w:val="nil"/>
              <w:left w:val="nil"/>
              <w:bottom w:val="single" w:sz="4" w:space="0" w:color="auto"/>
              <w:right w:val="single" w:sz="4" w:space="0" w:color="auto"/>
            </w:tcBorders>
            <w:shd w:val="clear" w:color="auto" w:fill="auto"/>
            <w:vAlign w:val="center"/>
            <w:hideMark/>
          </w:tcPr>
          <w:p w:rsidR="00C00FC2" w:rsidRPr="006E7D0A" w:rsidRDefault="00C00FC2" w:rsidP="00C00FC2">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35,799</w:t>
            </w:r>
          </w:p>
        </w:tc>
        <w:tc>
          <w:tcPr>
            <w:tcW w:w="992" w:type="dxa"/>
            <w:tcBorders>
              <w:top w:val="nil"/>
              <w:left w:val="nil"/>
              <w:bottom w:val="single" w:sz="4" w:space="0" w:color="auto"/>
              <w:right w:val="single" w:sz="4" w:space="0" w:color="auto"/>
            </w:tcBorders>
            <w:shd w:val="clear" w:color="auto" w:fill="auto"/>
            <w:vAlign w:val="center"/>
            <w:hideMark/>
          </w:tcPr>
          <w:p w:rsidR="00C00FC2" w:rsidRPr="006E7D0A" w:rsidRDefault="00C00FC2" w:rsidP="00C00FC2">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35,78</w:t>
            </w:r>
          </w:p>
        </w:tc>
      </w:tr>
    </w:tbl>
    <w:p w:rsidR="00EA4D17" w:rsidRDefault="00EA4D17" w:rsidP="006E7D0A">
      <w:pPr>
        <w:pStyle w:val="1"/>
        <w:ind w:firstLine="0"/>
        <w:sectPr w:rsidR="00EA4D17" w:rsidSect="00A7706B">
          <w:pgSz w:w="16838" w:h="11906" w:orient="landscape"/>
          <w:pgMar w:top="1276" w:right="1135" w:bottom="707" w:left="678" w:header="284" w:footer="283" w:gutter="0"/>
          <w:cols w:space="708"/>
          <w:docGrid w:linePitch="360"/>
        </w:sectPr>
      </w:pPr>
    </w:p>
    <w:p w:rsidR="006E7D0A" w:rsidRPr="002133EC" w:rsidRDefault="006E7D0A" w:rsidP="006E7D0A">
      <w:pPr>
        <w:pStyle w:val="2"/>
        <w:rPr>
          <w:szCs w:val="28"/>
        </w:rPr>
      </w:pPr>
      <w:r w:rsidRPr="002133EC">
        <w:rPr>
          <w:szCs w:val="28"/>
        </w:rPr>
        <w:lastRenderedPageBreak/>
        <w:t>7.3 Показатели качества обслуживания абонентов</w:t>
      </w:r>
    </w:p>
    <w:p w:rsidR="006E7D0A" w:rsidRPr="00D713B3" w:rsidRDefault="006E7D0A" w:rsidP="006E7D0A">
      <w:pPr>
        <w:pStyle w:val="a4"/>
        <w:spacing w:after="0" w:line="360" w:lineRule="auto"/>
        <w:ind w:left="0" w:firstLine="567"/>
        <w:contextualSpacing w:val="0"/>
        <w:jc w:val="both"/>
        <w:rPr>
          <w:rFonts w:ascii="Times New Roman" w:hAnsi="Times New Roman" w:cs="Times New Roman"/>
          <w:sz w:val="28"/>
          <w:szCs w:val="28"/>
        </w:rPr>
      </w:pPr>
      <w:r w:rsidRPr="00D713B3">
        <w:rPr>
          <w:rFonts w:ascii="Times New Roman" w:hAnsi="Times New Roman" w:cs="Times New Roman"/>
          <w:sz w:val="28"/>
          <w:szCs w:val="28"/>
        </w:rPr>
        <w:t xml:space="preserve">ООО </w:t>
      </w:r>
      <w:r>
        <w:rPr>
          <w:rFonts w:ascii="Times New Roman" w:hAnsi="Times New Roman" w:cs="Times New Roman"/>
          <w:sz w:val="28"/>
          <w:szCs w:val="28"/>
        </w:rPr>
        <w:t>«Сусанинский теплоэнергосервис»</w:t>
      </w:r>
      <w:r w:rsidRPr="00D713B3">
        <w:rPr>
          <w:rFonts w:ascii="Times New Roman" w:hAnsi="Times New Roman" w:cs="Times New Roman"/>
          <w:sz w:val="28"/>
          <w:szCs w:val="28"/>
        </w:rPr>
        <w:t xml:space="preserve"> своевременно отвечают на запросы своих абонентов по вопросам устранения аварий. Среднее время ожидания ответа оператора при обращении абонента (потребителя) по вопросам водоснабжения и водоотведения по телефону «горячей линии» составляет 10минут. Доля заявок на подключение, исполненная по итогам года составляет 100%. Качество обслуж</w:t>
      </w:r>
      <w:r w:rsidRPr="00D713B3">
        <w:rPr>
          <w:rFonts w:ascii="Times New Roman" w:hAnsi="Times New Roman" w:cs="Times New Roman"/>
          <w:sz w:val="28"/>
          <w:szCs w:val="28"/>
        </w:rPr>
        <w:t>и</w:t>
      </w:r>
      <w:r w:rsidRPr="00D713B3">
        <w:rPr>
          <w:rFonts w:ascii="Times New Roman" w:hAnsi="Times New Roman" w:cs="Times New Roman"/>
          <w:sz w:val="28"/>
          <w:szCs w:val="28"/>
        </w:rPr>
        <w:t>вания абонентов можно охарактеризовать как высокое.</w:t>
      </w:r>
    </w:p>
    <w:p w:rsidR="006E7D0A" w:rsidRPr="002133EC" w:rsidRDefault="006E7D0A" w:rsidP="006E7D0A">
      <w:pPr>
        <w:pStyle w:val="2"/>
        <w:rPr>
          <w:szCs w:val="28"/>
        </w:rPr>
      </w:pPr>
      <w:r w:rsidRPr="002133EC">
        <w:rPr>
          <w:szCs w:val="28"/>
        </w:rPr>
        <w:t>7.4 Показатели эффективности использования ресурсов, в том числе с</w:t>
      </w:r>
      <w:r w:rsidRPr="002133EC">
        <w:rPr>
          <w:szCs w:val="28"/>
        </w:rPr>
        <w:t>о</w:t>
      </w:r>
      <w:r w:rsidRPr="002133EC">
        <w:rPr>
          <w:szCs w:val="28"/>
        </w:rPr>
        <w:t>кращения потерь воды при ее транспортировке</w:t>
      </w:r>
    </w:p>
    <w:p w:rsidR="006E7D0A" w:rsidRPr="002133EC" w:rsidRDefault="006E7D0A" w:rsidP="006E7D0A">
      <w:pPr>
        <w:pStyle w:val="a4"/>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xml:space="preserve">После реализации мероприятий схемы водоснабжения и водоотведения в </w:t>
      </w:r>
      <w:r w:rsidR="00506CC8">
        <w:rPr>
          <w:rFonts w:ascii="Times New Roman" w:hAnsi="Times New Roman" w:cs="Times New Roman"/>
          <w:sz w:val="28"/>
          <w:szCs w:val="28"/>
        </w:rPr>
        <w:t>С</w:t>
      </w:r>
      <w:r w:rsidR="00506CC8">
        <w:rPr>
          <w:rFonts w:ascii="Times New Roman" w:hAnsi="Times New Roman" w:cs="Times New Roman"/>
          <w:sz w:val="28"/>
          <w:szCs w:val="28"/>
        </w:rPr>
        <w:t>у</w:t>
      </w:r>
      <w:r w:rsidR="00506CC8">
        <w:rPr>
          <w:rFonts w:ascii="Times New Roman" w:hAnsi="Times New Roman" w:cs="Times New Roman"/>
          <w:sz w:val="28"/>
          <w:szCs w:val="28"/>
        </w:rPr>
        <w:t>санинском сельском поселении</w:t>
      </w:r>
      <w:r w:rsidR="00F779BF" w:rsidRPr="00F779BF">
        <w:t xml:space="preserve"> </w:t>
      </w:r>
      <w:r w:rsidRPr="002133EC">
        <w:rPr>
          <w:rFonts w:ascii="Times New Roman" w:hAnsi="Times New Roman" w:cs="Times New Roman"/>
          <w:sz w:val="28"/>
          <w:szCs w:val="28"/>
        </w:rPr>
        <w:t>планируется достижение значений целевого пок</w:t>
      </w:r>
      <w:r w:rsidRPr="002133EC">
        <w:rPr>
          <w:rFonts w:ascii="Times New Roman" w:hAnsi="Times New Roman" w:cs="Times New Roman"/>
          <w:sz w:val="28"/>
          <w:szCs w:val="28"/>
        </w:rPr>
        <w:t>а</w:t>
      </w:r>
      <w:r w:rsidRPr="002133EC">
        <w:rPr>
          <w:rFonts w:ascii="Times New Roman" w:hAnsi="Times New Roman" w:cs="Times New Roman"/>
          <w:sz w:val="28"/>
          <w:szCs w:val="28"/>
        </w:rPr>
        <w:t>зателя эффективности использования ресурсов до 95%, уровня потерь холодной воды при транспортировке 0-</w:t>
      </w:r>
      <w:r w:rsidR="00887459">
        <w:rPr>
          <w:rFonts w:ascii="Times New Roman" w:hAnsi="Times New Roman" w:cs="Times New Roman"/>
          <w:sz w:val="28"/>
          <w:szCs w:val="28"/>
        </w:rPr>
        <w:t>7</w:t>
      </w:r>
      <w:r w:rsidRPr="002133EC">
        <w:rPr>
          <w:rFonts w:ascii="Times New Roman" w:hAnsi="Times New Roman" w:cs="Times New Roman"/>
          <w:sz w:val="28"/>
          <w:szCs w:val="28"/>
        </w:rPr>
        <w:t xml:space="preserve">% от объема воды отпущенной потребителям. </w:t>
      </w:r>
    </w:p>
    <w:p w:rsidR="006E7D0A" w:rsidRDefault="006E7D0A" w:rsidP="006E7D0A">
      <w:pPr>
        <w:pStyle w:val="a4"/>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Информация о соотношении абонентов, осуществляющих расчеты за пол</w:t>
      </w:r>
      <w:r w:rsidRPr="002133EC">
        <w:rPr>
          <w:rFonts w:ascii="Times New Roman" w:hAnsi="Times New Roman" w:cs="Times New Roman"/>
          <w:sz w:val="28"/>
          <w:szCs w:val="28"/>
        </w:rPr>
        <w:t>у</w:t>
      </w:r>
      <w:r w:rsidRPr="002133EC">
        <w:rPr>
          <w:rFonts w:ascii="Times New Roman" w:hAnsi="Times New Roman" w:cs="Times New Roman"/>
          <w:sz w:val="28"/>
          <w:szCs w:val="28"/>
        </w:rPr>
        <w:t xml:space="preserve">ченную воду по приборам учета, к общему числу потребителей отсутствует. </w:t>
      </w:r>
    </w:p>
    <w:p w:rsidR="006E7D0A" w:rsidRPr="00C3049F" w:rsidRDefault="006E7D0A" w:rsidP="006E7D0A">
      <w:pPr>
        <w:pStyle w:val="a4"/>
        <w:spacing w:after="0" w:line="360" w:lineRule="auto"/>
        <w:ind w:left="0" w:firstLine="567"/>
        <w:contextualSpacing w:val="0"/>
        <w:jc w:val="both"/>
        <w:rPr>
          <w:rFonts w:ascii="Times New Roman" w:hAnsi="Times New Roman" w:cs="Times New Roman"/>
          <w:sz w:val="28"/>
          <w:szCs w:val="28"/>
        </w:rPr>
      </w:pPr>
      <w:r w:rsidRPr="00C3049F">
        <w:rPr>
          <w:rFonts w:ascii="Times New Roman" w:hAnsi="Times New Roman" w:cs="Times New Roman"/>
          <w:sz w:val="28"/>
          <w:szCs w:val="28"/>
        </w:rPr>
        <w:t xml:space="preserve">Таблица </w:t>
      </w:r>
      <w:r>
        <w:rPr>
          <w:rFonts w:ascii="Times New Roman" w:hAnsi="Times New Roman" w:cs="Times New Roman"/>
          <w:sz w:val="28"/>
          <w:szCs w:val="28"/>
        </w:rPr>
        <w:t>7.6</w:t>
      </w:r>
      <w:r w:rsidRPr="00C3049F">
        <w:rPr>
          <w:rFonts w:ascii="Times New Roman" w:hAnsi="Times New Roman" w:cs="Times New Roman"/>
          <w:sz w:val="28"/>
          <w:szCs w:val="28"/>
        </w:rPr>
        <w:t xml:space="preserve"> − Показатели эффективности использования ресурсов</w:t>
      </w:r>
    </w:p>
    <w:tbl>
      <w:tblPr>
        <w:tblW w:w="10208" w:type="dxa"/>
        <w:tblInd w:w="-398" w:type="dxa"/>
        <w:tblLayout w:type="fixed"/>
        <w:tblCellMar>
          <w:left w:w="28" w:type="dxa"/>
          <w:right w:w="28" w:type="dxa"/>
        </w:tblCellMar>
        <w:tblLook w:val="04A0"/>
      </w:tblPr>
      <w:tblGrid>
        <w:gridCol w:w="1702"/>
        <w:gridCol w:w="425"/>
        <w:gridCol w:w="567"/>
        <w:gridCol w:w="567"/>
        <w:gridCol w:w="567"/>
        <w:gridCol w:w="567"/>
        <w:gridCol w:w="709"/>
        <w:gridCol w:w="567"/>
        <w:gridCol w:w="709"/>
        <w:gridCol w:w="709"/>
        <w:gridCol w:w="708"/>
        <w:gridCol w:w="709"/>
        <w:gridCol w:w="851"/>
        <w:gridCol w:w="851"/>
      </w:tblGrid>
      <w:tr w:rsidR="00E31170" w:rsidRPr="004C20EF" w:rsidTr="00523695">
        <w:trPr>
          <w:trHeight w:val="652"/>
        </w:trPr>
        <w:tc>
          <w:tcPr>
            <w:tcW w:w="1702" w:type="dxa"/>
            <w:vMerge w:val="restart"/>
            <w:tcBorders>
              <w:top w:val="single" w:sz="12" w:space="0" w:color="auto"/>
              <w:left w:val="single" w:sz="12" w:space="0" w:color="auto"/>
              <w:right w:val="single" w:sz="12" w:space="0" w:color="auto"/>
            </w:tcBorders>
            <w:shd w:val="clear" w:color="auto" w:fill="auto"/>
            <w:vAlign w:val="center"/>
          </w:tcPr>
          <w:p w:rsidR="00E31170" w:rsidRPr="00887459" w:rsidRDefault="00E31170" w:rsidP="006E7D0A">
            <w:pPr>
              <w:spacing w:after="0"/>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Наименование</w:t>
            </w:r>
          </w:p>
          <w:p w:rsidR="00E31170" w:rsidRPr="00887459" w:rsidRDefault="00E31170" w:rsidP="006E7D0A">
            <w:pPr>
              <w:spacing w:after="0"/>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показателя</w:t>
            </w:r>
          </w:p>
        </w:tc>
        <w:tc>
          <w:tcPr>
            <w:tcW w:w="425" w:type="dxa"/>
            <w:vMerge w:val="restart"/>
            <w:tcBorders>
              <w:top w:val="single" w:sz="12" w:space="0" w:color="auto"/>
              <w:left w:val="single" w:sz="12" w:space="0" w:color="auto"/>
              <w:right w:val="single" w:sz="12" w:space="0" w:color="auto"/>
            </w:tcBorders>
            <w:shd w:val="clear" w:color="auto" w:fill="auto"/>
            <w:vAlign w:val="center"/>
          </w:tcPr>
          <w:p w:rsidR="00E31170" w:rsidRPr="00887459" w:rsidRDefault="00E31170" w:rsidP="006E7D0A">
            <w:pPr>
              <w:spacing w:after="0"/>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Ед. изм.</w:t>
            </w:r>
          </w:p>
        </w:tc>
        <w:tc>
          <w:tcPr>
            <w:tcW w:w="8081" w:type="dxa"/>
            <w:gridSpan w:val="12"/>
            <w:tcBorders>
              <w:top w:val="single" w:sz="12" w:space="0" w:color="auto"/>
              <w:left w:val="single" w:sz="12" w:space="0" w:color="auto"/>
              <w:bottom w:val="single" w:sz="4" w:space="0" w:color="auto"/>
              <w:right w:val="single" w:sz="12" w:space="0" w:color="auto"/>
            </w:tcBorders>
            <w:vAlign w:val="center"/>
          </w:tcPr>
          <w:p w:rsidR="00E31170" w:rsidRPr="00887459" w:rsidRDefault="00E31170" w:rsidP="006E7D0A">
            <w:pPr>
              <w:pStyle w:val="Style2"/>
              <w:widowControl/>
              <w:spacing w:line="274" w:lineRule="exact"/>
              <w:jc w:val="center"/>
              <w:rPr>
                <w:rFonts w:eastAsia="Times New Roman"/>
                <w:sz w:val="22"/>
                <w:szCs w:val="22"/>
              </w:rPr>
            </w:pPr>
            <w:r w:rsidRPr="00887459">
              <w:rPr>
                <w:rFonts w:eastAsia="Times New Roman"/>
                <w:sz w:val="22"/>
                <w:szCs w:val="22"/>
              </w:rPr>
              <w:t>Планируемое значение показателя к</w:t>
            </w:r>
          </w:p>
        </w:tc>
      </w:tr>
      <w:tr w:rsidR="00E31170" w:rsidRPr="004C20EF" w:rsidTr="00E31170">
        <w:trPr>
          <w:trHeight w:val="330"/>
        </w:trPr>
        <w:tc>
          <w:tcPr>
            <w:tcW w:w="1702" w:type="dxa"/>
            <w:vMerge/>
            <w:tcBorders>
              <w:left w:val="single" w:sz="12" w:space="0" w:color="auto"/>
              <w:bottom w:val="single" w:sz="4" w:space="0" w:color="auto"/>
              <w:right w:val="single" w:sz="12" w:space="0" w:color="auto"/>
            </w:tcBorders>
            <w:shd w:val="clear" w:color="auto" w:fill="auto"/>
            <w:vAlign w:val="center"/>
          </w:tcPr>
          <w:p w:rsidR="00E31170" w:rsidRPr="00887459" w:rsidRDefault="00E31170" w:rsidP="006E7D0A">
            <w:pPr>
              <w:jc w:val="center"/>
              <w:rPr>
                <w:rFonts w:ascii="Times New Roman" w:hAnsi="Times New Roman" w:cs="Times New Roman"/>
                <w:color w:val="000000"/>
                <w:sz w:val="20"/>
                <w:szCs w:val="20"/>
              </w:rPr>
            </w:pPr>
          </w:p>
        </w:tc>
        <w:tc>
          <w:tcPr>
            <w:tcW w:w="425" w:type="dxa"/>
            <w:vMerge/>
            <w:tcBorders>
              <w:left w:val="single" w:sz="12" w:space="0" w:color="auto"/>
              <w:bottom w:val="single" w:sz="4" w:space="0" w:color="auto"/>
              <w:right w:val="single" w:sz="12" w:space="0" w:color="auto"/>
            </w:tcBorders>
            <w:shd w:val="clear" w:color="auto" w:fill="auto"/>
            <w:vAlign w:val="center"/>
          </w:tcPr>
          <w:p w:rsidR="00E31170" w:rsidRPr="00887459" w:rsidRDefault="00E31170" w:rsidP="006E7D0A">
            <w:pPr>
              <w:jc w:val="center"/>
              <w:rPr>
                <w:rFonts w:ascii="Times New Roman" w:hAnsi="Times New Roman" w:cs="Times New Roman"/>
                <w:color w:val="000000"/>
                <w:sz w:val="20"/>
                <w:szCs w:val="20"/>
              </w:rPr>
            </w:pPr>
          </w:p>
        </w:tc>
        <w:tc>
          <w:tcPr>
            <w:tcW w:w="567" w:type="dxa"/>
            <w:tcBorders>
              <w:top w:val="single" w:sz="12" w:space="0" w:color="auto"/>
              <w:left w:val="single" w:sz="12" w:space="0" w:color="auto"/>
              <w:bottom w:val="single" w:sz="4" w:space="0" w:color="auto"/>
              <w:right w:val="single" w:sz="12" w:space="0" w:color="auto"/>
            </w:tcBorders>
            <w:vAlign w:val="center"/>
          </w:tcPr>
          <w:p w:rsidR="00E31170" w:rsidRPr="00887459" w:rsidRDefault="00E31170" w:rsidP="006E7D0A">
            <w:pPr>
              <w:pStyle w:val="Style2"/>
              <w:widowControl/>
              <w:spacing w:line="274" w:lineRule="exact"/>
              <w:jc w:val="center"/>
              <w:rPr>
                <w:rFonts w:eastAsia="Times New Roman"/>
                <w:sz w:val="18"/>
                <w:szCs w:val="18"/>
              </w:rPr>
            </w:pPr>
            <w:r>
              <w:rPr>
                <w:rFonts w:eastAsia="Times New Roman"/>
                <w:sz w:val="18"/>
                <w:szCs w:val="18"/>
              </w:rPr>
              <w:t>2015</w:t>
            </w:r>
            <w:r w:rsidRPr="00887459">
              <w:rPr>
                <w:rFonts w:eastAsia="Times New Roman"/>
                <w:sz w:val="18"/>
                <w:szCs w:val="18"/>
              </w:rPr>
              <w:t>г.</w:t>
            </w:r>
          </w:p>
        </w:tc>
        <w:tc>
          <w:tcPr>
            <w:tcW w:w="567" w:type="dxa"/>
            <w:tcBorders>
              <w:top w:val="single" w:sz="12" w:space="0" w:color="auto"/>
              <w:left w:val="single" w:sz="12" w:space="0" w:color="auto"/>
              <w:bottom w:val="single" w:sz="4" w:space="0" w:color="auto"/>
              <w:right w:val="single" w:sz="12" w:space="0" w:color="auto"/>
            </w:tcBorders>
            <w:shd w:val="clear" w:color="auto" w:fill="auto"/>
            <w:vAlign w:val="center"/>
          </w:tcPr>
          <w:p w:rsidR="00E31170" w:rsidRPr="00887459" w:rsidRDefault="00E31170" w:rsidP="006E7D0A">
            <w:pPr>
              <w:pStyle w:val="Style2"/>
              <w:widowControl/>
              <w:spacing w:line="274" w:lineRule="exact"/>
              <w:jc w:val="center"/>
              <w:rPr>
                <w:rFonts w:eastAsia="Times New Roman"/>
                <w:sz w:val="18"/>
                <w:szCs w:val="18"/>
              </w:rPr>
            </w:pPr>
            <w:r w:rsidRPr="00887459">
              <w:rPr>
                <w:rFonts w:eastAsia="Times New Roman"/>
                <w:sz w:val="18"/>
                <w:szCs w:val="18"/>
              </w:rPr>
              <w:t>2016г.</w:t>
            </w:r>
          </w:p>
        </w:tc>
        <w:tc>
          <w:tcPr>
            <w:tcW w:w="567" w:type="dxa"/>
            <w:tcBorders>
              <w:top w:val="single" w:sz="12" w:space="0" w:color="auto"/>
              <w:left w:val="single" w:sz="12" w:space="0" w:color="auto"/>
              <w:bottom w:val="single" w:sz="4" w:space="0" w:color="auto"/>
              <w:right w:val="single" w:sz="12" w:space="0" w:color="auto"/>
            </w:tcBorders>
            <w:vAlign w:val="center"/>
          </w:tcPr>
          <w:p w:rsidR="00E31170" w:rsidRPr="00887459" w:rsidRDefault="00E31170" w:rsidP="006E7D0A">
            <w:pPr>
              <w:pStyle w:val="Style2"/>
              <w:widowControl/>
              <w:spacing w:line="274" w:lineRule="exact"/>
              <w:jc w:val="center"/>
              <w:rPr>
                <w:rFonts w:eastAsia="Times New Roman"/>
                <w:sz w:val="18"/>
                <w:szCs w:val="18"/>
              </w:rPr>
            </w:pPr>
            <w:r w:rsidRPr="00887459">
              <w:rPr>
                <w:rFonts w:eastAsia="Times New Roman"/>
                <w:sz w:val="18"/>
                <w:szCs w:val="18"/>
              </w:rPr>
              <w:t>2017г.</w:t>
            </w:r>
          </w:p>
        </w:tc>
        <w:tc>
          <w:tcPr>
            <w:tcW w:w="567" w:type="dxa"/>
            <w:tcBorders>
              <w:top w:val="single" w:sz="12" w:space="0" w:color="auto"/>
              <w:left w:val="single" w:sz="12" w:space="0" w:color="auto"/>
              <w:bottom w:val="single" w:sz="4" w:space="0" w:color="auto"/>
              <w:right w:val="single" w:sz="12" w:space="0" w:color="auto"/>
            </w:tcBorders>
            <w:vAlign w:val="center"/>
          </w:tcPr>
          <w:p w:rsidR="00E31170" w:rsidRPr="00887459" w:rsidRDefault="00E31170" w:rsidP="006E7D0A">
            <w:pPr>
              <w:pStyle w:val="Style2"/>
              <w:widowControl/>
              <w:spacing w:line="274" w:lineRule="exact"/>
              <w:jc w:val="center"/>
              <w:rPr>
                <w:rFonts w:eastAsia="Times New Roman"/>
                <w:sz w:val="18"/>
                <w:szCs w:val="18"/>
              </w:rPr>
            </w:pPr>
            <w:r w:rsidRPr="00887459">
              <w:rPr>
                <w:rFonts w:eastAsia="Times New Roman"/>
                <w:sz w:val="18"/>
                <w:szCs w:val="18"/>
              </w:rPr>
              <w:t>2018г.</w:t>
            </w:r>
          </w:p>
        </w:tc>
        <w:tc>
          <w:tcPr>
            <w:tcW w:w="709" w:type="dxa"/>
            <w:tcBorders>
              <w:top w:val="single" w:sz="12" w:space="0" w:color="auto"/>
              <w:left w:val="single" w:sz="12" w:space="0" w:color="auto"/>
              <w:bottom w:val="single" w:sz="4" w:space="0" w:color="auto"/>
              <w:right w:val="single" w:sz="12" w:space="0" w:color="auto"/>
            </w:tcBorders>
            <w:vAlign w:val="center"/>
          </w:tcPr>
          <w:p w:rsidR="00E31170" w:rsidRPr="00887459" w:rsidRDefault="00E31170" w:rsidP="006E7D0A">
            <w:pPr>
              <w:pStyle w:val="Style2"/>
              <w:widowControl/>
              <w:spacing w:line="274" w:lineRule="exact"/>
              <w:jc w:val="center"/>
              <w:rPr>
                <w:rFonts w:eastAsia="Times New Roman"/>
                <w:sz w:val="18"/>
                <w:szCs w:val="18"/>
              </w:rPr>
            </w:pPr>
            <w:r w:rsidRPr="00887459">
              <w:rPr>
                <w:rFonts w:eastAsia="Times New Roman"/>
                <w:sz w:val="18"/>
                <w:szCs w:val="18"/>
              </w:rPr>
              <w:t>2019г.</w:t>
            </w:r>
          </w:p>
        </w:tc>
        <w:tc>
          <w:tcPr>
            <w:tcW w:w="567" w:type="dxa"/>
            <w:tcBorders>
              <w:top w:val="single" w:sz="12" w:space="0" w:color="auto"/>
              <w:left w:val="single" w:sz="12" w:space="0" w:color="auto"/>
              <w:bottom w:val="single" w:sz="4" w:space="0" w:color="auto"/>
              <w:right w:val="single" w:sz="12" w:space="0" w:color="auto"/>
            </w:tcBorders>
            <w:vAlign w:val="center"/>
          </w:tcPr>
          <w:p w:rsidR="00E31170" w:rsidRPr="00887459" w:rsidRDefault="00E31170" w:rsidP="006E7D0A">
            <w:pPr>
              <w:pStyle w:val="Style2"/>
              <w:widowControl/>
              <w:spacing w:line="274" w:lineRule="exact"/>
              <w:jc w:val="center"/>
              <w:rPr>
                <w:rFonts w:eastAsia="Times New Roman"/>
                <w:b/>
                <w:sz w:val="18"/>
                <w:szCs w:val="18"/>
              </w:rPr>
            </w:pPr>
            <w:r w:rsidRPr="00887459">
              <w:rPr>
                <w:rFonts w:eastAsia="Times New Roman"/>
                <w:sz w:val="18"/>
                <w:szCs w:val="18"/>
              </w:rPr>
              <w:t>2020г.</w:t>
            </w:r>
          </w:p>
        </w:tc>
        <w:tc>
          <w:tcPr>
            <w:tcW w:w="709" w:type="dxa"/>
            <w:tcBorders>
              <w:top w:val="single" w:sz="12" w:space="0" w:color="auto"/>
              <w:left w:val="single" w:sz="12" w:space="0" w:color="auto"/>
              <w:bottom w:val="single" w:sz="4" w:space="0" w:color="auto"/>
              <w:right w:val="single" w:sz="12" w:space="0" w:color="auto"/>
            </w:tcBorders>
            <w:vAlign w:val="center"/>
          </w:tcPr>
          <w:p w:rsidR="00E31170" w:rsidRPr="00887459" w:rsidRDefault="00E31170" w:rsidP="006E7D0A">
            <w:pPr>
              <w:pStyle w:val="Style2"/>
              <w:widowControl/>
              <w:spacing w:line="274" w:lineRule="exact"/>
              <w:jc w:val="center"/>
              <w:rPr>
                <w:rFonts w:eastAsia="Times New Roman"/>
                <w:sz w:val="18"/>
                <w:szCs w:val="18"/>
              </w:rPr>
            </w:pPr>
            <w:r w:rsidRPr="00887459">
              <w:rPr>
                <w:rFonts w:eastAsia="Times New Roman"/>
                <w:sz w:val="18"/>
                <w:szCs w:val="18"/>
              </w:rPr>
              <w:t>2021г.</w:t>
            </w:r>
          </w:p>
        </w:tc>
        <w:tc>
          <w:tcPr>
            <w:tcW w:w="709" w:type="dxa"/>
            <w:tcBorders>
              <w:top w:val="single" w:sz="12" w:space="0" w:color="auto"/>
              <w:left w:val="single" w:sz="12" w:space="0" w:color="auto"/>
              <w:bottom w:val="single" w:sz="4" w:space="0" w:color="auto"/>
              <w:right w:val="single" w:sz="12" w:space="0" w:color="auto"/>
            </w:tcBorders>
            <w:vAlign w:val="center"/>
          </w:tcPr>
          <w:p w:rsidR="00E31170" w:rsidRPr="00887459" w:rsidRDefault="00E31170" w:rsidP="006E7D0A">
            <w:pPr>
              <w:pStyle w:val="Style2"/>
              <w:widowControl/>
              <w:spacing w:line="274" w:lineRule="exact"/>
              <w:jc w:val="center"/>
              <w:rPr>
                <w:rFonts w:eastAsia="Times New Roman"/>
                <w:sz w:val="18"/>
                <w:szCs w:val="18"/>
              </w:rPr>
            </w:pPr>
            <w:r w:rsidRPr="00887459">
              <w:rPr>
                <w:rFonts w:eastAsia="Times New Roman"/>
                <w:sz w:val="18"/>
                <w:szCs w:val="18"/>
              </w:rPr>
              <w:t>2022г.</w:t>
            </w:r>
          </w:p>
        </w:tc>
        <w:tc>
          <w:tcPr>
            <w:tcW w:w="708" w:type="dxa"/>
            <w:tcBorders>
              <w:top w:val="single" w:sz="12" w:space="0" w:color="auto"/>
              <w:left w:val="single" w:sz="12" w:space="0" w:color="auto"/>
              <w:bottom w:val="single" w:sz="4" w:space="0" w:color="auto"/>
              <w:right w:val="single" w:sz="12" w:space="0" w:color="auto"/>
            </w:tcBorders>
            <w:vAlign w:val="center"/>
          </w:tcPr>
          <w:p w:rsidR="00E31170" w:rsidRPr="00887459" w:rsidRDefault="00E31170" w:rsidP="006E7D0A">
            <w:pPr>
              <w:pStyle w:val="Style2"/>
              <w:widowControl/>
              <w:spacing w:line="274" w:lineRule="exact"/>
              <w:jc w:val="center"/>
              <w:rPr>
                <w:rFonts w:eastAsia="Times New Roman"/>
                <w:sz w:val="18"/>
                <w:szCs w:val="18"/>
              </w:rPr>
            </w:pPr>
            <w:r w:rsidRPr="00887459">
              <w:rPr>
                <w:rFonts w:eastAsia="Times New Roman"/>
                <w:sz w:val="18"/>
                <w:szCs w:val="18"/>
              </w:rPr>
              <w:t>2023г.</w:t>
            </w:r>
          </w:p>
        </w:tc>
        <w:tc>
          <w:tcPr>
            <w:tcW w:w="709" w:type="dxa"/>
            <w:tcBorders>
              <w:top w:val="single" w:sz="12" w:space="0" w:color="auto"/>
              <w:left w:val="single" w:sz="12" w:space="0" w:color="auto"/>
              <w:bottom w:val="single" w:sz="4" w:space="0" w:color="auto"/>
              <w:right w:val="single" w:sz="12" w:space="0" w:color="auto"/>
            </w:tcBorders>
            <w:vAlign w:val="center"/>
          </w:tcPr>
          <w:p w:rsidR="00E31170" w:rsidRPr="00887459" w:rsidRDefault="00E31170" w:rsidP="006E7D0A">
            <w:pPr>
              <w:pStyle w:val="Style2"/>
              <w:widowControl/>
              <w:spacing w:line="274" w:lineRule="exact"/>
              <w:jc w:val="center"/>
              <w:rPr>
                <w:rFonts w:eastAsia="Times New Roman"/>
                <w:sz w:val="18"/>
                <w:szCs w:val="18"/>
              </w:rPr>
            </w:pPr>
            <w:r w:rsidRPr="00887459">
              <w:rPr>
                <w:rFonts w:eastAsia="Times New Roman"/>
                <w:sz w:val="18"/>
                <w:szCs w:val="18"/>
              </w:rPr>
              <w:t>2024г.</w:t>
            </w:r>
          </w:p>
        </w:tc>
        <w:tc>
          <w:tcPr>
            <w:tcW w:w="851" w:type="dxa"/>
            <w:tcBorders>
              <w:top w:val="single" w:sz="12" w:space="0" w:color="auto"/>
              <w:left w:val="single" w:sz="12" w:space="0" w:color="auto"/>
              <w:bottom w:val="single" w:sz="4" w:space="0" w:color="auto"/>
              <w:right w:val="single" w:sz="12" w:space="0" w:color="auto"/>
            </w:tcBorders>
          </w:tcPr>
          <w:p w:rsidR="00E31170" w:rsidRPr="00887459" w:rsidRDefault="00E31170" w:rsidP="006E7D0A">
            <w:pPr>
              <w:pStyle w:val="Style2"/>
              <w:widowControl/>
              <w:spacing w:line="274" w:lineRule="exact"/>
              <w:jc w:val="center"/>
              <w:rPr>
                <w:rFonts w:eastAsia="Times New Roman"/>
                <w:sz w:val="18"/>
                <w:szCs w:val="18"/>
              </w:rPr>
            </w:pPr>
            <w:r>
              <w:rPr>
                <w:rFonts w:eastAsia="Times New Roman"/>
                <w:sz w:val="18"/>
                <w:szCs w:val="18"/>
              </w:rPr>
              <w:t>2025г.</w:t>
            </w:r>
          </w:p>
        </w:tc>
        <w:tc>
          <w:tcPr>
            <w:tcW w:w="851" w:type="dxa"/>
            <w:tcBorders>
              <w:top w:val="single" w:sz="12" w:space="0" w:color="auto"/>
              <w:left w:val="single" w:sz="12" w:space="0" w:color="auto"/>
              <w:bottom w:val="single" w:sz="4" w:space="0" w:color="auto"/>
              <w:right w:val="single" w:sz="12" w:space="0" w:color="auto"/>
            </w:tcBorders>
            <w:vAlign w:val="center"/>
          </w:tcPr>
          <w:p w:rsidR="00E31170" w:rsidRPr="00887459" w:rsidRDefault="00E31170" w:rsidP="006E7D0A">
            <w:pPr>
              <w:pStyle w:val="Style2"/>
              <w:widowControl/>
              <w:spacing w:line="274" w:lineRule="exact"/>
              <w:jc w:val="center"/>
              <w:rPr>
                <w:rFonts w:eastAsia="Times New Roman"/>
                <w:sz w:val="18"/>
                <w:szCs w:val="18"/>
              </w:rPr>
            </w:pPr>
            <w:r w:rsidRPr="00887459">
              <w:rPr>
                <w:rFonts w:eastAsia="Times New Roman"/>
                <w:sz w:val="18"/>
                <w:szCs w:val="18"/>
              </w:rPr>
              <w:t>2026г.</w:t>
            </w:r>
          </w:p>
        </w:tc>
      </w:tr>
      <w:tr w:rsidR="00E31170" w:rsidRPr="004C20EF" w:rsidTr="00E31170">
        <w:trPr>
          <w:trHeight w:hRule="exact" w:val="1206"/>
        </w:trPr>
        <w:tc>
          <w:tcPr>
            <w:tcW w:w="1702"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E31170" w:rsidRPr="00887459" w:rsidRDefault="00E31170" w:rsidP="006E7D0A">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уровень потерь холодной воды, горячей воды при транспортировке</w:t>
            </w:r>
          </w:p>
        </w:tc>
        <w:tc>
          <w:tcPr>
            <w:tcW w:w="425"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E31170" w:rsidRPr="00887459" w:rsidRDefault="00E31170" w:rsidP="00887459">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w:t>
            </w:r>
          </w:p>
        </w:tc>
        <w:tc>
          <w:tcPr>
            <w:tcW w:w="567" w:type="dxa"/>
            <w:tcBorders>
              <w:top w:val="single" w:sz="12" w:space="0" w:color="auto"/>
              <w:left w:val="single" w:sz="12" w:space="0" w:color="auto"/>
              <w:bottom w:val="single" w:sz="4" w:space="0" w:color="auto"/>
              <w:right w:val="single" w:sz="12" w:space="0" w:color="auto"/>
            </w:tcBorders>
            <w:vAlign w:val="center"/>
          </w:tcPr>
          <w:p w:rsidR="00E31170" w:rsidRPr="00887459" w:rsidRDefault="00E31170" w:rsidP="00887459">
            <w:pPr>
              <w:jc w:val="center"/>
              <w:rPr>
                <w:rFonts w:ascii="Times New Roman" w:hAnsi="Times New Roman" w:cs="Times New Roman"/>
                <w:color w:val="000000"/>
                <w:sz w:val="20"/>
                <w:szCs w:val="20"/>
              </w:rPr>
            </w:pPr>
            <w:r>
              <w:rPr>
                <w:rFonts w:ascii="Times New Roman" w:hAnsi="Times New Roman" w:cs="Times New Roman"/>
                <w:color w:val="000000"/>
                <w:sz w:val="20"/>
                <w:szCs w:val="20"/>
              </w:rPr>
              <w:t>6,60</w:t>
            </w:r>
          </w:p>
        </w:tc>
        <w:tc>
          <w:tcPr>
            <w:tcW w:w="567"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E31170" w:rsidRPr="00887459" w:rsidRDefault="00E31170" w:rsidP="00887459">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6,57</w:t>
            </w:r>
          </w:p>
        </w:tc>
        <w:tc>
          <w:tcPr>
            <w:tcW w:w="567" w:type="dxa"/>
            <w:tcBorders>
              <w:top w:val="single" w:sz="12" w:space="0" w:color="auto"/>
              <w:left w:val="single" w:sz="12" w:space="0" w:color="auto"/>
              <w:bottom w:val="single" w:sz="4" w:space="0" w:color="auto"/>
              <w:right w:val="single" w:sz="12" w:space="0" w:color="auto"/>
            </w:tcBorders>
            <w:vAlign w:val="center"/>
          </w:tcPr>
          <w:p w:rsidR="00E31170" w:rsidRPr="00887459" w:rsidRDefault="00E31170" w:rsidP="00887459">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5</w:t>
            </w:r>
            <w:r>
              <w:rPr>
                <w:rFonts w:ascii="Times New Roman" w:hAnsi="Times New Roman" w:cs="Times New Roman"/>
                <w:color w:val="000000"/>
                <w:sz w:val="20"/>
                <w:szCs w:val="20"/>
              </w:rPr>
              <w:t>,64</w:t>
            </w:r>
          </w:p>
        </w:tc>
        <w:tc>
          <w:tcPr>
            <w:tcW w:w="567" w:type="dxa"/>
            <w:tcBorders>
              <w:top w:val="single" w:sz="12" w:space="0" w:color="auto"/>
              <w:left w:val="single" w:sz="12" w:space="0" w:color="auto"/>
              <w:bottom w:val="single" w:sz="4" w:space="0" w:color="auto"/>
              <w:right w:val="single" w:sz="12" w:space="0" w:color="auto"/>
            </w:tcBorders>
            <w:vAlign w:val="center"/>
          </w:tcPr>
          <w:p w:rsidR="00E31170" w:rsidRPr="00887459" w:rsidRDefault="00E31170" w:rsidP="00887459">
            <w:pPr>
              <w:jc w:val="center"/>
              <w:rPr>
                <w:rFonts w:ascii="Times New Roman" w:hAnsi="Times New Roman" w:cs="Times New Roman"/>
                <w:color w:val="000000"/>
                <w:sz w:val="20"/>
                <w:szCs w:val="20"/>
              </w:rPr>
            </w:pPr>
            <w:r>
              <w:rPr>
                <w:rFonts w:ascii="Times New Roman" w:hAnsi="Times New Roman" w:cs="Times New Roman"/>
                <w:color w:val="000000"/>
                <w:sz w:val="20"/>
                <w:szCs w:val="20"/>
              </w:rPr>
              <w:t>5,59</w:t>
            </w:r>
          </w:p>
        </w:tc>
        <w:tc>
          <w:tcPr>
            <w:tcW w:w="709" w:type="dxa"/>
            <w:tcBorders>
              <w:top w:val="single" w:sz="12" w:space="0" w:color="auto"/>
              <w:left w:val="single" w:sz="12" w:space="0" w:color="auto"/>
              <w:bottom w:val="single" w:sz="4" w:space="0" w:color="auto"/>
              <w:right w:val="single" w:sz="12" w:space="0" w:color="auto"/>
            </w:tcBorders>
            <w:vAlign w:val="center"/>
          </w:tcPr>
          <w:p w:rsidR="00E31170" w:rsidRPr="00887459" w:rsidRDefault="00E31170" w:rsidP="00887459">
            <w:pPr>
              <w:jc w:val="center"/>
              <w:rPr>
                <w:rFonts w:ascii="Times New Roman" w:hAnsi="Times New Roman" w:cs="Times New Roman"/>
                <w:color w:val="000000"/>
                <w:sz w:val="20"/>
                <w:szCs w:val="20"/>
              </w:rPr>
            </w:pPr>
            <w:r>
              <w:rPr>
                <w:rFonts w:ascii="Times New Roman" w:hAnsi="Times New Roman" w:cs="Times New Roman"/>
                <w:color w:val="000000"/>
                <w:sz w:val="20"/>
                <w:szCs w:val="20"/>
              </w:rPr>
              <w:t>5,54</w:t>
            </w:r>
          </w:p>
        </w:tc>
        <w:tc>
          <w:tcPr>
            <w:tcW w:w="567" w:type="dxa"/>
            <w:tcBorders>
              <w:top w:val="single" w:sz="12" w:space="0" w:color="auto"/>
              <w:left w:val="single" w:sz="12" w:space="0" w:color="auto"/>
              <w:bottom w:val="single" w:sz="4" w:space="0" w:color="auto"/>
              <w:right w:val="single" w:sz="12" w:space="0" w:color="auto"/>
            </w:tcBorders>
            <w:vAlign w:val="center"/>
          </w:tcPr>
          <w:p w:rsidR="00E31170" w:rsidRPr="00887459" w:rsidRDefault="00E31170" w:rsidP="00887459">
            <w:pPr>
              <w:jc w:val="center"/>
              <w:rPr>
                <w:rFonts w:ascii="Times New Roman" w:hAnsi="Times New Roman" w:cs="Times New Roman"/>
                <w:color w:val="000000"/>
                <w:sz w:val="20"/>
                <w:szCs w:val="20"/>
              </w:rPr>
            </w:pPr>
            <w:r>
              <w:rPr>
                <w:rFonts w:ascii="Times New Roman" w:hAnsi="Times New Roman" w:cs="Times New Roman"/>
                <w:color w:val="000000"/>
                <w:sz w:val="20"/>
                <w:szCs w:val="20"/>
              </w:rPr>
              <w:t>5,49</w:t>
            </w:r>
          </w:p>
        </w:tc>
        <w:tc>
          <w:tcPr>
            <w:tcW w:w="709" w:type="dxa"/>
            <w:tcBorders>
              <w:top w:val="single" w:sz="12" w:space="0" w:color="auto"/>
              <w:left w:val="single" w:sz="12" w:space="0" w:color="auto"/>
              <w:bottom w:val="single" w:sz="4" w:space="0" w:color="auto"/>
              <w:right w:val="single" w:sz="12" w:space="0" w:color="auto"/>
            </w:tcBorders>
            <w:vAlign w:val="center"/>
          </w:tcPr>
          <w:p w:rsidR="00E31170" w:rsidRPr="00887459" w:rsidRDefault="00E31170" w:rsidP="00887459">
            <w:pPr>
              <w:jc w:val="center"/>
              <w:rPr>
                <w:rFonts w:ascii="Times New Roman" w:hAnsi="Times New Roman" w:cs="Times New Roman"/>
                <w:color w:val="000000"/>
                <w:sz w:val="20"/>
                <w:szCs w:val="20"/>
              </w:rPr>
            </w:pPr>
            <w:r>
              <w:rPr>
                <w:rFonts w:ascii="Times New Roman" w:hAnsi="Times New Roman" w:cs="Times New Roman"/>
                <w:color w:val="000000"/>
                <w:sz w:val="20"/>
                <w:szCs w:val="20"/>
              </w:rPr>
              <w:t>5,43</w:t>
            </w:r>
          </w:p>
        </w:tc>
        <w:tc>
          <w:tcPr>
            <w:tcW w:w="709" w:type="dxa"/>
            <w:tcBorders>
              <w:top w:val="single" w:sz="12" w:space="0" w:color="auto"/>
              <w:left w:val="single" w:sz="12" w:space="0" w:color="auto"/>
              <w:bottom w:val="single" w:sz="4" w:space="0" w:color="auto"/>
              <w:right w:val="single" w:sz="12" w:space="0" w:color="auto"/>
            </w:tcBorders>
            <w:vAlign w:val="center"/>
          </w:tcPr>
          <w:p w:rsidR="00E31170" w:rsidRPr="00887459" w:rsidRDefault="00E31170" w:rsidP="00887459">
            <w:pPr>
              <w:jc w:val="center"/>
              <w:rPr>
                <w:rFonts w:ascii="Times New Roman" w:hAnsi="Times New Roman" w:cs="Times New Roman"/>
                <w:color w:val="000000"/>
                <w:sz w:val="20"/>
                <w:szCs w:val="20"/>
              </w:rPr>
            </w:pPr>
            <w:r>
              <w:rPr>
                <w:rFonts w:ascii="Times New Roman" w:hAnsi="Times New Roman" w:cs="Times New Roman"/>
                <w:color w:val="000000"/>
                <w:sz w:val="20"/>
                <w:szCs w:val="20"/>
              </w:rPr>
              <w:t>5,38</w:t>
            </w:r>
          </w:p>
        </w:tc>
        <w:tc>
          <w:tcPr>
            <w:tcW w:w="708" w:type="dxa"/>
            <w:tcBorders>
              <w:top w:val="single" w:sz="12" w:space="0" w:color="auto"/>
              <w:left w:val="single" w:sz="12" w:space="0" w:color="auto"/>
              <w:bottom w:val="single" w:sz="4" w:space="0" w:color="auto"/>
              <w:right w:val="single" w:sz="12" w:space="0" w:color="auto"/>
            </w:tcBorders>
            <w:vAlign w:val="center"/>
          </w:tcPr>
          <w:p w:rsidR="00E31170" w:rsidRPr="00887459" w:rsidRDefault="00E31170" w:rsidP="00887459">
            <w:pPr>
              <w:jc w:val="center"/>
              <w:rPr>
                <w:rFonts w:ascii="Times New Roman" w:hAnsi="Times New Roman" w:cs="Times New Roman"/>
                <w:color w:val="000000"/>
                <w:sz w:val="20"/>
                <w:szCs w:val="20"/>
              </w:rPr>
            </w:pPr>
            <w:r>
              <w:rPr>
                <w:rFonts w:ascii="Times New Roman" w:hAnsi="Times New Roman" w:cs="Times New Roman"/>
                <w:color w:val="000000"/>
                <w:sz w:val="20"/>
                <w:szCs w:val="20"/>
              </w:rPr>
              <w:t>5,33</w:t>
            </w:r>
          </w:p>
        </w:tc>
        <w:tc>
          <w:tcPr>
            <w:tcW w:w="709" w:type="dxa"/>
            <w:tcBorders>
              <w:top w:val="single" w:sz="12" w:space="0" w:color="auto"/>
              <w:left w:val="single" w:sz="12" w:space="0" w:color="auto"/>
              <w:bottom w:val="single" w:sz="4" w:space="0" w:color="auto"/>
              <w:right w:val="single" w:sz="12" w:space="0" w:color="auto"/>
            </w:tcBorders>
            <w:vAlign w:val="center"/>
          </w:tcPr>
          <w:p w:rsidR="00E31170" w:rsidRPr="00887459" w:rsidRDefault="00E31170" w:rsidP="00887459">
            <w:pPr>
              <w:jc w:val="center"/>
              <w:rPr>
                <w:rFonts w:ascii="Times New Roman" w:hAnsi="Times New Roman" w:cs="Times New Roman"/>
                <w:color w:val="000000"/>
                <w:sz w:val="20"/>
                <w:szCs w:val="20"/>
              </w:rPr>
            </w:pPr>
            <w:r>
              <w:rPr>
                <w:rFonts w:ascii="Times New Roman" w:hAnsi="Times New Roman" w:cs="Times New Roman"/>
                <w:color w:val="000000"/>
                <w:sz w:val="20"/>
                <w:szCs w:val="20"/>
              </w:rPr>
              <w:t>5,28</w:t>
            </w:r>
          </w:p>
        </w:tc>
        <w:tc>
          <w:tcPr>
            <w:tcW w:w="851" w:type="dxa"/>
            <w:tcBorders>
              <w:top w:val="single" w:sz="12" w:space="0" w:color="auto"/>
              <w:left w:val="single" w:sz="12" w:space="0" w:color="auto"/>
              <w:bottom w:val="single" w:sz="4" w:space="0" w:color="auto"/>
              <w:right w:val="single" w:sz="12" w:space="0" w:color="auto"/>
            </w:tcBorders>
            <w:vAlign w:val="center"/>
          </w:tcPr>
          <w:p w:rsidR="00E31170" w:rsidRDefault="00E31170" w:rsidP="00E31170">
            <w:pPr>
              <w:rPr>
                <w:rFonts w:ascii="Times New Roman" w:hAnsi="Times New Roman" w:cs="Times New Roman"/>
                <w:color w:val="000000"/>
                <w:sz w:val="20"/>
                <w:szCs w:val="20"/>
              </w:rPr>
            </w:pPr>
            <w:r>
              <w:rPr>
                <w:rFonts w:ascii="Times New Roman" w:hAnsi="Times New Roman" w:cs="Times New Roman"/>
                <w:color w:val="000000"/>
                <w:sz w:val="20"/>
                <w:szCs w:val="20"/>
              </w:rPr>
              <w:t xml:space="preserve">   5,23</w:t>
            </w:r>
          </w:p>
        </w:tc>
        <w:tc>
          <w:tcPr>
            <w:tcW w:w="851" w:type="dxa"/>
            <w:tcBorders>
              <w:top w:val="single" w:sz="12" w:space="0" w:color="auto"/>
              <w:left w:val="single" w:sz="12" w:space="0" w:color="auto"/>
              <w:bottom w:val="single" w:sz="4" w:space="0" w:color="auto"/>
              <w:right w:val="single" w:sz="12" w:space="0" w:color="auto"/>
            </w:tcBorders>
            <w:vAlign w:val="center"/>
          </w:tcPr>
          <w:p w:rsidR="00E31170" w:rsidRPr="00887459" w:rsidRDefault="00E31170" w:rsidP="00887459">
            <w:pPr>
              <w:jc w:val="center"/>
              <w:rPr>
                <w:rFonts w:ascii="Times New Roman" w:hAnsi="Times New Roman" w:cs="Times New Roman"/>
                <w:color w:val="000000"/>
                <w:sz w:val="20"/>
                <w:szCs w:val="20"/>
              </w:rPr>
            </w:pPr>
            <w:r>
              <w:rPr>
                <w:rFonts w:ascii="Times New Roman" w:hAnsi="Times New Roman" w:cs="Times New Roman"/>
                <w:color w:val="000000"/>
                <w:sz w:val="20"/>
                <w:szCs w:val="20"/>
              </w:rPr>
              <w:t>5,18</w:t>
            </w:r>
          </w:p>
        </w:tc>
      </w:tr>
      <w:tr w:rsidR="00E31170" w:rsidRPr="00C3049F" w:rsidTr="00E31170">
        <w:trPr>
          <w:trHeight w:hRule="exact" w:val="1401"/>
        </w:trPr>
        <w:tc>
          <w:tcPr>
            <w:tcW w:w="1702"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E31170" w:rsidRPr="00887459" w:rsidRDefault="00E31170" w:rsidP="006E7D0A">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доля абонентов, осуществляющих расчеты за пол</w:t>
            </w:r>
            <w:r w:rsidRPr="00887459">
              <w:rPr>
                <w:rFonts w:ascii="Times New Roman" w:hAnsi="Times New Roman" w:cs="Times New Roman"/>
                <w:color w:val="000000"/>
                <w:sz w:val="20"/>
                <w:szCs w:val="20"/>
              </w:rPr>
              <w:t>у</w:t>
            </w:r>
            <w:r w:rsidRPr="00887459">
              <w:rPr>
                <w:rFonts w:ascii="Times New Roman" w:hAnsi="Times New Roman" w:cs="Times New Roman"/>
                <w:color w:val="000000"/>
                <w:sz w:val="20"/>
                <w:szCs w:val="20"/>
              </w:rPr>
              <w:t>ченную воду по приборам учета</w:t>
            </w:r>
          </w:p>
        </w:tc>
        <w:tc>
          <w:tcPr>
            <w:tcW w:w="425"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E31170" w:rsidRPr="00887459" w:rsidRDefault="00E31170" w:rsidP="006E7D0A">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w:t>
            </w:r>
          </w:p>
        </w:tc>
        <w:tc>
          <w:tcPr>
            <w:tcW w:w="567" w:type="dxa"/>
            <w:tcBorders>
              <w:top w:val="single" w:sz="4" w:space="0" w:color="auto"/>
              <w:left w:val="single" w:sz="12" w:space="0" w:color="auto"/>
              <w:bottom w:val="single" w:sz="12" w:space="0" w:color="auto"/>
              <w:right w:val="single" w:sz="12" w:space="0" w:color="auto"/>
            </w:tcBorders>
            <w:vAlign w:val="center"/>
          </w:tcPr>
          <w:p w:rsidR="00E31170" w:rsidRPr="00887459" w:rsidRDefault="00E31170" w:rsidP="006E7D0A">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0</w:t>
            </w:r>
          </w:p>
        </w:tc>
        <w:tc>
          <w:tcPr>
            <w:tcW w:w="567"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E31170" w:rsidRPr="00887459" w:rsidRDefault="00E31170" w:rsidP="006E7D0A">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0</w:t>
            </w:r>
          </w:p>
        </w:tc>
        <w:tc>
          <w:tcPr>
            <w:tcW w:w="567" w:type="dxa"/>
            <w:tcBorders>
              <w:top w:val="single" w:sz="4" w:space="0" w:color="auto"/>
              <w:left w:val="single" w:sz="12" w:space="0" w:color="auto"/>
              <w:bottom w:val="single" w:sz="12" w:space="0" w:color="auto"/>
              <w:right w:val="single" w:sz="12" w:space="0" w:color="auto"/>
            </w:tcBorders>
            <w:vAlign w:val="center"/>
          </w:tcPr>
          <w:p w:rsidR="00E31170" w:rsidRPr="00887459" w:rsidRDefault="00E31170" w:rsidP="006E7D0A">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0</w:t>
            </w:r>
          </w:p>
        </w:tc>
        <w:tc>
          <w:tcPr>
            <w:tcW w:w="567" w:type="dxa"/>
            <w:tcBorders>
              <w:top w:val="single" w:sz="4" w:space="0" w:color="auto"/>
              <w:left w:val="single" w:sz="12" w:space="0" w:color="auto"/>
              <w:bottom w:val="single" w:sz="12" w:space="0" w:color="auto"/>
              <w:right w:val="single" w:sz="12" w:space="0" w:color="auto"/>
            </w:tcBorders>
            <w:vAlign w:val="center"/>
          </w:tcPr>
          <w:p w:rsidR="00E31170" w:rsidRPr="00887459" w:rsidRDefault="00E31170" w:rsidP="006E7D0A">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0</w:t>
            </w:r>
          </w:p>
        </w:tc>
        <w:tc>
          <w:tcPr>
            <w:tcW w:w="709" w:type="dxa"/>
            <w:tcBorders>
              <w:top w:val="single" w:sz="4" w:space="0" w:color="auto"/>
              <w:left w:val="single" w:sz="12" w:space="0" w:color="auto"/>
              <w:bottom w:val="single" w:sz="12" w:space="0" w:color="auto"/>
              <w:right w:val="single" w:sz="12" w:space="0" w:color="auto"/>
            </w:tcBorders>
            <w:vAlign w:val="center"/>
          </w:tcPr>
          <w:p w:rsidR="00E31170" w:rsidRPr="00887459" w:rsidRDefault="00E31170" w:rsidP="006E7D0A">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0</w:t>
            </w:r>
          </w:p>
        </w:tc>
        <w:tc>
          <w:tcPr>
            <w:tcW w:w="567" w:type="dxa"/>
            <w:tcBorders>
              <w:top w:val="single" w:sz="4" w:space="0" w:color="auto"/>
              <w:left w:val="single" w:sz="12" w:space="0" w:color="auto"/>
              <w:bottom w:val="single" w:sz="12" w:space="0" w:color="auto"/>
              <w:right w:val="single" w:sz="12" w:space="0" w:color="auto"/>
            </w:tcBorders>
            <w:vAlign w:val="center"/>
          </w:tcPr>
          <w:p w:rsidR="00E31170" w:rsidRPr="00887459" w:rsidRDefault="00E31170" w:rsidP="006E7D0A">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0</w:t>
            </w:r>
          </w:p>
        </w:tc>
        <w:tc>
          <w:tcPr>
            <w:tcW w:w="709" w:type="dxa"/>
            <w:tcBorders>
              <w:top w:val="single" w:sz="4" w:space="0" w:color="auto"/>
              <w:left w:val="single" w:sz="12" w:space="0" w:color="auto"/>
              <w:bottom w:val="single" w:sz="12" w:space="0" w:color="auto"/>
              <w:right w:val="single" w:sz="12" w:space="0" w:color="auto"/>
            </w:tcBorders>
            <w:vAlign w:val="center"/>
          </w:tcPr>
          <w:p w:rsidR="00E31170" w:rsidRPr="00887459" w:rsidRDefault="00E31170" w:rsidP="006E7D0A">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0</w:t>
            </w:r>
          </w:p>
        </w:tc>
        <w:tc>
          <w:tcPr>
            <w:tcW w:w="709" w:type="dxa"/>
            <w:tcBorders>
              <w:top w:val="single" w:sz="4" w:space="0" w:color="auto"/>
              <w:left w:val="single" w:sz="12" w:space="0" w:color="auto"/>
              <w:bottom w:val="single" w:sz="12" w:space="0" w:color="auto"/>
              <w:right w:val="single" w:sz="12" w:space="0" w:color="auto"/>
            </w:tcBorders>
            <w:vAlign w:val="center"/>
          </w:tcPr>
          <w:p w:rsidR="00E31170" w:rsidRPr="00887459" w:rsidRDefault="00E31170" w:rsidP="006E7D0A">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0</w:t>
            </w:r>
          </w:p>
        </w:tc>
        <w:tc>
          <w:tcPr>
            <w:tcW w:w="708" w:type="dxa"/>
            <w:tcBorders>
              <w:top w:val="single" w:sz="4" w:space="0" w:color="auto"/>
              <w:left w:val="single" w:sz="12" w:space="0" w:color="auto"/>
              <w:bottom w:val="single" w:sz="12" w:space="0" w:color="auto"/>
              <w:right w:val="single" w:sz="12" w:space="0" w:color="auto"/>
            </w:tcBorders>
            <w:vAlign w:val="center"/>
          </w:tcPr>
          <w:p w:rsidR="00E31170" w:rsidRPr="00887459" w:rsidRDefault="00E31170" w:rsidP="006E7D0A">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0</w:t>
            </w:r>
          </w:p>
        </w:tc>
        <w:tc>
          <w:tcPr>
            <w:tcW w:w="709" w:type="dxa"/>
            <w:tcBorders>
              <w:top w:val="single" w:sz="4" w:space="0" w:color="auto"/>
              <w:left w:val="single" w:sz="12" w:space="0" w:color="auto"/>
              <w:bottom w:val="single" w:sz="12" w:space="0" w:color="auto"/>
              <w:right w:val="single" w:sz="12" w:space="0" w:color="auto"/>
            </w:tcBorders>
            <w:vAlign w:val="center"/>
          </w:tcPr>
          <w:p w:rsidR="00E31170" w:rsidRPr="00887459" w:rsidRDefault="00E31170" w:rsidP="006E7D0A">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0</w:t>
            </w:r>
          </w:p>
        </w:tc>
        <w:tc>
          <w:tcPr>
            <w:tcW w:w="851" w:type="dxa"/>
            <w:tcBorders>
              <w:top w:val="single" w:sz="4" w:space="0" w:color="auto"/>
              <w:left w:val="single" w:sz="12" w:space="0" w:color="auto"/>
              <w:bottom w:val="single" w:sz="12" w:space="0" w:color="auto"/>
              <w:right w:val="single" w:sz="12" w:space="0" w:color="auto"/>
            </w:tcBorders>
          </w:tcPr>
          <w:p w:rsidR="00E31170" w:rsidRDefault="00E31170" w:rsidP="006E7D0A">
            <w:pPr>
              <w:jc w:val="center"/>
              <w:rPr>
                <w:rFonts w:ascii="Times New Roman" w:hAnsi="Times New Roman" w:cs="Times New Roman"/>
                <w:color w:val="000000"/>
                <w:sz w:val="20"/>
                <w:szCs w:val="20"/>
              </w:rPr>
            </w:pPr>
          </w:p>
          <w:p w:rsidR="00E31170" w:rsidRPr="00887459" w:rsidRDefault="00E31170" w:rsidP="006E7D0A">
            <w:pPr>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851" w:type="dxa"/>
            <w:tcBorders>
              <w:top w:val="single" w:sz="4" w:space="0" w:color="auto"/>
              <w:left w:val="single" w:sz="12" w:space="0" w:color="auto"/>
              <w:bottom w:val="single" w:sz="12" w:space="0" w:color="auto"/>
              <w:right w:val="single" w:sz="12" w:space="0" w:color="auto"/>
            </w:tcBorders>
            <w:vAlign w:val="center"/>
          </w:tcPr>
          <w:p w:rsidR="00E31170" w:rsidRPr="00887459" w:rsidRDefault="00E31170" w:rsidP="006E7D0A">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0</w:t>
            </w:r>
          </w:p>
        </w:tc>
      </w:tr>
    </w:tbl>
    <w:p w:rsidR="006E7D0A" w:rsidRPr="002133EC" w:rsidRDefault="006E7D0A" w:rsidP="006E7D0A">
      <w:pPr>
        <w:pStyle w:val="2"/>
        <w:rPr>
          <w:szCs w:val="28"/>
        </w:rPr>
      </w:pPr>
      <w:r w:rsidRPr="002133EC">
        <w:rPr>
          <w:szCs w:val="28"/>
        </w:rPr>
        <w:t>7.5 Соотношение цены реализации мероприятий инвестиционной пр</w:t>
      </w:r>
      <w:r w:rsidRPr="002133EC">
        <w:rPr>
          <w:szCs w:val="28"/>
        </w:rPr>
        <w:t>о</w:t>
      </w:r>
      <w:r w:rsidRPr="002133EC">
        <w:rPr>
          <w:szCs w:val="28"/>
        </w:rPr>
        <w:t>граммы и их эффективности – улучшение качества воды</w:t>
      </w:r>
    </w:p>
    <w:p w:rsidR="006E7D0A" w:rsidRPr="002133EC" w:rsidRDefault="006E7D0A" w:rsidP="006E7D0A">
      <w:pPr>
        <w:spacing w:after="0" w:line="360" w:lineRule="auto"/>
        <w:ind w:firstLine="567"/>
        <w:jc w:val="both"/>
        <w:rPr>
          <w:rFonts w:ascii="Times New Roman" w:hAnsi="Times New Roman" w:cs="Times New Roman"/>
          <w:bCs/>
          <w:sz w:val="28"/>
          <w:szCs w:val="28"/>
        </w:rPr>
      </w:pPr>
      <w:r w:rsidRPr="002133EC">
        <w:rPr>
          <w:rFonts w:ascii="Times New Roman" w:hAnsi="Times New Roman" w:cs="Times New Roman"/>
          <w:bCs/>
          <w:sz w:val="28"/>
          <w:szCs w:val="28"/>
        </w:rPr>
        <w:t xml:space="preserve">Расчетный объем капиталовложений в </w:t>
      </w:r>
      <w:r>
        <w:rPr>
          <w:rFonts w:ascii="Times New Roman" w:hAnsi="Times New Roman" w:cs="Times New Roman"/>
          <w:bCs/>
          <w:sz w:val="28"/>
          <w:szCs w:val="28"/>
        </w:rPr>
        <w:t>ремонт</w:t>
      </w:r>
      <w:r w:rsidRPr="002133EC">
        <w:rPr>
          <w:rFonts w:ascii="Times New Roman" w:hAnsi="Times New Roman" w:cs="Times New Roman"/>
          <w:bCs/>
          <w:sz w:val="28"/>
          <w:szCs w:val="28"/>
        </w:rPr>
        <w:t xml:space="preserve"> сетей и сооружений водосна</w:t>
      </w:r>
      <w:r w:rsidRPr="002133EC">
        <w:rPr>
          <w:rFonts w:ascii="Times New Roman" w:hAnsi="Times New Roman" w:cs="Times New Roman"/>
          <w:bCs/>
          <w:sz w:val="28"/>
          <w:szCs w:val="28"/>
        </w:rPr>
        <w:t>б</w:t>
      </w:r>
      <w:r w:rsidRPr="002133EC">
        <w:rPr>
          <w:rFonts w:ascii="Times New Roman" w:hAnsi="Times New Roman" w:cs="Times New Roman"/>
          <w:bCs/>
          <w:sz w:val="28"/>
          <w:szCs w:val="28"/>
        </w:rPr>
        <w:t xml:space="preserve">жения за расчетный период </w:t>
      </w:r>
      <w:r>
        <w:rPr>
          <w:rFonts w:ascii="Times New Roman" w:hAnsi="Times New Roman" w:cs="Times New Roman"/>
          <w:bCs/>
          <w:sz w:val="28"/>
          <w:szCs w:val="28"/>
        </w:rPr>
        <w:t xml:space="preserve"> </w:t>
      </w:r>
      <w:r w:rsidRPr="002133EC">
        <w:rPr>
          <w:rFonts w:ascii="Times New Roman" w:hAnsi="Times New Roman" w:cs="Times New Roman"/>
          <w:bCs/>
          <w:sz w:val="28"/>
          <w:szCs w:val="28"/>
        </w:rPr>
        <w:t xml:space="preserve">до </w:t>
      </w:r>
      <w:r>
        <w:rPr>
          <w:rFonts w:ascii="Times New Roman" w:hAnsi="Times New Roman" w:cs="Times New Roman"/>
          <w:bCs/>
          <w:sz w:val="28"/>
          <w:szCs w:val="28"/>
        </w:rPr>
        <w:t>2026</w:t>
      </w:r>
      <w:r w:rsidRPr="002133EC">
        <w:rPr>
          <w:rFonts w:ascii="Times New Roman" w:hAnsi="Times New Roman" w:cs="Times New Roman"/>
          <w:bCs/>
          <w:sz w:val="28"/>
          <w:szCs w:val="28"/>
        </w:rPr>
        <w:t xml:space="preserve"> года </w:t>
      </w:r>
      <w:r w:rsidRPr="002133EC">
        <w:rPr>
          <w:rStyle w:val="S0"/>
          <w:rFonts w:eastAsiaTheme="minorEastAsia"/>
        </w:rPr>
        <w:t xml:space="preserve">составляет </w:t>
      </w:r>
      <w:r w:rsidRPr="006E7D0A">
        <w:rPr>
          <w:rStyle w:val="S0"/>
          <w:rFonts w:eastAsiaTheme="minorEastAsia"/>
        </w:rPr>
        <w:t>91,75 т</w:t>
      </w:r>
      <w:r w:rsidRPr="002133EC">
        <w:rPr>
          <w:rFonts w:ascii="Times New Roman" w:hAnsi="Times New Roman" w:cs="Times New Roman"/>
          <w:bCs/>
          <w:sz w:val="28"/>
          <w:szCs w:val="28"/>
        </w:rPr>
        <w:t>ыс.руб.</w:t>
      </w:r>
    </w:p>
    <w:p w:rsidR="006E7D0A" w:rsidRPr="002133EC" w:rsidRDefault="006E7D0A" w:rsidP="006E7D0A">
      <w:pPr>
        <w:spacing w:after="0" w:line="360" w:lineRule="auto"/>
        <w:ind w:firstLine="567"/>
        <w:jc w:val="both"/>
        <w:rPr>
          <w:rFonts w:ascii="Times New Roman" w:hAnsi="Times New Roman" w:cs="Times New Roman"/>
          <w:bCs/>
          <w:sz w:val="28"/>
          <w:szCs w:val="28"/>
        </w:rPr>
      </w:pPr>
      <w:r w:rsidRPr="002133EC">
        <w:rPr>
          <w:rFonts w:ascii="Times New Roman" w:hAnsi="Times New Roman" w:cs="Times New Roman"/>
          <w:bCs/>
          <w:sz w:val="28"/>
          <w:szCs w:val="28"/>
        </w:rPr>
        <w:t>Соотношение цены реализации мероприятий, предложенных схемой вод</w:t>
      </w:r>
      <w:r w:rsidRPr="002133EC">
        <w:rPr>
          <w:rFonts w:ascii="Times New Roman" w:hAnsi="Times New Roman" w:cs="Times New Roman"/>
          <w:bCs/>
          <w:sz w:val="28"/>
          <w:szCs w:val="28"/>
        </w:rPr>
        <w:t>о</w:t>
      </w:r>
      <w:r w:rsidRPr="002133EC">
        <w:rPr>
          <w:rFonts w:ascii="Times New Roman" w:hAnsi="Times New Roman" w:cs="Times New Roman"/>
          <w:bCs/>
          <w:sz w:val="28"/>
          <w:szCs w:val="28"/>
        </w:rPr>
        <w:t>снабжения и водоотведения, и их эффективности возможно определить только после строительства и эксплуатации сетей и сооружений водоснабжения.</w:t>
      </w:r>
    </w:p>
    <w:p w:rsidR="006E7D0A" w:rsidRDefault="006E7D0A" w:rsidP="006E7D0A">
      <w:pPr>
        <w:spacing w:after="0" w:line="360" w:lineRule="auto"/>
        <w:ind w:firstLine="567"/>
        <w:jc w:val="both"/>
        <w:rPr>
          <w:rFonts w:ascii="Times New Roman" w:hAnsi="Times New Roman" w:cs="Times New Roman"/>
          <w:bCs/>
          <w:sz w:val="28"/>
          <w:szCs w:val="28"/>
        </w:rPr>
      </w:pPr>
      <w:r w:rsidRPr="002133EC">
        <w:rPr>
          <w:rFonts w:ascii="Times New Roman" w:hAnsi="Times New Roman" w:cs="Times New Roman"/>
          <w:bCs/>
          <w:sz w:val="28"/>
          <w:szCs w:val="28"/>
        </w:rPr>
        <w:lastRenderedPageBreak/>
        <w:t>Значение увеличения доли населения, которое получит улучшение качества питьевой воды в результате реализации мероприятий схемы водоснабжения и в</w:t>
      </w:r>
      <w:r w:rsidRPr="002133EC">
        <w:rPr>
          <w:rFonts w:ascii="Times New Roman" w:hAnsi="Times New Roman" w:cs="Times New Roman"/>
          <w:bCs/>
          <w:sz w:val="28"/>
          <w:szCs w:val="28"/>
        </w:rPr>
        <w:t>о</w:t>
      </w:r>
      <w:r w:rsidRPr="002133EC">
        <w:rPr>
          <w:rFonts w:ascii="Times New Roman" w:hAnsi="Times New Roman" w:cs="Times New Roman"/>
          <w:bCs/>
          <w:sz w:val="28"/>
          <w:szCs w:val="28"/>
        </w:rPr>
        <w:t>доотведения составит 100%.</w:t>
      </w:r>
    </w:p>
    <w:p w:rsidR="006E7D0A" w:rsidRPr="00C3049F" w:rsidRDefault="006E7D0A" w:rsidP="006E7D0A">
      <w:pPr>
        <w:pStyle w:val="a4"/>
        <w:spacing w:after="0" w:line="360" w:lineRule="auto"/>
        <w:ind w:left="0" w:firstLine="567"/>
        <w:contextualSpacing w:val="0"/>
        <w:jc w:val="both"/>
        <w:rPr>
          <w:rFonts w:ascii="Times New Roman" w:hAnsi="Times New Roman" w:cs="Times New Roman"/>
          <w:sz w:val="28"/>
          <w:szCs w:val="28"/>
        </w:rPr>
      </w:pPr>
      <w:r w:rsidRPr="00C3049F">
        <w:rPr>
          <w:rFonts w:ascii="Times New Roman" w:hAnsi="Times New Roman" w:cs="Times New Roman"/>
          <w:sz w:val="28"/>
          <w:szCs w:val="28"/>
        </w:rPr>
        <w:t>Таблица 7.</w:t>
      </w:r>
      <w:r>
        <w:rPr>
          <w:rFonts w:ascii="Times New Roman" w:hAnsi="Times New Roman" w:cs="Times New Roman"/>
          <w:sz w:val="28"/>
          <w:szCs w:val="28"/>
        </w:rPr>
        <w:t>7</w:t>
      </w:r>
      <w:r w:rsidRPr="00C3049F">
        <w:rPr>
          <w:rFonts w:ascii="Times New Roman" w:hAnsi="Times New Roman" w:cs="Times New Roman"/>
          <w:sz w:val="28"/>
          <w:szCs w:val="28"/>
        </w:rPr>
        <w:t xml:space="preserve"> − Показатели соотношения цены и эффективности реализации мероприятий инвестиционной программы</w:t>
      </w:r>
    </w:p>
    <w:tbl>
      <w:tblPr>
        <w:tblW w:w="9984" w:type="dxa"/>
        <w:tblInd w:w="108" w:type="dxa"/>
        <w:tblLayout w:type="fixed"/>
        <w:tblCellMar>
          <w:left w:w="28" w:type="dxa"/>
          <w:right w:w="28" w:type="dxa"/>
        </w:tblCellMar>
        <w:tblLook w:val="04A0"/>
      </w:tblPr>
      <w:tblGrid>
        <w:gridCol w:w="1763"/>
        <w:gridCol w:w="567"/>
        <w:gridCol w:w="695"/>
        <w:gridCol w:w="695"/>
        <w:gridCol w:w="695"/>
        <w:gridCol w:w="695"/>
        <w:gridCol w:w="695"/>
        <w:gridCol w:w="695"/>
        <w:gridCol w:w="695"/>
        <w:gridCol w:w="695"/>
        <w:gridCol w:w="695"/>
        <w:gridCol w:w="695"/>
        <w:gridCol w:w="704"/>
      </w:tblGrid>
      <w:tr w:rsidR="006E7D0A" w:rsidRPr="00C3049F" w:rsidTr="006E7D0A">
        <w:trPr>
          <w:trHeight w:val="652"/>
        </w:trPr>
        <w:tc>
          <w:tcPr>
            <w:tcW w:w="1763" w:type="dxa"/>
            <w:vMerge w:val="restart"/>
            <w:tcBorders>
              <w:top w:val="single" w:sz="12" w:space="0" w:color="auto"/>
              <w:left w:val="single" w:sz="12" w:space="0" w:color="auto"/>
              <w:right w:val="single" w:sz="12" w:space="0" w:color="auto"/>
            </w:tcBorders>
            <w:shd w:val="clear" w:color="auto" w:fill="auto"/>
            <w:vAlign w:val="center"/>
          </w:tcPr>
          <w:p w:rsidR="006E7D0A" w:rsidRPr="00C3049F" w:rsidRDefault="006E7D0A" w:rsidP="006E7D0A">
            <w:pPr>
              <w:spacing w:after="0"/>
              <w:jc w:val="center"/>
              <w:rPr>
                <w:rFonts w:ascii="Times New Roman" w:hAnsi="Times New Roman" w:cs="Times New Roman"/>
                <w:color w:val="000000"/>
                <w:sz w:val="20"/>
                <w:szCs w:val="20"/>
              </w:rPr>
            </w:pPr>
            <w:r w:rsidRPr="00C3049F">
              <w:rPr>
                <w:rFonts w:ascii="Times New Roman" w:hAnsi="Times New Roman" w:cs="Times New Roman"/>
                <w:color w:val="000000"/>
                <w:sz w:val="20"/>
                <w:szCs w:val="20"/>
              </w:rPr>
              <w:t>Наименование</w:t>
            </w:r>
          </w:p>
          <w:p w:rsidR="006E7D0A" w:rsidRPr="00C3049F" w:rsidRDefault="006E7D0A" w:rsidP="006E7D0A">
            <w:pPr>
              <w:spacing w:after="0"/>
              <w:jc w:val="center"/>
              <w:rPr>
                <w:rFonts w:ascii="Times New Roman" w:hAnsi="Times New Roman" w:cs="Times New Roman"/>
                <w:color w:val="000000"/>
                <w:sz w:val="20"/>
                <w:szCs w:val="20"/>
              </w:rPr>
            </w:pPr>
            <w:r w:rsidRPr="00C3049F">
              <w:rPr>
                <w:rFonts w:ascii="Times New Roman" w:hAnsi="Times New Roman" w:cs="Times New Roman"/>
                <w:color w:val="000000"/>
                <w:sz w:val="20"/>
                <w:szCs w:val="20"/>
              </w:rPr>
              <w:t>показателя</w:t>
            </w:r>
          </w:p>
        </w:tc>
        <w:tc>
          <w:tcPr>
            <w:tcW w:w="567" w:type="dxa"/>
            <w:vMerge w:val="restart"/>
            <w:tcBorders>
              <w:top w:val="single" w:sz="12" w:space="0" w:color="auto"/>
              <w:left w:val="single" w:sz="12" w:space="0" w:color="auto"/>
              <w:right w:val="single" w:sz="12" w:space="0" w:color="auto"/>
            </w:tcBorders>
            <w:shd w:val="clear" w:color="auto" w:fill="auto"/>
            <w:vAlign w:val="center"/>
          </w:tcPr>
          <w:p w:rsidR="006E7D0A" w:rsidRPr="00C3049F" w:rsidRDefault="006E7D0A" w:rsidP="006E7D0A">
            <w:pPr>
              <w:spacing w:after="0"/>
              <w:jc w:val="center"/>
              <w:rPr>
                <w:rFonts w:ascii="Times New Roman" w:hAnsi="Times New Roman" w:cs="Times New Roman"/>
                <w:color w:val="000000"/>
                <w:sz w:val="20"/>
                <w:szCs w:val="20"/>
              </w:rPr>
            </w:pPr>
            <w:r w:rsidRPr="00C3049F">
              <w:rPr>
                <w:rFonts w:ascii="Times New Roman" w:hAnsi="Times New Roman" w:cs="Times New Roman"/>
                <w:color w:val="000000"/>
                <w:sz w:val="20"/>
                <w:szCs w:val="20"/>
              </w:rPr>
              <w:t>Ед. изм.</w:t>
            </w:r>
          </w:p>
        </w:tc>
        <w:tc>
          <w:tcPr>
            <w:tcW w:w="7654" w:type="dxa"/>
            <w:gridSpan w:val="11"/>
            <w:tcBorders>
              <w:top w:val="single" w:sz="12" w:space="0" w:color="auto"/>
              <w:left w:val="single" w:sz="12" w:space="0" w:color="auto"/>
              <w:bottom w:val="single" w:sz="4" w:space="0" w:color="auto"/>
              <w:right w:val="single" w:sz="12" w:space="0" w:color="auto"/>
            </w:tcBorders>
            <w:vAlign w:val="center"/>
          </w:tcPr>
          <w:p w:rsidR="006E7D0A" w:rsidRPr="00C3049F" w:rsidRDefault="006E7D0A" w:rsidP="006E7D0A">
            <w:pPr>
              <w:pStyle w:val="Style2"/>
              <w:widowControl/>
              <w:spacing w:line="274" w:lineRule="exact"/>
              <w:jc w:val="center"/>
              <w:rPr>
                <w:rFonts w:eastAsia="Times New Roman"/>
                <w:sz w:val="22"/>
                <w:szCs w:val="22"/>
              </w:rPr>
            </w:pPr>
            <w:r w:rsidRPr="00C3049F">
              <w:rPr>
                <w:rFonts w:eastAsia="Times New Roman"/>
                <w:sz w:val="22"/>
                <w:szCs w:val="22"/>
              </w:rPr>
              <w:t>Планируемое значение показателя к</w:t>
            </w:r>
          </w:p>
        </w:tc>
      </w:tr>
      <w:tr w:rsidR="006E7D0A" w:rsidRPr="00C3049F" w:rsidTr="006E7D0A">
        <w:trPr>
          <w:trHeight w:val="330"/>
        </w:trPr>
        <w:tc>
          <w:tcPr>
            <w:tcW w:w="1763" w:type="dxa"/>
            <w:vMerge/>
            <w:tcBorders>
              <w:left w:val="single" w:sz="12" w:space="0" w:color="auto"/>
              <w:bottom w:val="single" w:sz="12" w:space="0" w:color="auto"/>
              <w:right w:val="single" w:sz="12" w:space="0" w:color="auto"/>
            </w:tcBorders>
            <w:shd w:val="clear" w:color="auto" w:fill="auto"/>
            <w:vAlign w:val="center"/>
          </w:tcPr>
          <w:p w:rsidR="006E7D0A" w:rsidRPr="00C3049F" w:rsidRDefault="006E7D0A" w:rsidP="006E7D0A">
            <w:pPr>
              <w:jc w:val="center"/>
              <w:rPr>
                <w:rFonts w:ascii="Times New Roman" w:hAnsi="Times New Roman" w:cs="Times New Roman"/>
                <w:color w:val="000000"/>
                <w:sz w:val="20"/>
                <w:szCs w:val="20"/>
              </w:rPr>
            </w:pPr>
          </w:p>
        </w:tc>
        <w:tc>
          <w:tcPr>
            <w:tcW w:w="567" w:type="dxa"/>
            <w:vMerge/>
            <w:tcBorders>
              <w:left w:val="single" w:sz="12" w:space="0" w:color="auto"/>
              <w:bottom w:val="single" w:sz="12" w:space="0" w:color="auto"/>
              <w:right w:val="single" w:sz="12" w:space="0" w:color="auto"/>
            </w:tcBorders>
            <w:shd w:val="clear" w:color="auto" w:fill="auto"/>
            <w:vAlign w:val="center"/>
          </w:tcPr>
          <w:p w:rsidR="006E7D0A" w:rsidRPr="00C3049F" w:rsidRDefault="006E7D0A" w:rsidP="006E7D0A">
            <w:pPr>
              <w:jc w:val="center"/>
              <w:rPr>
                <w:rFonts w:ascii="Times New Roman" w:hAnsi="Times New Roman" w:cs="Times New Roman"/>
                <w:color w:val="000000"/>
                <w:sz w:val="20"/>
                <w:szCs w:val="20"/>
              </w:rPr>
            </w:pPr>
          </w:p>
        </w:tc>
        <w:tc>
          <w:tcPr>
            <w:tcW w:w="695" w:type="dxa"/>
            <w:tcBorders>
              <w:top w:val="single" w:sz="12" w:space="0" w:color="auto"/>
              <w:left w:val="single" w:sz="12" w:space="0" w:color="auto"/>
              <w:bottom w:val="single" w:sz="12" w:space="0" w:color="auto"/>
              <w:right w:val="single" w:sz="12" w:space="0" w:color="auto"/>
            </w:tcBorders>
            <w:vAlign w:val="center"/>
          </w:tcPr>
          <w:p w:rsidR="006E7D0A" w:rsidRPr="00C3049F" w:rsidRDefault="006E7D0A" w:rsidP="006E7D0A">
            <w:pPr>
              <w:pStyle w:val="Style2"/>
              <w:widowControl/>
              <w:spacing w:line="274" w:lineRule="exact"/>
              <w:jc w:val="center"/>
              <w:rPr>
                <w:rFonts w:eastAsia="Times New Roman"/>
                <w:sz w:val="18"/>
                <w:szCs w:val="18"/>
              </w:rPr>
            </w:pPr>
            <w:r>
              <w:rPr>
                <w:rFonts w:eastAsia="Times New Roman"/>
                <w:sz w:val="18"/>
                <w:szCs w:val="18"/>
              </w:rPr>
              <w:t>2016</w:t>
            </w:r>
            <w:r w:rsidRPr="00C3049F">
              <w:rPr>
                <w:rFonts w:eastAsia="Times New Roman"/>
                <w:sz w:val="18"/>
                <w:szCs w:val="18"/>
              </w:rPr>
              <w:t>г.</w:t>
            </w:r>
          </w:p>
        </w:tc>
        <w:tc>
          <w:tcPr>
            <w:tcW w:w="695" w:type="dxa"/>
            <w:tcBorders>
              <w:top w:val="single" w:sz="12" w:space="0" w:color="auto"/>
              <w:left w:val="single" w:sz="12" w:space="0" w:color="auto"/>
              <w:bottom w:val="single" w:sz="12" w:space="0" w:color="auto"/>
              <w:right w:val="single" w:sz="12" w:space="0" w:color="auto"/>
            </w:tcBorders>
            <w:shd w:val="clear" w:color="auto" w:fill="auto"/>
            <w:vAlign w:val="center"/>
          </w:tcPr>
          <w:p w:rsidR="006E7D0A" w:rsidRPr="00C3049F" w:rsidRDefault="006E7D0A" w:rsidP="006E7D0A">
            <w:pPr>
              <w:pStyle w:val="Style2"/>
              <w:widowControl/>
              <w:spacing w:line="274" w:lineRule="exact"/>
              <w:jc w:val="center"/>
              <w:rPr>
                <w:rFonts w:eastAsia="Times New Roman"/>
                <w:sz w:val="18"/>
                <w:szCs w:val="18"/>
              </w:rPr>
            </w:pPr>
            <w:r w:rsidRPr="00C3049F">
              <w:rPr>
                <w:rFonts w:eastAsia="Times New Roman"/>
                <w:sz w:val="18"/>
                <w:szCs w:val="18"/>
              </w:rPr>
              <w:t>2016г.</w:t>
            </w:r>
          </w:p>
        </w:tc>
        <w:tc>
          <w:tcPr>
            <w:tcW w:w="695" w:type="dxa"/>
            <w:tcBorders>
              <w:top w:val="single" w:sz="12" w:space="0" w:color="auto"/>
              <w:left w:val="single" w:sz="12" w:space="0" w:color="auto"/>
              <w:bottom w:val="single" w:sz="12" w:space="0" w:color="auto"/>
              <w:right w:val="single" w:sz="12" w:space="0" w:color="auto"/>
            </w:tcBorders>
            <w:vAlign w:val="center"/>
          </w:tcPr>
          <w:p w:rsidR="006E7D0A" w:rsidRPr="00C3049F" w:rsidRDefault="006E7D0A" w:rsidP="006E7D0A">
            <w:pPr>
              <w:pStyle w:val="Style2"/>
              <w:widowControl/>
              <w:spacing w:line="274" w:lineRule="exact"/>
              <w:jc w:val="center"/>
              <w:rPr>
                <w:rFonts w:eastAsia="Times New Roman"/>
                <w:sz w:val="18"/>
                <w:szCs w:val="18"/>
              </w:rPr>
            </w:pPr>
            <w:r w:rsidRPr="00C3049F">
              <w:rPr>
                <w:rFonts w:eastAsia="Times New Roman"/>
                <w:sz w:val="18"/>
                <w:szCs w:val="18"/>
              </w:rPr>
              <w:t>2017г.</w:t>
            </w:r>
          </w:p>
        </w:tc>
        <w:tc>
          <w:tcPr>
            <w:tcW w:w="695" w:type="dxa"/>
            <w:tcBorders>
              <w:top w:val="single" w:sz="12" w:space="0" w:color="auto"/>
              <w:left w:val="single" w:sz="12" w:space="0" w:color="auto"/>
              <w:bottom w:val="single" w:sz="12" w:space="0" w:color="auto"/>
              <w:right w:val="single" w:sz="12" w:space="0" w:color="auto"/>
            </w:tcBorders>
            <w:vAlign w:val="center"/>
          </w:tcPr>
          <w:p w:rsidR="006E7D0A" w:rsidRPr="00C3049F" w:rsidRDefault="006E7D0A" w:rsidP="006E7D0A">
            <w:pPr>
              <w:pStyle w:val="Style2"/>
              <w:widowControl/>
              <w:spacing w:line="274" w:lineRule="exact"/>
              <w:jc w:val="center"/>
              <w:rPr>
                <w:rFonts w:eastAsia="Times New Roman"/>
                <w:sz w:val="18"/>
                <w:szCs w:val="18"/>
              </w:rPr>
            </w:pPr>
            <w:r w:rsidRPr="00C3049F">
              <w:rPr>
                <w:rFonts w:eastAsia="Times New Roman"/>
                <w:sz w:val="18"/>
                <w:szCs w:val="18"/>
              </w:rPr>
              <w:t>2018г.</w:t>
            </w:r>
          </w:p>
        </w:tc>
        <w:tc>
          <w:tcPr>
            <w:tcW w:w="695" w:type="dxa"/>
            <w:tcBorders>
              <w:top w:val="single" w:sz="12" w:space="0" w:color="auto"/>
              <w:left w:val="single" w:sz="12" w:space="0" w:color="auto"/>
              <w:bottom w:val="single" w:sz="12" w:space="0" w:color="auto"/>
              <w:right w:val="single" w:sz="12" w:space="0" w:color="auto"/>
            </w:tcBorders>
            <w:vAlign w:val="center"/>
          </w:tcPr>
          <w:p w:rsidR="006E7D0A" w:rsidRPr="00C3049F" w:rsidRDefault="006E7D0A" w:rsidP="006E7D0A">
            <w:pPr>
              <w:pStyle w:val="Style2"/>
              <w:widowControl/>
              <w:spacing w:line="274" w:lineRule="exact"/>
              <w:jc w:val="center"/>
              <w:rPr>
                <w:rFonts w:eastAsia="Times New Roman"/>
                <w:sz w:val="18"/>
                <w:szCs w:val="18"/>
              </w:rPr>
            </w:pPr>
            <w:r w:rsidRPr="00C3049F">
              <w:rPr>
                <w:rFonts w:eastAsia="Times New Roman"/>
                <w:sz w:val="18"/>
                <w:szCs w:val="18"/>
              </w:rPr>
              <w:t>2019г.</w:t>
            </w:r>
          </w:p>
        </w:tc>
        <w:tc>
          <w:tcPr>
            <w:tcW w:w="695" w:type="dxa"/>
            <w:tcBorders>
              <w:top w:val="single" w:sz="12" w:space="0" w:color="auto"/>
              <w:left w:val="single" w:sz="12" w:space="0" w:color="auto"/>
              <w:bottom w:val="single" w:sz="12" w:space="0" w:color="auto"/>
              <w:right w:val="single" w:sz="12" w:space="0" w:color="auto"/>
            </w:tcBorders>
            <w:vAlign w:val="center"/>
          </w:tcPr>
          <w:p w:rsidR="006E7D0A" w:rsidRPr="00C3049F" w:rsidRDefault="006E7D0A" w:rsidP="006E7D0A">
            <w:pPr>
              <w:pStyle w:val="Style2"/>
              <w:widowControl/>
              <w:spacing w:line="274" w:lineRule="exact"/>
              <w:jc w:val="center"/>
              <w:rPr>
                <w:rFonts w:eastAsia="Times New Roman"/>
                <w:b/>
                <w:sz w:val="18"/>
                <w:szCs w:val="18"/>
              </w:rPr>
            </w:pPr>
            <w:r w:rsidRPr="00C3049F">
              <w:rPr>
                <w:rFonts w:eastAsia="Times New Roman"/>
                <w:sz w:val="18"/>
                <w:szCs w:val="18"/>
              </w:rPr>
              <w:t>2020г.</w:t>
            </w:r>
          </w:p>
        </w:tc>
        <w:tc>
          <w:tcPr>
            <w:tcW w:w="695" w:type="dxa"/>
            <w:tcBorders>
              <w:top w:val="single" w:sz="12" w:space="0" w:color="auto"/>
              <w:left w:val="single" w:sz="12" w:space="0" w:color="auto"/>
              <w:bottom w:val="single" w:sz="12" w:space="0" w:color="auto"/>
              <w:right w:val="single" w:sz="12" w:space="0" w:color="auto"/>
            </w:tcBorders>
            <w:vAlign w:val="center"/>
          </w:tcPr>
          <w:p w:rsidR="006E7D0A" w:rsidRPr="00C3049F" w:rsidRDefault="006E7D0A" w:rsidP="006E7D0A">
            <w:pPr>
              <w:pStyle w:val="Style2"/>
              <w:widowControl/>
              <w:spacing w:line="274" w:lineRule="exact"/>
              <w:jc w:val="center"/>
              <w:rPr>
                <w:rFonts w:eastAsia="Times New Roman"/>
                <w:sz w:val="18"/>
                <w:szCs w:val="18"/>
              </w:rPr>
            </w:pPr>
            <w:r w:rsidRPr="00C3049F">
              <w:rPr>
                <w:rFonts w:eastAsia="Times New Roman"/>
                <w:sz w:val="18"/>
                <w:szCs w:val="18"/>
              </w:rPr>
              <w:t>2021г.</w:t>
            </w:r>
          </w:p>
        </w:tc>
        <w:tc>
          <w:tcPr>
            <w:tcW w:w="695" w:type="dxa"/>
            <w:tcBorders>
              <w:top w:val="single" w:sz="12" w:space="0" w:color="auto"/>
              <w:left w:val="single" w:sz="12" w:space="0" w:color="auto"/>
              <w:bottom w:val="single" w:sz="12" w:space="0" w:color="auto"/>
              <w:right w:val="single" w:sz="12" w:space="0" w:color="auto"/>
            </w:tcBorders>
            <w:vAlign w:val="center"/>
          </w:tcPr>
          <w:p w:rsidR="006E7D0A" w:rsidRPr="00C3049F" w:rsidRDefault="006E7D0A" w:rsidP="006E7D0A">
            <w:pPr>
              <w:pStyle w:val="Style2"/>
              <w:widowControl/>
              <w:spacing w:line="274" w:lineRule="exact"/>
              <w:jc w:val="center"/>
              <w:rPr>
                <w:rFonts w:eastAsia="Times New Roman"/>
                <w:sz w:val="18"/>
                <w:szCs w:val="18"/>
              </w:rPr>
            </w:pPr>
            <w:r w:rsidRPr="00C3049F">
              <w:rPr>
                <w:rFonts w:eastAsia="Times New Roman"/>
                <w:sz w:val="18"/>
                <w:szCs w:val="18"/>
              </w:rPr>
              <w:t>2022г.</w:t>
            </w:r>
          </w:p>
        </w:tc>
        <w:tc>
          <w:tcPr>
            <w:tcW w:w="695" w:type="dxa"/>
            <w:tcBorders>
              <w:top w:val="single" w:sz="12" w:space="0" w:color="auto"/>
              <w:left w:val="single" w:sz="12" w:space="0" w:color="auto"/>
              <w:bottom w:val="single" w:sz="12" w:space="0" w:color="auto"/>
              <w:right w:val="single" w:sz="12" w:space="0" w:color="auto"/>
            </w:tcBorders>
            <w:vAlign w:val="center"/>
          </w:tcPr>
          <w:p w:rsidR="006E7D0A" w:rsidRPr="00C3049F" w:rsidRDefault="006E7D0A" w:rsidP="006E7D0A">
            <w:pPr>
              <w:pStyle w:val="Style2"/>
              <w:widowControl/>
              <w:spacing w:line="274" w:lineRule="exact"/>
              <w:jc w:val="center"/>
              <w:rPr>
                <w:rFonts w:eastAsia="Times New Roman"/>
                <w:sz w:val="18"/>
                <w:szCs w:val="18"/>
              </w:rPr>
            </w:pPr>
            <w:r w:rsidRPr="00C3049F">
              <w:rPr>
                <w:rFonts w:eastAsia="Times New Roman"/>
                <w:sz w:val="18"/>
                <w:szCs w:val="18"/>
              </w:rPr>
              <w:t>2023г.</w:t>
            </w:r>
          </w:p>
        </w:tc>
        <w:tc>
          <w:tcPr>
            <w:tcW w:w="695" w:type="dxa"/>
            <w:tcBorders>
              <w:top w:val="single" w:sz="12" w:space="0" w:color="auto"/>
              <w:left w:val="single" w:sz="12" w:space="0" w:color="auto"/>
              <w:bottom w:val="single" w:sz="12" w:space="0" w:color="auto"/>
              <w:right w:val="single" w:sz="12" w:space="0" w:color="auto"/>
            </w:tcBorders>
            <w:vAlign w:val="center"/>
          </w:tcPr>
          <w:p w:rsidR="006E7D0A" w:rsidRPr="00C3049F" w:rsidRDefault="006E7D0A" w:rsidP="006E7D0A">
            <w:pPr>
              <w:pStyle w:val="Style2"/>
              <w:widowControl/>
              <w:spacing w:line="274" w:lineRule="exact"/>
              <w:jc w:val="center"/>
              <w:rPr>
                <w:rFonts w:eastAsia="Times New Roman"/>
                <w:sz w:val="18"/>
                <w:szCs w:val="18"/>
              </w:rPr>
            </w:pPr>
            <w:r w:rsidRPr="00C3049F">
              <w:rPr>
                <w:rFonts w:eastAsia="Times New Roman"/>
                <w:sz w:val="18"/>
                <w:szCs w:val="18"/>
              </w:rPr>
              <w:t>2024г.</w:t>
            </w:r>
          </w:p>
        </w:tc>
        <w:tc>
          <w:tcPr>
            <w:tcW w:w="704" w:type="dxa"/>
            <w:tcBorders>
              <w:top w:val="single" w:sz="12" w:space="0" w:color="auto"/>
              <w:left w:val="single" w:sz="12" w:space="0" w:color="auto"/>
              <w:bottom w:val="single" w:sz="12" w:space="0" w:color="auto"/>
              <w:right w:val="single" w:sz="12" w:space="0" w:color="auto"/>
            </w:tcBorders>
            <w:vAlign w:val="center"/>
          </w:tcPr>
          <w:p w:rsidR="006E7D0A" w:rsidRPr="00C3049F" w:rsidRDefault="006E7D0A" w:rsidP="006E7D0A">
            <w:pPr>
              <w:pStyle w:val="Style2"/>
              <w:widowControl/>
              <w:spacing w:line="274" w:lineRule="exact"/>
              <w:jc w:val="center"/>
              <w:rPr>
                <w:rFonts w:eastAsia="Times New Roman"/>
                <w:sz w:val="18"/>
                <w:szCs w:val="18"/>
              </w:rPr>
            </w:pPr>
            <w:r>
              <w:rPr>
                <w:rFonts w:eastAsia="Times New Roman"/>
                <w:sz w:val="18"/>
                <w:szCs w:val="18"/>
              </w:rPr>
              <w:t>2026</w:t>
            </w:r>
            <w:r w:rsidRPr="00C3049F">
              <w:rPr>
                <w:rFonts w:eastAsia="Times New Roman"/>
                <w:sz w:val="18"/>
                <w:szCs w:val="18"/>
              </w:rPr>
              <w:t>г.</w:t>
            </w:r>
          </w:p>
        </w:tc>
      </w:tr>
      <w:tr w:rsidR="006E7D0A" w:rsidRPr="00C3049F" w:rsidTr="006E7D0A">
        <w:trPr>
          <w:trHeight w:hRule="exact" w:val="2471"/>
        </w:trPr>
        <w:tc>
          <w:tcPr>
            <w:tcW w:w="1763"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6E7D0A" w:rsidRPr="00C3049F" w:rsidRDefault="006E7D0A" w:rsidP="006E7D0A">
            <w:pPr>
              <w:jc w:val="center"/>
              <w:rPr>
                <w:rFonts w:ascii="Times New Roman" w:hAnsi="Times New Roman" w:cs="Times New Roman"/>
                <w:color w:val="000000"/>
                <w:sz w:val="20"/>
                <w:szCs w:val="20"/>
              </w:rPr>
            </w:pPr>
            <w:r w:rsidRPr="00C3049F">
              <w:rPr>
                <w:rFonts w:ascii="Times New Roman" w:hAnsi="Times New Roman" w:cs="Times New Roman"/>
                <w:color w:val="000000"/>
                <w:sz w:val="20"/>
                <w:szCs w:val="20"/>
              </w:rPr>
              <w:t>увеличение доли населения, которое получило улучш</w:t>
            </w:r>
            <w:r w:rsidRPr="00C3049F">
              <w:rPr>
                <w:rFonts w:ascii="Times New Roman" w:hAnsi="Times New Roman" w:cs="Times New Roman"/>
                <w:color w:val="000000"/>
                <w:sz w:val="20"/>
                <w:szCs w:val="20"/>
              </w:rPr>
              <w:t>е</w:t>
            </w:r>
            <w:r w:rsidRPr="00C3049F">
              <w:rPr>
                <w:rFonts w:ascii="Times New Roman" w:hAnsi="Times New Roman" w:cs="Times New Roman"/>
                <w:color w:val="000000"/>
                <w:sz w:val="20"/>
                <w:szCs w:val="20"/>
              </w:rPr>
              <w:t>ние качества пит</w:t>
            </w:r>
            <w:r w:rsidRPr="00C3049F">
              <w:rPr>
                <w:rFonts w:ascii="Times New Roman" w:hAnsi="Times New Roman" w:cs="Times New Roman"/>
                <w:color w:val="000000"/>
                <w:sz w:val="20"/>
                <w:szCs w:val="20"/>
              </w:rPr>
              <w:t>ь</w:t>
            </w:r>
            <w:r w:rsidRPr="00C3049F">
              <w:rPr>
                <w:rFonts w:ascii="Times New Roman" w:hAnsi="Times New Roman" w:cs="Times New Roman"/>
                <w:color w:val="000000"/>
                <w:sz w:val="20"/>
                <w:szCs w:val="20"/>
              </w:rPr>
              <w:t>евой воды в р</w:t>
            </w:r>
            <w:r w:rsidRPr="00C3049F">
              <w:rPr>
                <w:rFonts w:ascii="Times New Roman" w:hAnsi="Times New Roman" w:cs="Times New Roman"/>
                <w:color w:val="000000"/>
                <w:sz w:val="20"/>
                <w:szCs w:val="20"/>
              </w:rPr>
              <w:t>е</w:t>
            </w:r>
            <w:r w:rsidRPr="00C3049F">
              <w:rPr>
                <w:rFonts w:ascii="Times New Roman" w:hAnsi="Times New Roman" w:cs="Times New Roman"/>
                <w:color w:val="000000"/>
                <w:sz w:val="20"/>
                <w:szCs w:val="20"/>
              </w:rPr>
              <w:t>зультате реализ</w:t>
            </w:r>
            <w:r w:rsidRPr="00C3049F">
              <w:rPr>
                <w:rFonts w:ascii="Times New Roman" w:hAnsi="Times New Roman" w:cs="Times New Roman"/>
                <w:color w:val="000000"/>
                <w:sz w:val="20"/>
                <w:szCs w:val="20"/>
              </w:rPr>
              <w:t>а</w:t>
            </w:r>
            <w:r w:rsidRPr="00C3049F">
              <w:rPr>
                <w:rFonts w:ascii="Times New Roman" w:hAnsi="Times New Roman" w:cs="Times New Roman"/>
                <w:color w:val="000000"/>
                <w:sz w:val="20"/>
                <w:szCs w:val="20"/>
              </w:rPr>
              <w:t>ции мероприятий инвестиционной программы</w:t>
            </w:r>
          </w:p>
        </w:tc>
        <w:tc>
          <w:tcPr>
            <w:tcW w:w="567"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6E7D0A" w:rsidRPr="00C3049F" w:rsidRDefault="006E7D0A" w:rsidP="006E7D0A">
            <w:pPr>
              <w:jc w:val="center"/>
              <w:rPr>
                <w:rFonts w:ascii="Times New Roman" w:hAnsi="Times New Roman" w:cs="Times New Roman"/>
                <w:color w:val="000000"/>
                <w:sz w:val="20"/>
                <w:szCs w:val="20"/>
              </w:rPr>
            </w:pPr>
            <w:r w:rsidRPr="00C3049F">
              <w:rPr>
                <w:rFonts w:ascii="Times New Roman" w:hAnsi="Times New Roman" w:cs="Times New Roman"/>
                <w:color w:val="000000"/>
                <w:sz w:val="20"/>
                <w:szCs w:val="20"/>
              </w:rPr>
              <w:t>%</w:t>
            </w:r>
          </w:p>
        </w:tc>
        <w:tc>
          <w:tcPr>
            <w:tcW w:w="695" w:type="dxa"/>
            <w:tcBorders>
              <w:top w:val="single" w:sz="12" w:space="0" w:color="auto"/>
              <w:left w:val="single" w:sz="12" w:space="0" w:color="auto"/>
              <w:bottom w:val="single" w:sz="12" w:space="0" w:color="auto"/>
              <w:right w:val="single" w:sz="12" w:space="0" w:color="auto"/>
            </w:tcBorders>
            <w:vAlign w:val="center"/>
          </w:tcPr>
          <w:p w:rsidR="006E7D0A" w:rsidRPr="00C3049F" w:rsidRDefault="006E7D0A" w:rsidP="006E7D0A">
            <w:pPr>
              <w:jc w:val="center"/>
              <w:rPr>
                <w:rFonts w:ascii="Times New Roman" w:hAnsi="Times New Roman" w:cs="Times New Roman"/>
                <w:color w:val="000000"/>
                <w:sz w:val="20"/>
                <w:szCs w:val="20"/>
              </w:rPr>
            </w:pPr>
            <w:r w:rsidRPr="00C3049F">
              <w:rPr>
                <w:rFonts w:ascii="Times New Roman" w:hAnsi="Times New Roman" w:cs="Times New Roman"/>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6E7D0A" w:rsidRPr="00C3049F" w:rsidRDefault="006E7D0A" w:rsidP="006E7D0A">
            <w:pPr>
              <w:jc w:val="center"/>
              <w:rPr>
                <w:rFonts w:ascii="Times New Roman" w:hAnsi="Times New Roman" w:cs="Times New Roman"/>
                <w:color w:val="000000"/>
                <w:sz w:val="20"/>
                <w:szCs w:val="20"/>
              </w:rPr>
            </w:pPr>
            <w:r w:rsidRPr="00C3049F">
              <w:rPr>
                <w:rFonts w:ascii="Times New Roman" w:hAnsi="Times New Roman" w:cs="Times New Roman"/>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6E7D0A" w:rsidRPr="00C3049F" w:rsidRDefault="006E7D0A" w:rsidP="006E7D0A">
            <w:pPr>
              <w:jc w:val="center"/>
              <w:rPr>
                <w:rFonts w:ascii="Times New Roman" w:hAnsi="Times New Roman" w:cs="Times New Roman"/>
                <w:color w:val="000000"/>
                <w:sz w:val="20"/>
                <w:szCs w:val="20"/>
              </w:rPr>
            </w:pPr>
            <w:r w:rsidRPr="00C3049F">
              <w:rPr>
                <w:rFonts w:ascii="Times New Roman" w:hAnsi="Times New Roman" w:cs="Times New Roman"/>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6E7D0A" w:rsidRPr="00C3049F" w:rsidRDefault="006E7D0A" w:rsidP="006E7D0A">
            <w:pPr>
              <w:jc w:val="center"/>
              <w:rPr>
                <w:rFonts w:ascii="Times New Roman" w:hAnsi="Times New Roman" w:cs="Times New Roman"/>
                <w:color w:val="000000"/>
                <w:sz w:val="20"/>
                <w:szCs w:val="20"/>
              </w:rPr>
            </w:pPr>
            <w:r w:rsidRPr="00C3049F">
              <w:rPr>
                <w:rFonts w:ascii="Times New Roman" w:hAnsi="Times New Roman" w:cs="Times New Roman"/>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6E7D0A" w:rsidRPr="00C3049F" w:rsidRDefault="006E7D0A" w:rsidP="006E7D0A">
            <w:pPr>
              <w:jc w:val="center"/>
              <w:rPr>
                <w:rFonts w:ascii="Times New Roman" w:hAnsi="Times New Roman" w:cs="Times New Roman"/>
                <w:color w:val="000000"/>
                <w:sz w:val="20"/>
                <w:szCs w:val="20"/>
              </w:rPr>
            </w:pPr>
            <w:r w:rsidRPr="00C3049F">
              <w:rPr>
                <w:rFonts w:ascii="Times New Roman" w:hAnsi="Times New Roman" w:cs="Times New Roman"/>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6E7D0A" w:rsidRPr="00C3049F" w:rsidRDefault="006E7D0A" w:rsidP="006E7D0A">
            <w:pPr>
              <w:jc w:val="center"/>
              <w:rPr>
                <w:rFonts w:ascii="Times New Roman" w:hAnsi="Times New Roman" w:cs="Times New Roman"/>
                <w:color w:val="000000"/>
                <w:sz w:val="20"/>
                <w:szCs w:val="20"/>
              </w:rPr>
            </w:pPr>
            <w:r w:rsidRPr="00C3049F">
              <w:rPr>
                <w:rFonts w:ascii="Times New Roman" w:hAnsi="Times New Roman" w:cs="Times New Roman"/>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6E7D0A" w:rsidRPr="00C3049F" w:rsidRDefault="006E7D0A" w:rsidP="006E7D0A">
            <w:pPr>
              <w:jc w:val="center"/>
              <w:rPr>
                <w:rFonts w:ascii="Times New Roman" w:hAnsi="Times New Roman" w:cs="Times New Roman"/>
                <w:color w:val="000000"/>
                <w:sz w:val="20"/>
                <w:szCs w:val="20"/>
              </w:rPr>
            </w:pPr>
            <w:r w:rsidRPr="00C3049F">
              <w:rPr>
                <w:rFonts w:ascii="Times New Roman" w:hAnsi="Times New Roman" w:cs="Times New Roman"/>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6E7D0A" w:rsidRPr="00C3049F" w:rsidRDefault="006E7D0A" w:rsidP="006E7D0A">
            <w:pPr>
              <w:jc w:val="center"/>
              <w:rPr>
                <w:rFonts w:ascii="Times New Roman" w:hAnsi="Times New Roman" w:cs="Times New Roman"/>
                <w:color w:val="000000"/>
                <w:sz w:val="20"/>
                <w:szCs w:val="20"/>
              </w:rPr>
            </w:pPr>
            <w:r w:rsidRPr="00C3049F">
              <w:rPr>
                <w:rFonts w:ascii="Times New Roman" w:hAnsi="Times New Roman" w:cs="Times New Roman"/>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6E7D0A" w:rsidRPr="00C3049F" w:rsidRDefault="006E7D0A" w:rsidP="006E7D0A">
            <w:pPr>
              <w:jc w:val="center"/>
              <w:rPr>
                <w:rFonts w:ascii="Times New Roman" w:hAnsi="Times New Roman" w:cs="Times New Roman"/>
                <w:color w:val="000000"/>
                <w:sz w:val="20"/>
                <w:szCs w:val="20"/>
              </w:rPr>
            </w:pPr>
            <w:r w:rsidRPr="00C3049F">
              <w:rPr>
                <w:rFonts w:ascii="Times New Roman" w:hAnsi="Times New Roman" w:cs="Times New Roman"/>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6E7D0A" w:rsidRPr="00C3049F" w:rsidRDefault="006E7D0A" w:rsidP="006E7D0A">
            <w:pPr>
              <w:jc w:val="center"/>
              <w:rPr>
                <w:rFonts w:ascii="Times New Roman" w:hAnsi="Times New Roman" w:cs="Times New Roman"/>
                <w:color w:val="000000"/>
                <w:sz w:val="20"/>
                <w:szCs w:val="20"/>
              </w:rPr>
            </w:pPr>
            <w:r w:rsidRPr="00C3049F">
              <w:rPr>
                <w:rFonts w:ascii="Times New Roman" w:hAnsi="Times New Roman" w:cs="Times New Roman"/>
                <w:color w:val="000000"/>
                <w:sz w:val="20"/>
                <w:szCs w:val="20"/>
              </w:rPr>
              <w:t>н/д</w:t>
            </w:r>
          </w:p>
        </w:tc>
        <w:tc>
          <w:tcPr>
            <w:tcW w:w="704" w:type="dxa"/>
            <w:tcBorders>
              <w:top w:val="single" w:sz="12" w:space="0" w:color="auto"/>
              <w:left w:val="single" w:sz="12" w:space="0" w:color="auto"/>
              <w:bottom w:val="single" w:sz="12" w:space="0" w:color="auto"/>
              <w:right w:val="single" w:sz="12" w:space="0" w:color="auto"/>
            </w:tcBorders>
            <w:vAlign w:val="center"/>
          </w:tcPr>
          <w:p w:rsidR="006E7D0A" w:rsidRPr="00C3049F" w:rsidRDefault="006E7D0A" w:rsidP="006E7D0A">
            <w:pPr>
              <w:jc w:val="center"/>
              <w:rPr>
                <w:rFonts w:ascii="Times New Roman" w:hAnsi="Times New Roman" w:cs="Times New Roman"/>
                <w:color w:val="000000"/>
                <w:sz w:val="20"/>
                <w:szCs w:val="20"/>
              </w:rPr>
            </w:pPr>
            <w:r w:rsidRPr="00C3049F">
              <w:rPr>
                <w:rFonts w:ascii="Times New Roman" w:hAnsi="Times New Roman" w:cs="Times New Roman"/>
                <w:color w:val="000000"/>
                <w:sz w:val="20"/>
                <w:szCs w:val="20"/>
              </w:rPr>
              <w:t>н/д</w:t>
            </w:r>
          </w:p>
        </w:tc>
      </w:tr>
    </w:tbl>
    <w:p w:rsidR="006E7D0A" w:rsidRDefault="006E7D0A" w:rsidP="006E7D0A">
      <w:pPr>
        <w:spacing w:after="0" w:line="360" w:lineRule="auto"/>
        <w:ind w:firstLine="567"/>
        <w:jc w:val="both"/>
        <w:rPr>
          <w:rFonts w:ascii="Times New Roman" w:hAnsi="Times New Roman" w:cs="Times New Roman"/>
          <w:bCs/>
          <w:sz w:val="28"/>
          <w:szCs w:val="28"/>
        </w:rPr>
      </w:pPr>
    </w:p>
    <w:p w:rsidR="006E7D0A" w:rsidRPr="002133EC" w:rsidRDefault="006E7D0A" w:rsidP="006E7D0A">
      <w:pPr>
        <w:spacing w:after="0" w:line="360" w:lineRule="auto"/>
        <w:ind w:firstLine="567"/>
        <w:jc w:val="both"/>
        <w:rPr>
          <w:rFonts w:ascii="Times New Roman" w:hAnsi="Times New Roman" w:cs="Times New Roman"/>
          <w:bCs/>
          <w:sz w:val="28"/>
          <w:szCs w:val="28"/>
        </w:rPr>
      </w:pPr>
    </w:p>
    <w:p w:rsidR="006E7D0A" w:rsidRPr="002133EC" w:rsidRDefault="006E7D0A" w:rsidP="006E7D0A">
      <w:pPr>
        <w:pStyle w:val="2"/>
        <w:rPr>
          <w:szCs w:val="28"/>
        </w:rPr>
      </w:pPr>
      <w:r w:rsidRPr="002133EC">
        <w:rPr>
          <w:szCs w:val="28"/>
        </w:rPr>
        <w:t>7.6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6E7D0A" w:rsidRPr="008614F5" w:rsidRDefault="006E7D0A" w:rsidP="006E7D0A">
      <w:pPr>
        <w:spacing w:after="0" w:line="360" w:lineRule="auto"/>
        <w:ind w:firstLine="567"/>
        <w:jc w:val="both"/>
        <w:rPr>
          <w:rFonts w:ascii="Times New Roman" w:hAnsi="Times New Roman" w:cs="Times New Roman"/>
          <w:sz w:val="28"/>
          <w:szCs w:val="28"/>
        </w:rPr>
      </w:pPr>
      <w:r w:rsidRPr="002133EC">
        <w:rPr>
          <w:rFonts w:ascii="Times New Roman" w:hAnsi="Times New Roman" w:cs="Times New Roman"/>
          <w:bCs/>
          <w:sz w:val="28"/>
          <w:szCs w:val="28"/>
        </w:rPr>
        <w:t>Иные показатели, федеральным органом исполнительной власти, осущест</w:t>
      </w:r>
      <w:r w:rsidRPr="002133EC">
        <w:rPr>
          <w:rFonts w:ascii="Times New Roman" w:hAnsi="Times New Roman" w:cs="Times New Roman"/>
          <w:bCs/>
          <w:sz w:val="28"/>
          <w:szCs w:val="28"/>
        </w:rPr>
        <w:t>в</w:t>
      </w:r>
      <w:r w:rsidRPr="002133EC">
        <w:rPr>
          <w:rFonts w:ascii="Times New Roman" w:hAnsi="Times New Roman" w:cs="Times New Roman"/>
          <w:bCs/>
          <w:sz w:val="28"/>
          <w:szCs w:val="28"/>
        </w:rPr>
        <w:t>ляющим функции по выработке государственной политики и нормативно-правовому регулированию в сфере жилищно-коммунального хозяйства, не уст</w:t>
      </w:r>
      <w:r w:rsidRPr="002133EC">
        <w:rPr>
          <w:rFonts w:ascii="Times New Roman" w:hAnsi="Times New Roman" w:cs="Times New Roman"/>
          <w:bCs/>
          <w:sz w:val="28"/>
          <w:szCs w:val="28"/>
        </w:rPr>
        <w:t>а</w:t>
      </w:r>
      <w:r w:rsidRPr="002133EC">
        <w:rPr>
          <w:rFonts w:ascii="Times New Roman" w:hAnsi="Times New Roman" w:cs="Times New Roman"/>
          <w:bCs/>
          <w:sz w:val="28"/>
          <w:szCs w:val="28"/>
        </w:rPr>
        <w:t>новлены.</w:t>
      </w:r>
    </w:p>
    <w:p w:rsidR="006E7D0A" w:rsidRPr="00A318F4" w:rsidRDefault="006E7D0A" w:rsidP="006E7D0A">
      <w:pPr>
        <w:spacing w:after="0" w:line="360" w:lineRule="auto"/>
        <w:ind w:firstLine="567"/>
        <w:jc w:val="both"/>
        <w:rPr>
          <w:rFonts w:ascii="Times New Roman" w:eastAsia="Times New Roman" w:hAnsi="Times New Roman" w:cs="Times New Roman"/>
          <w:sz w:val="28"/>
          <w:szCs w:val="28"/>
        </w:rPr>
      </w:pPr>
    </w:p>
    <w:p w:rsidR="006E7D0A" w:rsidRPr="00A318F4" w:rsidRDefault="006E7D0A" w:rsidP="006E7D0A">
      <w:pPr>
        <w:spacing w:after="0" w:line="360" w:lineRule="auto"/>
        <w:ind w:firstLine="567"/>
        <w:jc w:val="both"/>
        <w:rPr>
          <w:rFonts w:ascii="Times New Roman" w:eastAsia="Times New Roman" w:hAnsi="Times New Roman" w:cs="Times New Roman"/>
          <w:sz w:val="28"/>
          <w:szCs w:val="28"/>
        </w:rPr>
      </w:pPr>
    </w:p>
    <w:p w:rsidR="006E7D0A" w:rsidRDefault="006E7D0A" w:rsidP="007F5544">
      <w:pPr>
        <w:pStyle w:val="1"/>
        <w:sectPr w:rsidR="006E7D0A" w:rsidSect="00A7706B">
          <w:pgSz w:w="11906" w:h="16838"/>
          <w:pgMar w:top="1135" w:right="707" w:bottom="678" w:left="1276" w:header="284" w:footer="283" w:gutter="0"/>
          <w:cols w:space="708"/>
          <w:docGrid w:linePitch="360"/>
        </w:sectPr>
      </w:pPr>
    </w:p>
    <w:p w:rsidR="003D23E7" w:rsidRPr="00A318F4" w:rsidRDefault="003D23E7" w:rsidP="007F5544">
      <w:pPr>
        <w:pStyle w:val="1"/>
      </w:pPr>
      <w:r w:rsidRPr="00A318F4">
        <w:lastRenderedPageBreak/>
        <w:t>РАЗДЕЛ 8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p>
    <w:p w:rsidR="000E2074" w:rsidRPr="00A318F4" w:rsidRDefault="000E2074" w:rsidP="000E2074">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При проведении инвентаризации и обнаружении бесхозных водопроводных сетей на территории поселения необходимо поступить следующим образом:</w:t>
      </w:r>
    </w:p>
    <w:p w:rsidR="000E2074" w:rsidRPr="00A318F4" w:rsidRDefault="000E2074" w:rsidP="000E2074">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Согласно статьи 8, пункт 5. Федерального закона Российской Федерации от 7 декабря 2011г. №416-ФЗ «О водоснабжении и водоотведении»: «В случае выя</w:t>
      </w:r>
      <w:r w:rsidRPr="00A318F4">
        <w:rPr>
          <w:rFonts w:ascii="Times New Roman" w:hAnsi="Times New Roman" w:cs="Times New Roman"/>
          <w:sz w:val="28"/>
          <w:szCs w:val="28"/>
        </w:rPr>
        <w:t>в</w:t>
      </w:r>
      <w:r w:rsidRPr="00A318F4">
        <w:rPr>
          <w:rFonts w:ascii="Times New Roman" w:hAnsi="Times New Roman" w:cs="Times New Roman"/>
          <w:sz w:val="28"/>
          <w:szCs w:val="28"/>
        </w:rPr>
        <w:t>ления бесхозяйных объектов централизованных систем горячего водоснабжения, холодного водоснабжения и (или) водоотведения, в том числе водопроводных и канализационных сетей, путем эксплуатации которых обеспечиваются водосна</w:t>
      </w:r>
      <w:r w:rsidRPr="00A318F4">
        <w:rPr>
          <w:rFonts w:ascii="Times New Roman" w:hAnsi="Times New Roman" w:cs="Times New Roman"/>
          <w:sz w:val="28"/>
          <w:szCs w:val="28"/>
        </w:rPr>
        <w:t>б</w:t>
      </w:r>
      <w:r w:rsidRPr="00A318F4">
        <w:rPr>
          <w:rFonts w:ascii="Times New Roman" w:hAnsi="Times New Roman" w:cs="Times New Roman"/>
          <w:sz w:val="28"/>
          <w:szCs w:val="28"/>
        </w:rPr>
        <w:t>жение и (или) водоотведение, эксплуатация таких объектов осуществляется г</w:t>
      </w:r>
      <w:r w:rsidRPr="00A318F4">
        <w:rPr>
          <w:rFonts w:ascii="Times New Roman" w:hAnsi="Times New Roman" w:cs="Times New Roman"/>
          <w:sz w:val="28"/>
          <w:szCs w:val="28"/>
        </w:rPr>
        <w:t>а</w:t>
      </w:r>
      <w:r w:rsidRPr="00A318F4">
        <w:rPr>
          <w:rFonts w:ascii="Times New Roman" w:hAnsi="Times New Roman" w:cs="Times New Roman"/>
          <w:sz w:val="28"/>
          <w:szCs w:val="28"/>
        </w:rPr>
        <w:t xml:space="preserve">рантирующей организацией либо организацией, которая осуществляет горячее водоснабжение, холодное водоснабжение и (или) водоотведение и водопроводные и (или) канализационные </w:t>
      </w:r>
      <w:r w:rsidR="00F779BF" w:rsidRPr="00A318F4">
        <w:rPr>
          <w:rFonts w:ascii="Times New Roman" w:hAnsi="Times New Roman" w:cs="Times New Roman"/>
          <w:sz w:val="28"/>
          <w:szCs w:val="28"/>
        </w:rPr>
        <w:t>сети,</w:t>
      </w:r>
      <w:r w:rsidRPr="00A318F4">
        <w:rPr>
          <w:rFonts w:ascii="Times New Roman" w:hAnsi="Times New Roman" w:cs="Times New Roman"/>
          <w:sz w:val="28"/>
          <w:szCs w:val="28"/>
        </w:rPr>
        <w:t xml:space="preserve"> которой непосредственно присоединены к указа</w:t>
      </w:r>
      <w:r w:rsidRPr="00A318F4">
        <w:rPr>
          <w:rFonts w:ascii="Times New Roman" w:hAnsi="Times New Roman" w:cs="Times New Roman"/>
          <w:sz w:val="28"/>
          <w:szCs w:val="28"/>
        </w:rPr>
        <w:t>н</w:t>
      </w:r>
      <w:r w:rsidRPr="00A318F4">
        <w:rPr>
          <w:rFonts w:ascii="Times New Roman" w:hAnsi="Times New Roman" w:cs="Times New Roman"/>
          <w:sz w:val="28"/>
          <w:szCs w:val="28"/>
        </w:rPr>
        <w:t>ным бесхозяйным объектам (в случае выявления бесхозяйных объектов централ</w:t>
      </w:r>
      <w:r w:rsidRPr="00A318F4">
        <w:rPr>
          <w:rFonts w:ascii="Times New Roman" w:hAnsi="Times New Roman" w:cs="Times New Roman"/>
          <w:sz w:val="28"/>
          <w:szCs w:val="28"/>
        </w:rPr>
        <w:t>и</w:t>
      </w:r>
      <w:r w:rsidRPr="00A318F4">
        <w:rPr>
          <w:rFonts w:ascii="Times New Roman" w:hAnsi="Times New Roman" w:cs="Times New Roman"/>
          <w:sz w:val="28"/>
          <w:szCs w:val="28"/>
        </w:rPr>
        <w:t>зованных систем горячего водоснабжения или в случае, если гарантирующая о</w:t>
      </w:r>
      <w:r w:rsidRPr="00A318F4">
        <w:rPr>
          <w:rFonts w:ascii="Times New Roman" w:hAnsi="Times New Roman" w:cs="Times New Roman"/>
          <w:sz w:val="28"/>
          <w:szCs w:val="28"/>
        </w:rPr>
        <w:t>р</w:t>
      </w:r>
      <w:r w:rsidRPr="00A318F4">
        <w:rPr>
          <w:rFonts w:ascii="Times New Roman" w:hAnsi="Times New Roman" w:cs="Times New Roman"/>
          <w:sz w:val="28"/>
          <w:szCs w:val="28"/>
        </w:rPr>
        <w:t>ганизация не определена в соответствии со статьей 12 настоящего Федерального закона), со дня подписания с органом местного самоуправления поселения, сел</w:t>
      </w:r>
      <w:r w:rsidRPr="00A318F4">
        <w:rPr>
          <w:rFonts w:ascii="Times New Roman" w:hAnsi="Times New Roman" w:cs="Times New Roman"/>
          <w:sz w:val="28"/>
          <w:szCs w:val="28"/>
        </w:rPr>
        <w:t>ь</w:t>
      </w:r>
      <w:r w:rsidRPr="00A318F4">
        <w:rPr>
          <w:rFonts w:ascii="Times New Roman" w:hAnsi="Times New Roman" w:cs="Times New Roman"/>
          <w:sz w:val="28"/>
          <w:szCs w:val="28"/>
        </w:rPr>
        <w:t>ского округа передаточного акта указанных объектов до признания на такие об</w:t>
      </w:r>
      <w:r w:rsidRPr="00A318F4">
        <w:rPr>
          <w:rFonts w:ascii="Times New Roman" w:hAnsi="Times New Roman" w:cs="Times New Roman"/>
          <w:sz w:val="28"/>
          <w:szCs w:val="28"/>
        </w:rPr>
        <w:t>ъ</w:t>
      </w:r>
      <w:r w:rsidRPr="00A318F4">
        <w:rPr>
          <w:rFonts w:ascii="Times New Roman" w:hAnsi="Times New Roman" w:cs="Times New Roman"/>
          <w:sz w:val="28"/>
          <w:szCs w:val="28"/>
        </w:rPr>
        <w:t>екты права собственности или до принятия их во владение, пользование и расп</w:t>
      </w:r>
      <w:r w:rsidRPr="00A318F4">
        <w:rPr>
          <w:rFonts w:ascii="Times New Roman" w:hAnsi="Times New Roman" w:cs="Times New Roman"/>
          <w:sz w:val="28"/>
          <w:szCs w:val="28"/>
        </w:rPr>
        <w:t>о</w:t>
      </w:r>
      <w:r w:rsidRPr="00A318F4">
        <w:rPr>
          <w:rFonts w:ascii="Times New Roman" w:hAnsi="Times New Roman" w:cs="Times New Roman"/>
          <w:sz w:val="28"/>
          <w:szCs w:val="28"/>
        </w:rPr>
        <w:t>ряжение оставившим такие объекты собственником в соответствии с гражданским законодательством».</w:t>
      </w:r>
    </w:p>
    <w:p w:rsidR="000E2074" w:rsidRPr="00A318F4" w:rsidRDefault="000E2074" w:rsidP="000E2074">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Принятие на учет бесхозяйных водопроводных сетей (водопроводных и в</w:t>
      </w:r>
      <w:r w:rsidRPr="00A318F4">
        <w:rPr>
          <w:rFonts w:ascii="Times New Roman" w:hAnsi="Times New Roman" w:cs="Times New Roman"/>
          <w:sz w:val="28"/>
          <w:szCs w:val="28"/>
        </w:rPr>
        <w:t>о</w:t>
      </w:r>
      <w:r w:rsidRPr="00A318F4">
        <w:rPr>
          <w:rFonts w:ascii="Times New Roman" w:hAnsi="Times New Roman" w:cs="Times New Roman"/>
          <w:sz w:val="28"/>
          <w:szCs w:val="28"/>
        </w:rPr>
        <w:t>доотводящих сетей, не имеющих эксплуатирующей организации) осуществляется на основании постановления Правительства РФ от 17.09.2003г. № 580.</w:t>
      </w:r>
    </w:p>
    <w:p w:rsidR="009C7168" w:rsidRPr="00A318F4" w:rsidRDefault="000E2074" w:rsidP="000E2074">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На основании статьи 225 Гражданского кодекса РФ по истечении года со дня постановки бесхозяйной недвижимой вещи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w:t>
      </w:r>
    </w:p>
    <w:p w:rsidR="000E2074" w:rsidRPr="00A318F4" w:rsidRDefault="009C7168" w:rsidP="000E2074">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lastRenderedPageBreak/>
        <w:t>По результатам инвентаризации бесхозяйных объектов централизованной системы водоснабжения на территории поселения не выявлено.</w:t>
      </w:r>
    </w:p>
    <w:p w:rsidR="003D23E7" w:rsidRPr="00A318F4" w:rsidRDefault="003D23E7" w:rsidP="000D5801">
      <w:pPr>
        <w:spacing w:after="0" w:line="360" w:lineRule="auto"/>
        <w:ind w:firstLine="567"/>
        <w:jc w:val="both"/>
        <w:rPr>
          <w:rFonts w:ascii="Times New Roman" w:hAnsi="Times New Roman" w:cs="Times New Roman"/>
          <w:caps/>
          <w:color w:val="FF0000"/>
          <w:sz w:val="28"/>
          <w:szCs w:val="28"/>
        </w:rPr>
      </w:pPr>
      <w:r w:rsidRPr="00A318F4">
        <w:rPr>
          <w:rFonts w:ascii="Times New Roman" w:hAnsi="Times New Roman" w:cs="Times New Roman"/>
          <w:caps/>
          <w:color w:val="FF0000"/>
          <w:sz w:val="28"/>
          <w:szCs w:val="28"/>
        </w:rPr>
        <w:br w:type="page"/>
      </w:r>
    </w:p>
    <w:p w:rsidR="003D23E7" w:rsidRPr="00A318F4" w:rsidRDefault="003D23E7" w:rsidP="000D5801">
      <w:pPr>
        <w:spacing w:after="0" w:line="360" w:lineRule="auto"/>
        <w:ind w:firstLine="567"/>
        <w:jc w:val="both"/>
        <w:rPr>
          <w:rFonts w:ascii="Times New Roman" w:eastAsia="Times New Roman" w:hAnsi="Times New Roman" w:cs="Times New Roman"/>
          <w:color w:val="FF0000"/>
          <w:sz w:val="28"/>
          <w:szCs w:val="28"/>
        </w:rPr>
        <w:sectPr w:rsidR="003D23E7" w:rsidRPr="00A318F4" w:rsidSect="00A7706B">
          <w:pgSz w:w="11906" w:h="16838"/>
          <w:pgMar w:top="1135" w:right="707" w:bottom="678" w:left="1276" w:header="284" w:footer="283" w:gutter="0"/>
          <w:cols w:space="708"/>
          <w:docGrid w:linePitch="360"/>
        </w:sectPr>
      </w:pPr>
    </w:p>
    <w:p w:rsidR="00BD4F5E" w:rsidRPr="00A318F4" w:rsidRDefault="00AD5AA9" w:rsidP="00D66416">
      <w:pPr>
        <w:pStyle w:val="1"/>
        <w:rPr>
          <w:bCs w:val="0"/>
        </w:rPr>
      </w:pPr>
      <w:r w:rsidRPr="00A318F4">
        <w:lastRenderedPageBreak/>
        <w:t>ГЛАВА II</w:t>
      </w:r>
      <w:r w:rsidR="005D2E8A" w:rsidRPr="00A318F4">
        <w:t xml:space="preserve"> </w:t>
      </w:r>
      <w:r w:rsidR="00831551" w:rsidRPr="00A318F4">
        <w:t>СХЕМА</w:t>
      </w:r>
      <w:r w:rsidRPr="00A318F4">
        <w:t xml:space="preserve"> ВОДООТВЕДЕНИЯ</w:t>
      </w:r>
      <w:r w:rsidR="00461C6D">
        <w:t xml:space="preserve"> СУСАНИНСКОГО</w:t>
      </w:r>
      <w:r w:rsidRPr="00A318F4">
        <w:t xml:space="preserve"> </w:t>
      </w:r>
      <w:r w:rsidR="00CC2C65" w:rsidRPr="00A318F4">
        <w:t>СЕЛЬСК</w:t>
      </w:r>
      <w:r w:rsidR="00CC2C65" w:rsidRPr="00A318F4">
        <w:t>О</w:t>
      </w:r>
      <w:r w:rsidR="00CC2C65" w:rsidRPr="00A318F4">
        <w:t>ГО ПОСЕЛЕНИЯ</w:t>
      </w:r>
      <w:r w:rsidR="00E4745E" w:rsidRPr="00A318F4">
        <w:t xml:space="preserve"> </w:t>
      </w:r>
      <w:r w:rsidR="002731D3" w:rsidRPr="00A318F4">
        <w:t xml:space="preserve"> </w:t>
      </w:r>
      <w:r w:rsidR="00E4745E" w:rsidRPr="00A318F4">
        <w:t>УЛЬЧСКОГО</w:t>
      </w:r>
      <w:r w:rsidR="002731D3" w:rsidRPr="00A318F4">
        <w:t xml:space="preserve"> МУНИЦИПАЛЬНОГО РАЙОНА ХАБ</w:t>
      </w:r>
      <w:r w:rsidR="002731D3" w:rsidRPr="00A318F4">
        <w:t>А</w:t>
      </w:r>
      <w:r w:rsidR="002731D3" w:rsidRPr="00A318F4">
        <w:t xml:space="preserve">РОВСКОГО КРАЯ ДО </w:t>
      </w:r>
      <w:r w:rsidR="00535E09">
        <w:t>2026</w:t>
      </w:r>
      <w:r w:rsidR="002731D3" w:rsidRPr="00A318F4">
        <w:t xml:space="preserve"> ГОДА</w:t>
      </w:r>
    </w:p>
    <w:p w:rsidR="00AD5AA9" w:rsidRPr="00A318F4" w:rsidRDefault="00AD5AA9" w:rsidP="007F5544">
      <w:pPr>
        <w:pStyle w:val="1"/>
      </w:pPr>
      <w:r w:rsidRPr="00A318F4">
        <w:t>Р</w:t>
      </w:r>
      <w:r w:rsidR="00831551" w:rsidRPr="00A318F4">
        <w:t>АЗДЕЛ</w:t>
      </w:r>
      <w:r w:rsidRPr="00A318F4">
        <w:t xml:space="preserve"> 1. </w:t>
      </w:r>
      <w:r w:rsidR="001732FD" w:rsidRPr="00A318F4">
        <w:t>СУЩЕСТВУЮЩЕЕ</w:t>
      </w:r>
      <w:r w:rsidRPr="00A318F4">
        <w:t xml:space="preserve"> </w:t>
      </w:r>
      <w:r w:rsidR="001732FD" w:rsidRPr="00A318F4">
        <w:t>ПОЛОЖЕНИЕ</w:t>
      </w:r>
      <w:r w:rsidRPr="00A318F4">
        <w:t xml:space="preserve"> </w:t>
      </w:r>
      <w:r w:rsidR="001732FD" w:rsidRPr="00A318F4">
        <w:t>В</w:t>
      </w:r>
      <w:r w:rsidRPr="00A318F4">
        <w:t xml:space="preserve"> </w:t>
      </w:r>
      <w:r w:rsidR="001732FD" w:rsidRPr="00A318F4">
        <w:t>СФЕРЕ</w:t>
      </w:r>
      <w:r w:rsidRPr="00A318F4">
        <w:t xml:space="preserve"> </w:t>
      </w:r>
      <w:r w:rsidR="001732FD" w:rsidRPr="00A318F4">
        <w:t>ВОДООТВ</w:t>
      </w:r>
      <w:r w:rsidR="001732FD" w:rsidRPr="00A318F4">
        <w:t>Е</w:t>
      </w:r>
      <w:r w:rsidR="001732FD" w:rsidRPr="00A318F4">
        <w:t>ДЕНИЯ</w:t>
      </w:r>
      <w:r w:rsidRPr="00A318F4">
        <w:t xml:space="preserve"> </w:t>
      </w:r>
      <w:r w:rsidR="00DF0422" w:rsidRPr="00A318F4">
        <w:t>ПОСЕЛЕНИЯ</w:t>
      </w:r>
    </w:p>
    <w:p w:rsidR="00AD5AA9" w:rsidRPr="00A318F4" w:rsidRDefault="00AD5AA9" w:rsidP="000D5801">
      <w:pPr>
        <w:pStyle w:val="2"/>
        <w:rPr>
          <w:szCs w:val="28"/>
        </w:rPr>
      </w:pPr>
      <w:r w:rsidRPr="00A318F4">
        <w:rPr>
          <w:szCs w:val="28"/>
        </w:rPr>
        <w:t xml:space="preserve">1.1 </w:t>
      </w:r>
      <w:r w:rsidR="004D275D" w:rsidRPr="00A318F4">
        <w:rPr>
          <w:szCs w:val="28"/>
        </w:rPr>
        <w:t>Структура системы сбора, очистки и отведения сточных вод на те</w:t>
      </w:r>
      <w:r w:rsidR="004D275D" w:rsidRPr="00A318F4">
        <w:rPr>
          <w:szCs w:val="28"/>
        </w:rPr>
        <w:t>р</w:t>
      </w:r>
      <w:r w:rsidR="004D275D" w:rsidRPr="00A318F4">
        <w:rPr>
          <w:szCs w:val="28"/>
        </w:rPr>
        <w:t>ритории поселения и деление территории поселения на зоны действия пре</w:t>
      </w:r>
      <w:r w:rsidR="004D275D" w:rsidRPr="00A318F4">
        <w:rPr>
          <w:szCs w:val="28"/>
        </w:rPr>
        <w:t>д</w:t>
      </w:r>
      <w:r w:rsidR="004D275D" w:rsidRPr="00A318F4">
        <w:rPr>
          <w:szCs w:val="28"/>
        </w:rPr>
        <w:t>приятий, организующих водоотведение поселения (эксплуатационные зоны)</w:t>
      </w:r>
    </w:p>
    <w:p w:rsidR="00E71FF5" w:rsidRPr="00A318F4" w:rsidRDefault="00D15835" w:rsidP="00F46312">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Централизованная система водоотведения</w:t>
      </w:r>
      <w:r w:rsidR="00F46312">
        <w:rPr>
          <w:rFonts w:ascii="Times New Roman" w:hAnsi="Times New Roman" w:cs="Times New Roman"/>
          <w:sz w:val="28"/>
          <w:szCs w:val="28"/>
        </w:rPr>
        <w:t xml:space="preserve"> в </w:t>
      </w:r>
      <w:r w:rsidR="00F779BF">
        <w:rPr>
          <w:rFonts w:ascii="Times New Roman" w:hAnsi="Times New Roman" w:cs="Times New Roman"/>
          <w:sz w:val="28"/>
          <w:szCs w:val="28"/>
        </w:rPr>
        <w:t>с. Аннинские</w:t>
      </w:r>
      <w:r w:rsidR="00625CD3">
        <w:rPr>
          <w:rFonts w:ascii="Times New Roman" w:hAnsi="Times New Roman" w:cs="Times New Roman"/>
          <w:sz w:val="28"/>
          <w:szCs w:val="28"/>
        </w:rPr>
        <w:t xml:space="preserve"> Минеральные В</w:t>
      </w:r>
      <w:r w:rsidR="00625CD3">
        <w:rPr>
          <w:rFonts w:ascii="Times New Roman" w:hAnsi="Times New Roman" w:cs="Times New Roman"/>
          <w:sz w:val="28"/>
          <w:szCs w:val="28"/>
        </w:rPr>
        <w:t>о</w:t>
      </w:r>
      <w:r w:rsidR="00625CD3">
        <w:rPr>
          <w:rFonts w:ascii="Times New Roman" w:hAnsi="Times New Roman" w:cs="Times New Roman"/>
          <w:sz w:val="28"/>
          <w:szCs w:val="28"/>
        </w:rPr>
        <w:t>ды</w:t>
      </w:r>
      <w:r w:rsidRPr="00A318F4">
        <w:rPr>
          <w:rFonts w:ascii="Times New Roman" w:hAnsi="Times New Roman" w:cs="Times New Roman"/>
          <w:sz w:val="28"/>
          <w:szCs w:val="28"/>
        </w:rPr>
        <w:t xml:space="preserve"> обеспечивает прием сточных вод абонентов, транспортировку сточных вод </w:t>
      </w:r>
      <w:r w:rsidR="00E71FF5" w:rsidRPr="00A318F4">
        <w:rPr>
          <w:rFonts w:ascii="Times New Roman" w:hAnsi="Times New Roman" w:cs="Times New Roman"/>
          <w:bCs/>
          <w:sz w:val="28"/>
          <w:szCs w:val="28"/>
        </w:rPr>
        <w:t xml:space="preserve">по системе самотечных и напорных трубопроводов к </w:t>
      </w:r>
      <w:r w:rsidR="00F46312">
        <w:rPr>
          <w:rFonts w:ascii="Times New Roman" w:hAnsi="Times New Roman" w:cs="Times New Roman"/>
          <w:bCs/>
          <w:sz w:val="28"/>
          <w:szCs w:val="28"/>
        </w:rPr>
        <w:t>очистным сооружениям кан</w:t>
      </w:r>
      <w:r w:rsidR="00F46312">
        <w:rPr>
          <w:rFonts w:ascii="Times New Roman" w:hAnsi="Times New Roman" w:cs="Times New Roman"/>
          <w:bCs/>
          <w:sz w:val="28"/>
          <w:szCs w:val="28"/>
        </w:rPr>
        <w:t>а</w:t>
      </w:r>
      <w:r w:rsidR="00F46312">
        <w:rPr>
          <w:rFonts w:ascii="Times New Roman" w:hAnsi="Times New Roman" w:cs="Times New Roman"/>
          <w:bCs/>
          <w:sz w:val="28"/>
          <w:szCs w:val="28"/>
        </w:rPr>
        <w:t xml:space="preserve">лизации </w:t>
      </w:r>
      <w:r w:rsidR="00E71FF5" w:rsidRPr="00A318F4">
        <w:rPr>
          <w:rFonts w:ascii="Times New Roman" w:hAnsi="Times New Roman" w:cs="Times New Roman"/>
          <w:bCs/>
          <w:sz w:val="28"/>
          <w:szCs w:val="28"/>
        </w:rPr>
        <w:t xml:space="preserve"> (ОСК).</w:t>
      </w:r>
      <w:r w:rsidR="00F46312" w:rsidRPr="00F46312">
        <w:rPr>
          <w:rFonts w:ascii="Times New Roman" w:hAnsi="Times New Roman" w:cs="Times New Roman"/>
          <w:sz w:val="28"/>
          <w:szCs w:val="28"/>
        </w:rPr>
        <w:t xml:space="preserve"> </w:t>
      </w:r>
      <w:r w:rsidR="00F46312" w:rsidRPr="00A318F4">
        <w:rPr>
          <w:rFonts w:ascii="Times New Roman" w:hAnsi="Times New Roman" w:cs="Times New Roman"/>
          <w:sz w:val="28"/>
          <w:szCs w:val="28"/>
        </w:rPr>
        <w:t xml:space="preserve">Очистные сооружения в </w:t>
      </w:r>
      <w:r w:rsidR="00F46312">
        <w:rPr>
          <w:rFonts w:ascii="Times New Roman" w:hAnsi="Times New Roman" w:cs="Times New Roman"/>
          <w:sz w:val="28"/>
          <w:szCs w:val="28"/>
        </w:rPr>
        <w:t>с. Сусанино</w:t>
      </w:r>
      <w:r w:rsidR="00F46312" w:rsidRPr="00A318F4">
        <w:rPr>
          <w:rFonts w:ascii="Times New Roman" w:hAnsi="Times New Roman" w:cs="Times New Roman"/>
          <w:sz w:val="28"/>
          <w:szCs w:val="28"/>
        </w:rPr>
        <w:t xml:space="preserve"> отсутствуют.</w:t>
      </w:r>
      <w:r w:rsidR="00F46312">
        <w:rPr>
          <w:rFonts w:ascii="Times New Roman" w:hAnsi="Times New Roman" w:cs="Times New Roman"/>
          <w:sz w:val="28"/>
          <w:szCs w:val="28"/>
        </w:rPr>
        <w:t xml:space="preserve"> Имеются н</w:t>
      </w:r>
      <w:r w:rsidR="00F46312">
        <w:rPr>
          <w:rFonts w:ascii="Times New Roman" w:hAnsi="Times New Roman" w:cs="Times New Roman"/>
          <w:sz w:val="28"/>
          <w:szCs w:val="28"/>
        </w:rPr>
        <w:t>а</w:t>
      </w:r>
      <w:r w:rsidR="00F46312">
        <w:rPr>
          <w:rFonts w:ascii="Times New Roman" w:hAnsi="Times New Roman" w:cs="Times New Roman"/>
          <w:sz w:val="28"/>
          <w:szCs w:val="28"/>
        </w:rPr>
        <w:t>копительные емкости у МОУ СОШ и МБДОУ детский сад № 11.</w:t>
      </w:r>
    </w:p>
    <w:p w:rsidR="000A416F" w:rsidRPr="00A318F4" w:rsidRDefault="000A416F" w:rsidP="000D5801">
      <w:pPr>
        <w:pStyle w:val="2"/>
        <w:rPr>
          <w:szCs w:val="28"/>
        </w:rPr>
      </w:pPr>
      <w:r w:rsidRPr="00A318F4">
        <w:rPr>
          <w:szCs w:val="28"/>
        </w:rPr>
        <w:t>1.2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w:t>
      </w:r>
      <w:r w:rsidRPr="00A318F4">
        <w:rPr>
          <w:szCs w:val="28"/>
        </w:rPr>
        <w:t>о</w:t>
      </w:r>
      <w:r w:rsidRPr="00A318F4">
        <w:rPr>
          <w:szCs w:val="28"/>
        </w:rPr>
        <w:t>логической схемы очистки сточных вод требованиям обеспечения нормат</w:t>
      </w:r>
      <w:r w:rsidRPr="00A318F4">
        <w:rPr>
          <w:szCs w:val="28"/>
        </w:rPr>
        <w:t>и</w:t>
      </w:r>
      <w:r w:rsidRPr="00A318F4">
        <w:rPr>
          <w:szCs w:val="28"/>
        </w:rPr>
        <w:t>вов качества очистки сточных вод, определение существующего дефицита (резерва) мощностей сооружений и описание локальных очистных сооруж</w:t>
      </w:r>
      <w:r w:rsidRPr="00A318F4">
        <w:rPr>
          <w:szCs w:val="28"/>
        </w:rPr>
        <w:t>е</w:t>
      </w:r>
      <w:r w:rsidRPr="00A318F4">
        <w:rPr>
          <w:szCs w:val="28"/>
        </w:rPr>
        <w:t>ний, создаваемых абонентами</w:t>
      </w:r>
    </w:p>
    <w:p w:rsidR="00E71FF5" w:rsidRPr="00A318F4" w:rsidRDefault="00E71FF5" w:rsidP="000D5801">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Сети водоотведения требуют капитального ремонта. Канализационные н</w:t>
      </w:r>
      <w:r w:rsidRPr="00A318F4">
        <w:rPr>
          <w:rFonts w:ascii="Times New Roman" w:hAnsi="Times New Roman" w:cs="Times New Roman"/>
          <w:sz w:val="28"/>
          <w:szCs w:val="28"/>
        </w:rPr>
        <w:t>а</w:t>
      </w:r>
      <w:r w:rsidRPr="00A318F4">
        <w:rPr>
          <w:rFonts w:ascii="Times New Roman" w:hAnsi="Times New Roman" w:cs="Times New Roman"/>
          <w:sz w:val="28"/>
          <w:szCs w:val="28"/>
        </w:rPr>
        <w:t>сосные станции требуют замены насосного оборудования и обвязок трубопров</w:t>
      </w:r>
      <w:r w:rsidRPr="00A318F4">
        <w:rPr>
          <w:rFonts w:ascii="Times New Roman" w:hAnsi="Times New Roman" w:cs="Times New Roman"/>
          <w:sz w:val="28"/>
          <w:szCs w:val="28"/>
        </w:rPr>
        <w:t>о</w:t>
      </w:r>
      <w:r w:rsidRPr="00A318F4">
        <w:rPr>
          <w:rFonts w:ascii="Times New Roman" w:hAnsi="Times New Roman" w:cs="Times New Roman"/>
          <w:sz w:val="28"/>
          <w:szCs w:val="28"/>
        </w:rPr>
        <w:t>дов.</w:t>
      </w:r>
    </w:p>
    <w:p w:rsidR="00F54D1E" w:rsidRPr="00A318F4" w:rsidRDefault="00F35268" w:rsidP="000D5801">
      <w:pPr>
        <w:pStyle w:val="2"/>
        <w:rPr>
          <w:szCs w:val="28"/>
        </w:rPr>
      </w:pPr>
      <w:r w:rsidRPr="00A318F4">
        <w:rPr>
          <w:szCs w:val="28"/>
        </w:rPr>
        <w:t>1.3 Описание технологических зон водоотведения, зон централизованн</w:t>
      </w:r>
      <w:r w:rsidRPr="00A318F4">
        <w:rPr>
          <w:szCs w:val="28"/>
        </w:rPr>
        <w:t>о</w:t>
      </w:r>
      <w:r w:rsidRPr="00A318F4">
        <w:rPr>
          <w:szCs w:val="28"/>
        </w:rPr>
        <w:t>го и нецентрализованного водоотведения и перечень централизованных си</w:t>
      </w:r>
      <w:r w:rsidRPr="00A318F4">
        <w:rPr>
          <w:szCs w:val="28"/>
        </w:rPr>
        <w:t>с</w:t>
      </w:r>
      <w:r w:rsidRPr="00A318F4">
        <w:rPr>
          <w:szCs w:val="28"/>
        </w:rPr>
        <w:t>тем водоотведения</w:t>
      </w:r>
    </w:p>
    <w:p w:rsidR="00D15835" w:rsidRPr="00A318F4" w:rsidRDefault="00D15835" w:rsidP="00270B67">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xml:space="preserve">Централизованной системой водоотведения обеспечена центральная часть </w:t>
      </w:r>
      <w:r w:rsidR="00906101">
        <w:rPr>
          <w:rFonts w:ascii="Times New Roman" w:hAnsi="Times New Roman" w:cs="Times New Roman"/>
          <w:sz w:val="28"/>
          <w:szCs w:val="28"/>
        </w:rPr>
        <w:t xml:space="preserve">с. </w:t>
      </w:r>
      <w:r w:rsidR="00625CD3">
        <w:rPr>
          <w:rFonts w:ascii="Times New Roman" w:hAnsi="Times New Roman" w:cs="Times New Roman"/>
          <w:sz w:val="28"/>
          <w:szCs w:val="28"/>
        </w:rPr>
        <w:t>Анинские Минеральные Воды</w:t>
      </w:r>
      <w:r w:rsidRPr="00A318F4">
        <w:rPr>
          <w:rFonts w:ascii="Times New Roman" w:hAnsi="Times New Roman" w:cs="Times New Roman"/>
          <w:sz w:val="28"/>
          <w:szCs w:val="28"/>
        </w:rPr>
        <w:t>.</w:t>
      </w:r>
    </w:p>
    <w:p w:rsidR="00F35268" w:rsidRPr="00A318F4" w:rsidRDefault="00F35268" w:rsidP="00586ECA">
      <w:pPr>
        <w:pStyle w:val="2"/>
        <w:rPr>
          <w:szCs w:val="28"/>
        </w:rPr>
      </w:pPr>
      <w:r w:rsidRPr="00A318F4">
        <w:rPr>
          <w:szCs w:val="28"/>
        </w:rPr>
        <w:lastRenderedPageBreak/>
        <w:t>1.4 Описание технической возможности утилизации осадков сточных вод на очистных сооружениях существующей централизованной системы вод</w:t>
      </w:r>
      <w:r w:rsidRPr="00A318F4">
        <w:rPr>
          <w:szCs w:val="28"/>
        </w:rPr>
        <w:t>о</w:t>
      </w:r>
      <w:r w:rsidRPr="00A318F4">
        <w:rPr>
          <w:szCs w:val="28"/>
        </w:rPr>
        <w:t>отведения</w:t>
      </w:r>
    </w:p>
    <w:p w:rsidR="00D7345B" w:rsidRPr="00A318F4" w:rsidRDefault="00F46312" w:rsidP="000B4810">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О</w:t>
      </w:r>
      <w:r w:rsidR="00DE6F8C" w:rsidRPr="00A318F4">
        <w:rPr>
          <w:rFonts w:ascii="Times New Roman" w:hAnsi="Times New Roman" w:cs="Times New Roman"/>
          <w:sz w:val="28"/>
          <w:szCs w:val="28"/>
        </w:rPr>
        <w:t>сад</w:t>
      </w:r>
      <w:r>
        <w:rPr>
          <w:rFonts w:ascii="Times New Roman" w:hAnsi="Times New Roman" w:cs="Times New Roman"/>
          <w:sz w:val="28"/>
          <w:szCs w:val="28"/>
        </w:rPr>
        <w:t>ок</w:t>
      </w:r>
      <w:r w:rsidR="00DE6F8C" w:rsidRPr="00A318F4">
        <w:rPr>
          <w:rFonts w:ascii="Times New Roman" w:hAnsi="Times New Roman" w:cs="Times New Roman"/>
          <w:sz w:val="28"/>
          <w:szCs w:val="28"/>
        </w:rPr>
        <w:t xml:space="preserve"> </w:t>
      </w:r>
      <w:r w:rsidR="00D7345B" w:rsidRPr="00A318F4">
        <w:rPr>
          <w:rFonts w:ascii="Times New Roman" w:hAnsi="Times New Roman" w:cs="Times New Roman"/>
          <w:sz w:val="28"/>
          <w:szCs w:val="28"/>
        </w:rPr>
        <w:t>сточных вод</w:t>
      </w:r>
      <w:r>
        <w:rPr>
          <w:rFonts w:ascii="Times New Roman" w:hAnsi="Times New Roman" w:cs="Times New Roman"/>
          <w:sz w:val="28"/>
          <w:szCs w:val="28"/>
        </w:rPr>
        <w:t xml:space="preserve"> утилизируется на свалку ТБО</w:t>
      </w:r>
      <w:r w:rsidR="00D7345B" w:rsidRPr="00A318F4">
        <w:rPr>
          <w:rFonts w:ascii="Times New Roman" w:hAnsi="Times New Roman" w:cs="Times New Roman"/>
          <w:sz w:val="28"/>
          <w:szCs w:val="28"/>
        </w:rPr>
        <w:t>.</w:t>
      </w:r>
    </w:p>
    <w:p w:rsidR="00F35268" w:rsidRPr="00A318F4" w:rsidRDefault="00F35268" w:rsidP="00586ECA">
      <w:pPr>
        <w:pStyle w:val="2"/>
        <w:rPr>
          <w:szCs w:val="28"/>
        </w:rPr>
      </w:pPr>
      <w:r w:rsidRPr="00A318F4">
        <w:rPr>
          <w:szCs w:val="28"/>
        </w:rPr>
        <w:t>1.5 Описание состояния и функционирования канализационных колле</w:t>
      </w:r>
      <w:r w:rsidRPr="00A318F4">
        <w:rPr>
          <w:szCs w:val="28"/>
        </w:rPr>
        <w:t>к</w:t>
      </w:r>
      <w:r w:rsidRPr="00A318F4">
        <w:rPr>
          <w:szCs w:val="28"/>
        </w:rPr>
        <w:t>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p>
    <w:p w:rsidR="00DE6F8C" w:rsidRPr="00A318F4" w:rsidRDefault="00DE6F8C" w:rsidP="006A56EB">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xml:space="preserve">Общая протяженность </w:t>
      </w:r>
      <w:r w:rsidR="00D7345B" w:rsidRPr="00A318F4">
        <w:rPr>
          <w:rFonts w:ascii="Times New Roman" w:hAnsi="Times New Roman" w:cs="Times New Roman"/>
          <w:sz w:val="28"/>
          <w:szCs w:val="28"/>
        </w:rPr>
        <w:t>системы водоотведения д</w:t>
      </w:r>
      <w:r w:rsidRPr="00A318F4">
        <w:rPr>
          <w:rFonts w:ascii="Times New Roman" w:hAnsi="Times New Roman" w:cs="Times New Roman"/>
          <w:sz w:val="28"/>
          <w:szCs w:val="28"/>
        </w:rPr>
        <w:t>о очистных сооружений с</w:t>
      </w:r>
      <w:r w:rsidRPr="00A318F4">
        <w:rPr>
          <w:rFonts w:ascii="Times New Roman" w:hAnsi="Times New Roman" w:cs="Times New Roman"/>
          <w:sz w:val="28"/>
          <w:szCs w:val="28"/>
        </w:rPr>
        <w:t>о</w:t>
      </w:r>
      <w:r w:rsidRPr="00A318F4">
        <w:rPr>
          <w:rFonts w:ascii="Times New Roman" w:hAnsi="Times New Roman" w:cs="Times New Roman"/>
          <w:sz w:val="28"/>
          <w:szCs w:val="28"/>
        </w:rPr>
        <w:t xml:space="preserve">ставляет </w:t>
      </w:r>
      <w:r w:rsidR="00D7345B" w:rsidRPr="00A318F4">
        <w:rPr>
          <w:rFonts w:ascii="Times New Roman" w:hAnsi="Times New Roman" w:cs="Times New Roman"/>
          <w:sz w:val="28"/>
          <w:szCs w:val="28"/>
        </w:rPr>
        <w:t xml:space="preserve">– </w:t>
      </w:r>
      <w:r w:rsidR="00F46312">
        <w:rPr>
          <w:rFonts w:ascii="Times New Roman" w:hAnsi="Times New Roman" w:cs="Times New Roman"/>
          <w:sz w:val="28"/>
          <w:szCs w:val="28"/>
        </w:rPr>
        <w:t>1406</w:t>
      </w:r>
      <w:r w:rsidRPr="00A318F4">
        <w:rPr>
          <w:rFonts w:ascii="Times New Roman" w:hAnsi="Times New Roman" w:cs="Times New Roman"/>
          <w:sz w:val="28"/>
          <w:szCs w:val="28"/>
        </w:rPr>
        <w:t>,</w:t>
      </w:r>
      <w:r w:rsidR="00F46312">
        <w:rPr>
          <w:rFonts w:ascii="Times New Roman" w:hAnsi="Times New Roman" w:cs="Times New Roman"/>
          <w:sz w:val="28"/>
          <w:szCs w:val="28"/>
        </w:rPr>
        <w:t>3</w:t>
      </w:r>
      <w:r w:rsidR="00D7345B" w:rsidRPr="00A318F4">
        <w:rPr>
          <w:rFonts w:ascii="Times New Roman" w:hAnsi="Times New Roman" w:cs="Times New Roman"/>
          <w:sz w:val="28"/>
          <w:szCs w:val="28"/>
        </w:rPr>
        <w:t xml:space="preserve"> м, диаметр трубопроводов </w:t>
      </w:r>
      <w:r w:rsidR="00F46312">
        <w:rPr>
          <w:rFonts w:ascii="Times New Roman" w:hAnsi="Times New Roman" w:cs="Times New Roman"/>
          <w:sz w:val="28"/>
          <w:szCs w:val="28"/>
        </w:rPr>
        <w:t>200</w:t>
      </w:r>
      <w:r w:rsidR="00D7345B" w:rsidRPr="00A318F4">
        <w:rPr>
          <w:rFonts w:ascii="Times New Roman" w:hAnsi="Times New Roman" w:cs="Times New Roman"/>
          <w:sz w:val="28"/>
          <w:szCs w:val="28"/>
        </w:rPr>
        <w:t xml:space="preserve"> мм. Сети водоотведения сильно изношены и требуют капитального ремонта.</w:t>
      </w:r>
    </w:p>
    <w:p w:rsidR="00CC0E14" w:rsidRPr="00A318F4" w:rsidRDefault="00CC0E14" w:rsidP="00586ECA">
      <w:pPr>
        <w:pStyle w:val="2"/>
        <w:rPr>
          <w:szCs w:val="28"/>
        </w:rPr>
      </w:pPr>
      <w:r w:rsidRPr="00A318F4">
        <w:rPr>
          <w:szCs w:val="28"/>
        </w:rPr>
        <w:t>1.6 Оценка безопасности и надежности объектов централизованной си</w:t>
      </w:r>
      <w:r w:rsidRPr="00A318F4">
        <w:rPr>
          <w:szCs w:val="28"/>
        </w:rPr>
        <w:t>с</w:t>
      </w:r>
      <w:r w:rsidRPr="00A318F4">
        <w:rPr>
          <w:szCs w:val="28"/>
        </w:rPr>
        <w:t>темы водоотведения и их управляемости</w:t>
      </w:r>
    </w:p>
    <w:p w:rsidR="00DE6F8C" w:rsidRPr="00A318F4" w:rsidRDefault="00DE6F8C" w:rsidP="00DE6F8C">
      <w:pPr>
        <w:spacing w:after="0" w:line="360" w:lineRule="auto"/>
        <w:ind w:firstLine="567"/>
        <w:jc w:val="both"/>
        <w:rPr>
          <w:rFonts w:ascii="Times New Roman" w:hAnsi="Times New Roman"/>
          <w:sz w:val="28"/>
          <w:szCs w:val="28"/>
        </w:rPr>
      </w:pPr>
      <w:r w:rsidRPr="00A318F4">
        <w:rPr>
          <w:rFonts w:ascii="Times New Roman" w:hAnsi="Times New Roman"/>
          <w:sz w:val="28"/>
          <w:szCs w:val="28"/>
        </w:rPr>
        <w:t>Эксплуатация объектов централизованной системы водоотведения небез</w:t>
      </w:r>
      <w:r w:rsidRPr="00A318F4">
        <w:rPr>
          <w:rFonts w:ascii="Times New Roman" w:hAnsi="Times New Roman"/>
          <w:sz w:val="28"/>
          <w:szCs w:val="28"/>
        </w:rPr>
        <w:t>о</w:t>
      </w:r>
      <w:r w:rsidRPr="00A318F4">
        <w:rPr>
          <w:rFonts w:ascii="Times New Roman" w:hAnsi="Times New Roman"/>
          <w:sz w:val="28"/>
          <w:szCs w:val="28"/>
        </w:rPr>
        <w:t>пасна и может привести к возникновению аварийных ситуаций. Канализационные сети изношены, некоторые отдельные участки сети требуют замены.</w:t>
      </w:r>
    </w:p>
    <w:p w:rsidR="00CC0E14" w:rsidRPr="00A318F4" w:rsidRDefault="00CC0E14" w:rsidP="00586ECA">
      <w:pPr>
        <w:pStyle w:val="2"/>
        <w:rPr>
          <w:szCs w:val="28"/>
        </w:rPr>
      </w:pPr>
      <w:r w:rsidRPr="00A318F4">
        <w:rPr>
          <w:szCs w:val="28"/>
        </w:rPr>
        <w:t>1.7 Оценка воздействия сбросов сточных вод через централизованную систему водоотведения на окружающую среду</w:t>
      </w:r>
    </w:p>
    <w:p w:rsidR="00DE6F8C" w:rsidRPr="00A318F4" w:rsidRDefault="00DE6F8C" w:rsidP="003910AA">
      <w:pPr>
        <w:pStyle w:val="S"/>
        <w:rPr>
          <w:b/>
          <w:bCs/>
        </w:rPr>
      </w:pPr>
      <w:r w:rsidRPr="00A318F4">
        <w:t>Недостаточная очистка сточных вод может привести к загрязнению почвы и водных источн</w:t>
      </w:r>
      <w:r w:rsidRPr="00A318F4">
        <w:t>и</w:t>
      </w:r>
      <w:r w:rsidRPr="00A318F4">
        <w:t>ков.</w:t>
      </w:r>
    </w:p>
    <w:p w:rsidR="00CC0E14" w:rsidRPr="00A318F4" w:rsidRDefault="00CC0E14" w:rsidP="00586ECA">
      <w:pPr>
        <w:pStyle w:val="2"/>
        <w:rPr>
          <w:szCs w:val="28"/>
        </w:rPr>
      </w:pPr>
      <w:r w:rsidRPr="00A318F4">
        <w:rPr>
          <w:szCs w:val="28"/>
        </w:rPr>
        <w:t>1.8 Описание территории поселения, не охваченной централизованной системой водоотведения</w:t>
      </w:r>
    </w:p>
    <w:p w:rsidR="00D7345B" w:rsidRPr="00A318F4" w:rsidRDefault="006D3ACC" w:rsidP="00270B67">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В настоящее время к территории, не охваченной централизованными сист</w:t>
      </w:r>
      <w:r w:rsidRPr="00A318F4">
        <w:rPr>
          <w:rFonts w:ascii="Times New Roman" w:hAnsi="Times New Roman" w:cs="Times New Roman"/>
          <w:sz w:val="28"/>
          <w:szCs w:val="28"/>
        </w:rPr>
        <w:t>е</w:t>
      </w:r>
      <w:r w:rsidRPr="00A318F4">
        <w:rPr>
          <w:rFonts w:ascii="Times New Roman" w:hAnsi="Times New Roman" w:cs="Times New Roman"/>
          <w:sz w:val="28"/>
          <w:szCs w:val="28"/>
        </w:rPr>
        <w:t>мами водоотведения, относ</w:t>
      </w:r>
      <w:r w:rsidR="00DF4CEF" w:rsidRPr="00A318F4">
        <w:rPr>
          <w:rFonts w:ascii="Times New Roman" w:hAnsi="Times New Roman" w:cs="Times New Roman"/>
          <w:sz w:val="28"/>
          <w:szCs w:val="28"/>
        </w:rPr>
        <w:t>и</w:t>
      </w:r>
      <w:r w:rsidRPr="00A318F4">
        <w:rPr>
          <w:rFonts w:ascii="Times New Roman" w:hAnsi="Times New Roman" w:cs="Times New Roman"/>
          <w:sz w:val="28"/>
          <w:szCs w:val="28"/>
        </w:rPr>
        <w:t>тся</w:t>
      </w:r>
      <w:r w:rsidR="00B91C1E" w:rsidRPr="00A318F4">
        <w:rPr>
          <w:rFonts w:ascii="Times New Roman" w:hAnsi="Times New Roman" w:cs="Times New Roman"/>
          <w:sz w:val="28"/>
          <w:szCs w:val="28"/>
        </w:rPr>
        <w:t xml:space="preserve"> вся территория</w:t>
      </w:r>
      <w:r w:rsidR="00D7345B" w:rsidRPr="00A318F4">
        <w:rPr>
          <w:rFonts w:ascii="Times New Roman" w:hAnsi="Times New Roman" w:cs="Times New Roman"/>
          <w:sz w:val="28"/>
          <w:szCs w:val="28"/>
        </w:rPr>
        <w:t xml:space="preserve"> жилой застройки</w:t>
      </w:r>
      <w:r w:rsidR="00F46312">
        <w:rPr>
          <w:rFonts w:ascii="Times New Roman" w:hAnsi="Times New Roman" w:cs="Times New Roman"/>
          <w:sz w:val="28"/>
          <w:szCs w:val="28"/>
        </w:rPr>
        <w:t xml:space="preserve"> с</w:t>
      </w:r>
      <w:r w:rsidR="00D7345B" w:rsidRPr="00A318F4">
        <w:rPr>
          <w:rFonts w:ascii="Times New Roman" w:hAnsi="Times New Roman" w:cs="Times New Roman"/>
          <w:sz w:val="28"/>
          <w:szCs w:val="28"/>
        </w:rPr>
        <w:t>.</w:t>
      </w:r>
      <w:r w:rsidR="00F46312">
        <w:rPr>
          <w:rFonts w:ascii="Times New Roman" w:hAnsi="Times New Roman" w:cs="Times New Roman"/>
          <w:sz w:val="28"/>
          <w:szCs w:val="28"/>
        </w:rPr>
        <w:t xml:space="preserve"> Сусанино и с.Воскресенское.</w:t>
      </w:r>
    </w:p>
    <w:p w:rsidR="00CC0E14" w:rsidRPr="00A318F4" w:rsidRDefault="00CC0E14" w:rsidP="002C3DB8">
      <w:pPr>
        <w:pStyle w:val="2"/>
        <w:rPr>
          <w:szCs w:val="28"/>
        </w:rPr>
      </w:pPr>
      <w:r w:rsidRPr="00A318F4">
        <w:rPr>
          <w:szCs w:val="28"/>
        </w:rPr>
        <w:t>1.9 Описание существующих технических и технологических проблем системы водоотведения поселения</w:t>
      </w:r>
    </w:p>
    <w:p w:rsidR="00DE6F8C" w:rsidRPr="00A318F4" w:rsidRDefault="00DE6F8C" w:rsidP="00DE6F8C">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По состоянию на </w:t>
      </w:r>
      <w:r w:rsidR="00906101">
        <w:rPr>
          <w:rFonts w:ascii="Times New Roman" w:hAnsi="Times New Roman" w:cs="Times New Roman"/>
          <w:sz w:val="28"/>
          <w:szCs w:val="28"/>
        </w:rPr>
        <w:t>2016</w:t>
      </w:r>
      <w:r w:rsidRPr="00A318F4">
        <w:rPr>
          <w:rFonts w:ascii="Times New Roman" w:hAnsi="Times New Roman" w:cs="Times New Roman"/>
          <w:sz w:val="28"/>
          <w:szCs w:val="28"/>
        </w:rPr>
        <w:t xml:space="preserve"> год в системе водоотведения наблюдаются следующие технические и технологические проблемы:</w:t>
      </w:r>
    </w:p>
    <w:p w:rsidR="00DE6F8C" w:rsidRDefault="00DE6F8C" w:rsidP="00DE6F8C">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высокий износ сетей водоотведения;</w:t>
      </w:r>
    </w:p>
    <w:p w:rsidR="007B3FD7" w:rsidRPr="007B3FD7" w:rsidRDefault="007B3FD7" w:rsidP="007B3FD7">
      <w:pPr>
        <w:pStyle w:val="a4"/>
        <w:spacing w:after="0" w:line="360" w:lineRule="auto"/>
        <w:ind w:left="0" w:firstLine="567"/>
        <w:contextualSpacing w:val="0"/>
        <w:jc w:val="both"/>
        <w:rPr>
          <w:rFonts w:ascii="Times New Roman" w:hAnsi="Times New Roman" w:cs="Times New Roman"/>
          <w:sz w:val="28"/>
          <w:szCs w:val="28"/>
          <w:u w:val="single"/>
        </w:rPr>
      </w:pPr>
      <w:r>
        <w:rPr>
          <w:rFonts w:ascii="Times New Roman" w:hAnsi="Times New Roman" w:cs="Times New Roman"/>
          <w:sz w:val="28"/>
          <w:szCs w:val="28"/>
        </w:rPr>
        <w:t>- необходимость реконструкции ОСК.</w:t>
      </w:r>
    </w:p>
    <w:p w:rsidR="00DE6F8C" w:rsidRPr="00A318F4" w:rsidRDefault="00DE6F8C" w:rsidP="002C3DB8">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lastRenderedPageBreak/>
        <w:t>Информация об исполнении предписаний органов, осуществляющих гос</w:t>
      </w:r>
      <w:r w:rsidRPr="00A318F4">
        <w:rPr>
          <w:rFonts w:ascii="Times New Roman" w:hAnsi="Times New Roman" w:cs="Times New Roman"/>
          <w:sz w:val="28"/>
          <w:szCs w:val="28"/>
        </w:rPr>
        <w:t>у</w:t>
      </w:r>
      <w:r w:rsidRPr="00A318F4">
        <w:rPr>
          <w:rFonts w:ascii="Times New Roman" w:hAnsi="Times New Roman" w:cs="Times New Roman"/>
          <w:sz w:val="28"/>
          <w:szCs w:val="28"/>
        </w:rPr>
        <w:t>дарственный надзор, муниципальный контроль об устранении нарушений, влияющих на качество и безопасность воды, отсутствует.</w:t>
      </w:r>
    </w:p>
    <w:p w:rsidR="00CC0E14" w:rsidRPr="00A318F4" w:rsidRDefault="00CC0E14" w:rsidP="002C3DB8">
      <w:pPr>
        <w:pStyle w:val="a4"/>
        <w:spacing w:after="0" w:line="360" w:lineRule="auto"/>
        <w:ind w:left="0" w:firstLine="567"/>
        <w:contextualSpacing w:val="0"/>
        <w:jc w:val="both"/>
        <w:rPr>
          <w:rFonts w:ascii="Times New Roman" w:hAnsi="Times New Roman" w:cs="Times New Roman"/>
          <w:caps/>
          <w:sz w:val="28"/>
          <w:szCs w:val="28"/>
        </w:rPr>
      </w:pPr>
      <w:r w:rsidRPr="00A318F4">
        <w:rPr>
          <w:rFonts w:ascii="Times New Roman" w:hAnsi="Times New Roman" w:cs="Times New Roman"/>
          <w:caps/>
          <w:sz w:val="28"/>
          <w:szCs w:val="28"/>
        </w:rPr>
        <w:br w:type="page"/>
      </w:r>
    </w:p>
    <w:p w:rsidR="00F95E52" w:rsidRPr="00A318F4" w:rsidRDefault="00F95E52" w:rsidP="007F5544">
      <w:pPr>
        <w:pStyle w:val="1"/>
      </w:pPr>
      <w:r w:rsidRPr="00A318F4">
        <w:lastRenderedPageBreak/>
        <w:t>РАЗДЕЛ 2 БАЛАНСЫ СТОЧНЫХ ВОД СИСТЕМЫ ВОДООТВЕД</w:t>
      </w:r>
      <w:r w:rsidRPr="00A318F4">
        <w:t>Е</w:t>
      </w:r>
      <w:r w:rsidRPr="00A318F4">
        <w:t>НИЯ</w:t>
      </w:r>
    </w:p>
    <w:p w:rsidR="00F95E52" w:rsidRPr="00A318F4" w:rsidRDefault="00F95E52" w:rsidP="002C3DB8">
      <w:pPr>
        <w:pStyle w:val="2"/>
        <w:rPr>
          <w:szCs w:val="28"/>
        </w:rPr>
      </w:pPr>
      <w:r w:rsidRPr="00A318F4">
        <w:rPr>
          <w:szCs w:val="28"/>
        </w:rPr>
        <w:t>2.1 Баланс поступления сточных вод в централизованную систему вод</w:t>
      </w:r>
      <w:r w:rsidRPr="00A318F4">
        <w:rPr>
          <w:szCs w:val="28"/>
        </w:rPr>
        <w:t>о</w:t>
      </w:r>
      <w:r w:rsidRPr="00A318F4">
        <w:rPr>
          <w:szCs w:val="28"/>
        </w:rPr>
        <w:t>отведения и отведения стоков по технологическим зонам водоотведения</w:t>
      </w:r>
    </w:p>
    <w:p w:rsidR="006D6CBE" w:rsidRPr="007B3FD7" w:rsidRDefault="006D6CBE" w:rsidP="002C3DB8">
      <w:pPr>
        <w:pStyle w:val="affa"/>
        <w:spacing w:line="360" w:lineRule="auto"/>
        <w:ind w:firstLine="567"/>
        <w:jc w:val="both"/>
        <w:rPr>
          <w:sz w:val="28"/>
          <w:szCs w:val="28"/>
          <w:vertAlign w:val="superscript"/>
        </w:rPr>
      </w:pPr>
      <w:r w:rsidRPr="00A318F4">
        <w:rPr>
          <w:sz w:val="28"/>
          <w:szCs w:val="28"/>
        </w:rPr>
        <w:t>Таблица 2.1 – Баланс поступления сточных вод в централизованную систему водоотведения</w:t>
      </w:r>
      <w:r w:rsidR="007B3FD7">
        <w:rPr>
          <w:sz w:val="28"/>
          <w:szCs w:val="28"/>
        </w:rPr>
        <w:t xml:space="preserve"> тыс.м</w:t>
      </w:r>
      <w:r w:rsidR="007B3FD7">
        <w:rPr>
          <w:sz w:val="28"/>
          <w:szCs w:val="28"/>
          <w:vertAlign w:val="superscript"/>
        </w:rPr>
        <w:t>3</w:t>
      </w:r>
    </w:p>
    <w:tbl>
      <w:tblPr>
        <w:tblW w:w="9942" w:type="dxa"/>
        <w:tblInd w:w="9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57" w:type="dxa"/>
          <w:right w:w="57" w:type="dxa"/>
        </w:tblCellMar>
        <w:tblLook w:val="04A0"/>
      </w:tblPr>
      <w:tblGrid>
        <w:gridCol w:w="2450"/>
        <w:gridCol w:w="2449"/>
        <w:gridCol w:w="2692"/>
        <w:gridCol w:w="2351"/>
      </w:tblGrid>
      <w:tr w:rsidR="007B3FD7" w:rsidRPr="00A318F4" w:rsidTr="007B3FD7">
        <w:trPr>
          <w:trHeight w:val="1560"/>
        </w:trPr>
        <w:tc>
          <w:tcPr>
            <w:tcW w:w="2450" w:type="dxa"/>
            <w:shd w:val="clear" w:color="auto" w:fill="auto"/>
            <w:vAlign w:val="center"/>
            <w:hideMark/>
          </w:tcPr>
          <w:p w:rsidR="007B3FD7" w:rsidRPr="00A318F4" w:rsidRDefault="007B3FD7" w:rsidP="006D6CBE">
            <w:pPr>
              <w:spacing w:after="0" w:line="240" w:lineRule="auto"/>
              <w:jc w:val="center"/>
              <w:rPr>
                <w:rFonts w:ascii="Times New Roman" w:eastAsia="Times New Roman" w:hAnsi="Times New Roman" w:cs="Times New Roman"/>
                <w:color w:val="000000"/>
                <w:sz w:val="24"/>
                <w:szCs w:val="24"/>
              </w:rPr>
            </w:pPr>
            <w:r w:rsidRPr="00A318F4">
              <w:rPr>
                <w:rFonts w:ascii="Times New Roman" w:eastAsia="Times New Roman" w:hAnsi="Times New Roman" w:cs="Times New Roman"/>
                <w:color w:val="000000"/>
                <w:sz w:val="24"/>
                <w:szCs w:val="24"/>
              </w:rPr>
              <w:t>Отведено</w:t>
            </w:r>
          </w:p>
          <w:p w:rsidR="007B3FD7" w:rsidRPr="00A318F4" w:rsidRDefault="007B3FD7" w:rsidP="006D6CBE">
            <w:pPr>
              <w:spacing w:after="0" w:line="240" w:lineRule="auto"/>
              <w:jc w:val="center"/>
              <w:rPr>
                <w:rFonts w:ascii="Times New Roman" w:eastAsia="Times New Roman" w:hAnsi="Times New Roman" w:cs="Times New Roman"/>
                <w:color w:val="000000"/>
                <w:sz w:val="24"/>
                <w:szCs w:val="24"/>
              </w:rPr>
            </w:pPr>
            <w:r w:rsidRPr="00A318F4">
              <w:rPr>
                <w:rFonts w:ascii="Times New Roman" w:eastAsia="Times New Roman" w:hAnsi="Times New Roman" w:cs="Times New Roman"/>
                <w:color w:val="000000"/>
                <w:sz w:val="24"/>
                <w:szCs w:val="24"/>
              </w:rPr>
              <w:t>сточных вод</w:t>
            </w:r>
          </w:p>
        </w:tc>
        <w:tc>
          <w:tcPr>
            <w:tcW w:w="2449" w:type="dxa"/>
            <w:shd w:val="clear" w:color="auto" w:fill="auto"/>
            <w:vAlign w:val="center"/>
            <w:hideMark/>
          </w:tcPr>
          <w:p w:rsidR="007B3FD7" w:rsidRPr="00A318F4" w:rsidRDefault="007B3FD7" w:rsidP="006D6CBE">
            <w:pPr>
              <w:spacing w:after="0" w:line="240" w:lineRule="auto"/>
              <w:jc w:val="center"/>
              <w:rPr>
                <w:rFonts w:ascii="Times New Roman" w:eastAsia="Times New Roman" w:hAnsi="Times New Roman" w:cs="Times New Roman"/>
                <w:color w:val="000000"/>
                <w:sz w:val="24"/>
                <w:szCs w:val="24"/>
              </w:rPr>
            </w:pPr>
            <w:r w:rsidRPr="00A318F4">
              <w:rPr>
                <w:rFonts w:ascii="Times New Roman" w:eastAsia="Times New Roman" w:hAnsi="Times New Roman" w:cs="Times New Roman"/>
                <w:color w:val="000000"/>
                <w:sz w:val="24"/>
                <w:szCs w:val="24"/>
              </w:rPr>
              <w:t>От населения</w:t>
            </w:r>
          </w:p>
        </w:tc>
        <w:tc>
          <w:tcPr>
            <w:tcW w:w="2692" w:type="dxa"/>
            <w:shd w:val="clear" w:color="auto" w:fill="auto"/>
            <w:vAlign w:val="center"/>
            <w:hideMark/>
          </w:tcPr>
          <w:p w:rsidR="007B3FD7" w:rsidRPr="00A318F4" w:rsidRDefault="007B3FD7" w:rsidP="006D6CBE">
            <w:pPr>
              <w:spacing w:after="0" w:line="240" w:lineRule="auto"/>
              <w:jc w:val="center"/>
              <w:rPr>
                <w:rFonts w:ascii="Times New Roman" w:eastAsia="Times New Roman" w:hAnsi="Times New Roman" w:cs="Times New Roman"/>
                <w:color w:val="000000"/>
                <w:sz w:val="24"/>
                <w:szCs w:val="24"/>
              </w:rPr>
            </w:pPr>
            <w:r w:rsidRPr="00A318F4">
              <w:rPr>
                <w:rFonts w:ascii="Times New Roman" w:eastAsia="Times New Roman" w:hAnsi="Times New Roman" w:cs="Times New Roman"/>
                <w:color w:val="000000"/>
                <w:sz w:val="24"/>
                <w:szCs w:val="24"/>
              </w:rPr>
              <w:t>От бюджетных</w:t>
            </w:r>
          </w:p>
          <w:p w:rsidR="007B3FD7" w:rsidRPr="00A318F4" w:rsidRDefault="007B3FD7" w:rsidP="006D6CBE">
            <w:pPr>
              <w:spacing w:after="0" w:line="240" w:lineRule="auto"/>
              <w:jc w:val="center"/>
              <w:rPr>
                <w:rFonts w:ascii="Times New Roman" w:eastAsia="Times New Roman" w:hAnsi="Times New Roman" w:cs="Times New Roman"/>
                <w:color w:val="000000"/>
                <w:sz w:val="24"/>
                <w:szCs w:val="24"/>
              </w:rPr>
            </w:pPr>
            <w:r w:rsidRPr="00A318F4">
              <w:rPr>
                <w:rFonts w:ascii="Times New Roman" w:eastAsia="Times New Roman" w:hAnsi="Times New Roman" w:cs="Times New Roman"/>
                <w:color w:val="000000"/>
                <w:sz w:val="24"/>
                <w:szCs w:val="24"/>
              </w:rPr>
              <w:t>потребителей</w:t>
            </w:r>
          </w:p>
        </w:tc>
        <w:tc>
          <w:tcPr>
            <w:tcW w:w="2351" w:type="dxa"/>
            <w:vAlign w:val="center"/>
          </w:tcPr>
          <w:p w:rsidR="007B3FD7" w:rsidRPr="00A318F4" w:rsidRDefault="007B3FD7" w:rsidP="0036200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Производственные нужды</w:t>
            </w:r>
          </w:p>
        </w:tc>
      </w:tr>
      <w:tr w:rsidR="007B3FD7" w:rsidRPr="00A318F4" w:rsidTr="007B3FD7">
        <w:trPr>
          <w:trHeight w:val="443"/>
        </w:trPr>
        <w:tc>
          <w:tcPr>
            <w:tcW w:w="2450" w:type="dxa"/>
            <w:shd w:val="clear" w:color="auto" w:fill="auto"/>
            <w:vAlign w:val="center"/>
            <w:hideMark/>
          </w:tcPr>
          <w:p w:rsidR="007B3FD7" w:rsidRPr="00A318F4" w:rsidRDefault="007B3FD7" w:rsidP="0036200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r w:rsidR="00362003">
              <w:rPr>
                <w:rFonts w:ascii="Times New Roman" w:eastAsia="Times New Roman" w:hAnsi="Times New Roman" w:cs="Times New Roman"/>
                <w:color w:val="000000"/>
                <w:sz w:val="24"/>
                <w:szCs w:val="24"/>
              </w:rPr>
              <w:t>2</w:t>
            </w:r>
            <w:r w:rsidRPr="00A318F4">
              <w:rPr>
                <w:rFonts w:ascii="Times New Roman" w:eastAsia="Times New Roman" w:hAnsi="Times New Roman" w:cs="Times New Roman"/>
                <w:color w:val="000000"/>
                <w:sz w:val="24"/>
                <w:szCs w:val="24"/>
              </w:rPr>
              <w:t>,</w:t>
            </w:r>
            <w:r w:rsidR="00362003">
              <w:rPr>
                <w:rFonts w:ascii="Times New Roman" w:eastAsia="Times New Roman" w:hAnsi="Times New Roman" w:cs="Times New Roman"/>
                <w:color w:val="000000"/>
                <w:sz w:val="24"/>
                <w:szCs w:val="24"/>
              </w:rPr>
              <w:t>587</w:t>
            </w:r>
          </w:p>
        </w:tc>
        <w:tc>
          <w:tcPr>
            <w:tcW w:w="2449" w:type="dxa"/>
            <w:shd w:val="clear" w:color="auto" w:fill="auto"/>
            <w:vAlign w:val="center"/>
            <w:hideMark/>
          </w:tcPr>
          <w:p w:rsidR="007B3FD7" w:rsidRPr="00A318F4" w:rsidRDefault="00312A9A" w:rsidP="0036200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sidRPr="00A318F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848</w:t>
            </w:r>
          </w:p>
        </w:tc>
        <w:tc>
          <w:tcPr>
            <w:tcW w:w="2692" w:type="dxa"/>
            <w:shd w:val="clear" w:color="auto" w:fill="auto"/>
            <w:vAlign w:val="center"/>
            <w:hideMark/>
          </w:tcPr>
          <w:p w:rsidR="007B3FD7" w:rsidRPr="00A318F4" w:rsidRDefault="00312A9A" w:rsidP="0036200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70,889</w:t>
            </w:r>
          </w:p>
        </w:tc>
        <w:tc>
          <w:tcPr>
            <w:tcW w:w="2351" w:type="dxa"/>
            <w:vAlign w:val="center"/>
          </w:tcPr>
          <w:p w:rsidR="007B3FD7" w:rsidRPr="00A318F4" w:rsidRDefault="007B3FD7" w:rsidP="00312A9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sidRPr="00A318F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3</w:t>
            </w:r>
            <w:r w:rsidR="00312A9A">
              <w:rPr>
                <w:rFonts w:ascii="Times New Roman" w:eastAsia="Times New Roman" w:hAnsi="Times New Roman" w:cs="Times New Roman"/>
                <w:color w:val="000000"/>
                <w:sz w:val="24"/>
                <w:szCs w:val="24"/>
              </w:rPr>
              <w:t>94</w:t>
            </w:r>
          </w:p>
        </w:tc>
      </w:tr>
    </w:tbl>
    <w:p w:rsidR="006D6CBE" w:rsidRDefault="006D6CBE" w:rsidP="002C3DB8">
      <w:pPr>
        <w:pStyle w:val="affa"/>
        <w:spacing w:line="360" w:lineRule="auto"/>
        <w:ind w:firstLine="567"/>
        <w:jc w:val="both"/>
        <w:rPr>
          <w:sz w:val="28"/>
          <w:szCs w:val="28"/>
        </w:rPr>
      </w:pPr>
    </w:p>
    <w:p w:rsidR="00312A9A" w:rsidRPr="00A318F4" w:rsidRDefault="00312A9A" w:rsidP="002C3DB8">
      <w:pPr>
        <w:pStyle w:val="affa"/>
        <w:spacing w:line="360" w:lineRule="auto"/>
        <w:ind w:firstLine="567"/>
        <w:jc w:val="both"/>
        <w:rPr>
          <w:sz w:val="28"/>
          <w:szCs w:val="28"/>
        </w:rPr>
      </w:pPr>
      <w:r>
        <w:rPr>
          <w:sz w:val="28"/>
          <w:szCs w:val="28"/>
        </w:rPr>
        <w:t>Увеличение объемов сточных вод от бюджетных потребителей происходит за счет сброса в систему водоотведения  минеральной воды больницей КГБУЗ СВБЛ «Аннинские воды».</w:t>
      </w:r>
    </w:p>
    <w:p w:rsidR="00F95E52" w:rsidRPr="00A318F4" w:rsidRDefault="00F95E52" w:rsidP="002C3DB8">
      <w:pPr>
        <w:pStyle w:val="2"/>
        <w:rPr>
          <w:szCs w:val="28"/>
        </w:rPr>
      </w:pPr>
      <w:r w:rsidRPr="00A318F4">
        <w:rPr>
          <w:szCs w:val="28"/>
        </w:rPr>
        <w:t>2.2 Оценка фактического притока неорганизованного стока по технол</w:t>
      </w:r>
      <w:r w:rsidRPr="00A318F4">
        <w:rPr>
          <w:szCs w:val="28"/>
        </w:rPr>
        <w:t>о</w:t>
      </w:r>
      <w:r w:rsidRPr="00A318F4">
        <w:rPr>
          <w:szCs w:val="28"/>
        </w:rPr>
        <w:t>гическим зонам водоотведения</w:t>
      </w:r>
    </w:p>
    <w:p w:rsidR="007906BE" w:rsidRPr="00A318F4" w:rsidRDefault="006C7ACC" w:rsidP="002C3DB8">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В настоящее время</w:t>
      </w:r>
      <w:r w:rsidR="007906BE" w:rsidRPr="00A318F4">
        <w:rPr>
          <w:rFonts w:ascii="Times New Roman" w:hAnsi="Times New Roman" w:cs="Times New Roman"/>
          <w:sz w:val="28"/>
          <w:szCs w:val="28"/>
        </w:rPr>
        <w:t xml:space="preserve"> не ведется оценка и подсчет неорганизованных стоков поступающих по рельефу местности, поэтому невозможно произвести оценку данного типа показателей.</w:t>
      </w:r>
    </w:p>
    <w:p w:rsidR="000849B8" w:rsidRPr="00A318F4" w:rsidRDefault="00A151A9" w:rsidP="002C3DB8">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xml:space="preserve">Организация поверхностного стока на территории </w:t>
      </w:r>
      <w:r w:rsidR="009065A2" w:rsidRPr="00A318F4">
        <w:rPr>
          <w:rFonts w:ascii="Times New Roman" w:hAnsi="Times New Roman" w:cs="Times New Roman"/>
          <w:sz w:val="28"/>
          <w:szCs w:val="28"/>
        </w:rPr>
        <w:t>сельского</w:t>
      </w:r>
      <w:r w:rsidR="00AC2675" w:rsidRPr="00A318F4">
        <w:rPr>
          <w:rFonts w:ascii="Times New Roman" w:hAnsi="Times New Roman" w:cs="Times New Roman"/>
          <w:sz w:val="28"/>
          <w:szCs w:val="28"/>
        </w:rPr>
        <w:t xml:space="preserve"> поселения</w:t>
      </w:r>
      <w:r w:rsidR="000849B8" w:rsidRPr="00A318F4">
        <w:rPr>
          <w:rFonts w:ascii="Times New Roman" w:hAnsi="Times New Roman" w:cs="Times New Roman"/>
          <w:sz w:val="28"/>
          <w:szCs w:val="28"/>
        </w:rPr>
        <w:t xml:space="preserve"> </w:t>
      </w:r>
      <w:r w:rsidRPr="00A318F4">
        <w:rPr>
          <w:rFonts w:ascii="Times New Roman" w:hAnsi="Times New Roman" w:cs="Times New Roman"/>
          <w:sz w:val="28"/>
          <w:szCs w:val="28"/>
        </w:rPr>
        <w:t>имеет большое значение, так как является не только фактором благоустройства посел</w:t>
      </w:r>
      <w:r w:rsidRPr="00A318F4">
        <w:rPr>
          <w:rFonts w:ascii="Times New Roman" w:hAnsi="Times New Roman" w:cs="Times New Roman"/>
          <w:sz w:val="28"/>
          <w:szCs w:val="28"/>
        </w:rPr>
        <w:t>е</w:t>
      </w:r>
      <w:r w:rsidRPr="00A318F4">
        <w:rPr>
          <w:rFonts w:ascii="Times New Roman" w:hAnsi="Times New Roman" w:cs="Times New Roman"/>
          <w:sz w:val="28"/>
          <w:szCs w:val="28"/>
        </w:rPr>
        <w:t>ни</w:t>
      </w:r>
      <w:r w:rsidR="003E50B9" w:rsidRPr="00A318F4">
        <w:rPr>
          <w:rFonts w:ascii="Times New Roman" w:hAnsi="Times New Roman" w:cs="Times New Roman"/>
          <w:sz w:val="28"/>
          <w:szCs w:val="28"/>
        </w:rPr>
        <w:t>я</w:t>
      </w:r>
      <w:r w:rsidRPr="00A318F4">
        <w:rPr>
          <w:rFonts w:ascii="Times New Roman" w:hAnsi="Times New Roman" w:cs="Times New Roman"/>
          <w:sz w:val="28"/>
          <w:szCs w:val="28"/>
        </w:rPr>
        <w:t>, но и способствует уменьшению инфильтрации осадков в грунт. Основной з</w:t>
      </w:r>
      <w:r w:rsidRPr="00A318F4">
        <w:rPr>
          <w:rFonts w:ascii="Times New Roman" w:hAnsi="Times New Roman" w:cs="Times New Roman"/>
          <w:sz w:val="28"/>
          <w:szCs w:val="28"/>
        </w:rPr>
        <w:t>а</w:t>
      </w:r>
      <w:r w:rsidRPr="00A318F4">
        <w:rPr>
          <w:rFonts w:ascii="Times New Roman" w:hAnsi="Times New Roman" w:cs="Times New Roman"/>
          <w:sz w:val="28"/>
          <w:szCs w:val="28"/>
        </w:rPr>
        <w:t>дачей организации поверхностного сто</w:t>
      </w:r>
      <w:r w:rsidR="000849B8" w:rsidRPr="00A318F4">
        <w:rPr>
          <w:rFonts w:ascii="Times New Roman" w:hAnsi="Times New Roman" w:cs="Times New Roman"/>
          <w:sz w:val="28"/>
          <w:szCs w:val="28"/>
        </w:rPr>
        <w:t>ка является выполнение</w:t>
      </w:r>
      <w:r w:rsidRPr="00A318F4">
        <w:rPr>
          <w:rFonts w:ascii="Times New Roman" w:hAnsi="Times New Roman" w:cs="Times New Roman"/>
          <w:sz w:val="28"/>
          <w:szCs w:val="28"/>
        </w:rPr>
        <w:t xml:space="preserve"> вертикальной пл</w:t>
      </w:r>
      <w:r w:rsidRPr="00A318F4">
        <w:rPr>
          <w:rFonts w:ascii="Times New Roman" w:hAnsi="Times New Roman" w:cs="Times New Roman"/>
          <w:sz w:val="28"/>
          <w:szCs w:val="28"/>
        </w:rPr>
        <w:t>а</w:t>
      </w:r>
      <w:r w:rsidR="00335D30" w:rsidRPr="00A318F4">
        <w:rPr>
          <w:rFonts w:ascii="Times New Roman" w:hAnsi="Times New Roman" w:cs="Times New Roman"/>
          <w:sz w:val="28"/>
          <w:szCs w:val="28"/>
        </w:rPr>
        <w:t>нировки территории</w:t>
      </w:r>
      <w:r w:rsidRPr="00A318F4">
        <w:rPr>
          <w:rFonts w:ascii="Times New Roman" w:hAnsi="Times New Roman" w:cs="Times New Roman"/>
          <w:sz w:val="28"/>
          <w:szCs w:val="28"/>
        </w:rPr>
        <w:t xml:space="preserve"> для отвода дождевых и талых вод путем сбо</w:t>
      </w:r>
      <w:r w:rsidR="008E5CDE" w:rsidRPr="00A318F4">
        <w:rPr>
          <w:rFonts w:ascii="Times New Roman" w:hAnsi="Times New Roman" w:cs="Times New Roman"/>
          <w:sz w:val="28"/>
          <w:szCs w:val="28"/>
        </w:rPr>
        <w:t>ра водоотвод</w:t>
      </w:r>
      <w:r w:rsidR="008E5CDE" w:rsidRPr="00A318F4">
        <w:rPr>
          <w:rFonts w:ascii="Times New Roman" w:hAnsi="Times New Roman" w:cs="Times New Roman"/>
          <w:sz w:val="28"/>
          <w:szCs w:val="28"/>
        </w:rPr>
        <w:t>я</w:t>
      </w:r>
      <w:r w:rsidR="008E5CDE" w:rsidRPr="00A318F4">
        <w:rPr>
          <w:rFonts w:ascii="Times New Roman" w:hAnsi="Times New Roman" w:cs="Times New Roman"/>
          <w:sz w:val="28"/>
          <w:szCs w:val="28"/>
        </w:rPr>
        <w:t xml:space="preserve">щими системами. </w:t>
      </w:r>
    </w:p>
    <w:p w:rsidR="00B2592B" w:rsidRPr="00A318F4" w:rsidRDefault="00B2592B" w:rsidP="002C3DB8">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На участках территории индивидуальной застройки и зеленой зоны дрена</w:t>
      </w:r>
      <w:r w:rsidRPr="00A318F4">
        <w:rPr>
          <w:rFonts w:ascii="Times New Roman" w:hAnsi="Times New Roman" w:cs="Times New Roman"/>
          <w:sz w:val="28"/>
          <w:szCs w:val="28"/>
        </w:rPr>
        <w:t>ж</w:t>
      </w:r>
      <w:r w:rsidRPr="00A318F4">
        <w:rPr>
          <w:rFonts w:ascii="Times New Roman" w:hAnsi="Times New Roman" w:cs="Times New Roman"/>
          <w:sz w:val="28"/>
          <w:szCs w:val="28"/>
        </w:rPr>
        <w:t>ные канавы принимаются трапецеидального сечения с шириной по дну 0,5 м, гл</w:t>
      </w:r>
      <w:r w:rsidRPr="00A318F4">
        <w:rPr>
          <w:rFonts w:ascii="Times New Roman" w:hAnsi="Times New Roman" w:cs="Times New Roman"/>
          <w:sz w:val="28"/>
          <w:szCs w:val="28"/>
        </w:rPr>
        <w:t>у</w:t>
      </w:r>
      <w:r w:rsidRPr="00A318F4">
        <w:rPr>
          <w:rFonts w:ascii="Times New Roman" w:hAnsi="Times New Roman" w:cs="Times New Roman"/>
          <w:sz w:val="28"/>
          <w:szCs w:val="28"/>
        </w:rPr>
        <w:t>биной 0,6 м; заложение одернованных откосов – 1:2. На участках территории к</w:t>
      </w:r>
      <w:r w:rsidRPr="00A318F4">
        <w:rPr>
          <w:rFonts w:ascii="Times New Roman" w:hAnsi="Times New Roman" w:cs="Times New Roman"/>
          <w:sz w:val="28"/>
          <w:szCs w:val="28"/>
        </w:rPr>
        <w:t>а</w:t>
      </w:r>
      <w:r w:rsidRPr="00A318F4">
        <w:rPr>
          <w:rFonts w:ascii="Times New Roman" w:hAnsi="Times New Roman" w:cs="Times New Roman"/>
          <w:sz w:val="28"/>
          <w:szCs w:val="28"/>
        </w:rPr>
        <w:t>питальной и общественной застройки, промышленных и коммунально-складских зон, а также с уклоном более 0,03 во избежание размыва проектируется устройс</w:t>
      </w:r>
      <w:r w:rsidRPr="00A318F4">
        <w:rPr>
          <w:rFonts w:ascii="Times New Roman" w:hAnsi="Times New Roman" w:cs="Times New Roman"/>
          <w:sz w:val="28"/>
          <w:szCs w:val="28"/>
        </w:rPr>
        <w:t>т</w:t>
      </w:r>
      <w:r w:rsidRPr="00A318F4">
        <w:rPr>
          <w:rFonts w:ascii="Times New Roman" w:hAnsi="Times New Roman" w:cs="Times New Roman"/>
          <w:sz w:val="28"/>
          <w:szCs w:val="28"/>
        </w:rPr>
        <w:lastRenderedPageBreak/>
        <w:t xml:space="preserve">во бетонных лотков прямоугольного сечения шириной 0,4 м – 0,6 м и глубиной до 1,0 м. Водоотвод </w:t>
      </w:r>
      <w:r w:rsidR="003E50B9" w:rsidRPr="00A318F4">
        <w:rPr>
          <w:rFonts w:ascii="Times New Roman" w:hAnsi="Times New Roman" w:cs="Times New Roman"/>
          <w:sz w:val="28"/>
          <w:szCs w:val="28"/>
        </w:rPr>
        <w:t>планируется организовать</w:t>
      </w:r>
      <w:r w:rsidR="00335D30" w:rsidRPr="00A318F4">
        <w:rPr>
          <w:rFonts w:ascii="Times New Roman" w:hAnsi="Times New Roman" w:cs="Times New Roman"/>
          <w:sz w:val="28"/>
          <w:szCs w:val="28"/>
        </w:rPr>
        <w:t xml:space="preserve"> самотеком.</w:t>
      </w:r>
    </w:p>
    <w:p w:rsidR="00B2592B" w:rsidRPr="00A318F4" w:rsidRDefault="00B2592B" w:rsidP="002C3DB8">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По требованиям, предъявляемым в настоящее время к использованию и о</w:t>
      </w:r>
      <w:r w:rsidRPr="00A318F4">
        <w:rPr>
          <w:rFonts w:ascii="Times New Roman" w:hAnsi="Times New Roman" w:cs="Times New Roman"/>
          <w:sz w:val="28"/>
          <w:szCs w:val="28"/>
        </w:rPr>
        <w:t>х</w:t>
      </w:r>
      <w:r w:rsidRPr="00A318F4">
        <w:rPr>
          <w:rFonts w:ascii="Times New Roman" w:hAnsi="Times New Roman" w:cs="Times New Roman"/>
          <w:sz w:val="28"/>
          <w:szCs w:val="28"/>
        </w:rPr>
        <w:t>ране поверхностных вод, все стоки перед сбросом в открытые водоёмы должны подвергаться очистке на специальных очистных сооружениях, размещенных на устьевых участках главных коллекторов.</w:t>
      </w:r>
    </w:p>
    <w:p w:rsidR="00B2592B" w:rsidRPr="00A318F4" w:rsidRDefault="00631CB4" w:rsidP="002C3DB8">
      <w:pPr>
        <w:autoSpaceDE w:val="0"/>
        <w:autoSpaceDN w:val="0"/>
        <w:adjustRightInd w:val="0"/>
        <w:spacing w:after="0" w:line="360" w:lineRule="auto"/>
        <w:ind w:firstLine="567"/>
        <w:jc w:val="both"/>
        <w:rPr>
          <w:rFonts w:ascii="Times New Roman" w:eastAsia="Calibri" w:hAnsi="Times New Roman" w:cs="Times New Roman"/>
          <w:sz w:val="28"/>
          <w:szCs w:val="28"/>
        </w:rPr>
      </w:pPr>
      <w:r w:rsidRPr="00A318F4">
        <w:rPr>
          <w:rFonts w:ascii="Times New Roman" w:hAnsi="Times New Roman" w:cs="Times New Roman"/>
          <w:sz w:val="28"/>
          <w:szCs w:val="28"/>
        </w:rPr>
        <w:t>Проектируемые о</w:t>
      </w:r>
      <w:r w:rsidR="00B2592B" w:rsidRPr="00A318F4">
        <w:rPr>
          <w:rFonts w:ascii="Times New Roman" w:hAnsi="Times New Roman" w:cs="Times New Roman"/>
          <w:sz w:val="28"/>
          <w:szCs w:val="28"/>
        </w:rPr>
        <w:t>чистные сооружения</w:t>
      </w:r>
      <w:r w:rsidR="000849B8" w:rsidRPr="00A318F4">
        <w:rPr>
          <w:rFonts w:ascii="Times New Roman" w:hAnsi="Times New Roman" w:cs="Times New Roman"/>
          <w:sz w:val="28"/>
          <w:szCs w:val="28"/>
        </w:rPr>
        <w:t xml:space="preserve"> </w:t>
      </w:r>
      <w:r w:rsidR="00B2592B" w:rsidRPr="00A318F4">
        <w:rPr>
          <w:rFonts w:ascii="Times New Roman" w:hAnsi="Times New Roman" w:cs="Times New Roman"/>
          <w:sz w:val="28"/>
          <w:szCs w:val="28"/>
        </w:rPr>
        <w:t>принимают наиболее загрязнённую часть поверхностного стока, которая образуется в период выпадения дождей, та</w:t>
      </w:r>
      <w:r w:rsidR="00B2592B" w:rsidRPr="00A318F4">
        <w:rPr>
          <w:rFonts w:ascii="Times New Roman" w:hAnsi="Times New Roman" w:cs="Times New Roman"/>
          <w:sz w:val="28"/>
          <w:szCs w:val="28"/>
        </w:rPr>
        <w:t>я</w:t>
      </w:r>
      <w:r w:rsidR="00B2592B" w:rsidRPr="00A318F4">
        <w:rPr>
          <w:rFonts w:ascii="Times New Roman" w:hAnsi="Times New Roman" w:cs="Times New Roman"/>
          <w:sz w:val="28"/>
          <w:szCs w:val="28"/>
        </w:rPr>
        <w:t>ния снежного п</w:t>
      </w:r>
      <w:r w:rsidRPr="00A318F4">
        <w:rPr>
          <w:rFonts w:ascii="Times New Roman" w:hAnsi="Times New Roman" w:cs="Times New Roman"/>
          <w:sz w:val="28"/>
          <w:szCs w:val="28"/>
        </w:rPr>
        <w:t>окрова</w:t>
      </w:r>
      <w:r w:rsidR="00B2592B" w:rsidRPr="00A318F4">
        <w:rPr>
          <w:rFonts w:ascii="Times New Roman" w:hAnsi="Times New Roman" w:cs="Times New Roman"/>
          <w:sz w:val="28"/>
          <w:szCs w:val="28"/>
        </w:rPr>
        <w:t>. В первые минуты дождя концентрация взвешенных в</w:t>
      </w:r>
      <w:r w:rsidR="00B2592B" w:rsidRPr="00A318F4">
        <w:rPr>
          <w:rFonts w:ascii="Times New Roman" w:hAnsi="Times New Roman" w:cs="Times New Roman"/>
          <w:sz w:val="28"/>
          <w:szCs w:val="28"/>
        </w:rPr>
        <w:t>е</w:t>
      </w:r>
      <w:r w:rsidR="00B2592B" w:rsidRPr="00A318F4">
        <w:rPr>
          <w:rFonts w:ascii="Times New Roman" w:hAnsi="Times New Roman" w:cs="Times New Roman"/>
          <w:sz w:val="28"/>
          <w:szCs w:val="28"/>
        </w:rPr>
        <w:t>ществ в 12-20 раз выше, чем в конце дождя. Пиковые расходы, относящиеся к п</w:t>
      </w:r>
      <w:r w:rsidR="00B2592B" w:rsidRPr="00A318F4">
        <w:rPr>
          <w:rFonts w:ascii="Times New Roman" w:hAnsi="Times New Roman" w:cs="Times New Roman"/>
          <w:sz w:val="28"/>
          <w:szCs w:val="28"/>
        </w:rPr>
        <w:t>е</w:t>
      </w:r>
      <w:r w:rsidR="00B2592B" w:rsidRPr="00A318F4">
        <w:rPr>
          <w:rFonts w:ascii="Times New Roman" w:hAnsi="Times New Roman" w:cs="Times New Roman"/>
          <w:sz w:val="28"/>
          <w:szCs w:val="28"/>
        </w:rPr>
        <w:t>риоду наиболее интенсивного стока дождя, сбрасываются в водоприёмники без очистки. Для разделения наиболее загрязненных и условно чистых потоков ли</w:t>
      </w:r>
      <w:r w:rsidR="00B2592B" w:rsidRPr="00A318F4">
        <w:rPr>
          <w:rFonts w:ascii="Times New Roman" w:hAnsi="Times New Roman" w:cs="Times New Roman"/>
          <w:sz w:val="28"/>
          <w:szCs w:val="28"/>
        </w:rPr>
        <w:t>в</w:t>
      </w:r>
      <w:r w:rsidR="00B2592B" w:rsidRPr="00A318F4">
        <w:rPr>
          <w:rFonts w:ascii="Times New Roman" w:hAnsi="Times New Roman" w:cs="Times New Roman"/>
          <w:sz w:val="28"/>
          <w:szCs w:val="28"/>
        </w:rPr>
        <w:t>невых вод устраивается разделительная камера. Разделение должно производит</w:t>
      </w:r>
      <w:r w:rsidR="00B2592B" w:rsidRPr="00A318F4">
        <w:rPr>
          <w:rFonts w:ascii="Times New Roman" w:hAnsi="Times New Roman" w:cs="Times New Roman"/>
          <w:sz w:val="28"/>
          <w:szCs w:val="28"/>
        </w:rPr>
        <w:t>ь</w:t>
      </w:r>
      <w:r w:rsidR="00B2592B" w:rsidRPr="00A318F4">
        <w:rPr>
          <w:rFonts w:ascii="Times New Roman" w:hAnsi="Times New Roman" w:cs="Times New Roman"/>
          <w:sz w:val="28"/>
          <w:szCs w:val="28"/>
        </w:rPr>
        <w:t>ся таким образом, чтобы о</w:t>
      </w:r>
      <w:r w:rsidR="002563A7" w:rsidRPr="00A318F4">
        <w:rPr>
          <w:rFonts w:ascii="Times New Roman" w:hAnsi="Times New Roman" w:cs="Times New Roman"/>
          <w:sz w:val="28"/>
          <w:szCs w:val="28"/>
        </w:rPr>
        <w:t>чистке подвергалось не менее 70</w:t>
      </w:r>
      <w:r w:rsidR="00B2592B" w:rsidRPr="00A318F4">
        <w:rPr>
          <w:rFonts w:ascii="Times New Roman" w:hAnsi="Times New Roman" w:cs="Times New Roman"/>
          <w:sz w:val="28"/>
          <w:szCs w:val="28"/>
        </w:rPr>
        <w:t>% годового объёма п</w:t>
      </w:r>
      <w:r w:rsidR="00B2592B" w:rsidRPr="00A318F4">
        <w:rPr>
          <w:rFonts w:ascii="Times New Roman" w:hAnsi="Times New Roman" w:cs="Times New Roman"/>
          <w:sz w:val="28"/>
          <w:szCs w:val="28"/>
        </w:rPr>
        <w:t>о</w:t>
      </w:r>
      <w:r w:rsidR="00B2592B" w:rsidRPr="00A318F4">
        <w:rPr>
          <w:rFonts w:ascii="Times New Roman" w:hAnsi="Times New Roman" w:cs="Times New Roman"/>
          <w:sz w:val="28"/>
          <w:szCs w:val="28"/>
        </w:rPr>
        <w:t>верхностного стока.</w:t>
      </w:r>
    </w:p>
    <w:p w:rsidR="00F95E52" w:rsidRPr="00A318F4" w:rsidRDefault="00F95E52" w:rsidP="002C3DB8">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При этом состав и свойства стоков, отводимых в водоемы, должен соответствовать требованиям СанПиН 2.1.5.980-00 «Водоотведение населенных мест, санитарная охрана водных объектов. Гигиенические требова</w:t>
      </w:r>
      <w:r w:rsidR="004A181C" w:rsidRPr="00A318F4">
        <w:rPr>
          <w:rFonts w:ascii="Times New Roman" w:eastAsia="Times New Roman" w:hAnsi="Times New Roman" w:cs="Times New Roman"/>
          <w:sz w:val="28"/>
          <w:szCs w:val="28"/>
          <w:lang w:eastAsia="ar-SA"/>
        </w:rPr>
        <w:t>ния к охране поверхностных вод»</w:t>
      </w:r>
      <w:r w:rsidRPr="00A318F4">
        <w:rPr>
          <w:rFonts w:ascii="Times New Roman" w:eastAsia="Times New Roman" w:hAnsi="Times New Roman" w:cs="Times New Roman"/>
          <w:sz w:val="28"/>
          <w:szCs w:val="28"/>
          <w:lang w:eastAsia="ar-SA"/>
        </w:rPr>
        <w:t>.</w:t>
      </w:r>
    </w:p>
    <w:p w:rsidR="00F95E52" w:rsidRPr="00A318F4" w:rsidRDefault="00F95E52" w:rsidP="002C3DB8">
      <w:pPr>
        <w:pStyle w:val="2"/>
        <w:rPr>
          <w:szCs w:val="28"/>
        </w:rPr>
      </w:pPr>
      <w:r w:rsidRPr="00A318F4">
        <w:rPr>
          <w:szCs w:val="28"/>
        </w:rPr>
        <w:t>2.3 Сведения об оснащенности зданий, строений, сооружений приборами учета принимаемых сточных вод и их применении при осуществлении ко</w:t>
      </w:r>
      <w:r w:rsidRPr="00A318F4">
        <w:rPr>
          <w:szCs w:val="28"/>
        </w:rPr>
        <w:t>м</w:t>
      </w:r>
      <w:r w:rsidRPr="00A318F4">
        <w:rPr>
          <w:szCs w:val="28"/>
        </w:rPr>
        <w:t>мерческих расчетов</w:t>
      </w:r>
    </w:p>
    <w:p w:rsidR="0061651E" w:rsidRPr="00A318F4" w:rsidRDefault="003C1B91" w:rsidP="002C3DB8">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З</w:t>
      </w:r>
      <w:r w:rsidR="00630420" w:rsidRPr="00A318F4">
        <w:rPr>
          <w:rFonts w:ascii="Times New Roman" w:hAnsi="Times New Roman" w:cs="Times New Roman"/>
          <w:sz w:val="28"/>
          <w:szCs w:val="28"/>
        </w:rPr>
        <w:t>дан</w:t>
      </w:r>
      <w:r w:rsidRPr="00A318F4">
        <w:rPr>
          <w:rFonts w:ascii="Times New Roman" w:hAnsi="Times New Roman" w:cs="Times New Roman"/>
          <w:sz w:val="28"/>
          <w:szCs w:val="28"/>
        </w:rPr>
        <w:t>ия</w:t>
      </w:r>
      <w:r w:rsidR="00630420" w:rsidRPr="00A318F4">
        <w:rPr>
          <w:rFonts w:ascii="Times New Roman" w:hAnsi="Times New Roman" w:cs="Times New Roman"/>
          <w:sz w:val="28"/>
          <w:szCs w:val="28"/>
        </w:rPr>
        <w:t xml:space="preserve"> и сооружени</w:t>
      </w:r>
      <w:r w:rsidR="001315D1" w:rsidRPr="00A318F4">
        <w:rPr>
          <w:rFonts w:ascii="Times New Roman" w:hAnsi="Times New Roman" w:cs="Times New Roman"/>
          <w:sz w:val="28"/>
          <w:szCs w:val="28"/>
        </w:rPr>
        <w:t xml:space="preserve">я </w:t>
      </w:r>
      <w:r w:rsidR="00AC05CB" w:rsidRPr="00A318F4">
        <w:rPr>
          <w:rFonts w:ascii="Times New Roman" w:hAnsi="Times New Roman" w:cs="Times New Roman"/>
          <w:sz w:val="28"/>
          <w:szCs w:val="28"/>
        </w:rPr>
        <w:t xml:space="preserve">не оснащены </w:t>
      </w:r>
      <w:r w:rsidR="00630420" w:rsidRPr="00A318F4">
        <w:rPr>
          <w:rFonts w:ascii="Times New Roman" w:hAnsi="Times New Roman" w:cs="Times New Roman"/>
          <w:sz w:val="28"/>
          <w:szCs w:val="28"/>
        </w:rPr>
        <w:t xml:space="preserve">приборами учета принимаемых сточных вод. </w:t>
      </w:r>
    </w:p>
    <w:p w:rsidR="00630420" w:rsidRPr="00A318F4" w:rsidRDefault="00A6464D" w:rsidP="002C3DB8">
      <w:pPr>
        <w:spacing w:after="0" w:line="360" w:lineRule="auto"/>
        <w:ind w:firstLine="567"/>
        <w:jc w:val="both"/>
        <w:rPr>
          <w:rFonts w:ascii="Times New Roman" w:hAnsi="Times New Roman" w:cs="Times New Roman"/>
          <w:sz w:val="28"/>
          <w:szCs w:val="28"/>
        </w:rPr>
      </w:pPr>
      <w:r w:rsidRPr="00A318F4">
        <w:rPr>
          <w:rFonts w:ascii="Times New Roman" w:eastAsia="Times New Roman" w:hAnsi="Times New Roman" w:cs="Times New Roman"/>
          <w:sz w:val="28"/>
          <w:szCs w:val="28"/>
          <w:lang w:eastAsia="ar-SA"/>
        </w:rPr>
        <w:t>В случае отсутствия у абонента прибора учета сточных вод объем отведе</w:t>
      </w:r>
      <w:r w:rsidRPr="00A318F4">
        <w:rPr>
          <w:rFonts w:ascii="Times New Roman" w:eastAsia="Times New Roman" w:hAnsi="Times New Roman" w:cs="Times New Roman"/>
          <w:sz w:val="28"/>
          <w:szCs w:val="28"/>
          <w:lang w:eastAsia="ar-SA"/>
        </w:rPr>
        <w:t>н</w:t>
      </w:r>
      <w:r w:rsidRPr="00A318F4">
        <w:rPr>
          <w:rFonts w:ascii="Times New Roman" w:eastAsia="Times New Roman" w:hAnsi="Times New Roman" w:cs="Times New Roman"/>
          <w:sz w:val="28"/>
          <w:szCs w:val="28"/>
          <w:lang w:eastAsia="ar-SA"/>
        </w:rPr>
        <w:t>ных абонентом сточных вод принимается равным объему воды, поданной этому абоненту из всех источников централизованного водоснабжения, при этом учит</w:t>
      </w:r>
      <w:r w:rsidRPr="00A318F4">
        <w:rPr>
          <w:rFonts w:ascii="Times New Roman" w:eastAsia="Times New Roman" w:hAnsi="Times New Roman" w:cs="Times New Roman"/>
          <w:sz w:val="28"/>
          <w:szCs w:val="28"/>
          <w:lang w:eastAsia="ar-SA"/>
        </w:rPr>
        <w:t>ы</w:t>
      </w:r>
      <w:r w:rsidRPr="00A318F4">
        <w:rPr>
          <w:rFonts w:ascii="Times New Roman" w:eastAsia="Times New Roman" w:hAnsi="Times New Roman" w:cs="Times New Roman"/>
          <w:sz w:val="28"/>
          <w:szCs w:val="28"/>
          <w:lang w:eastAsia="ar-SA"/>
        </w:rPr>
        <w:t>вается объем поверхностных сточных вод в случае, если прием таких сточных вод в систему водоотведения предусмотрен договором водоотведения согласно п. 10-11 статьи 20 ФЗ №416 «О водоснабжении и водоотведении».</w:t>
      </w:r>
    </w:p>
    <w:p w:rsidR="00F95E52" w:rsidRPr="00A318F4" w:rsidRDefault="00F95E52" w:rsidP="002C3DB8">
      <w:pPr>
        <w:pStyle w:val="2"/>
        <w:rPr>
          <w:szCs w:val="28"/>
        </w:rPr>
      </w:pPr>
      <w:r w:rsidRPr="00A318F4">
        <w:rPr>
          <w:szCs w:val="28"/>
        </w:rPr>
        <w:lastRenderedPageBreak/>
        <w:t xml:space="preserve">2.4 </w:t>
      </w:r>
      <w:r w:rsidR="00450EB0" w:rsidRPr="00A318F4">
        <w:rPr>
          <w:szCs w:val="28"/>
        </w:rPr>
        <w:t>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поселения с выделением зон дефиц</w:t>
      </w:r>
      <w:r w:rsidR="00450EB0" w:rsidRPr="00A318F4">
        <w:rPr>
          <w:szCs w:val="28"/>
        </w:rPr>
        <w:t>и</w:t>
      </w:r>
      <w:r w:rsidR="00450EB0" w:rsidRPr="00A318F4">
        <w:rPr>
          <w:szCs w:val="28"/>
        </w:rPr>
        <w:t>тов и резервов производственных мощностей</w:t>
      </w:r>
    </w:p>
    <w:p w:rsidR="00AC05CB" w:rsidRPr="00A318F4" w:rsidRDefault="00AC05CB" w:rsidP="002C3DB8">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Информация о балансах водоотведения за последние 1</w:t>
      </w:r>
      <w:r w:rsidR="00FB72F8" w:rsidRPr="00A318F4">
        <w:rPr>
          <w:rFonts w:ascii="Times New Roman" w:hAnsi="Times New Roman" w:cs="Times New Roman"/>
          <w:sz w:val="28"/>
          <w:szCs w:val="28"/>
        </w:rPr>
        <w:t>0</w:t>
      </w:r>
      <w:r w:rsidRPr="00A318F4">
        <w:rPr>
          <w:rFonts w:ascii="Times New Roman" w:hAnsi="Times New Roman" w:cs="Times New Roman"/>
          <w:sz w:val="28"/>
          <w:szCs w:val="28"/>
        </w:rPr>
        <w:t xml:space="preserve"> лет отсутствует. Проведение </w:t>
      </w:r>
      <w:r w:rsidR="00F817BC" w:rsidRPr="00A318F4">
        <w:rPr>
          <w:rFonts w:ascii="Times New Roman" w:hAnsi="Times New Roman" w:cs="Times New Roman"/>
          <w:sz w:val="28"/>
          <w:szCs w:val="28"/>
        </w:rPr>
        <w:t>ретроспективного анализа балансов поступления сточных вод в це</w:t>
      </w:r>
      <w:r w:rsidR="00F817BC" w:rsidRPr="00A318F4">
        <w:rPr>
          <w:rFonts w:ascii="Times New Roman" w:hAnsi="Times New Roman" w:cs="Times New Roman"/>
          <w:sz w:val="28"/>
          <w:szCs w:val="28"/>
        </w:rPr>
        <w:t>н</w:t>
      </w:r>
      <w:r w:rsidR="00F817BC" w:rsidRPr="00A318F4">
        <w:rPr>
          <w:rFonts w:ascii="Times New Roman" w:hAnsi="Times New Roman" w:cs="Times New Roman"/>
          <w:sz w:val="28"/>
          <w:szCs w:val="28"/>
        </w:rPr>
        <w:t xml:space="preserve">трализованную систему водоотведения </w:t>
      </w:r>
      <w:r w:rsidRPr="00A318F4">
        <w:rPr>
          <w:rFonts w:ascii="Times New Roman" w:hAnsi="Times New Roman" w:cs="Times New Roman"/>
          <w:sz w:val="28"/>
          <w:szCs w:val="28"/>
        </w:rPr>
        <w:t>не представляется возможным.</w:t>
      </w:r>
    </w:p>
    <w:p w:rsidR="00F95E52" w:rsidRPr="00A318F4" w:rsidRDefault="00F95E52" w:rsidP="002C3DB8">
      <w:pPr>
        <w:pStyle w:val="2"/>
        <w:rPr>
          <w:szCs w:val="28"/>
        </w:rPr>
      </w:pPr>
      <w:r w:rsidRPr="00A318F4">
        <w:rPr>
          <w:szCs w:val="28"/>
        </w:rPr>
        <w:t>2.5 Прогнозные балансы поступления сточных вод в централизованную систему водоотведения и отведения стоков по технологическим зонам вод</w:t>
      </w:r>
      <w:r w:rsidRPr="00A318F4">
        <w:rPr>
          <w:szCs w:val="28"/>
        </w:rPr>
        <w:t>о</w:t>
      </w:r>
      <w:r w:rsidRPr="00A318F4">
        <w:rPr>
          <w:szCs w:val="28"/>
        </w:rPr>
        <w:t>отведения с учетом различных сценариев развития поселения</w:t>
      </w:r>
    </w:p>
    <w:p w:rsidR="007B3FD7" w:rsidRDefault="007B3FD7" w:rsidP="007B3FD7">
      <w:pPr>
        <w:tabs>
          <w:tab w:val="left" w:pos="1620"/>
        </w:tabs>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Таблица 2.2 – Прогнозный баланс водоотведения</w:t>
      </w:r>
    </w:p>
    <w:tbl>
      <w:tblPr>
        <w:tblW w:w="11522" w:type="dxa"/>
        <w:tblInd w:w="-885" w:type="dxa"/>
        <w:tblLook w:val="04A0"/>
      </w:tblPr>
      <w:tblGrid>
        <w:gridCol w:w="2403"/>
        <w:gridCol w:w="829"/>
        <w:gridCol w:w="829"/>
        <w:gridCol w:w="829"/>
        <w:gridCol w:w="829"/>
        <w:gridCol w:w="829"/>
        <w:gridCol w:w="829"/>
        <w:gridCol w:w="829"/>
        <w:gridCol w:w="829"/>
        <w:gridCol w:w="829"/>
        <w:gridCol w:w="829"/>
        <w:gridCol w:w="829"/>
      </w:tblGrid>
      <w:tr w:rsidR="007B3FD7" w:rsidRPr="007B3FD7" w:rsidTr="007B3FD7">
        <w:trPr>
          <w:trHeight w:val="300"/>
        </w:trPr>
        <w:tc>
          <w:tcPr>
            <w:tcW w:w="2403"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ind w:left="1" w:hanging="1"/>
              <w:rPr>
                <w:rFonts w:ascii="Times New Roman" w:eastAsia="Times New Roman" w:hAnsi="Times New Roman" w:cs="Times New Roman"/>
                <w:color w:val="000000"/>
              </w:rPr>
            </w:pPr>
            <w:r w:rsidRPr="007B3FD7">
              <w:rPr>
                <w:rFonts w:ascii="Times New Roman" w:eastAsia="Times New Roman" w:hAnsi="Times New Roman" w:cs="Times New Roman"/>
                <w:color w:val="000000"/>
              </w:rPr>
              <w:t>Наименование</w:t>
            </w:r>
          </w:p>
        </w:tc>
        <w:tc>
          <w:tcPr>
            <w:tcW w:w="9119" w:type="dxa"/>
            <w:gridSpan w:val="11"/>
            <w:tcBorders>
              <w:top w:val="single" w:sz="12" w:space="0" w:color="auto"/>
              <w:left w:val="nil"/>
              <w:bottom w:val="single" w:sz="4" w:space="0" w:color="auto"/>
              <w:right w:val="single" w:sz="12"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Годовое потребление воды, тыс. м3/год</w:t>
            </w:r>
          </w:p>
          <w:p w:rsidR="007B3FD7" w:rsidRPr="007B3FD7" w:rsidRDefault="007B3FD7" w:rsidP="007B3FD7">
            <w:pPr>
              <w:tabs>
                <w:tab w:val="left" w:pos="912"/>
              </w:tabs>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 </w:t>
            </w:r>
          </w:p>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 </w:t>
            </w:r>
          </w:p>
        </w:tc>
      </w:tr>
      <w:tr w:rsidR="007B3FD7" w:rsidRPr="007B3FD7" w:rsidTr="007B3FD7">
        <w:trPr>
          <w:trHeight w:val="300"/>
        </w:trPr>
        <w:tc>
          <w:tcPr>
            <w:tcW w:w="2403" w:type="dxa"/>
            <w:tcBorders>
              <w:top w:val="nil"/>
              <w:left w:val="single" w:sz="12" w:space="0" w:color="auto"/>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 </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2016г.</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2017г.</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2018г.</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2019г.</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2020г.</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2021г.</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2022г.</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2023г.</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2024г.</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2025г.</w:t>
            </w:r>
          </w:p>
        </w:tc>
        <w:tc>
          <w:tcPr>
            <w:tcW w:w="829" w:type="dxa"/>
            <w:tcBorders>
              <w:top w:val="nil"/>
              <w:left w:val="nil"/>
              <w:bottom w:val="single" w:sz="4" w:space="0" w:color="auto"/>
              <w:right w:val="single" w:sz="12"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2026г.</w:t>
            </w:r>
          </w:p>
        </w:tc>
      </w:tr>
      <w:tr w:rsidR="00312A9A" w:rsidRPr="007B3FD7" w:rsidTr="007B3FD7">
        <w:trPr>
          <w:trHeight w:val="300"/>
        </w:trPr>
        <w:tc>
          <w:tcPr>
            <w:tcW w:w="2403" w:type="dxa"/>
            <w:tcBorders>
              <w:top w:val="nil"/>
              <w:left w:val="single" w:sz="12" w:space="0" w:color="auto"/>
              <w:bottom w:val="single" w:sz="4" w:space="0" w:color="auto"/>
              <w:right w:val="single" w:sz="4" w:space="0" w:color="auto"/>
            </w:tcBorders>
            <w:shd w:val="clear" w:color="auto" w:fill="auto"/>
            <w:noWrap/>
            <w:vAlign w:val="bottom"/>
            <w:hideMark/>
          </w:tcPr>
          <w:p w:rsidR="00312A9A" w:rsidRPr="007B3FD7" w:rsidRDefault="00312A9A"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Население</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312A9A">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0,8</w:t>
            </w:r>
            <w:r>
              <w:rPr>
                <w:rFonts w:ascii="Times New Roman" w:eastAsia="Times New Roman" w:hAnsi="Times New Roman" w:cs="Times New Roman"/>
                <w:color w:val="000000"/>
              </w:rPr>
              <w:t>48</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0,8</w:t>
            </w:r>
            <w:r>
              <w:rPr>
                <w:rFonts w:ascii="Times New Roman" w:eastAsia="Times New Roman" w:hAnsi="Times New Roman" w:cs="Times New Roman"/>
                <w:color w:val="000000"/>
              </w:rPr>
              <w:t>48</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0,8</w:t>
            </w:r>
            <w:r>
              <w:rPr>
                <w:rFonts w:ascii="Times New Roman" w:eastAsia="Times New Roman" w:hAnsi="Times New Roman" w:cs="Times New Roman"/>
                <w:color w:val="000000"/>
              </w:rPr>
              <w:t>48</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0,8</w:t>
            </w:r>
            <w:r>
              <w:rPr>
                <w:rFonts w:ascii="Times New Roman" w:eastAsia="Times New Roman" w:hAnsi="Times New Roman" w:cs="Times New Roman"/>
                <w:color w:val="000000"/>
              </w:rPr>
              <w:t>48</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0,8</w:t>
            </w:r>
            <w:r>
              <w:rPr>
                <w:rFonts w:ascii="Times New Roman" w:eastAsia="Times New Roman" w:hAnsi="Times New Roman" w:cs="Times New Roman"/>
                <w:color w:val="000000"/>
              </w:rPr>
              <w:t>48</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0,8</w:t>
            </w:r>
            <w:r>
              <w:rPr>
                <w:rFonts w:ascii="Times New Roman" w:eastAsia="Times New Roman" w:hAnsi="Times New Roman" w:cs="Times New Roman"/>
                <w:color w:val="000000"/>
              </w:rPr>
              <w:t>48</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0,8</w:t>
            </w:r>
            <w:r>
              <w:rPr>
                <w:rFonts w:ascii="Times New Roman" w:eastAsia="Times New Roman" w:hAnsi="Times New Roman" w:cs="Times New Roman"/>
                <w:color w:val="000000"/>
              </w:rPr>
              <w:t>48</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0,8</w:t>
            </w:r>
            <w:r>
              <w:rPr>
                <w:rFonts w:ascii="Times New Roman" w:eastAsia="Times New Roman" w:hAnsi="Times New Roman" w:cs="Times New Roman"/>
                <w:color w:val="000000"/>
              </w:rPr>
              <w:t>48</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0,8</w:t>
            </w:r>
            <w:r>
              <w:rPr>
                <w:rFonts w:ascii="Times New Roman" w:eastAsia="Times New Roman" w:hAnsi="Times New Roman" w:cs="Times New Roman"/>
                <w:color w:val="000000"/>
              </w:rPr>
              <w:t>48</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0,8</w:t>
            </w:r>
            <w:r>
              <w:rPr>
                <w:rFonts w:ascii="Times New Roman" w:eastAsia="Times New Roman" w:hAnsi="Times New Roman" w:cs="Times New Roman"/>
                <w:color w:val="000000"/>
              </w:rPr>
              <w:t>48</w:t>
            </w:r>
          </w:p>
        </w:tc>
        <w:tc>
          <w:tcPr>
            <w:tcW w:w="829" w:type="dxa"/>
            <w:tcBorders>
              <w:top w:val="nil"/>
              <w:left w:val="nil"/>
              <w:bottom w:val="single" w:sz="4" w:space="0" w:color="auto"/>
              <w:right w:val="single" w:sz="12"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0,8</w:t>
            </w:r>
            <w:r>
              <w:rPr>
                <w:rFonts w:ascii="Times New Roman" w:eastAsia="Times New Roman" w:hAnsi="Times New Roman" w:cs="Times New Roman"/>
                <w:color w:val="000000"/>
              </w:rPr>
              <w:t>48</w:t>
            </w:r>
          </w:p>
        </w:tc>
      </w:tr>
      <w:tr w:rsidR="00312A9A" w:rsidRPr="007B3FD7" w:rsidTr="007B3FD7">
        <w:trPr>
          <w:trHeight w:val="300"/>
        </w:trPr>
        <w:tc>
          <w:tcPr>
            <w:tcW w:w="2403" w:type="dxa"/>
            <w:tcBorders>
              <w:top w:val="nil"/>
              <w:left w:val="single" w:sz="12" w:space="0" w:color="auto"/>
              <w:bottom w:val="single" w:sz="4" w:space="0" w:color="auto"/>
              <w:right w:val="single" w:sz="4" w:space="0" w:color="auto"/>
            </w:tcBorders>
            <w:shd w:val="clear" w:color="auto" w:fill="auto"/>
            <w:noWrap/>
            <w:vAlign w:val="bottom"/>
            <w:hideMark/>
          </w:tcPr>
          <w:p w:rsidR="00312A9A" w:rsidRPr="007B3FD7" w:rsidRDefault="00312A9A"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Бюджетные потреб</w:t>
            </w:r>
            <w:r w:rsidRPr="007B3FD7">
              <w:rPr>
                <w:rFonts w:ascii="Times New Roman" w:eastAsia="Times New Roman" w:hAnsi="Times New Roman" w:cs="Times New Roman"/>
                <w:color w:val="000000"/>
              </w:rPr>
              <w:t>и</w:t>
            </w:r>
            <w:r w:rsidRPr="007B3FD7">
              <w:rPr>
                <w:rFonts w:ascii="Times New Roman" w:eastAsia="Times New Roman" w:hAnsi="Times New Roman" w:cs="Times New Roman"/>
                <w:color w:val="000000"/>
              </w:rPr>
              <w:t>тели</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312A9A">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w:t>
            </w:r>
            <w:r>
              <w:rPr>
                <w:rFonts w:ascii="Times New Roman" w:eastAsia="Times New Roman" w:hAnsi="Times New Roman" w:cs="Times New Roman"/>
                <w:color w:val="000000"/>
              </w:rPr>
              <w:t>0</w:t>
            </w:r>
            <w:r w:rsidRPr="007B3FD7">
              <w:rPr>
                <w:rFonts w:ascii="Times New Roman" w:eastAsia="Times New Roman" w:hAnsi="Times New Roman" w:cs="Times New Roman"/>
                <w:color w:val="000000"/>
              </w:rPr>
              <w:t>,</w:t>
            </w:r>
            <w:r>
              <w:rPr>
                <w:rFonts w:ascii="Times New Roman" w:eastAsia="Times New Roman" w:hAnsi="Times New Roman" w:cs="Times New Roman"/>
                <w:color w:val="000000"/>
              </w:rPr>
              <w:t>889</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w:t>
            </w:r>
            <w:r>
              <w:rPr>
                <w:rFonts w:ascii="Times New Roman" w:eastAsia="Times New Roman" w:hAnsi="Times New Roman" w:cs="Times New Roman"/>
                <w:color w:val="000000"/>
              </w:rPr>
              <w:t>0</w:t>
            </w:r>
            <w:r w:rsidRPr="007B3FD7">
              <w:rPr>
                <w:rFonts w:ascii="Times New Roman" w:eastAsia="Times New Roman" w:hAnsi="Times New Roman" w:cs="Times New Roman"/>
                <w:color w:val="000000"/>
              </w:rPr>
              <w:t>,</w:t>
            </w:r>
            <w:r>
              <w:rPr>
                <w:rFonts w:ascii="Times New Roman" w:eastAsia="Times New Roman" w:hAnsi="Times New Roman" w:cs="Times New Roman"/>
                <w:color w:val="000000"/>
              </w:rPr>
              <w:t>889</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w:t>
            </w:r>
            <w:r>
              <w:rPr>
                <w:rFonts w:ascii="Times New Roman" w:eastAsia="Times New Roman" w:hAnsi="Times New Roman" w:cs="Times New Roman"/>
                <w:color w:val="000000"/>
              </w:rPr>
              <w:t>0</w:t>
            </w:r>
            <w:r w:rsidRPr="007B3FD7">
              <w:rPr>
                <w:rFonts w:ascii="Times New Roman" w:eastAsia="Times New Roman" w:hAnsi="Times New Roman" w:cs="Times New Roman"/>
                <w:color w:val="000000"/>
              </w:rPr>
              <w:t>,</w:t>
            </w:r>
            <w:r>
              <w:rPr>
                <w:rFonts w:ascii="Times New Roman" w:eastAsia="Times New Roman" w:hAnsi="Times New Roman" w:cs="Times New Roman"/>
                <w:color w:val="000000"/>
              </w:rPr>
              <w:t>889</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w:t>
            </w:r>
            <w:r>
              <w:rPr>
                <w:rFonts w:ascii="Times New Roman" w:eastAsia="Times New Roman" w:hAnsi="Times New Roman" w:cs="Times New Roman"/>
                <w:color w:val="000000"/>
              </w:rPr>
              <w:t>0</w:t>
            </w:r>
            <w:r w:rsidRPr="007B3FD7">
              <w:rPr>
                <w:rFonts w:ascii="Times New Roman" w:eastAsia="Times New Roman" w:hAnsi="Times New Roman" w:cs="Times New Roman"/>
                <w:color w:val="000000"/>
              </w:rPr>
              <w:t>,</w:t>
            </w:r>
            <w:r>
              <w:rPr>
                <w:rFonts w:ascii="Times New Roman" w:eastAsia="Times New Roman" w:hAnsi="Times New Roman" w:cs="Times New Roman"/>
                <w:color w:val="000000"/>
              </w:rPr>
              <w:t>889</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w:t>
            </w:r>
            <w:r>
              <w:rPr>
                <w:rFonts w:ascii="Times New Roman" w:eastAsia="Times New Roman" w:hAnsi="Times New Roman" w:cs="Times New Roman"/>
                <w:color w:val="000000"/>
              </w:rPr>
              <w:t>0</w:t>
            </w:r>
            <w:r w:rsidRPr="007B3FD7">
              <w:rPr>
                <w:rFonts w:ascii="Times New Roman" w:eastAsia="Times New Roman" w:hAnsi="Times New Roman" w:cs="Times New Roman"/>
                <w:color w:val="000000"/>
              </w:rPr>
              <w:t>,</w:t>
            </w:r>
            <w:r>
              <w:rPr>
                <w:rFonts w:ascii="Times New Roman" w:eastAsia="Times New Roman" w:hAnsi="Times New Roman" w:cs="Times New Roman"/>
                <w:color w:val="000000"/>
              </w:rPr>
              <w:t>889</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w:t>
            </w:r>
            <w:r>
              <w:rPr>
                <w:rFonts w:ascii="Times New Roman" w:eastAsia="Times New Roman" w:hAnsi="Times New Roman" w:cs="Times New Roman"/>
                <w:color w:val="000000"/>
              </w:rPr>
              <w:t>0</w:t>
            </w:r>
            <w:r w:rsidRPr="007B3FD7">
              <w:rPr>
                <w:rFonts w:ascii="Times New Roman" w:eastAsia="Times New Roman" w:hAnsi="Times New Roman" w:cs="Times New Roman"/>
                <w:color w:val="000000"/>
              </w:rPr>
              <w:t>,</w:t>
            </w:r>
            <w:r>
              <w:rPr>
                <w:rFonts w:ascii="Times New Roman" w:eastAsia="Times New Roman" w:hAnsi="Times New Roman" w:cs="Times New Roman"/>
                <w:color w:val="000000"/>
              </w:rPr>
              <w:t>889</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w:t>
            </w:r>
            <w:r>
              <w:rPr>
                <w:rFonts w:ascii="Times New Roman" w:eastAsia="Times New Roman" w:hAnsi="Times New Roman" w:cs="Times New Roman"/>
                <w:color w:val="000000"/>
              </w:rPr>
              <w:t>0</w:t>
            </w:r>
            <w:r w:rsidRPr="007B3FD7">
              <w:rPr>
                <w:rFonts w:ascii="Times New Roman" w:eastAsia="Times New Roman" w:hAnsi="Times New Roman" w:cs="Times New Roman"/>
                <w:color w:val="000000"/>
              </w:rPr>
              <w:t>,</w:t>
            </w:r>
            <w:r>
              <w:rPr>
                <w:rFonts w:ascii="Times New Roman" w:eastAsia="Times New Roman" w:hAnsi="Times New Roman" w:cs="Times New Roman"/>
                <w:color w:val="000000"/>
              </w:rPr>
              <w:t>889</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w:t>
            </w:r>
            <w:r>
              <w:rPr>
                <w:rFonts w:ascii="Times New Roman" w:eastAsia="Times New Roman" w:hAnsi="Times New Roman" w:cs="Times New Roman"/>
                <w:color w:val="000000"/>
              </w:rPr>
              <w:t>0</w:t>
            </w:r>
            <w:r w:rsidRPr="007B3FD7">
              <w:rPr>
                <w:rFonts w:ascii="Times New Roman" w:eastAsia="Times New Roman" w:hAnsi="Times New Roman" w:cs="Times New Roman"/>
                <w:color w:val="000000"/>
              </w:rPr>
              <w:t>,</w:t>
            </w:r>
            <w:r>
              <w:rPr>
                <w:rFonts w:ascii="Times New Roman" w:eastAsia="Times New Roman" w:hAnsi="Times New Roman" w:cs="Times New Roman"/>
                <w:color w:val="000000"/>
              </w:rPr>
              <w:t>889</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w:t>
            </w:r>
            <w:r>
              <w:rPr>
                <w:rFonts w:ascii="Times New Roman" w:eastAsia="Times New Roman" w:hAnsi="Times New Roman" w:cs="Times New Roman"/>
                <w:color w:val="000000"/>
              </w:rPr>
              <w:t>0</w:t>
            </w:r>
            <w:r w:rsidRPr="007B3FD7">
              <w:rPr>
                <w:rFonts w:ascii="Times New Roman" w:eastAsia="Times New Roman" w:hAnsi="Times New Roman" w:cs="Times New Roman"/>
                <w:color w:val="000000"/>
              </w:rPr>
              <w:t>,</w:t>
            </w:r>
            <w:r>
              <w:rPr>
                <w:rFonts w:ascii="Times New Roman" w:eastAsia="Times New Roman" w:hAnsi="Times New Roman" w:cs="Times New Roman"/>
                <w:color w:val="000000"/>
              </w:rPr>
              <w:t>889</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w:t>
            </w:r>
            <w:r>
              <w:rPr>
                <w:rFonts w:ascii="Times New Roman" w:eastAsia="Times New Roman" w:hAnsi="Times New Roman" w:cs="Times New Roman"/>
                <w:color w:val="000000"/>
              </w:rPr>
              <w:t>0</w:t>
            </w:r>
            <w:r w:rsidRPr="007B3FD7">
              <w:rPr>
                <w:rFonts w:ascii="Times New Roman" w:eastAsia="Times New Roman" w:hAnsi="Times New Roman" w:cs="Times New Roman"/>
                <w:color w:val="000000"/>
              </w:rPr>
              <w:t>,</w:t>
            </w:r>
            <w:r>
              <w:rPr>
                <w:rFonts w:ascii="Times New Roman" w:eastAsia="Times New Roman" w:hAnsi="Times New Roman" w:cs="Times New Roman"/>
                <w:color w:val="000000"/>
              </w:rPr>
              <w:t>889</w:t>
            </w:r>
          </w:p>
        </w:tc>
        <w:tc>
          <w:tcPr>
            <w:tcW w:w="829" w:type="dxa"/>
            <w:tcBorders>
              <w:top w:val="nil"/>
              <w:left w:val="nil"/>
              <w:bottom w:val="single" w:sz="4" w:space="0" w:color="auto"/>
              <w:right w:val="single" w:sz="12"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w:t>
            </w:r>
            <w:r>
              <w:rPr>
                <w:rFonts w:ascii="Times New Roman" w:eastAsia="Times New Roman" w:hAnsi="Times New Roman" w:cs="Times New Roman"/>
                <w:color w:val="000000"/>
              </w:rPr>
              <w:t>0</w:t>
            </w:r>
            <w:r w:rsidRPr="007B3FD7">
              <w:rPr>
                <w:rFonts w:ascii="Times New Roman" w:eastAsia="Times New Roman" w:hAnsi="Times New Roman" w:cs="Times New Roman"/>
                <w:color w:val="000000"/>
              </w:rPr>
              <w:t>,</w:t>
            </w:r>
            <w:r>
              <w:rPr>
                <w:rFonts w:ascii="Times New Roman" w:eastAsia="Times New Roman" w:hAnsi="Times New Roman" w:cs="Times New Roman"/>
                <w:color w:val="000000"/>
              </w:rPr>
              <w:t>889</w:t>
            </w:r>
          </w:p>
        </w:tc>
      </w:tr>
      <w:tr w:rsidR="00312A9A" w:rsidRPr="007B3FD7" w:rsidTr="007B3FD7">
        <w:trPr>
          <w:trHeight w:val="300"/>
        </w:trPr>
        <w:tc>
          <w:tcPr>
            <w:tcW w:w="2403" w:type="dxa"/>
            <w:tcBorders>
              <w:top w:val="nil"/>
              <w:left w:val="single" w:sz="12" w:space="0" w:color="auto"/>
              <w:bottom w:val="single" w:sz="4" w:space="0" w:color="auto"/>
              <w:right w:val="single" w:sz="4" w:space="0" w:color="auto"/>
            </w:tcBorders>
            <w:shd w:val="clear" w:color="auto" w:fill="auto"/>
            <w:noWrap/>
            <w:vAlign w:val="bottom"/>
            <w:hideMark/>
          </w:tcPr>
          <w:p w:rsidR="00312A9A" w:rsidRPr="007B3FD7" w:rsidRDefault="00312A9A"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Производ. нужды</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312A9A">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0,3</w:t>
            </w:r>
            <w:r>
              <w:rPr>
                <w:rFonts w:ascii="Times New Roman" w:eastAsia="Times New Roman" w:hAnsi="Times New Roman" w:cs="Times New Roman"/>
                <w:color w:val="000000"/>
              </w:rPr>
              <w:t>94</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0,3</w:t>
            </w:r>
            <w:r>
              <w:rPr>
                <w:rFonts w:ascii="Times New Roman" w:eastAsia="Times New Roman" w:hAnsi="Times New Roman" w:cs="Times New Roman"/>
                <w:color w:val="000000"/>
              </w:rPr>
              <w:t>94</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0,3</w:t>
            </w:r>
            <w:r>
              <w:rPr>
                <w:rFonts w:ascii="Times New Roman" w:eastAsia="Times New Roman" w:hAnsi="Times New Roman" w:cs="Times New Roman"/>
                <w:color w:val="000000"/>
              </w:rPr>
              <w:t>94</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0,3</w:t>
            </w:r>
            <w:r>
              <w:rPr>
                <w:rFonts w:ascii="Times New Roman" w:eastAsia="Times New Roman" w:hAnsi="Times New Roman" w:cs="Times New Roman"/>
                <w:color w:val="000000"/>
              </w:rPr>
              <w:t>94</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0,3</w:t>
            </w:r>
            <w:r>
              <w:rPr>
                <w:rFonts w:ascii="Times New Roman" w:eastAsia="Times New Roman" w:hAnsi="Times New Roman" w:cs="Times New Roman"/>
                <w:color w:val="000000"/>
              </w:rPr>
              <w:t>94</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0,3</w:t>
            </w:r>
            <w:r>
              <w:rPr>
                <w:rFonts w:ascii="Times New Roman" w:eastAsia="Times New Roman" w:hAnsi="Times New Roman" w:cs="Times New Roman"/>
                <w:color w:val="000000"/>
              </w:rPr>
              <w:t>94</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0,3</w:t>
            </w:r>
            <w:r>
              <w:rPr>
                <w:rFonts w:ascii="Times New Roman" w:eastAsia="Times New Roman" w:hAnsi="Times New Roman" w:cs="Times New Roman"/>
                <w:color w:val="000000"/>
              </w:rPr>
              <w:t>94</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0,3</w:t>
            </w:r>
            <w:r>
              <w:rPr>
                <w:rFonts w:ascii="Times New Roman" w:eastAsia="Times New Roman" w:hAnsi="Times New Roman" w:cs="Times New Roman"/>
                <w:color w:val="000000"/>
              </w:rPr>
              <w:t>94</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0,3</w:t>
            </w:r>
            <w:r>
              <w:rPr>
                <w:rFonts w:ascii="Times New Roman" w:eastAsia="Times New Roman" w:hAnsi="Times New Roman" w:cs="Times New Roman"/>
                <w:color w:val="000000"/>
              </w:rPr>
              <w:t>94</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0,3</w:t>
            </w:r>
            <w:r>
              <w:rPr>
                <w:rFonts w:ascii="Times New Roman" w:eastAsia="Times New Roman" w:hAnsi="Times New Roman" w:cs="Times New Roman"/>
                <w:color w:val="000000"/>
              </w:rPr>
              <w:t>94</w:t>
            </w:r>
          </w:p>
        </w:tc>
        <w:tc>
          <w:tcPr>
            <w:tcW w:w="829" w:type="dxa"/>
            <w:tcBorders>
              <w:top w:val="nil"/>
              <w:left w:val="nil"/>
              <w:bottom w:val="single" w:sz="4" w:space="0" w:color="auto"/>
              <w:right w:val="single" w:sz="12"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0,3</w:t>
            </w:r>
            <w:r>
              <w:rPr>
                <w:rFonts w:ascii="Times New Roman" w:eastAsia="Times New Roman" w:hAnsi="Times New Roman" w:cs="Times New Roman"/>
                <w:color w:val="000000"/>
              </w:rPr>
              <w:t>94</w:t>
            </w:r>
          </w:p>
        </w:tc>
      </w:tr>
      <w:tr w:rsidR="00312A9A" w:rsidRPr="007B3FD7" w:rsidTr="007B3FD7">
        <w:trPr>
          <w:trHeight w:val="300"/>
        </w:trPr>
        <w:tc>
          <w:tcPr>
            <w:tcW w:w="2403" w:type="dxa"/>
            <w:tcBorders>
              <w:top w:val="nil"/>
              <w:left w:val="single" w:sz="12" w:space="0" w:color="auto"/>
              <w:bottom w:val="single" w:sz="12" w:space="0" w:color="auto"/>
              <w:right w:val="single" w:sz="4" w:space="0" w:color="auto"/>
            </w:tcBorders>
            <w:shd w:val="clear" w:color="auto" w:fill="auto"/>
            <w:noWrap/>
            <w:vAlign w:val="bottom"/>
            <w:hideMark/>
          </w:tcPr>
          <w:p w:rsidR="00312A9A" w:rsidRPr="007B3FD7" w:rsidRDefault="00312A9A"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Итого:</w:t>
            </w:r>
          </w:p>
        </w:tc>
        <w:tc>
          <w:tcPr>
            <w:tcW w:w="829" w:type="dxa"/>
            <w:tcBorders>
              <w:top w:val="nil"/>
              <w:left w:val="nil"/>
              <w:bottom w:val="single" w:sz="12" w:space="0" w:color="auto"/>
              <w:right w:val="single" w:sz="4" w:space="0" w:color="auto"/>
            </w:tcBorders>
            <w:shd w:val="clear" w:color="auto" w:fill="auto"/>
            <w:noWrap/>
            <w:vAlign w:val="bottom"/>
            <w:hideMark/>
          </w:tcPr>
          <w:p w:rsidR="00312A9A" w:rsidRPr="007B3FD7" w:rsidRDefault="00312A9A" w:rsidP="00312A9A">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72,</w:t>
            </w:r>
            <w:r>
              <w:rPr>
                <w:rFonts w:ascii="Times New Roman" w:eastAsia="Times New Roman" w:hAnsi="Times New Roman" w:cs="Times New Roman"/>
                <w:color w:val="000000"/>
              </w:rPr>
              <w:t>131</w:t>
            </w:r>
          </w:p>
        </w:tc>
        <w:tc>
          <w:tcPr>
            <w:tcW w:w="829" w:type="dxa"/>
            <w:tcBorders>
              <w:top w:val="nil"/>
              <w:left w:val="nil"/>
              <w:bottom w:val="single" w:sz="12"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72,</w:t>
            </w:r>
            <w:r>
              <w:rPr>
                <w:rFonts w:ascii="Times New Roman" w:eastAsia="Times New Roman" w:hAnsi="Times New Roman" w:cs="Times New Roman"/>
                <w:color w:val="000000"/>
              </w:rPr>
              <w:t>131</w:t>
            </w:r>
          </w:p>
        </w:tc>
        <w:tc>
          <w:tcPr>
            <w:tcW w:w="829" w:type="dxa"/>
            <w:tcBorders>
              <w:top w:val="nil"/>
              <w:left w:val="nil"/>
              <w:bottom w:val="single" w:sz="12"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72,</w:t>
            </w:r>
            <w:r>
              <w:rPr>
                <w:rFonts w:ascii="Times New Roman" w:eastAsia="Times New Roman" w:hAnsi="Times New Roman" w:cs="Times New Roman"/>
                <w:color w:val="000000"/>
              </w:rPr>
              <w:t>131</w:t>
            </w:r>
          </w:p>
        </w:tc>
        <w:tc>
          <w:tcPr>
            <w:tcW w:w="829" w:type="dxa"/>
            <w:tcBorders>
              <w:top w:val="nil"/>
              <w:left w:val="nil"/>
              <w:bottom w:val="single" w:sz="12"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72,</w:t>
            </w:r>
            <w:r>
              <w:rPr>
                <w:rFonts w:ascii="Times New Roman" w:eastAsia="Times New Roman" w:hAnsi="Times New Roman" w:cs="Times New Roman"/>
                <w:color w:val="000000"/>
              </w:rPr>
              <w:t>131</w:t>
            </w:r>
          </w:p>
        </w:tc>
        <w:tc>
          <w:tcPr>
            <w:tcW w:w="829" w:type="dxa"/>
            <w:tcBorders>
              <w:top w:val="nil"/>
              <w:left w:val="nil"/>
              <w:bottom w:val="single" w:sz="12"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72,</w:t>
            </w:r>
            <w:r>
              <w:rPr>
                <w:rFonts w:ascii="Times New Roman" w:eastAsia="Times New Roman" w:hAnsi="Times New Roman" w:cs="Times New Roman"/>
                <w:color w:val="000000"/>
              </w:rPr>
              <w:t>131</w:t>
            </w:r>
          </w:p>
        </w:tc>
        <w:tc>
          <w:tcPr>
            <w:tcW w:w="829" w:type="dxa"/>
            <w:tcBorders>
              <w:top w:val="nil"/>
              <w:left w:val="nil"/>
              <w:bottom w:val="single" w:sz="12"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72,</w:t>
            </w:r>
            <w:r>
              <w:rPr>
                <w:rFonts w:ascii="Times New Roman" w:eastAsia="Times New Roman" w:hAnsi="Times New Roman" w:cs="Times New Roman"/>
                <w:color w:val="000000"/>
              </w:rPr>
              <w:t>131</w:t>
            </w:r>
          </w:p>
        </w:tc>
        <w:tc>
          <w:tcPr>
            <w:tcW w:w="829" w:type="dxa"/>
            <w:tcBorders>
              <w:top w:val="nil"/>
              <w:left w:val="nil"/>
              <w:bottom w:val="single" w:sz="12"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72,</w:t>
            </w:r>
            <w:r>
              <w:rPr>
                <w:rFonts w:ascii="Times New Roman" w:eastAsia="Times New Roman" w:hAnsi="Times New Roman" w:cs="Times New Roman"/>
                <w:color w:val="000000"/>
              </w:rPr>
              <w:t>131</w:t>
            </w:r>
          </w:p>
        </w:tc>
        <w:tc>
          <w:tcPr>
            <w:tcW w:w="829" w:type="dxa"/>
            <w:tcBorders>
              <w:top w:val="nil"/>
              <w:left w:val="nil"/>
              <w:bottom w:val="single" w:sz="12"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72,</w:t>
            </w:r>
            <w:r>
              <w:rPr>
                <w:rFonts w:ascii="Times New Roman" w:eastAsia="Times New Roman" w:hAnsi="Times New Roman" w:cs="Times New Roman"/>
                <w:color w:val="000000"/>
              </w:rPr>
              <w:t>131</w:t>
            </w:r>
          </w:p>
        </w:tc>
        <w:tc>
          <w:tcPr>
            <w:tcW w:w="829" w:type="dxa"/>
            <w:tcBorders>
              <w:top w:val="nil"/>
              <w:left w:val="nil"/>
              <w:bottom w:val="single" w:sz="12"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72,</w:t>
            </w:r>
            <w:r>
              <w:rPr>
                <w:rFonts w:ascii="Times New Roman" w:eastAsia="Times New Roman" w:hAnsi="Times New Roman" w:cs="Times New Roman"/>
                <w:color w:val="000000"/>
              </w:rPr>
              <w:t>131</w:t>
            </w:r>
          </w:p>
        </w:tc>
        <w:tc>
          <w:tcPr>
            <w:tcW w:w="829" w:type="dxa"/>
            <w:tcBorders>
              <w:top w:val="nil"/>
              <w:left w:val="nil"/>
              <w:bottom w:val="single" w:sz="12"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72,</w:t>
            </w:r>
            <w:r>
              <w:rPr>
                <w:rFonts w:ascii="Times New Roman" w:eastAsia="Times New Roman" w:hAnsi="Times New Roman" w:cs="Times New Roman"/>
                <w:color w:val="000000"/>
              </w:rPr>
              <w:t>131</w:t>
            </w:r>
          </w:p>
        </w:tc>
        <w:tc>
          <w:tcPr>
            <w:tcW w:w="829" w:type="dxa"/>
            <w:tcBorders>
              <w:top w:val="nil"/>
              <w:left w:val="nil"/>
              <w:bottom w:val="single" w:sz="12" w:space="0" w:color="auto"/>
              <w:right w:val="single" w:sz="12"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72,</w:t>
            </w:r>
            <w:r>
              <w:rPr>
                <w:rFonts w:ascii="Times New Roman" w:eastAsia="Times New Roman" w:hAnsi="Times New Roman" w:cs="Times New Roman"/>
                <w:color w:val="000000"/>
              </w:rPr>
              <w:t>131</w:t>
            </w:r>
          </w:p>
        </w:tc>
      </w:tr>
    </w:tbl>
    <w:p w:rsidR="006F5FA2" w:rsidRPr="00A318F4" w:rsidRDefault="006F5FA2" w:rsidP="009B4AC4">
      <w:pPr>
        <w:tabs>
          <w:tab w:val="left" w:pos="1620"/>
        </w:tabs>
        <w:spacing w:after="0" w:line="360" w:lineRule="auto"/>
        <w:ind w:firstLine="567"/>
        <w:jc w:val="both"/>
        <w:rPr>
          <w:rFonts w:ascii="Times New Roman" w:hAnsi="Times New Roman" w:cs="Times New Roman"/>
          <w:sz w:val="28"/>
          <w:szCs w:val="28"/>
        </w:rPr>
      </w:pPr>
    </w:p>
    <w:p w:rsidR="009B4AC4" w:rsidRPr="00A318F4" w:rsidRDefault="009B4AC4" w:rsidP="00464049">
      <w:pPr>
        <w:spacing w:after="0" w:line="360" w:lineRule="auto"/>
        <w:jc w:val="both"/>
        <w:rPr>
          <w:rFonts w:ascii="Times New Roman" w:eastAsia="Times New Roman" w:hAnsi="Times New Roman" w:cs="Times New Roman"/>
          <w:b/>
          <w:bCs/>
          <w:color w:val="FF0000"/>
          <w:sz w:val="28"/>
          <w:szCs w:val="28"/>
        </w:rPr>
      </w:pPr>
      <w:r w:rsidRPr="00A318F4">
        <w:br w:type="page"/>
      </w:r>
    </w:p>
    <w:p w:rsidR="00AD5AA9" w:rsidRPr="00A318F4" w:rsidRDefault="00831551" w:rsidP="007F5544">
      <w:pPr>
        <w:pStyle w:val="1"/>
      </w:pPr>
      <w:r w:rsidRPr="00A318F4">
        <w:lastRenderedPageBreak/>
        <w:t>РАЗДЕЛ</w:t>
      </w:r>
      <w:r w:rsidR="008F106E" w:rsidRPr="00A318F4">
        <w:t xml:space="preserve"> 3</w:t>
      </w:r>
      <w:r w:rsidR="00AD5AA9" w:rsidRPr="00A318F4">
        <w:t xml:space="preserve"> ПР</w:t>
      </w:r>
      <w:r w:rsidR="001732FD" w:rsidRPr="00A318F4">
        <w:t>ОГНОЗ</w:t>
      </w:r>
      <w:r w:rsidR="00AD5AA9" w:rsidRPr="00A318F4">
        <w:t xml:space="preserve"> </w:t>
      </w:r>
      <w:r w:rsidR="001732FD" w:rsidRPr="00A318F4">
        <w:t>ОБЪЕМА</w:t>
      </w:r>
      <w:r w:rsidR="00541B08" w:rsidRPr="00A318F4">
        <w:t xml:space="preserve"> СТОЧНЫХ ВОД</w:t>
      </w:r>
    </w:p>
    <w:p w:rsidR="00AD5AA9" w:rsidRPr="00A318F4" w:rsidRDefault="00AD5AA9" w:rsidP="00D24F07">
      <w:pPr>
        <w:pStyle w:val="2"/>
        <w:rPr>
          <w:szCs w:val="28"/>
        </w:rPr>
      </w:pPr>
      <w:r w:rsidRPr="00A318F4">
        <w:rPr>
          <w:caps/>
          <w:szCs w:val="28"/>
        </w:rPr>
        <w:t xml:space="preserve">3.1 </w:t>
      </w:r>
      <w:r w:rsidRPr="00A318F4">
        <w:rPr>
          <w:szCs w:val="28"/>
        </w:rPr>
        <w:t>Сведения о фактическом и ожидаемом поступлении сточных вод в централ</w:t>
      </w:r>
      <w:r w:rsidR="00541B08" w:rsidRPr="00A318F4">
        <w:rPr>
          <w:szCs w:val="28"/>
        </w:rPr>
        <w:t>изованную систему водоотведения</w:t>
      </w:r>
    </w:p>
    <w:p w:rsidR="00F7654F" w:rsidRPr="00A318F4" w:rsidRDefault="00F7654F" w:rsidP="00B76750">
      <w:pPr>
        <w:tabs>
          <w:tab w:val="left" w:pos="1620"/>
        </w:tabs>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 xml:space="preserve">Фактический объем сточных вод, поступающих в систему централизованного водоотведения, составляет </w:t>
      </w:r>
      <w:r w:rsidR="007B3FD7">
        <w:rPr>
          <w:rFonts w:ascii="Times New Roman" w:hAnsi="Times New Roman" w:cs="Times New Roman"/>
          <w:bCs/>
          <w:sz w:val="28"/>
          <w:szCs w:val="28"/>
        </w:rPr>
        <w:t>7</w:t>
      </w:r>
      <w:r w:rsidR="00312A9A">
        <w:rPr>
          <w:rFonts w:ascii="Times New Roman" w:hAnsi="Times New Roman" w:cs="Times New Roman"/>
          <w:bCs/>
          <w:sz w:val="28"/>
          <w:szCs w:val="28"/>
        </w:rPr>
        <w:t>2</w:t>
      </w:r>
      <w:r w:rsidRPr="00A318F4">
        <w:rPr>
          <w:rFonts w:ascii="Times New Roman" w:hAnsi="Times New Roman" w:cs="Times New Roman"/>
          <w:bCs/>
          <w:sz w:val="28"/>
          <w:szCs w:val="28"/>
        </w:rPr>
        <w:t>,</w:t>
      </w:r>
      <w:r w:rsidR="00312A9A">
        <w:rPr>
          <w:rFonts w:ascii="Times New Roman" w:hAnsi="Times New Roman" w:cs="Times New Roman"/>
          <w:bCs/>
          <w:sz w:val="28"/>
          <w:szCs w:val="28"/>
        </w:rPr>
        <w:t>6</w:t>
      </w:r>
      <w:r w:rsidRPr="00A318F4">
        <w:rPr>
          <w:rFonts w:ascii="Times New Roman" w:hAnsi="Times New Roman" w:cs="Times New Roman"/>
          <w:bCs/>
          <w:sz w:val="28"/>
          <w:szCs w:val="28"/>
        </w:rPr>
        <w:t xml:space="preserve"> тыс. м</w:t>
      </w:r>
      <w:r w:rsidRPr="00A318F4">
        <w:rPr>
          <w:rFonts w:ascii="Times New Roman" w:hAnsi="Times New Roman" w:cs="Times New Roman"/>
          <w:bCs/>
          <w:sz w:val="28"/>
          <w:szCs w:val="28"/>
          <w:vertAlign w:val="superscript"/>
        </w:rPr>
        <w:t>3</w:t>
      </w:r>
      <w:r w:rsidRPr="00A318F4">
        <w:rPr>
          <w:rFonts w:ascii="Times New Roman" w:hAnsi="Times New Roman" w:cs="Times New Roman"/>
          <w:bCs/>
          <w:sz w:val="28"/>
          <w:szCs w:val="28"/>
        </w:rPr>
        <w:t xml:space="preserve">/год. </w:t>
      </w:r>
    </w:p>
    <w:p w:rsidR="004D7234" w:rsidRPr="00A318F4" w:rsidRDefault="004D7234" w:rsidP="00D24F07">
      <w:pPr>
        <w:pStyle w:val="2"/>
        <w:rPr>
          <w:szCs w:val="28"/>
        </w:rPr>
      </w:pPr>
      <w:r w:rsidRPr="00A318F4">
        <w:rPr>
          <w:szCs w:val="28"/>
        </w:rPr>
        <w:t>3.2 Описание структуры централизованной системы водоотведения</w:t>
      </w:r>
    </w:p>
    <w:p w:rsidR="00774328" w:rsidRPr="00A318F4" w:rsidRDefault="00A70F89" w:rsidP="00E94DB2">
      <w:pPr>
        <w:spacing w:after="0" w:line="360" w:lineRule="auto"/>
        <w:jc w:val="center"/>
        <w:rPr>
          <w:rFonts w:ascii="Times New Roman" w:hAnsi="Times New Roman" w:cs="Times New Roman"/>
          <w:sz w:val="28"/>
          <w:szCs w:val="28"/>
        </w:rPr>
      </w:pPr>
      <w:r w:rsidRPr="00A318F4">
        <w:rPr>
          <w:noProof/>
        </w:rPr>
        <w:drawing>
          <wp:inline distT="0" distB="0" distL="0" distR="0">
            <wp:extent cx="5057775" cy="2714625"/>
            <wp:effectExtent l="0" t="0" r="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774328" w:rsidRPr="00A318F4" w:rsidRDefault="00774328" w:rsidP="00D24F07">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Рисунок 3.1 – Структура централизованного водоотведения на расчетный срок</w:t>
      </w:r>
    </w:p>
    <w:p w:rsidR="00E03390" w:rsidRPr="00A318F4" w:rsidRDefault="00E03390" w:rsidP="00D24F07">
      <w:pPr>
        <w:pStyle w:val="2"/>
        <w:rPr>
          <w:szCs w:val="28"/>
        </w:rPr>
      </w:pPr>
      <w:r w:rsidRPr="00A318F4">
        <w:rPr>
          <w:caps/>
          <w:szCs w:val="28"/>
        </w:rPr>
        <w:t xml:space="preserve">3.3 </w:t>
      </w:r>
      <w:r w:rsidRPr="00A318F4">
        <w:rPr>
          <w:szCs w:val="28"/>
        </w:rPr>
        <w:t>Расчет требуемой мощности очистных сооружений исходя из данных о расчетном расходе сточных вод, дефицита (резерва) мощностей по технол</w:t>
      </w:r>
      <w:r w:rsidRPr="00A318F4">
        <w:rPr>
          <w:szCs w:val="28"/>
        </w:rPr>
        <w:t>о</w:t>
      </w:r>
      <w:r w:rsidRPr="00A318F4">
        <w:rPr>
          <w:szCs w:val="28"/>
        </w:rPr>
        <w:t>гическим зонам сооружений водоотведения с разбивкой по годам</w:t>
      </w:r>
    </w:p>
    <w:p w:rsidR="007B3FD7" w:rsidRPr="007B3FD7" w:rsidRDefault="007B3FD7" w:rsidP="007B3FD7">
      <w:pPr>
        <w:spacing w:after="0" w:line="360" w:lineRule="auto"/>
        <w:ind w:firstLine="567"/>
        <w:jc w:val="both"/>
        <w:rPr>
          <w:rFonts w:ascii="Times New Roman" w:hAnsi="Times New Roman" w:cs="Times New Roman"/>
          <w:sz w:val="28"/>
          <w:szCs w:val="28"/>
        </w:rPr>
      </w:pPr>
      <w:r w:rsidRPr="007B3FD7">
        <w:rPr>
          <w:rFonts w:ascii="Times New Roman" w:hAnsi="Times New Roman" w:cs="Times New Roman"/>
          <w:sz w:val="28"/>
          <w:szCs w:val="28"/>
        </w:rPr>
        <w:t>Перспективный баланс производительности сооружений системы водоотв</w:t>
      </w:r>
      <w:r w:rsidRPr="007B3FD7">
        <w:rPr>
          <w:rFonts w:ascii="Times New Roman" w:hAnsi="Times New Roman" w:cs="Times New Roman"/>
          <w:sz w:val="28"/>
          <w:szCs w:val="28"/>
        </w:rPr>
        <w:t>е</w:t>
      </w:r>
      <w:r w:rsidRPr="007B3FD7">
        <w:rPr>
          <w:rFonts w:ascii="Times New Roman" w:hAnsi="Times New Roman" w:cs="Times New Roman"/>
          <w:sz w:val="28"/>
          <w:szCs w:val="28"/>
        </w:rPr>
        <w:t xml:space="preserve">дения и удельное отведение стоков от населения </w:t>
      </w:r>
      <w:r>
        <w:rPr>
          <w:rFonts w:ascii="Times New Roman" w:hAnsi="Times New Roman" w:cs="Times New Roman"/>
          <w:sz w:val="28"/>
          <w:szCs w:val="28"/>
        </w:rPr>
        <w:t>Сусанинского сельского посел</w:t>
      </w:r>
      <w:r>
        <w:rPr>
          <w:rFonts w:ascii="Times New Roman" w:hAnsi="Times New Roman" w:cs="Times New Roman"/>
          <w:sz w:val="28"/>
          <w:szCs w:val="28"/>
        </w:rPr>
        <w:t>е</w:t>
      </w:r>
      <w:r>
        <w:rPr>
          <w:rFonts w:ascii="Times New Roman" w:hAnsi="Times New Roman" w:cs="Times New Roman"/>
          <w:sz w:val="28"/>
          <w:szCs w:val="28"/>
        </w:rPr>
        <w:t>ния</w:t>
      </w:r>
      <w:r w:rsidRPr="007B3FD7">
        <w:rPr>
          <w:rFonts w:ascii="Times New Roman" w:hAnsi="Times New Roman" w:cs="Times New Roman"/>
          <w:sz w:val="28"/>
          <w:szCs w:val="28"/>
        </w:rPr>
        <w:t xml:space="preserve"> составлен на основании расчетных данных таблицы 3.</w:t>
      </w:r>
      <w:r w:rsidR="00894BE6">
        <w:rPr>
          <w:rFonts w:ascii="Times New Roman" w:hAnsi="Times New Roman" w:cs="Times New Roman"/>
          <w:sz w:val="28"/>
          <w:szCs w:val="28"/>
        </w:rPr>
        <w:t>7</w:t>
      </w:r>
      <w:r w:rsidRPr="007B3FD7">
        <w:rPr>
          <w:rFonts w:ascii="Times New Roman" w:hAnsi="Times New Roman" w:cs="Times New Roman"/>
          <w:sz w:val="28"/>
          <w:szCs w:val="28"/>
        </w:rPr>
        <w:t xml:space="preserve"> раздела Водоснабж</w:t>
      </w:r>
      <w:r w:rsidRPr="007B3FD7">
        <w:rPr>
          <w:rFonts w:ascii="Times New Roman" w:hAnsi="Times New Roman" w:cs="Times New Roman"/>
          <w:sz w:val="28"/>
          <w:szCs w:val="28"/>
        </w:rPr>
        <w:t>е</w:t>
      </w:r>
      <w:r w:rsidRPr="007B3FD7">
        <w:rPr>
          <w:rFonts w:ascii="Times New Roman" w:hAnsi="Times New Roman" w:cs="Times New Roman"/>
          <w:sz w:val="28"/>
          <w:szCs w:val="28"/>
        </w:rPr>
        <w:t>ния и приведен в таблице 2.2.</w:t>
      </w:r>
    </w:p>
    <w:p w:rsidR="007B3FD7" w:rsidRPr="007B3FD7" w:rsidRDefault="00894BE6" w:rsidP="007B3FD7">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Р</w:t>
      </w:r>
      <w:r w:rsidR="007B3FD7" w:rsidRPr="007B3FD7">
        <w:rPr>
          <w:rFonts w:ascii="Times New Roman" w:hAnsi="Times New Roman" w:cs="Times New Roman"/>
          <w:sz w:val="28"/>
          <w:szCs w:val="28"/>
        </w:rPr>
        <w:t>екомендуется</w:t>
      </w:r>
      <w:r>
        <w:rPr>
          <w:rFonts w:ascii="Times New Roman" w:hAnsi="Times New Roman" w:cs="Times New Roman"/>
          <w:sz w:val="28"/>
          <w:szCs w:val="28"/>
        </w:rPr>
        <w:t xml:space="preserve"> реконструкция</w:t>
      </w:r>
      <w:r w:rsidR="007B3FD7" w:rsidRPr="007B3FD7">
        <w:rPr>
          <w:rFonts w:ascii="Times New Roman" w:hAnsi="Times New Roman" w:cs="Times New Roman"/>
          <w:sz w:val="28"/>
          <w:szCs w:val="28"/>
        </w:rPr>
        <w:t xml:space="preserve"> очистных сооружений на расчетный объем стоков с применением новейших технологий и материалов. </w:t>
      </w:r>
    </w:p>
    <w:p w:rsidR="00AD5AA9" w:rsidRPr="00A318F4" w:rsidRDefault="00AD5AA9" w:rsidP="00FF3D36">
      <w:pPr>
        <w:pStyle w:val="2"/>
        <w:rPr>
          <w:szCs w:val="28"/>
        </w:rPr>
      </w:pPr>
      <w:r w:rsidRPr="00A318F4">
        <w:rPr>
          <w:szCs w:val="28"/>
        </w:rPr>
        <w:t>3.4 Результаты анализа гидравлических режимов и режимов работы элементов централ</w:t>
      </w:r>
      <w:r w:rsidR="00541B08" w:rsidRPr="00A318F4">
        <w:rPr>
          <w:szCs w:val="28"/>
        </w:rPr>
        <w:t>изованной системы водоотведения</w:t>
      </w:r>
    </w:p>
    <w:p w:rsidR="009824C4" w:rsidRPr="00A318F4" w:rsidRDefault="009824C4" w:rsidP="009F644B">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xml:space="preserve">Канализационные насосные станции предназначены для обеспечения подачи сточных вод (т.е. перекачки и подъема) в систему канализации. КНС откачивают </w:t>
      </w:r>
      <w:r w:rsidRPr="00A318F4">
        <w:rPr>
          <w:rFonts w:ascii="Times New Roman" w:hAnsi="Times New Roman" w:cs="Times New Roman"/>
          <w:sz w:val="28"/>
          <w:szCs w:val="28"/>
        </w:rPr>
        <w:lastRenderedPageBreak/>
        <w:t>хозяйственно-бытовые, ливневые воды, сточные воды. Канализационную ста</w:t>
      </w:r>
      <w:r w:rsidRPr="00A318F4">
        <w:rPr>
          <w:rFonts w:ascii="Times New Roman" w:hAnsi="Times New Roman" w:cs="Times New Roman"/>
          <w:sz w:val="28"/>
          <w:szCs w:val="28"/>
        </w:rPr>
        <w:t>н</w:t>
      </w:r>
      <w:r w:rsidRPr="00A318F4">
        <w:rPr>
          <w:rFonts w:ascii="Times New Roman" w:hAnsi="Times New Roman" w:cs="Times New Roman"/>
          <w:sz w:val="28"/>
          <w:szCs w:val="28"/>
        </w:rPr>
        <w:t>цию размещают в конце главного самотечного коллектора, то есть в наиболее п</w:t>
      </w:r>
      <w:r w:rsidRPr="00A318F4">
        <w:rPr>
          <w:rFonts w:ascii="Times New Roman" w:hAnsi="Times New Roman" w:cs="Times New Roman"/>
          <w:sz w:val="28"/>
          <w:szCs w:val="28"/>
        </w:rPr>
        <w:t>о</w:t>
      </w:r>
      <w:r w:rsidRPr="00A318F4">
        <w:rPr>
          <w:rFonts w:ascii="Times New Roman" w:hAnsi="Times New Roman" w:cs="Times New Roman"/>
          <w:sz w:val="28"/>
          <w:szCs w:val="28"/>
        </w:rPr>
        <w:t>ниженной зоне канализируемой территории, куда целесообразно отдавать сто</w:t>
      </w:r>
      <w:r w:rsidRPr="00A318F4">
        <w:rPr>
          <w:rFonts w:ascii="Times New Roman" w:hAnsi="Times New Roman" w:cs="Times New Roman"/>
          <w:sz w:val="28"/>
          <w:szCs w:val="28"/>
        </w:rPr>
        <w:t>ч</w:t>
      </w:r>
      <w:r w:rsidRPr="00A318F4">
        <w:rPr>
          <w:rFonts w:ascii="Times New Roman" w:hAnsi="Times New Roman" w:cs="Times New Roman"/>
          <w:sz w:val="28"/>
          <w:szCs w:val="28"/>
        </w:rPr>
        <w:t>ную воду самотеком. Место расположения насосной станции выбирается с учетом возможности устройства аварийного выпуска. В общем виде КНС представляет собой здание</w:t>
      </w:r>
      <w:r w:rsidR="004A181C" w:rsidRPr="00A318F4">
        <w:rPr>
          <w:rFonts w:ascii="Times New Roman" w:hAnsi="Times New Roman" w:cs="Times New Roman"/>
          <w:sz w:val="28"/>
          <w:szCs w:val="28"/>
        </w:rPr>
        <w:t>,</w:t>
      </w:r>
      <w:r w:rsidRPr="00A318F4">
        <w:rPr>
          <w:rFonts w:ascii="Times New Roman" w:hAnsi="Times New Roman" w:cs="Times New Roman"/>
          <w:sz w:val="28"/>
          <w:szCs w:val="28"/>
        </w:rPr>
        <w:t xml:space="preserve"> имеющее подземную и надземную части. Подземная часть имеет два отделения: приемной (грабельное) и через разделительную перегородку м</w:t>
      </w:r>
      <w:r w:rsidRPr="00A318F4">
        <w:rPr>
          <w:rFonts w:ascii="Times New Roman" w:hAnsi="Times New Roman" w:cs="Times New Roman"/>
          <w:sz w:val="28"/>
          <w:szCs w:val="28"/>
        </w:rPr>
        <w:t>а</w:t>
      </w:r>
      <w:r w:rsidRPr="00A318F4">
        <w:rPr>
          <w:rFonts w:ascii="Times New Roman" w:hAnsi="Times New Roman" w:cs="Times New Roman"/>
          <w:sz w:val="28"/>
          <w:szCs w:val="28"/>
        </w:rPr>
        <w:t>шинный зал. В приемное отделение стоки поступают по самотечному коллектору ра</w:t>
      </w:r>
      <w:r w:rsidR="00F934A9" w:rsidRPr="00A318F4">
        <w:rPr>
          <w:rFonts w:ascii="Times New Roman" w:hAnsi="Times New Roman" w:cs="Times New Roman"/>
          <w:sz w:val="28"/>
          <w:szCs w:val="28"/>
        </w:rPr>
        <w:t xml:space="preserve">зличных диаметров от 100 мм до </w:t>
      </w:r>
      <w:r w:rsidRPr="00A318F4">
        <w:rPr>
          <w:rFonts w:ascii="Times New Roman" w:hAnsi="Times New Roman" w:cs="Times New Roman"/>
          <w:sz w:val="28"/>
          <w:szCs w:val="28"/>
        </w:rPr>
        <w:t>200 мм, где происходит первичная очистка (отделение) стоков от грубого мусора, загрязнений с помощью механического устройства – граблей, решеток, дробилок. КНС оборудовано центробежными г</w:t>
      </w:r>
      <w:r w:rsidRPr="00A318F4">
        <w:rPr>
          <w:rFonts w:ascii="Times New Roman" w:hAnsi="Times New Roman" w:cs="Times New Roman"/>
          <w:sz w:val="28"/>
          <w:szCs w:val="28"/>
        </w:rPr>
        <w:t>о</w:t>
      </w:r>
      <w:r w:rsidRPr="00A318F4">
        <w:rPr>
          <w:rFonts w:ascii="Times New Roman" w:hAnsi="Times New Roman" w:cs="Times New Roman"/>
          <w:sz w:val="28"/>
          <w:szCs w:val="28"/>
        </w:rPr>
        <w:t>ризонтальными и вертикальными насосными агрегатами. При выборе насосов учитывается объем перекачиваемых стоков, равномерность их поступления. Си</w:t>
      </w:r>
      <w:r w:rsidRPr="00A318F4">
        <w:rPr>
          <w:rFonts w:ascii="Times New Roman" w:hAnsi="Times New Roman" w:cs="Times New Roman"/>
          <w:sz w:val="28"/>
          <w:szCs w:val="28"/>
        </w:rPr>
        <w:t>с</w:t>
      </w:r>
      <w:r w:rsidRPr="00A318F4">
        <w:rPr>
          <w:rFonts w:ascii="Times New Roman" w:hAnsi="Times New Roman" w:cs="Times New Roman"/>
          <w:sz w:val="28"/>
          <w:szCs w:val="28"/>
        </w:rPr>
        <w:t>тема всасывающих и напорных трубопроводов станций оснащена запорно-регулирующей арматурой (задвижки, обратные клапана диаметром от 50 мм до 800мм) что обеспечивает надежную и бесперебойную работу во время проведения профилактических и текущих ремонтов.</w:t>
      </w:r>
    </w:p>
    <w:p w:rsidR="00AD5AA9" w:rsidRPr="00A318F4" w:rsidRDefault="00AD5AA9" w:rsidP="00450EB0">
      <w:pPr>
        <w:pStyle w:val="2"/>
        <w:rPr>
          <w:szCs w:val="28"/>
        </w:rPr>
      </w:pPr>
      <w:r w:rsidRPr="00A318F4">
        <w:rPr>
          <w:szCs w:val="28"/>
        </w:rPr>
        <w:t>3.5 Анализ резервов производственных мощностей очистных сооруж</w:t>
      </w:r>
      <w:r w:rsidRPr="00A318F4">
        <w:rPr>
          <w:szCs w:val="28"/>
        </w:rPr>
        <w:t>е</w:t>
      </w:r>
      <w:r w:rsidRPr="00A318F4">
        <w:rPr>
          <w:szCs w:val="28"/>
        </w:rPr>
        <w:t>ний системы водоотведения и возможно</w:t>
      </w:r>
      <w:r w:rsidR="00541B08" w:rsidRPr="00A318F4">
        <w:rPr>
          <w:szCs w:val="28"/>
        </w:rPr>
        <w:t>сти расширения зоны их действия</w:t>
      </w:r>
    </w:p>
    <w:p w:rsidR="00894BE6" w:rsidRPr="00894BE6" w:rsidRDefault="00894BE6" w:rsidP="00894BE6">
      <w:pPr>
        <w:spacing w:after="0" w:line="360" w:lineRule="auto"/>
        <w:ind w:firstLine="567"/>
        <w:jc w:val="both"/>
        <w:rPr>
          <w:rFonts w:ascii="Times New Roman" w:hAnsi="Times New Roman" w:cs="Times New Roman"/>
          <w:sz w:val="28"/>
          <w:szCs w:val="28"/>
        </w:rPr>
      </w:pPr>
      <w:r w:rsidRPr="00894BE6">
        <w:rPr>
          <w:rFonts w:ascii="Times New Roman" w:hAnsi="Times New Roman" w:cs="Times New Roman"/>
          <w:sz w:val="28"/>
          <w:szCs w:val="28"/>
        </w:rPr>
        <w:t>По состоянию на 201</w:t>
      </w:r>
      <w:r>
        <w:rPr>
          <w:rFonts w:ascii="Times New Roman" w:hAnsi="Times New Roman" w:cs="Times New Roman"/>
          <w:sz w:val="28"/>
          <w:szCs w:val="28"/>
        </w:rPr>
        <w:t>6</w:t>
      </w:r>
      <w:r w:rsidRPr="00894BE6">
        <w:rPr>
          <w:rFonts w:ascii="Times New Roman" w:hAnsi="Times New Roman" w:cs="Times New Roman"/>
          <w:sz w:val="28"/>
          <w:szCs w:val="28"/>
        </w:rPr>
        <w:t xml:space="preserve"> год резерва производственной мощности канализац</w:t>
      </w:r>
      <w:r w:rsidRPr="00894BE6">
        <w:rPr>
          <w:rFonts w:ascii="Times New Roman" w:hAnsi="Times New Roman" w:cs="Times New Roman"/>
          <w:sz w:val="28"/>
          <w:szCs w:val="28"/>
        </w:rPr>
        <w:t>и</w:t>
      </w:r>
      <w:r w:rsidRPr="00894BE6">
        <w:rPr>
          <w:rFonts w:ascii="Times New Roman" w:hAnsi="Times New Roman" w:cs="Times New Roman"/>
          <w:sz w:val="28"/>
          <w:szCs w:val="28"/>
        </w:rPr>
        <w:t xml:space="preserve">онных очистных сооружений нет. </w:t>
      </w:r>
    </w:p>
    <w:p w:rsidR="00894BE6" w:rsidRDefault="00894BE6" w:rsidP="00367DEC">
      <w:pPr>
        <w:spacing w:after="0" w:line="360" w:lineRule="auto"/>
        <w:ind w:firstLine="567"/>
        <w:jc w:val="both"/>
        <w:sectPr w:rsidR="00894BE6" w:rsidSect="00A7706B">
          <w:headerReference w:type="even" r:id="rId29"/>
          <w:footerReference w:type="default" r:id="rId30"/>
          <w:headerReference w:type="first" r:id="rId31"/>
          <w:pgSz w:w="11906" w:h="16838"/>
          <w:pgMar w:top="572" w:right="709" w:bottom="567" w:left="1276" w:header="283" w:footer="283" w:gutter="0"/>
          <w:cols w:space="708"/>
          <w:docGrid w:linePitch="360"/>
        </w:sectPr>
      </w:pPr>
    </w:p>
    <w:p w:rsidR="007F621A" w:rsidRPr="00A318F4" w:rsidRDefault="007F621A" w:rsidP="00894BE6">
      <w:pPr>
        <w:spacing w:after="0" w:line="360" w:lineRule="auto"/>
        <w:jc w:val="both"/>
        <w:rPr>
          <w:rFonts w:ascii="Times New Roman" w:eastAsia="Times New Roman" w:hAnsi="Times New Roman" w:cs="Times New Roman"/>
          <w:b/>
          <w:bCs/>
          <w:sz w:val="28"/>
          <w:szCs w:val="28"/>
        </w:rPr>
      </w:pPr>
    </w:p>
    <w:p w:rsidR="00E93AE7" w:rsidRPr="00A318F4" w:rsidRDefault="00831551" w:rsidP="007F5544">
      <w:pPr>
        <w:pStyle w:val="1"/>
      </w:pPr>
      <w:r w:rsidRPr="00A318F4">
        <w:t>РАЗДЕЛ</w:t>
      </w:r>
      <w:r w:rsidR="00AD5AA9" w:rsidRPr="00A318F4">
        <w:t xml:space="preserve"> 4 </w:t>
      </w:r>
      <w:r w:rsidR="00EE00A8" w:rsidRPr="00A318F4">
        <w:t>ПРЕДЛОЖЕНИЯ ПО СТРОИТЕЛЬСТВУ, РЕКОНСТРУ</w:t>
      </w:r>
      <w:r w:rsidR="00EE00A8" w:rsidRPr="00A318F4">
        <w:t>К</w:t>
      </w:r>
      <w:r w:rsidR="00EE00A8" w:rsidRPr="00A318F4">
        <w:t>ЦИИ И МОДЕРНИЗАЦИИ ОБЪЕКТОВ ЦЕНТРАЛИЗОВАННОЙ СИСТ</w:t>
      </w:r>
      <w:r w:rsidR="00EE00A8" w:rsidRPr="00A318F4">
        <w:t>Е</w:t>
      </w:r>
      <w:r w:rsidR="00EE00A8" w:rsidRPr="00A318F4">
        <w:t>МЫ ВОДООТВЕДЕНИЯ</w:t>
      </w:r>
      <w:r w:rsidR="00E93AE7" w:rsidRPr="00A318F4">
        <w:t xml:space="preserve"> </w:t>
      </w:r>
    </w:p>
    <w:p w:rsidR="00AD5AA9" w:rsidRPr="00A318F4" w:rsidRDefault="00AD5AA9" w:rsidP="003B714B">
      <w:pPr>
        <w:pStyle w:val="2"/>
        <w:rPr>
          <w:szCs w:val="28"/>
        </w:rPr>
      </w:pPr>
      <w:r w:rsidRPr="00A318F4">
        <w:rPr>
          <w:szCs w:val="28"/>
        </w:rPr>
        <w:t>4.1 Основные направления, принципы, задачи и целевые показатели развития централизованно</w:t>
      </w:r>
      <w:r w:rsidR="00541B08" w:rsidRPr="00A318F4">
        <w:rPr>
          <w:szCs w:val="28"/>
        </w:rPr>
        <w:t>й системы водоотведения</w:t>
      </w:r>
    </w:p>
    <w:p w:rsidR="00E65DED" w:rsidRPr="00A318F4" w:rsidRDefault="00E65DED" w:rsidP="00E65DED">
      <w:pPr>
        <w:pStyle w:val="29"/>
        <w:spacing w:after="0" w:line="360" w:lineRule="auto"/>
        <w:ind w:firstLine="567"/>
        <w:jc w:val="both"/>
        <w:rPr>
          <w:sz w:val="28"/>
          <w:szCs w:val="28"/>
        </w:rPr>
      </w:pPr>
      <w:r w:rsidRPr="00A318F4">
        <w:rPr>
          <w:sz w:val="28"/>
          <w:szCs w:val="28"/>
        </w:rPr>
        <w:t>Схемой водо</w:t>
      </w:r>
      <w:r w:rsidR="00FC0C52" w:rsidRPr="00A318F4">
        <w:rPr>
          <w:sz w:val="28"/>
          <w:szCs w:val="28"/>
        </w:rPr>
        <w:t>отведения</w:t>
      </w:r>
      <w:r w:rsidRPr="00A318F4">
        <w:rPr>
          <w:sz w:val="28"/>
          <w:szCs w:val="28"/>
        </w:rPr>
        <w:t xml:space="preserve"> предусматривается развитие системы водо</w:t>
      </w:r>
      <w:r w:rsidR="00FC0C52" w:rsidRPr="00A318F4">
        <w:rPr>
          <w:sz w:val="28"/>
          <w:szCs w:val="28"/>
        </w:rPr>
        <w:t>отвед</w:t>
      </w:r>
      <w:r w:rsidR="00FC0C52" w:rsidRPr="00A318F4">
        <w:rPr>
          <w:sz w:val="28"/>
          <w:szCs w:val="28"/>
        </w:rPr>
        <w:t>е</w:t>
      </w:r>
      <w:r w:rsidR="00FC0C52" w:rsidRPr="00A318F4">
        <w:rPr>
          <w:sz w:val="28"/>
          <w:szCs w:val="28"/>
        </w:rPr>
        <w:t>ния</w:t>
      </w:r>
      <w:r w:rsidRPr="00A318F4">
        <w:rPr>
          <w:sz w:val="28"/>
          <w:szCs w:val="28"/>
        </w:rPr>
        <w:t xml:space="preserve"> с учетом требований:</w:t>
      </w:r>
    </w:p>
    <w:p w:rsidR="00D627AA" w:rsidRPr="00A318F4" w:rsidRDefault="00D627AA" w:rsidP="00D627AA">
      <w:pPr>
        <w:pStyle w:val="29"/>
        <w:spacing w:after="0" w:line="360" w:lineRule="auto"/>
        <w:ind w:left="0" w:firstLine="567"/>
        <w:jc w:val="both"/>
        <w:rPr>
          <w:sz w:val="28"/>
          <w:szCs w:val="28"/>
        </w:rPr>
      </w:pPr>
      <w:r w:rsidRPr="00A318F4">
        <w:rPr>
          <w:sz w:val="28"/>
          <w:szCs w:val="28"/>
        </w:rPr>
        <w:t xml:space="preserve">– Схема территориального планирования </w:t>
      </w:r>
      <w:r w:rsidR="00E4745E" w:rsidRPr="00A318F4">
        <w:rPr>
          <w:sz w:val="28"/>
          <w:szCs w:val="28"/>
        </w:rPr>
        <w:t>Ульчского</w:t>
      </w:r>
      <w:r w:rsidRPr="00A318F4">
        <w:rPr>
          <w:sz w:val="28"/>
          <w:szCs w:val="28"/>
        </w:rPr>
        <w:t xml:space="preserve"> муниципального района Хабаровского края;</w:t>
      </w:r>
    </w:p>
    <w:p w:rsidR="00FC0C52" w:rsidRPr="00A318F4" w:rsidRDefault="00FC0C52" w:rsidP="00FC0C52">
      <w:pPr>
        <w:pStyle w:val="29"/>
        <w:spacing w:after="0" w:line="360" w:lineRule="auto"/>
        <w:ind w:left="0" w:firstLine="567"/>
        <w:jc w:val="both"/>
        <w:rPr>
          <w:sz w:val="28"/>
          <w:szCs w:val="28"/>
        </w:rPr>
      </w:pPr>
      <w:r w:rsidRPr="00A318F4">
        <w:rPr>
          <w:sz w:val="28"/>
          <w:szCs w:val="28"/>
        </w:rPr>
        <w:t xml:space="preserve">– СП </w:t>
      </w:r>
      <w:r w:rsidR="00774328" w:rsidRPr="00A318F4">
        <w:rPr>
          <w:sz w:val="28"/>
          <w:szCs w:val="28"/>
        </w:rPr>
        <w:t>32.13330.2012</w:t>
      </w:r>
      <w:r w:rsidRPr="00A318F4">
        <w:rPr>
          <w:sz w:val="28"/>
          <w:szCs w:val="28"/>
        </w:rPr>
        <w:t xml:space="preserve"> «Канализация. Наружные сети и сооружения»;</w:t>
      </w:r>
    </w:p>
    <w:p w:rsidR="00774328" w:rsidRPr="00A318F4" w:rsidRDefault="00774328" w:rsidP="00774328">
      <w:pPr>
        <w:pStyle w:val="29"/>
        <w:spacing w:after="0" w:line="360" w:lineRule="auto"/>
        <w:ind w:left="0" w:firstLine="567"/>
        <w:jc w:val="both"/>
        <w:rPr>
          <w:sz w:val="28"/>
          <w:szCs w:val="28"/>
        </w:rPr>
      </w:pPr>
      <w:r w:rsidRPr="00A318F4">
        <w:rPr>
          <w:sz w:val="28"/>
          <w:szCs w:val="28"/>
        </w:rPr>
        <w:t>– СП 42.13330.2011 «Градостроительство. Планировка и застройка городских и сельских поселений».</w:t>
      </w:r>
    </w:p>
    <w:p w:rsidR="00E93AE7" w:rsidRPr="00A318F4" w:rsidRDefault="00E65DED" w:rsidP="00FC0C52">
      <w:pPr>
        <w:pStyle w:val="a6"/>
        <w:spacing w:before="0" w:beforeAutospacing="0" w:after="0" w:afterAutospacing="0" w:line="360" w:lineRule="auto"/>
        <w:ind w:firstLine="567"/>
        <w:rPr>
          <w:rFonts w:ascii="Times New Roman" w:hAnsi="Times New Roman"/>
          <w:sz w:val="28"/>
          <w:szCs w:val="28"/>
          <w:lang w:eastAsia="ar-SA"/>
        </w:rPr>
      </w:pPr>
      <w:r w:rsidRPr="00A318F4">
        <w:rPr>
          <w:rFonts w:ascii="Times New Roman" w:eastAsiaTheme="minorHAnsi" w:hAnsi="Times New Roman"/>
          <w:sz w:val="28"/>
          <w:szCs w:val="28"/>
          <w:lang w:eastAsia="en-US"/>
        </w:rPr>
        <w:t>Схемой водо</w:t>
      </w:r>
      <w:r w:rsidR="00FC0C52" w:rsidRPr="00A318F4">
        <w:rPr>
          <w:rFonts w:ascii="Times New Roman" w:eastAsiaTheme="minorHAnsi" w:hAnsi="Times New Roman"/>
          <w:sz w:val="28"/>
          <w:szCs w:val="28"/>
          <w:lang w:eastAsia="en-US"/>
        </w:rPr>
        <w:t>отведения</w:t>
      </w:r>
      <w:r w:rsidRPr="00A318F4">
        <w:rPr>
          <w:rFonts w:ascii="Times New Roman" w:eastAsiaTheme="minorHAnsi" w:hAnsi="Times New Roman"/>
          <w:sz w:val="28"/>
          <w:szCs w:val="28"/>
          <w:lang w:eastAsia="en-US"/>
        </w:rPr>
        <w:t xml:space="preserve"> предполага</w:t>
      </w:r>
      <w:r w:rsidR="00FC0C52" w:rsidRPr="00A318F4">
        <w:rPr>
          <w:rFonts w:ascii="Times New Roman" w:eastAsiaTheme="minorHAnsi" w:hAnsi="Times New Roman"/>
          <w:sz w:val="28"/>
          <w:szCs w:val="28"/>
          <w:lang w:eastAsia="en-US"/>
        </w:rPr>
        <w:t>ю</w:t>
      </w:r>
      <w:r w:rsidRPr="00A318F4">
        <w:rPr>
          <w:rFonts w:ascii="Times New Roman" w:eastAsiaTheme="minorHAnsi" w:hAnsi="Times New Roman"/>
          <w:sz w:val="28"/>
          <w:szCs w:val="28"/>
          <w:lang w:eastAsia="en-US"/>
        </w:rPr>
        <w:t xml:space="preserve">тся </w:t>
      </w:r>
      <w:r w:rsidR="00E93AE7" w:rsidRPr="00A318F4">
        <w:rPr>
          <w:rFonts w:ascii="Times New Roman" w:hAnsi="Times New Roman"/>
          <w:sz w:val="28"/>
          <w:szCs w:val="28"/>
          <w:lang w:eastAsia="ar-SA"/>
        </w:rPr>
        <w:t>следующие приоритетные направл</w:t>
      </w:r>
      <w:r w:rsidR="00E93AE7" w:rsidRPr="00A318F4">
        <w:rPr>
          <w:rFonts w:ascii="Times New Roman" w:hAnsi="Times New Roman"/>
          <w:sz w:val="28"/>
          <w:szCs w:val="28"/>
          <w:lang w:eastAsia="ar-SA"/>
        </w:rPr>
        <w:t>е</w:t>
      </w:r>
      <w:r w:rsidR="00E93AE7" w:rsidRPr="00A318F4">
        <w:rPr>
          <w:rFonts w:ascii="Times New Roman" w:hAnsi="Times New Roman"/>
          <w:sz w:val="28"/>
          <w:szCs w:val="28"/>
          <w:lang w:eastAsia="ar-SA"/>
        </w:rPr>
        <w:t xml:space="preserve">ния развития коммунальной инфраструктуры на период до </w:t>
      </w:r>
      <w:r w:rsidR="00535E09">
        <w:rPr>
          <w:rFonts w:ascii="Times New Roman" w:hAnsi="Times New Roman"/>
          <w:sz w:val="28"/>
          <w:szCs w:val="28"/>
          <w:lang w:eastAsia="ar-SA"/>
        </w:rPr>
        <w:t>2026</w:t>
      </w:r>
      <w:r w:rsidR="00E93AE7" w:rsidRPr="00A318F4">
        <w:rPr>
          <w:rFonts w:ascii="Times New Roman" w:hAnsi="Times New Roman"/>
          <w:sz w:val="28"/>
          <w:szCs w:val="28"/>
          <w:lang w:eastAsia="ar-SA"/>
        </w:rPr>
        <w:t xml:space="preserve"> года в сфере в</w:t>
      </w:r>
      <w:r w:rsidR="00E93AE7" w:rsidRPr="00A318F4">
        <w:rPr>
          <w:rFonts w:ascii="Times New Roman" w:hAnsi="Times New Roman"/>
          <w:sz w:val="28"/>
          <w:szCs w:val="28"/>
          <w:lang w:eastAsia="ar-SA"/>
        </w:rPr>
        <w:t>о</w:t>
      </w:r>
      <w:r w:rsidR="00E93AE7" w:rsidRPr="00A318F4">
        <w:rPr>
          <w:rFonts w:ascii="Times New Roman" w:hAnsi="Times New Roman"/>
          <w:sz w:val="28"/>
          <w:szCs w:val="28"/>
          <w:lang w:eastAsia="ar-SA"/>
        </w:rPr>
        <w:t>доотведения</w:t>
      </w:r>
      <w:r w:rsidR="00FC0C52" w:rsidRPr="00A318F4">
        <w:rPr>
          <w:rFonts w:ascii="Times New Roman" w:hAnsi="Times New Roman"/>
          <w:sz w:val="28"/>
          <w:szCs w:val="28"/>
          <w:lang w:eastAsia="ar-SA"/>
        </w:rPr>
        <w:t>:</w:t>
      </w:r>
    </w:p>
    <w:p w:rsidR="00774328" w:rsidRPr="00A318F4" w:rsidRDefault="00DB437C" w:rsidP="00E93AE7">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 xml:space="preserve">- </w:t>
      </w:r>
      <w:r w:rsidR="00894BE6">
        <w:rPr>
          <w:rFonts w:ascii="Times New Roman" w:eastAsia="Times New Roman" w:hAnsi="Times New Roman" w:cs="Times New Roman"/>
          <w:sz w:val="28"/>
          <w:szCs w:val="28"/>
          <w:lang w:eastAsia="ar-SA"/>
        </w:rPr>
        <w:t>капитальный ремонт</w:t>
      </w:r>
      <w:r w:rsidR="00774328" w:rsidRPr="00A318F4">
        <w:rPr>
          <w:rFonts w:ascii="Times New Roman" w:eastAsia="Times New Roman" w:hAnsi="Times New Roman" w:cs="Times New Roman"/>
          <w:sz w:val="28"/>
          <w:szCs w:val="28"/>
          <w:lang w:eastAsia="ar-SA"/>
        </w:rPr>
        <w:t xml:space="preserve"> сетей водоотведения;</w:t>
      </w:r>
    </w:p>
    <w:p w:rsidR="00DE5FCE" w:rsidRPr="00A318F4" w:rsidRDefault="00E93AE7" w:rsidP="00E93AE7">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xml:space="preserve">- </w:t>
      </w:r>
      <w:r w:rsidR="00894BE6">
        <w:rPr>
          <w:rFonts w:ascii="Times New Roman" w:hAnsi="Times New Roman" w:cs="Times New Roman"/>
          <w:sz w:val="28"/>
          <w:szCs w:val="28"/>
        </w:rPr>
        <w:t>реконструкция</w:t>
      </w:r>
      <w:r w:rsidRPr="00A318F4">
        <w:rPr>
          <w:rFonts w:ascii="Times New Roman" w:hAnsi="Times New Roman" w:cs="Times New Roman"/>
          <w:sz w:val="28"/>
          <w:szCs w:val="28"/>
        </w:rPr>
        <w:t xml:space="preserve"> очистных сооружений канализации</w:t>
      </w:r>
      <w:r w:rsidR="007F621A" w:rsidRPr="00A318F4">
        <w:rPr>
          <w:rFonts w:ascii="Times New Roman" w:hAnsi="Times New Roman" w:cs="Times New Roman"/>
          <w:sz w:val="28"/>
          <w:szCs w:val="28"/>
        </w:rPr>
        <w:t xml:space="preserve">, </w:t>
      </w:r>
      <w:r w:rsidRPr="00A318F4">
        <w:rPr>
          <w:rFonts w:ascii="Times New Roman" w:hAnsi="Times New Roman" w:cs="Times New Roman"/>
          <w:sz w:val="28"/>
          <w:szCs w:val="28"/>
        </w:rPr>
        <w:t xml:space="preserve">производительностью </w:t>
      </w:r>
      <w:r w:rsidR="00EF14CA">
        <w:rPr>
          <w:rFonts w:ascii="Times New Roman" w:hAnsi="Times New Roman" w:cs="Times New Roman"/>
          <w:sz w:val="28"/>
          <w:szCs w:val="28"/>
        </w:rPr>
        <w:t>2</w:t>
      </w:r>
      <w:r w:rsidR="001A666E">
        <w:rPr>
          <w:rFonts w:ascii="Times New Roman" w:hAnsi="Times New Roman" w:cs="Times New Roman"/>
          <w:sz w:val="28"/>
          <w:szCs w:val="28"/>
        </w:rPr>
        <w:t>00</w:t>
      </w:r>
      <w:r w:rsidR="00894BE6">
        <w:rPr>
          <w:rFonts w:ascii="Times New Roman" w:hAnsi="Times New Roman" w:cs="Times New Roman"/>
          <w:sz w:val="28"/>
          <w:szCs w:val="28"/>
        </w:rPr>
        <w:t xml:space="preserve"> </w:t>
      </w:r>
      <w:r w:rsidRPr="00A318F4">
        <w:rPr>
          <w:rFonts w:ascii="Times New Roman" w:hAnsi="Times New Roman" w:cs="Times New Roman"/>
          <w:sz w:val="28"/>
          <w:szCs w:val="28"/>
        </w:rPr>
        <w:t>м</w:t>
      </w:r>
      <w:r w:rsidR="009F644B" w:rsidRPr="00A318F4">
        <w:rPr>
          <w:rFonts w:ascii="Times New Roman" w:hAnsi="Times New Roman" w:cs="Times New Roman"/>
          <w:sz w:val="28"/>
          <w:szCs w:val="28"/>
          <w:vertAlign w:val="superscript"/>
        </w:rPr>
        <w:t>3</w:t>
      </w:r>
      <w:r w:rsidR="000E3394" w:rsidRPr="00A318F4">
        <w:rPr>
          <w:rFonts w:ascii="Times New Roman" w:hAnsi="Times New Roman" w:cs="Times New Roman"/>
          <w:sz w:val="28"/>
          <w:szCs w:val="28"/>
        </w:rPr>
        <w:t>/сут.</w:t>
      </w:r>
    </w:p>
    <w:p w:rsidR="00E93AE7" w:rsidRPr="00A318F4" w:rsidRDefault="00E93AE7" w:rsidP="00E93AE7">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Обеспечение качества очищенных сточных вод в соответствии с требовани</w:t>
      </w:r>
      <w:r w:rsidRPr="00A318F4">
        <w:rPr>
          <w:rFonts w:ascii="Times New Roman" w:hAnsi="Times New Roman" w:cs="Times New Roman"/>
          <w:sz w:val="28"/>
          <w:szCs w:val="28"/>
        </w:rPr>
        <w:t>я</w:t>
      </w:r>
      <w:r w:rsidRPr="00A318F4">
        <w:rPr>
          <w:rFonts w:ascii="Times New Roman" w:hAnsi="Times New Roman" w:cs="Times New Roman"/>
          <w:sz w:val="28"/>
          <w:szCs w:val="28"/>
        </w:rPr>
        <w:t>ми Федерального закона №7-ФЗ от 10.01.2002 года «Об охране окружающей ср</w:t>
      </w:r>
      <w:r w:rsidRPr="00A318F4">
        <w:rPr>
          <w:rFonts w:ascii="Times New Roman" w:hAnsi="Times New Roman" w:cs="Times New Roman"/>
          <w:sz w:val="28"/>
          <w:szCs w:val="28"/>
        </w:rPr>
        <w:t>е</w:t>
      </w:r>
      <w:r w:rsidRPr="00A318F4">
        <w:rPr>
          <w:rFonts w:ascii="Times New Roman" w:hAnsi="Times New Roman" w:cs="Times New Roman"/>
          <w:sz w:val="28"/>
          <w:szCs w:val="28"/>
        </w:rPr>
        <w:t>ды»</w:t>
      </w:r>
      <w:r w:rsidR="00F918E0" w:rsidRPr="00A318F4">
        <w:rPr>
          <w:rFonts w:ascii="Times New Roman" w:hAnsi="Times New Roman" w:cs="Times New Roman"/>
          <w:sz w:val="28"/>
          <w:szCs w:val="28"/>
        </w:rPr>
        <w:t>. Следует рассмотреть вариант вывоза сточных вод на полигон жидких отх</w:t>
      </w:r>
      <w:r w:rsidR="00F918E0" w:rsidRPr="00A318F4">
        <w:rPr>
          <w:rFonts w:ascii="Times New Roman" w:hAnsi="Times New Roman" w:cs="Times New Roman"/>
          <w:sz w:val="28"/>
          <w:szCs w:val="28"/>
        </w:rPr>
        <w:t>о</w:t>
      </w:r>
      <w:r w:rsidR="00F918E0" w:rsidRPr="00A318F4">
        <w:rPr>
          <w:rFonts w:ascii="Times New Roman" w:hAnsi="Times New Roman" w:cs="Times New Roman"/>
          <w:sz w:val="28"/>
          <w:szCs w:val="28"/>
        </w:rPr>
        <w:t>дов, для чего определить место расположения и обеспечить его организацию</w:t>
      </w:r>
      <w:r w:rsidR="00D82753" w:rsidRPr="00A318F4">
        <w:rPr>
          <w:rFonts w:ascii="Times New Roman" w:hAnsi="Times New Roman" w:cs="Times New Roman"/>
          <w:sz w:val="28"/>
          <w:szCs w:val="28"/>
        </w:rPr>
        <w:t>.</w:t>
      </w:r>
    </w:p>
    <w:p w:rsidR="00E93AE7" w:rsidRPr="00A318F4" w:rsidRDefault="00E93AE7" w:rsidP="00E93AE7">
      <w:pPr>
        <w:suppressAutoHyphens/>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В результате реализации мероприятий схемы водоснабжения и водоотведения ожидается достижение следующих целевых показателей:</w:t>
      </w:r>
    </w:p>
    <w:p w:rsidR="00E93AE7" w:rsidRPr="00A318F4" w:rsidRDefault="00E93AE7" w:rsidP="00E93AE7">
      <w:pPr>
        <w:suppressAutoHyphens/>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повышение качества и надежности водоотведения;</w:t>
      </w:r>
    </w:p>
    <w:p w:rsidR="00E93AE7" w:rsidRPr="00A318F4" w:rsidRDefault="00E93AE7" w:rsidP="00E93AE7">
      <w:pPr>
        <w:suppressAutoHyphens/>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улучшение экологической обстановки;</w:t>
      </w:r>
    </w:p>
    <w:p w:rsidR="00E93AE7" w:rsidRPr="00A318F4" w:rsidRDefault="00E93AE7" w:rsidP="00E93AE7">
      <w:pPr>
        <w:suppressAutoHyphens/>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повышение благообеспеченности населения</w:t>
      </w:r>
      <w:r w:rsidR="009F644B" w:rsidRPr="00A318F4">
        <w:rPr>
          <w:rFonts w:ascii="Times New Roman" w:hAnsi="Times New Roman" w:cs="Times New Roman"/>
          <w:sz w:val="28"/>
          <w:szCs w:val="28"/>
        </w:rPr>
        <w:t>.</w:t>
      </w:r>
    </w:p>
    <w:p w:rsidR="00AD5AA9" w:rsidRPr="00A318F4" w:rsidRDefault="00AD5AA9" w:rsidP="00FF3D36">
      <w:pPr>
        <w:pStyle w:val="2"/>
        <w:rPr>
          <w:szCs w:val="28"/>
        </w:rPr>
      </w:pPr>
      <w:r w:rsidRPr="00A318F4">
        <w:rPr>
          <w:szCs w:val="28"/>
        </w:rPr>
        <w:lastRenderedPageBreak/>
        <w:t>4.2 Перечень основных мероприятий по реализации схем водоотведения с разбивкой по годам, включая техническ</w:t>
      </w:r>
      <w:r w:rsidR="00541B08" w:rsidRPr="00A318F4">
        <w:rPr>
          <w:szCs w:val="28"/>
        </w:rPr>
        <w:t>ие обоснования этих мероприятий</w:t>
      </w:r>
    </w:p>
    <w:p w:rsidR="00D627AA" w:rsidRPr="00A318F4" w:rsidRDefault="00D627AA" w:rsidP="00D627A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Перечень основных мероприятий по улучшению существующего положения в сфере водоотведения, предложенных схемой водоснабжения и водоотведения на </w:t>
      </w:r>
      <w:r w:rsidR="00906101">
        <w:rPr>
          <w:rFonts w:ascii="Times New Roman" w:hAnsi="Times New Roman" w:cs="Times New Roman"/>
          <w:sz w:val="28"/>
          <w:szCs w:val="28"/>
        </w:rPr>
        <w:t>201</w:t>
      </w:r>
      <w:r w:rsidR="006E7D0A">
        <w:rPr>
          <w:rFonts w:ascii="Times New Roman" w:hAnsi="Times New Roman" w:cs="Times New Roman"/>
          <w:sz w:val="28"/>
          <w:szCs w:val="28"/>
        </w:rPr>
        <w:t>7</w:t>
      </w:r>
      <w:r w:rsidRPr="00A318F4">
        <w:rPr>
          <w:rFonts w:ascii="Times New Roman" w:hAnsi="Times New Roman" w:cs="Times New Roman"/>
          <w:sz w:val="28"/>
          <w:szCs w:val="28"/>
        </w:rPr>
        <w:t>-</w:t>
      </w:r>
      <w:r w:rsidR="00535E09">
        <w:rPr>
          <w:rFonts w:ascii="Times New Roman" w:hAnsi="Times New Roman" w:cs="Times New Roman"/>
          <w:sz w:val="28"/>
          <w:szCs w:val="28"/>
        </w:rPr>
        <w:t>2026</w:t>
      </w:r>
      <w:r w:rsidRPr="00A318F4">
        <w:rPr>
          <w:rFonts w:ascii="Times New Roman" w:hAnsi="Times New Roman" w:cs="Times New Roman"/>
          <w:sz w:val="28"/>
          <w:szCs w:val="28"/>
        </w:rPr>
        <w:t xml:space="preserve"> годы, приведен в таблице 4.1</w:t>
      </w:r>
    </w:p>
    <w:p w:rsidR="00D627AA" w:rsidRPr="00A318F4" w:rsidRDefault="00D627AA" w:rsidP="00D627AA">
      <w:pPr>
        <w:pStyle w:val="a4"/>
        <w:spacing w:after="0" w:line="360" w:lineRule="auto"/>
        <w:ind w:left="0" w:firstLine="567"/>
        <w:contextualSpacing w:val="0"/>
        <w:jc w:val="both"/>
        <w:rPr>
          <w:rFonts w:ascii="Times New Roman" w:hAnsi="Times New Roman" w:cs="Times New Roman"/>
          <w:sz w:val="28"/>
          <w:szCs w:val="28"/>
        </w:rPr>
      </w:pPr>
    </w:p>
    <w:p w:rsidR="00D627AA" w:rsidRPr="00A318F4" w:rsidRDefault="00D627AA" w:rsidP="00D627A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Таблица 4.1 – Перечень основных мероприятий по улучшению существу</w:t>
      </w:r>
      <w:r w:rsidRPr="00A318F4">
        <w:rPr>
          <w:rFonts w:ascii="Times New Roman" w:hAnsi="Times New Roman" w:cs="Times New Roman"/>
          <w:sz w:val="28"/>
          <w:szCs w:val="28"/>
        </w:rPr>
        <w:t>ю</w:t>
      </w:r>
      <w:r w:rsidRPr="00A318F4">
        <w:rPr>
          <w:rFonts w:ascii="Times New Roman" w:hAnsi="Times New Roman" w:cs="Times New Roman"/>
          <w:sz w:val="28"/>
          <w:szCs w:val="28"/>
        </w:rPr>
        <w:t>щего положения в сфере водоотведения</w:t>
      </w:r>
    </w:p>
    <w:tbl>
      <w:tblPr>
        <w:tblStyle w:val="a3"/>
        <w:tblW w:w="1038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
      <w:tblGrid>
        <w:gridCol w:w="1404"/>
        <w:gridCol w:w="7139"/>
        <w:gridCol w:w="1843"/>
      </w:tblGrid>
      <w:tr w:rsidR="00A649EE" w:rsidRPr="00A318F4" w:rsidTr="00914384">
        <w:trPr>
          <w:trHeight w:val="750"/>
          <w:tblHeader/>
          <w:jc w:val="center"/>
        </w:trPr>
        <w:tc>
          <w:tcPr>
            <w:tcW w:w="1404" w:type="dxa"/>
            <w:tcBorders>
              <w:bottom w:val="single" w:sz="12" w:space="0" w:color="auto"/>
            </w:tcBorders>
            <w:vAlign w:val="center"/>
          </w:tcPr>
          <w:p w:rsidR="00A649EE" w:rsidRPr="00A318F4" w:rsidRDefault="00A649EE" w:rsidP="00D627AA">
            <w:pPr>
              <w:jc w:val="center"/>
              <w:rPr>
                <w:rFonts w:ascii="Times New Roman" w:hAnsi="Times New Roman" w:cs="Times New Roman"/>
                <w:sz w:val="26"/>
                <w:szCs w:val="26"/>
              </w:rPr>
            </w:pPr>
            <w:r w:rsidRPr="00A318F4">
              <w:rPr>
                <w:rFonts w:ascii="Times New Roman" w:hAnsi="Times New Roman" w:cs="Times New Roman"/>
                <w:sz w:val="26"/>
                <w:szCs w:val="26"/>
              </w:rPr>
              <w:t>№ п/п</w:t>
            </w:r>
          </w:p>
        </w:tc>
        <w:tc>
          <w:tcPr>
            <w:tcW w:w="7139" w:type="dxa"/>
            <w:tcBorders>
              <w:bottom w:val="single" w:sz="12" w:space="0" w:color="auto"/>
            </w:tcBorders>
            <w:vAlign w:val="center"/>
          </w:tcPr>
          <w:p w:rsidR="00A649EE" w:rsidRPr="00A318F4" w:rsidRDefault="00A649EE" w:rsidP="00D627AA">
            <w:pPr>
              <w:jc w:val="center"/>
              <w:rPr>
                <w:rFonts w:ascii="Times New Roman" w:hAnsi="Times New Roman" w:cs="Times New Roman"/>
                <w:sz w:val="26"/>
                <w:szCs w:val="26"/>
              </w:rPr>
            </w:pPr>
            <w:r w:rsidRPr="00A318F4">
              <w:rPr>
                <w:rFonts w:ascii="Times New Roman" w:hAnsi="Times New Roman" w:cs="Times New Roman"/>
                <w:sz w:val="26"/>
                <w:szCs w:val="26"/>
              </w:rPr>
              <w:t>Мероприятие</w:t>
            </w:r>
          </w:p>
        </w:tc>
        <w:tc>
          <w:tcPr>
            <w:tcW w:w="1843" w:type="dxa"/>
            <w:tcBorders>
              <w:bottom w:val="single" w:sz="12" w:space="0" w:color="auto"/>
            </w:tcBorders>
            <w:vAlign w:val="center"/>
          </w:tcPr>
          <w:p w:rsidR="00A649EE" w:rsidRPr="00A318F4" w:rsidRDefault="00A649EE" w:rsidP="00914384">
            <w:pPr>
              <w:jc w:val="center"/>
              <w:rPr>
                <w:rFonts w:ascii="Times New Roman" w:hAnsi="Times New Roman" w:cs="Times New Roman"/>
                <w:sz w:val="24"/>
                <w:szCs w:val="24"/>
              </w:rPr>
            </w:pPr>
            <w:r w:rsidRPr="00A318F4">
              <w:rPr>
                <w:rFonts w:ascii="Times New Roman" w:hAnsi="Times New Roman" w:cs="Times New Roman"/>
                <w:sz w:val="24"/>
                <w:szCs w:val="24"/>
              </w:rPr>
              <w:t>Срок</w:t>
            </w:r>
          </w:p>
          <w:p w:rsidR="00A649EE" w:rsidRPr="00A318F4" w:rsidRDefault="00A649EE" w:rsidP="00914384">
            <w:pPr>
              <w:jc w:val="center"/>
              <w:rPr>
                <w:rFonts w:ascii="Times New Roman" w:hAnsi="Times New Roman" w:cs="Times New Roman"/>
                <w:sz w:val="24"/>
                <w:szCs w:val="24"/>
              </w:rPr>
            </w:pPr>
            <w:r w:rsidRPr="00A318F4">
              <w:rPr>
                <w:rFonts w:ascii="Times New Roman" w:hAnsi="Times New Roman" w:cs="Times New Roman"/>
                <w:sz w:val="24"/>
                <w:szCs w:val="24"/>
              </w:rPr>
              <w:t>реализации, гг.</w:t>
            </w:r>
          </w:p>
        </w:tc>
      </w:tr>
      <w:tr w:rsidR="00A649EE" w:rsidRPr="00A318F4" w:rsidTr="00914384">
        <w:trPr>
          <w:trHeight w:hRule="exact" w:val="680"/>
          <w:jc w:val="center"/>
        </w:trPr>
        <w:tc>
          <w:tcPr>
            <w:tcW w:w="1404" w:type="dxa"/>
            <w:tcBorders>
              <w:top w:val="single" w:sz="4" w:space="0" w:color="auto"/>
              <w:bottom w:val="single" w:sz="4" w:space="0" w:color="auto"/>
            </w:tcBorders>
            <w:vAlign w:val="center"/>
          </w:tcPr>
          <w:p w:rsidR="00A649EE" w:rsidRPr="00A318F4" w:rsidRDefault="00A649EE" w:rsidP="00D627AA">
            <w:pPr>
              <w:jc w:val="center"/>
              <w:rPr>
                <w:rFonts w:ascii="Times New Roman" w:hAnsi="Times New Roman" w:cs="Times New Roman"/>
                <w:sz w:val="26"/>
                <w:szCs w:val="26"/>
              </w:rPr>
            </w:pPr>
            <w:r w:rsidRPr="00A318F4">
              <w:rPr>
                <w:rFonts w:ascii="Times New Roman" w:hAnsi="Times New Roman" w:cs="Times New Roman"/>
                <w:sz w:val="26"/>
                <w:szCs w:val="26"/>
              </w:rPr>
              <w:t>1</w:t>
            </w:r>
          </w:p>
        </w:tc>
        <w:tc>
          <w:tcPr>
            <w:tcW w:w="7139" w:type="dxa"/>
            <w:tcBorders>
              <w:top w:val="single" w:sz="4" w:space="0" w:color="auto"/>
              <w:bottom w:val="single" w:sz="4" w:space="0" w:color="auto"/>
            </w:tcBorders>
            <w:vAlign w:val="center"/>
          </w:tcPr>
          <w:p w:rsidR="00A649EE" w:rsidRPr="00A318F4" w:rsidRDefault="00A078AA" w:rsidP="00D627AA">
            <w:pPr>
              <w:jc w:val="both"/>
              <w:rPr>
                <w:rFonts w:ascii="Times New Roman" w:hAnsi="Times New Roman" w:cs="Times New Roman"/>
                <w:sz w:val="26"/>
                <w:szCs w:val="26"/>
              </w:rPr>
            </w:pPr>
            <w:r>
              <w:rPr>
                <w:rFonts w:ascii="Times New Roman" w:hAnsi="Times New Roman" w:cs="Times New Roman"/>
                <w:sz w:val="26"/>
                <w:szCs w:val="26"/>
              </w:rPr>
              <w:t xml:space="preserve">Замена изношенных </w:t>
            </w:r>
            <w:r w:rsidR="006E7D0A">
              <w:rPr>
                <w:rFonts w:ascii="Times New Roman" w:hAnsi="Times New Roman" w:cs="Times New Roman"/>
                <w:sz w:val="26"/>
                <w:szCs w:val="26"/>
              </w:rPr>
              <w:t xml:space="preserve"> централизованных систем водоотвед</w:t>
            </w:r>
            <w:r>
              <w:rPr>
                <w:rFonts w:ascii="Times New Roman" w:hAnsi="Times New Roman" w:cs="Times New Roman"/>
                <w:sz w:val="26"/>
                <w:szCs w:val="26"/>
              </w:rPr>
              <w:t>е</w:t>
            </w:r>
            <w:r w:rsidR="006E7D0A">
              <w:rPr>
                <w:rFonts w:ascii="Times New Roman" w:hAnsi="Times New Roman" w:cs="Times New Roman"/>
                <w:sz w:val="26"/>
                <w:szCs w:val="26"/>
              </w:rPr>
              <w:t>ния</w:t>
            </w:r>
          </w:p>
        </w:tc>
        <w:tc>
          <w:tcPr>
            <w:tcW w:w="1843" w:type="dxa"/>
            <w:tcBorders>
              <w:top w:val="single" w:sz="4" w:space="0" w:color="auto"/>
              <w:bottom w:val="single" w:sz="4" w:space="0" w:color="auto"/>
            </w:tcBorders>
            <w:vAlign w:val="center"/>
          </w:tcPr>
          <w:p w:rsidR="00A649EE" w:rsidRPr="00A318F4" w:rsidRDefault="00906101" w:rsidP="0014144E">
            <w:pPr>
              <w:jc w:val="center"/>
              <w:rPr>
                <w:rFonts w:ascii="Times New Roman" w:hAnsi="Times New Roman" w:cs="Times New Roman"/>
                <w:sz w:val="24"/>
                <w:szCs w:val="24"/>
              </w:rPr>
            </w:pPr>
            <w:r>
              <w:rPr>
                <w:rFonts w:ascii="Times New Roman" w:hAnsi="Times New Roman" w:cs="Times New Roman"/>
                <w:sz w:val="24"/>
                <w:szCs w:val="24"/>
              </w:rPr>
              <w:t>201</w:t>
            </w:r>
            <w:r w:rsidR="0014144E">
              <w:rPr>
                <w:rFonts w:ascii="Times New Roman" w:hAnsi="Times New Roman" w:cs="Times New Roman"/>
                <w:sz w:val="24"/>
                <w:szCs w:val="24"/>
              </w:rPr>
              <w:t>7</w:t>
            </w:r>
            <w:r w:rsidR="00A649EE" w:rsidRPr="00A318F4">
              <w:rPr>
                <w:rFonts w:ascii="Times New Roman" w:hAnsi="Times New Roman" w:cs="Times New Roman"/>
                <w:sz w:val="24"/>
                <w:szCs w:val="24"/>
              </w:rPr>
              <w:t>-20</w:t>
            </w:r>
            <w:r w:rsidR="0014144E">
              <w:rPr>
                <w:rFonts w:ascii="Times New Roman" w:hAnsi="Times New Roman" w:cs="Times New Roman"/>
                <w:sz w:val="24"/>
                <w:szCs w:val="24"/>
              </w:rPr>
              <w:t>26</w:t>
            </w:r>
            <w:r w:rsidR="00A649EE" w:rsidRPr="00A318F4">
              <w:rPr>
                <w:rFonts w:ascii="Times New Roman" w:hAnsi="Times New Roman" w:cs="Times New Roman"/>
                <w:sz w:val="24"/>
                <w:szCs w:val="24"/>
              </w:rPr>
              <w:t>г.</w:t>
            </w:r>
          </w:p>
        </w:tc>
      </w:tr>
      <w:tr w:rsidR="007A268F" w:rsidRPr="00A318F4" w:rsidTr="00914384">
        <w:trPr>
          <w:trHeight w:hRule="exact" w:val="680"/>
          <w:jc w:val="center"/>
        </w:trPr>
        <w:tc>
          <w:tcPr>
            <w:tcW w:w="1404" w:type="dxa"/>
            <w:tcBorders>
              <w:top w:val="single" w:sz="4" w:space="0" w:color="auto"/>
              <w:bottom w:val="single" w:sz="4" w:space="0" w:color="auto"/>
            </w:tcBorders>
            <w:vAlign w:val="center"/>
          </w:tcPr>
          <w:p w:rsidR="007A268F" w:rsidRPr="00A318F4" w:rsidRDefault="007A268F" w:rsidP="00D627AA">
            <w:pPr>
              <w:jc w:val="center"/>
              <w:rPr>
                <w:rFonts w:ascii="Times New Roman" w:hAnsi="Times New Roman" w:cs="Times New Roman"/>
                <w:sz w:val="26"/>
                <w:szCs w:val="26"/>
              </w:rPr>
            </w:pPr>
          </w:p>
        </w:tc>
        <w:tc>
          <w:tcPr>
            <w:tcW w:w="7139" w:type="dxa"/>
            <w:tcBorders>
              <w:top w:val="single" w:sz="4" w:space="0" w:color="auto"/>
              <w:bottom w:val="single" w:sz="4" w:space="0" w:color="auto"/>
            </w:tcBorders>
            <w:vAlign w:val="center"/>
          </w:tcPr>
          <w:p w:rsidR="007A268F" w:rsidRPr="003F78E1" w:rsidRDefault="007A268F" w:rsidP="00287C89">
            <w:pPr>
              <w:rPr>
                <w:rFonts w:ascii="Times New Roman" w:hAnsi="Times New Roman" w:cs="Times New Roman"/>
                <w:sz w:val="26"/>
                <w:szCs w:val="26"/>
              </w:rPr>
            </w:pPr>
            <w:r w:rsidRPr="003F78E1">
              <w:rPr>
                <w:rFonts w:ascii="Times New Roman" w:hAnsi="Times New Roman" w:cs="Times New Roman"/>
                <w:sz w:val="26"/>
                <w:szCs w:val="26"/>
              </w:rPr>
              <w:t>Замена стальных трубопроводов 2</w:t>
            </w:r>
            <w:r w:rsidR="00287C89" w:rsidRPr="003F78E1">
              <w:rPr>
                <w:rFonts w:ascii="Times New Roman" w:hAnsi="Times New Roman" w:cs="Times New Roman"/>
                <w:sz w:val="26"/>
                <w:szCs w:val="26"/>
              </w:rPr>
              <w:t>8</w:t>
            </w:r>
            <w:r w:rsidRPr="003F78E1">
              <w:rPr>
                <w:rFonts w:ascii="Times New Roman" w:hAnsi="Times New Roman" w:cs="Times New Roman"/>
                <w:sz w:val="26"/>
                <w:szCs w:val="26"/>
              </w:rPr>
              <w:t xml:space="preserve">0 м </w:t>
            </w:r>
          </w:p>
        </w:tc>
        <w:tc>
          <w:tcPr>
            <w:tcW w:w="1843" w:type="dxa"/>
            <w:tcBorders>
              <w:top w:val="single" w:sz="4" w:space="0" w:color="auto"/>
              <w:bottom w:val="single" w:sz="4" w:space="0" w:color="auto"/>
            </w:tcBorders>
            <w:vAlign w:val="center"/>
          </w:tcPr>
          <w:p w:rsidR="007A268F" w:rsidRDefault="00C36064" w:rsidP="0014144E">
            <w:pPr>
              <w:jc w:val="center"/>
              <w:rPr>
                <w:rFonts w:ascii="Times New Roman" w:hAnsi="Times New Roman" w:cs="Times New Roman"/>
                <w:sz w:val="24"/>
                <w:szCs w:val="24"/>
              </w:rPr>
            </w:pPr>
            <w:r>
              <w:rPr>
                <w:rFonts w:ascii="Times New Roman" w:hAnsi="Times New Roman" w:cs="Times New Roman"/>
                <w:sz w:val="24"/>
                <w:szCs w:val="24"/>
              </w:rPr>
              <w:t>2017-2018</w:t>
            </w:r>
          </w:p>
        </w:tc>
      </w:tr>
      <w:tr w:rsidR="006911AE" w:rsidRPr="00A318F4" w:rsidTr="00914384">
        <w:trPr>
          <w:trHeight w:hRule="exact" w:val="680"/>
          <w:jc w:val="center"/>
        </w:trPr>
        <w:tc>
          <w:tcPr>
            <w:tcW w:w="1404" w:type="dxa"/>
            <w:tcBorders>
              <w:top w:val="single" w:sz="4" w:space="0" w:color="auto"/>
              <w:bottom w:val="single" w:sz="4" w:space="0" w:color="auto"/>
            </w:tcBorders>
            <w:vAlign w:val="center"/>
          </w:tcPr>
          <w:p w:rsidR="006911AE" w:rsidRPr="00A318F4" w:rsidRDefault="006911AE" w:rsidP="00D627AA">
            <w:pPr>
              <w:jc w:val="center"/>
              <w:rPr>
                <w:rFonts w:ascii="Times New Roman" w:hAnsi="Times New Roman" w:cs="Times New Roman"/>
                <w:sz w:val="26"/>
                <w:szCs w:val="26"/>
              </w:rPr>
            </w:pPr>
          </w:p>
        </w:tc>
        <w:tc>
          <w:tcPr>
            <w:tcW w:w="7139" w:type="dxa"/>
            <w:tcBorders>
              <w:top w:val="single" w:sz="4" w:space="0" w:color="auto"/>
              <w:bottom w:val="single" w:sz="4" w:space="0" w:color="auto"/>
            </w:tcBorders>
            <w:vAlign w:val="center"/>
          </w:tcPr>
          <w:p w:rsidR="006911AE" w:rsidRPr="003F78E1" w:rsidRDefault="006911AE" w:rsidP="00287C89">
            <w:pPr>
              <w:rPr>
                <w:rFonts w:ascii="Times New Roman" w:hAnsi="Times New Roman" w:cs="Times New Roman"/>
                <w:sz w:val="26"/>
                <w:szCs w:val="26"/>
              </w:rPr>
            </w:pPr>
            <w:r>
              <w:rPr>
                <w:rFonts w:ascii="Times New Roman" w:hAnsi="Times New Roman" w:cs="Times New Roman"/>
                <w:sz w:val="26"/>
                <w:szCs w:val="26"/>
              </w:rPr>
              <w:t xml:space="preserve">Замена стальных трубопроводов </w:t>
            </w:r>
            <w:r>
              <w:rPr>
                <w:rFonts w:ascii="Times New Roman" w:hAnsi="Times New Roman" w:cs="Times New Roman"/>
                <w:sz w:val="26"/>
                <w:szCs w:val="26"/>
                <w:lang w:val="en-US"/>
              </w:rPr>
              <w:t>14</w:t>
            </w:r>
            <w:r w:rsidRPr="003F78E1">
              <w:rPr>
                <w:rFonts w:ascii="Times New Roman" w:hAnsi="Times New Roman" w:cs="Times New Roman"/>
                <w:sz w:val="26"/>
                <w:szCs w:val="26"/>
              </w:rPr>
              <w:t>0 м</w:t>
            </w:r>
          </w:p>
        </w:tc>
        <w:tc>
          <w:tcPr>
            <w:tcW w:w="1843" w:type="dxa"/>
            <w:tcBorders>
              <w:top w:val="single" w:sz="4" w:space="0" w:color="auto"/>
              <w:bottom w:val="single" w:sz="4" w:space="0" w:color="auto"/>
            </w:tcBorders>
            <w:vAlign w:val="center"/>
          </w:tcPr>
          <w:p w:rsidR="006911AE" w:rsidRPr="006911AE" w:rsidRDefault="006911AE" w:rsidP="0014144E">
            <w:pPr>
              <w:jc w:val="center"/>
              <w:rPr>
                <w:rFonts w:ascii="Times New Roman" w:hAnsi="Times New Roman" w:cs="Times New Roman"/>
                <w:sz w:val="24"/>
                <w:szCs w:val="24"/>
                <w:lang w:val="en-US"/>
              </w:rPr>
            </w:pPr>
            <w:r>
              <w:rPr>
                <w:rFonts w:ascii="Times New Roman" w:hAnsi="Times New Roman" w:cs="Times New Roman"/>
                <w:sz w:val="24"/>
                <w:szCs w:val="24"/>
                <w:lang w:val="en-US"/>
              </w:rPr>
              <w:t>2018-2019</w:t>
            </w:r>
          </w:p>
        </w:tc>
      </w:tr>
      <w:tr w:rsidR="009F32DE" w:rsidRPr="00A318F4" w:rsidTr="00914384">
        <w:trPr>
          <w:trHeight w:hRule="exact" w:val="680"/>
          <w:jc w:val="center"/>
        </w:trPr>
        <w:tc>
          <w:tcPr>
            <w:tcW w:w="1404" w:type="dxa"/>
            <w:tcBorders>
              <w:top w:val="single" w:sz="4" w:space="0" w:color="auto"/>
              <w:bottom w:val="single" w:sz="4" w:space="0" w:color="auto"/>
            </w:tcBorders>
            <w:vAlign w:val="center"/>
          </w:tcPr>
          <w:p w:rsidR="009F32DE" w:rsidRPr="00A318F4" w:rsidRDefault="009F32DE" w:rsidP="00D627AA">
            <w:pPr>
              <w:jc w:val="center"/>
              <w:rPr>
                <w:rFonts w:ascii="Times New Roman" w:hAnsi="Times New Roman" w:cs="Times New Roman"/>
                <w:sz w:val="26"/>
                <w:szCs w:val="26"/>
              </w:rPr>
            </w:pPr>
          </w:p>
        </w:tc>
        <w:tc>
          <w:tcPr>
            <w:tcW w:w="7139" w:type="dxa"/>
            <w:tcBorders>
              <w:top w:val="single" w:sz="4" w:space="0" w:color="auto"/>
              <w:bottom w:val="single" w:sz="4" w:space="0" w:color="auto"/>
            </w:tcBorders>
            <w:vAlign w:val="center"/>
          </w:tcPr>
          <w:p w:rsidR="009F32DE" w:rsidRPr="003F78E1" w:rsidRDefault="006911AE" w:rsidP="00287C89">
            <w:pPr>
              <w:rPr>
                <w:rFonts w:ascii="Times New Roman" w:hAnsi="Times New Roman" w:cs="Times New Roman"/>
                <w:sz w:val="26"/>
                <w:szCs w:val="26"/>
              </w:rPr>
            </w:pPr>
            <w:r>
              <w:rPr>
                <w:rFonts w:ascii="Times New Roman" w:hAnsi="Times New Roman" w:cs="Times New Roman"/>
                <w:sz w:val="26"/>
                <w:szCs w:val="26"/>
              </w:rPr>
              <w:t xml:space="preserve">Замена стальных трубопроводов </w:t>
            </w:r>
            <w:r>
              <w:rPr>
                <w:rFonts w:ascii="Times New Roman" w:hAnsi="Times New Roman" w:cs="Times New Roman"/>
                <w:sz w:val="26"/>
                <w:szCs w:val="26"/>
                <w:lang w:val="en-US"/>
              </w:rPr>
              <w:t>14</w:t>
            </w:r>
            <w:r w:rsidR="009F32DE" w:rsidRPr="003F78E1">
              <w:rPr>
                <w:rFonts w:ascii="Times New Roman" w:hAnsi="Times New Roman" w:cs="Times New Roman"/>
                <w:sz w:val="26"/>
                <w:szCs w:val="26"/>
              </w:rPr>
              <w:t xml:space="preserve">0 м </w:t>
            </w:r>
          </w:p>
        </w:tc>
        <w:tc>
          <w:tcPr>
            <w:tcW w:w="1843" w:type="dxa"/>
            <w:tcBorders>
              <w:top w:val="single" w:sz="4" w:space="0" w:color="auto"/>
              <w:bottom w:val="single" w:sz="4" w:space="0" w:color="auto"/>
            </w:tcBorders>
            <w:vAlign w:val="center"/>
          </w:tcPr>
          <w:p w:rsidR="009F32DE" w:rsidRDefault="009F32DE" w:rsidP="0014144E">
            <w:pPr>
              <w:jc w:val="center"/>
              <w:rPr>
                <w:rFonts w:ascii="Times New Roman" w:hAnsi="Times New Roman" w:cs="Times New Roman"/>
                <w:sz w:val="24"/>
                <w:szCs w:val="24"/>
              </w:rPr>
            </w:pPr>
            <w:r>
              <w:rPr>
                <w:rFonts w:ascii="Times New Roman" w:hAnsi="Times New Roman" w:cs="Times New Roman"/>
                <w:sz w:val="24"/>
                <w:szCs w:val="24"/>
              </w:rPr>
              <w:t>2019-2020</w:t>
            </w:r>
          </w:p>
        </w:tc>
      </w:tr>
      <w:tr w:rsidR="006911AE" w:rsidRPr="00A318F4" w:rsidTr="00914384">
        <w:trPr>
          <w:trHeight w:hRule="exact" w:val="680"/>
          <w:jc w:val="center"/>
        </w:trPr>
        <w:tc>
          <w:tcPr>
            <w:tcW w:w="1404" w:type="dxa"/>
            <w:tcBorders>
              <w:top w:val="single" w:sz="4" w:space="0" w:color="auto"/>
              <w:bottom w:val="single" w:sz="4" w:space="0" w:color="auto"/>
            </w:tcBorders>
            <w:vAlign w:val="center"/>
          </w:tcPr>
          <w:p w:rsidR="006911AE" w:rsidRPr="00A318F4" w:rsidRDefault="006911AE" w:rsidP="00D627AA">
            <w:pPr>
              <w:jc w:val="center"/>
              <w:rPr>
                <w:rFonts w:ascii="Times New Roman" w:hAnsi="Times New Roman" w:cs="Times New Roman"/>
                <w:sz w:val="26"/>
                <w:szCs w:val="26"/>
              </w:rPr>
            </w:pPr>
          </w:p>
        </w:tc>
        <w:tc>
          <w:tcPr>
            <w:tcW w:w="7139" w:type="dxa"/>
            <w:tcBorders>
              <w:top w:val="single" w:sz="4" w:space="0" w:color="auto"/>
              <w:bottom w:val="single" w:sz="4" w:space="0" w:color="auto"/>
            </w:tcBorders>
            <w:vAlign w:val="center"/>
          </w:tcPr>
          <w:p w:rsidR="006911AE" w:rsidRPr="003F78E1" w:rsidRDefault="006911AE" w:rsidP="00287C89">
            <w:pPr>
              <w:rPr>
                <w:rFonts w:ascii="Times New Roman" w:hAnsi="Times New Roman" w:cs="Times New Roman"/>
                <w:sz w:val="26"/>
                <w:szCs w:val="26"/>
              </w:rPr>
            </w:pPr>
            <w:r>
              <w:rPr>
                <w:rFonts w:ascii="Times New Roman" w:hAnsi="Times New Roman" w:cs="Times New Roman"/>
                <w:sz w:val="26"/>
                <w:szCs w:val="26"/>
              </w:rPr>
              <w:t xml:space="preserve">Замена стальных трубопроводов </w:t>
            </w:r>
            <w:r>
              <w:rPr>
                <w:rFonts w:ascii="Times New Roman" w:hAnsi="Times New Roman" w:cs="Times New Roman"/>
                <w:sz w:val="26"/>
                <w:szCs w:val="26"/>
                <w:lang w:val="en-US"/>
              </w:rPr>
              <w:t>140</w:t>
            </w:r>
            <w:r w:rsidRPr="003F78E1">
              <w:rPr>
                <w:rFonts w:ascii="Times New Roman" w:hAnsi="Times New Roman" w:cs="Times New Roman"/>
                <w:sz w:val="26"/>
                <w:szCs w:val="26"/>
              </w:rPr>
              <w:t xml:space="preserve"> м</w:t>
            </w:r>
          </w:p>
        </w:tc>
        <w:tc>
          <w:tcPr>
            <w:tcW w:w="1843" w:type="dxa"/>
            <w:tcBorders>
              <w:top w:val="single" w:sz="4" w:space="0" w:color="auto"/>
              <w:bottom w:val="single" w:sz="4" w:space="0" w:color="auto"/>
            </w:tcBorders>
            <w:vAlign w:val="center"/>
          </w:tcPr>
          <w:p w:rsidR="006911AE" w:rsidRPr="006911AE" w:rsidRDefault="006911AE" w:rsidP="0014144E">
            <w:pPr>
              <w:jc w:val="center"/>
              <w:rPr>
                <w:rFonts w:ascii="Times New Roman" w:hAnsi="Times New Roman" w:cs="Times New Roman"/>
                <w:sz w:val="24"/>
                <w:szCs w:val="24"/>
                <w:lang w:val="en-US"/>
              </w:rPr>
            </w:pPr>
            <w:r>
              <w:rPr>
                <w:rFonts w:ascii="Times New Roman" w:hAnsi="Times New Roman" w:cs="Times New Roman"/>
                <w:sz w:val="24"/>
                <w:szCs w:val="24"/>
                <w:lang w:val="en-US"/>
              </w:rPr>
              <w:t>2020-2021</w:t>
            </w:r>
          </w:p>
        </w:tc>
      </w:tr>
      <w:tr w:rsidR="009F32DE" w:rsidRPr="00A318F4" w:rsidTr="00914384">
        <w:trPr>
          <w:trHeight w:hRule="exact" w:val="680"/>
          <w:jc w:val="center"/>
        </w:trPr>
        <w:tc>
          <w:tcPr>
            <w:tcW w:w="1404" w:type="dxa"/>
            <w:tcBorders>
              <w:top w:val="single" w:sz="4" w:space="0" w:color="auto"/>
              <w:bottom w:val="single" w:sz="4" w:space="0" w:color="auto"/>
            </w:tcBorders>
            <w:vAlign w:val="center"/>
          </w:tcPr>
          <w:p w:rsidR="009F32DE" w:rsidRPr="00A318F4" w:rsidRDefault="009F32DE" w:rsidP="00D627AA">
            <w:pPr>
              <w:jc w:val="center"/>
              <w:rPr>
                <w:rFonts w:ascii="Times New Roman" w:hAnsi="Times New Roman" w:cs="Times New Roman"/>
                <w:sz w:val="26"/>
                <w:szCs w:val="26"/>
              </w:rPr>
            </w:pPr>
          </w:p>
        </w:tc>
        <w:tc>
          <w:tcPr>
            <w:tcW w:w="7139" w:type="dxa"/>
            <w:tcBorders>
              <w:top w:val="single" w:sz="4" w:space="0" w:color="auto"/>
              <w:bottom w:val="single" w:sz="4" w:space="0" w:color="auto"/>
            </w:tcBorders>
            <w:vAlign w:val="center"/>
          </w:tcPr>
          <w:p w:rsidR="009F32DE" w:rsidRPr="003F78E1" w:rsidRDefault="006911AE" w:rsidP="00287C89">
            <w:pPr>
              <w:rPr>
                <w:rFonts w:ascii="Times New Roman" w:hAnsi="Times New Roman" w:cs="Times New Roman"/>
                <w:sz w:val="26"/>
                <w:szCs w:val="26"/>
              </w:rPr>
            </w:pPr>
            <w:r>
              <w:rPr>
                <w:rFonts w:ascii="Times New Roman" w:hAnsi="Times New Roman" w:cs="Times New Roman"/>
                <w:sz w:val="26"/>
                <w:szCs w:val="26"/>
              </w:rPr>
              <w:t xml:space="preserve">Замена стальных трубопроводов </w:t>
            </w:r>
            <w:r>
              <w:rPr>
                <w:rFonts w:ascii="Times New Roman" w:hAnsi="Times New Roman" w:cs="Times New Roman"/>
                <w:sz w:val="26"/>
                <w:szCs w:val="26"/>
                <w:lang w:val="en-US"/>
              </w:rPr>
              <w:t>14</w:t>
            </w:r>
            <w:r w:rsidR="009F32DE" w:rsidRPr="003F78E1">
              <w:rPr>
                <w:rFonts w:ascii="Times New Roman" w:hAnsi="Times New Roman" w:cs="Times New Roman"/>
                <w:sz w:val="26"/>
                <w:szCs w:val="26"/>
              </w:rPr>
              <w:t xml:space="preserve">0 м </w:t>
            </w:r>
          </w:p>
        </w:tc>
        <w:tc>
          <w:tcPr>
            <w:tcW w:w="1843" w:type="dxa"/>
            <w:tcBorders>
              <w:top w:val="single" w:sz="4" w:space="0" w:color="auto"/>
              <w:bottom w:val="single" w:sz="4" w:space="0" w:color="auto"/>
            </w:tcBorders>
            <w:vAlign w:val="center"/>
          </w:tcPr>
          <w:p w:rsidR="009F32DE" w:rsidRDefault="009F32DE" w:rsidP="0014144E">
            <w:pPr>
              <w:jc w:val="center"/>
              <w:rPr>
                <w:rFonts w:ascii="Times New Roman" w:hAnsi="Times New Roman" w:cs="Times New Roman"/>
                <w:sz w:val="24"/>
                <w:szCs w:val="24"/>
              </w:rPr>
            </w:pPr>
            <w:r>
              <w:rPr>
                <w:rFonts w:ascii="Times New Roman" w:hAnsi="Times New Roman" w:cs="Times New Roman"/>
                <w:sz w:val="24"/>
                <w:szCs w:val="24"/>
              </w:rPr>
              <w:t>2021-2022</w:t>
            </w:r>
          </w:p>
        </w:tc>
      </w:tr>
      <w:tr w:rsidR="006911AE" w:rsidRPr="00A318F4" w:rsidTr="00914384">
        <w:trPr>
          <w:trHeight w:hRule="exact" w:val="680"/>
          <w:jc w:val="center"/>
        </w:trPr>
        <w:tc>
          <w:tcPr>
            <w:tcW w:w="1404" w:type="dxa"/>
            <w:tcBorders>
              <w:top w:val="single" w:sz="4" w:space="0" w:color="auto"/>
              <w:bottom w:val="single" w:sz="4" w:space="0" w:color="auto"/>
            </w:tcBorders>
            <w:vAlign w:val="center"/>
          </w:tcPr>
          <w:p w:rsidR="006911AE" w:rsidRPr="00A318F4" w:rsidRDefault="006911AE" w:rsidP="00D627AA">
            <w:pPr>
              <w:jc w:val="center"/>
              <w:rPr>
                <w:rFonts w:ascii="Times New Roman" w:hAnsi="Times New Roman" w:cs="Times New Roman"/>
                <w:sz w:val="26"/>
                <w:szCs w:val="26"/>
              </w:rPr>
            </w:pPr>
          </w:p>
        </w:tc>
        <w:tc>
          <w:tcPr>
            <w:tcW w:w="7139" w:type="dxa"/>
            <w:tcBorders>
              <w:top w:val="single" w:sz="4" w:space="0" w:color="auto"/>
              <w:bottom w:val="single" w:sz="4" w:space="0" w:color="auto"/>
            </w:tcBorders>
            <w:vAlign w:val="center"/>
          </w:tcPr>
          <w:p w:rsidR="006911AE" w:rsidRPr="003F78E1" w:rsidRDefault="006911AE" w:rsidP="00287C89">
            <w:pPr>
              <w:rPr>
                <w:rFonts w:ascii="Times New Roman" w:hAnsi="Times New Roman" w:cs="Times New Roman"/>
                <w:sz w:val="26"/>
                <w:szCs w:val="26"/>
              </w:rPr>
            </w:pPr>
            <w:r>
              <w:rPr>
                <w:rFonts w:ascii="Times New Roman" w:hAnsi="Times New Roman" w:cs="Times New Roman"/>
                <w:sz w:val="26"/>
                <w:szCs w:val="26"/>
              </w:rPr>
              <w:t xml:space="preserve">Замена стальных трубопроводов </w:t>
            </w:r>
            <w:r>
              <w:rPr>
                <w:rFonts w:ascii="Times New Roman" w:hAnsi="Times New Roman" w:cs="Times New Roman"/>
                <w:sz w:val="26"/>
                <w:szCs w:val="26"/>
                <w:lang w:val="en-US"/>
              </w:rPr>
              <w:t>14</w:t>
            </w:r>
            <w:r w:rsidRPr="003F78E1">
              <w:rPr>
                <w:rFonts w:ascii="Times New Roman" w:hAnsi="Times New Roman" w:cs="Times New Roman"/>
                <w:sz w:val="26"/>
                <w:szCs w:val="26"/>
              </w:rPr>
              <w:t>0 м</w:t>
            </w:r>
          </w:p>
        </w:tc>
        <w:tc>
          <w:tcPr>
            <w:tcW w:w="1843" w:type="dxa"/>
            <w:tcBorders>
              <w:top w:val="single" w:sz="4" w:space="0" w:color="auto"/>
              <w:bottom w:val="single" w:sz="4" w:space="0" w:color="auto"/>
            </w:tcBorders>
            <w:vAlign w:val="center"/>
          </w:tcPr>
          <w:p w:rsidR="006911AE" w:rsidRPr="006911AE" w:rsidRDefault="006911AE" w:rsidP="0014144E">
            <w:pPr>
              <w:jc w:val="center"/>
              <w:rPr>
                <w:rFonts w:ascii="Times New Roman" w:hAnsi="Times New Roman" w:cs="Times New Roman"/>
                <w:sz w:val="24"/>
                <w:szCs w:val="24"/>
                <w:lang w:val="en-US"/>
              </w:rPr>
            </w:pPr>
            <w:r>
              <w:rPr>
                <w:rFonts w:ascii="Times New Roman" w:hAnsi="Times New Roman" w:cs="Times New Roman"/>
                <w:sz w:val="24"/>
                <w:szCs w:val="24"/>
                <w:lang w:val="en-US"/>
              </w:rPr>
              <w:t>2022-2023</w:t>
            </w:r>
          </w:p>
        </w:tc>
      </w:tr>
      <w:tr w:rsidR="009F32DE" w:rsidRPr="00A318F4" w:rsidTr="00914384">
        <w:trPr>
          <w:trHeight w:hRule="exact" w:val="680"/>
          <w:jc w:val="center"/>
        </w:trPr>
        <w:tc>
          <w:tcPr>
            <w:tcW w:w="1404" w:type="dxa"/>
            <w:tcBorders>
              <w:top w:val="single" w:sz="4" w:space="0" w:color="auto"/>
              <w:bottom w:val="single" w:sz="4" w:space="0" w:color="auto"/>
            </w:tcBorders>
            <w:vAlign w:val="center"/>
          </w:tcPr>
          <w:p w:rsidR="009F32DE" w:rsidRPr="00A318F4" w:rsidRDefault="009F32DE" w:rsidP="00D627AA">
            <w:pPr>
              <w:jc w:val="center"/>
              <w:rPr>
                <w:rFonts w:ascii="Times New Roman" w:hAnsi="Times New Roman" w:cs="Times New Roman"/>
                <w:sz w:val="26"/>
                <w:szCs w:val="26"/>
              </w:rPr>
            </w:pPr>
          </w:p>
        </w:tc>
        <w:tc>
          <w:tcPr>
            <w:tcW w:w="7139" w:type="dxa"/>
            <w:tcBorders>
              <w:top w:val="single" w:sz="4" w:space="0" w:color="auto"/>
              <w:bottom w:val="single" w:sz="4" w:space="0" w:color="auto"/>
            </w:tcBorders>
            <w:vAlign w:val="center"/>
          </w:tcPr>
          <w:p w:rsidR="009F32DE" w:rsidRPr="003F78E1" w:rsidRDefault="006911AE" w:rsidP="00287C89">
            <w:pPr>
              <w:rPr>
                <w:rFonts w:ascii="Times New Roman" w:hAnsi="Times New Roman" w:cs="Times New Roman"/>
                <w:sz w:val="26"/>
                <w:szCs w:val="26"/>
              </w:rPr>
            </w:pPr>
            <w:r>
              <w:rPr>
                <w:rFonts w:ascii="Times New Roman" w:hAnsi="Times New Roman" w:cs="Times New Roman"/>
                <w:sz w:val="26"/>
                <w:szCs w:val="26"/>
              </w:rPr>
              <w:t xml:space="preserve">Замена стальных трубопроводов </w:t>
            </w:r>
            <w:r>
              <w:rPr>
                <w:rFonts w:ascii="Times New Roman" w:hAnsi="Times New Roman" w:cs="Times New Roman"/>
                <w:sz w:val="26"/>
                <w:szCs w:val="26"/>
                <w:lang w:val="en-US"/>
              </w:rPr>
              <w:t>14</w:t>
            </w:r>
            <w:r w:rsidR="009F32DE" w:rsidRPr="003F78E1">
              <w:rPr>
                <w:rFonts w:ascii="Times New Roman" w:hAnsi="Times New Roman" w:cs="Times New Roman"/>
                <w:sz w:val="26"/>
                <w:szCs w:val="26"/>
              </w:rPr>
              <w:t xml:space="preserve">0 м </w:t>
            </w:r>
          </w:p>
        </w:tc>
        <w:tc>
          <w:tcPr>
            <w:tcW w:w="1843" w:type="dxa"/>
            <w:tcBorders>
              <w:top w:val="single" w:sz="4" w:space="0" w:color="auto"/>
              <w:bottom w:val="single" w:sz="4" w:space="0" w:color="auto"/>
            </w:tcBorders>
            <w:vAlign w:val="center"/>
          </w:tcPr>
          <w:p w:rsidR="009F32DE" w:rsidRDefault="009F32DE" w:rsidP="0014144E">
            <w:pPr>
              <w:jc w:val="center"/>
              <w:rPr>
                <w:rFonts w:ascii="Times New Roman" w:hAnsi="Times New Roman" w:cs="Times New Roman"/>
                <w:sz w:val="24"/>
                <w:szCs w:val="24"/>
              </w:rPr>
            </w:pPr>
            <w:r>
              <w:rPr>
                <w:rFonts w:ascii="Times New Roman" w:hAnsi="Times New Roman" w:cs="Times New Roman"/>
                <w:sz w:val="24"/>
                <w:szCs w:val="24"/>
              </w:rPr>
              <w:t>2023-2024</w:t>
            </w:r>
          </w:p>
        </w:tc>
      </w:tr>
      <w:tr w:rsidR="006911AE" w:rsidRPr="00A318F4" w:rsidTr="00914384">
        <w:trPr>
          <w:trHeight w:hRule="exact" w:val="680"/>
          <w:jc w:val="center"/>
        </w:trPr>
        <w:tc>
          <w:tcPr>
            <w:tcW w:w="1404" w:type="dxa"/>
            <w:tcBorders>
              <w:top w:val="single" w:sz="4" w:space="0" w:color="auto"/>
              <w:bottom w:val="single" w:sz="4" w:space="0" w:color="auto"/>
            </w:tcBorders>
            <w:vAlign w:val="center"/>
          </w:tcPr>
          <w:p w:rsidR="006911AE" w:rsidRPr="00A318F4" w:rsidRDefault="006911AE" w:rsidP="00D627AA">
            <w:pPr>
              <w:jc w:val="center"/>
              <w:rPr>
                <w:rFonts w:ascii="Times New Roman" w:hAnsi="Times New Roman" w:cs="Times New Roman"/>
                <w:sz w:val="26"/>
                <w:szCs w:val="26"/>
              </w:rPr>
            </w:pPr>
          </w:p>
        </w:tc>
        <w:tc>
          <w:tcPr>
            <w:tcW w:w="7139" w:type="dxa"/>
            <w:tcBorders>
              <w:top w:val="single" w:sz="4" w:space="0" w:color="auto"/>
              <w:bottom w:val="single" w:sz="4" w:space="0" w:color="auto"/>
            </w:tcBorders>
            <w:vAlign w:val="center"/>
          </w:tcPr>
          <w:p w:rsidR="006911AE" w:rsidRPr="003F78E1" w:rsidRDefault="006911AE" w:rsidP="00287C89">
            <w:pPr>
              <w:rPr>
                <w:rFonts w:ascii="Times New Roman" w:hAnsi="Times New Roman" w:cs="Times New Roman"/>
                <w:sz w:val="26"/>
                <w:szCs w:val="26"/>
              </w:rPr>
            </w:pPr>
            <w:r>
              <w:rPr>
                <w:rFonts w:ascii="Times New Roman" w:hAnsi="Times New Roman" w:cs="Times New Roman"/>
                <w:sz w:val="26"/>
                <w:szCs w:val="26"/>
              </w:rPr>
              <w:t xml:space="preserve">Замена стальных трубопроводов </w:t>
            </w:r>
            <w:r>
              <w:rPr>
                <w:rFonts w:ascii="Times New Roman" w:hAnsi="Times New Roman" w:cs="Times New Roman"/>
                <w:sz w:val="26"/>
                <w:szCs w:val="26"/>
                <w:lang w:val="en-US"/>
              </w:rPr>
              <w:t>14</w:t>
            </w:r>
            <w:r w:rsidRPr="003F78E1">
              <w:rPr>
                <w:rFonts w:ascii="Times New Roman" w:hAnsi="Times New Roman" w:cs="Times New Roman"/>
                <w:sz w:val="26"/>
                <w:szCs w:val="26"/>
              </w:rPr>
              <w:t>0 м</w:t>
            </w:r>
          </w:p>
        </w:tc>
        <w:tc>
          <w:tcPr>
            <w:tcW w:w="1843" w:type="dxa"/>
            <w:tcBorders>
              <w:top w:val="single" w:sz="4" w:space="0" w:color="auto"/>
              <w:bottom w:val="single" w:sz="4" w:space="0" w:color="auto"/>
            </w:tcBorders>
            <w:vAlign w:val="center"/>
          </w:tcPr>
          <w:p w:rsidR="006911AE" w:rsidRPr="006911AE" w:rsidRDefault="006911AE" w:rsidP="0014144E">
            <w:pPr>
              <w:jc w:val="center"/>
              <w:rPr>
                <w:rFonts w:ascii="Times New Roman" w:hAnsi="Times New Roman" w:cs="Times New Roman"/>
                <w:sz w:val="24"/>
                <w:szCs w:val="24"/>
                <w:lang w:val="en-US"/>
              </w:rPr>
            </w:pPr>
            <w:r>
              <w:rPr>
                <w:rFonts w:ascii="Times New Roman" w:hAnsi="Times New Roman" w:cs="Times New Roman"/>
                <w:sz w:val="24"/>
                <w:szCs w:val="24"/>
                <w:lang w:val="en-US"/>
              </w:rPr>
              <w:t>2024-2025</w:t>
            </w:r>
          </w:p>
        </w:tc>
      </w:tr>
      <w:tr w:rsidR="009F32DE" w:rsidRPr="00A318F4" w:rsidTr="00914384">
        <w:trPr>
          <w:trHeight w:hRule="exact" w:val="680"/>
          <w:jc w:val="center"/>
        </w:trPr>
        <w:tc>
          <w:tcPr>
            <w:tcW w:w="1404" w:type="dxa"/>
            <w:tcBorders>
              <w:top w:val="single" w:sz="4" w:space="0" w:color="auto"/>
              <w:bottom w:val="single" w:sz="4" w:space="0" w:color="auto"/>
            </w:tcBorders>
            <w:vAlign w:val="center"/>
          </w:tcPr>
          <w:p w:rsidR="009F32DE" w:rsidRPr="00A318F4" w:rsidRDefault="009F32DE" w:rsidP="00D627AA">
            <w:pPr>
              <w:jc w:val="center"/>
              <w:rPr>
                <w:rFonts w:ascii="Times New Roman" w:hAnsi="Times New Roman" w:cs="Times New Roman"/>
                <w:sz w:val="26"/>
                <w:szCs w:val="26"/>
              </w:rPr>
            </w:pPr>
          </w:p>
        </w:tc>
        <w:tc>
          <w:tcPr>
            <w:tcW w:w="7139" w:type="dxa"/>
            <w:tcBorders>
              <w:top w:val="single" w:sz="4" w:space="0" w:color="auto"/>
              <w:bottom w:val="single" w:sz="4" w:space="0" w:color="auto"/>
            </w:tcBorders>
            <w:vAlign w:val="center"/>
          </w:tcPr>
          <w:p w:rsidR="009F32DE" w:rsidRPr="003F78E1" w:rsidRDefault="006911AE" w:rsidP="00287C89">
            <w:pPr>
              <w:rPr>
                <w:rFonts w:ascii="Times New Roman" w:hAnsi="Times New Roman" w:cs="Times New Roman"/>
                <w:sz w:val="26"/>
                <w:szCs w:val="26"/>
              </w:rPr>
            </w:pPr>
            <w:r>
              <w:rPr>
                <w:rFonts w:ascii="Times New Roman" w:hAnsi="Times New Roman" w:cs="Times New Roman"/>
                <w:sz w:val="26"/>
                <w:szCs w:val="26"/>
              </w:rPr>
              <w:t xml:space="preserve">Замена стальных трубопроводов </w:t>
            </w:r>
            <w:r>
              <w:rPr>
                <w:rFonts w:ascii="Times New Roman" w:hAnsi="Times New Roman" w:cs="Times New Roman"/>
                <w:sz w:val="26"/>
                <w:szCs w:val="26"/>
                <w:lang w:val="en-US"/>
              </w:rPr>
              <w:t>14</w:t>
            </w:r>
            <w:r w:rsidR="009F32DE" w:rsidRPr="003F78E1">
              <w:rPr>
                <w:rFonts w:ascii="Times New Roman" w:hAnsi="Times New Roman" w:cs="Times New Roman"/>
                <w:sz w:val="26"/>
                <w:szCs w:val="26"/>
              </w:rPr>
              <w:t xml:space="preserve">0 м </w:t>
            </w:r>
          </w:p>
        </w:tc>
        <w:tc>
          <w:tcPr>
            <w:tcW w:w="1843" w:type="dxa"/>
            <w:tcBorders>
              <w:top w:val="single" w:sz="4" w:space="0" w:color="auto"/>
              <w:bottom w:val="single" w:sz="4" w:space="0" w:color="auto"/>
            </w:tcBorders>
            <w:vAlign w:val="center"/>
          </w:tcPr>
          <w:p w:rsidR="009F32DE" w:rsidRDefault="009F32DE" w:rsidP="0014144E">
            <w:pPr>
              <w:jc w:val="center"/>
              <w:rPr>
                <w:rFonts w:ascii="Times New Roman" w:hAnsi="Times New Roman" w:cs="Times New Roman"/>
                <w:sz w:val="24"/>
                <w:szCs w:val="24"/>
              </w:rPr>
            </w:pPr>
            <w:r>
              <w:rPr>
                <w:rFonts w:ascii="Times New Roman" w:hAnsi="Times New Roman" w:cs="Times New Roman"/>
                <w:sz w:val="24"/>
                <w:szCs w:val="24"/>
              </w:rPr>
              <w:t>2025-2026</w:t>
            </w:r>
          </w:p>
        </w:tc>
      </w:tr>
      <w:tr w:rsidR="00676537" w:rsidRPr="00A318F4" w:rsidTr="00914384">
        <w:trPr>
          <w:trHeight w:hRule="exact" w:val="680"/>
          <w:jc w:val="center"/>
        </w:trPr>
        <w:tc>
          <w:tcPr>
            <w:tcW w:w="1404" w:type="dxa"/>
            <w:tcBorders>
              <w:top w:val="single" w:sz="4" w:space="0" w:color="auto"/>
              <w:bottom w:val="single" w:sz="4" w:space="0" w:color="auto"/>
            </w:tcBorders>
            <w:vAlign w:val="center"/>
          </w:tcPr>
          <w:p w:rsidR="00676537" w:rsidRPr="00A318F4" w:rsidRDefault="00676537" w:rsidP="00D627AA">
            <w:pPr>
              <w:jc w:val="center"/>
              <w:rPr>
                <w:rFonts w:ascii="Times New Roman" w:hAnsi="Times New Roman" w:cs="Times New Roman"/>
                <w:sz w:val="26"/>
                <w:szCs w:val="26"/>
              </w:rPr>
            </w:pPr>
            <w:r>
              <w:rPr>
                <w:rFonts w:ascii="Times New Roman" w:hAnsi="Times New Roman" w:cs="Times New Roman"/>
                <w:sz w:val="26"/>
                <w:szCs w:val="26"/>
              </w:rPr>
              <w:t>2</w:t>
            </w:r>
          </w:p>
        </w:tc>
        <w:tc>
          <w:tcPr>
            <w:tcW w:w="7139" w:type="dxa"/>
            <w:tcBorders>
              <w:top w:val="single" w:sz="4" w:space="0" w:color="auto"/>
              <w:bottom w:val="single" w:sz="4" w:space="0" w:color="auto"/>
            </w:tcBorders>
            <w:vAlign w:val="center"/>
          </w:tcPr>
          <w:p w:rsidR="00676537" w:rsidRPr="003F78E1" w:rsidRDefault="00420F64" w:rsidP="00287C89">
            <w:pPr>
              <w:rPr>
                <w:rFonts w:ascii="Times New Roman" w:hAnsi="Times New Roman" w:cs="Times New Roman"/>
                <w:sz w:val="26"/>
                <w:szCs w:val="26"/>
              </w:rPr>
            </w:pPr>
            <w:r w:rsidRPr="003F78E1">
              <w:rPr>
                <w:rFonts w:ascii="Times New Roman" w:hAnsi="Times New Roman" w:cs="Times New Roman"/>
                <w:sz w:val="26"/>
                <w:szCs w:val="26"/>
              </w:rPr>
              <w:t>Реконструкция очистных сооружений</w:t>
            </w:r>
          </w:p>
        </w:tc>
        <w:tc>
          <w:tcPr>
            <w:tcW w:w="1843" w:type="dxa"/>
            <w:tcBorders>
              <w:top w:val="single" w:sz="4" w:space="0" w:color="auto"/>
              <w:bottom w:val="single" w:sz="4" w:space="0" w:color="auto"/>
            </w:tcBorders>
            <w:vAlign w:val="center"/>
          </w:tcPr>
          <w:p w:rsidR="00676537" w:rsidRDefault="00702437" w:rsidP="0014144E">
            <w:pPr>
              <w:jc w:val="center"/>
              <w:rPr>
                <w:rFonts w:ascii="Times New Roman" w:hAnsi="Times New Roman" w:cs="Times New Roman"/>
                <w:sz w:val="24"/>
                <w:szCs w:val="24"/>
              </w:rPr>
            </w:pPr>
            <w:r>
              <w:rPr>
                <w:rFonts w:ascii="Times New Roman" w:hAnsi="Times New Roman" w:cs="Times New Roman"/>
                <w:sz w:val="24"/>
                <w:szCs w:val="24"/>
              </w:rPr>
              <w:t>2017-2019</w:t>
            </w:r>
          </w:p>
        </w:tc>
      </w:tr>
    </w:tbl>
    <w:p w:rsidR="00774328" w:rsidRDefault="00D82D52" w:rsidP="00D82D52">
      <w:pPr>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 xml:space="preserve">Схемой предлагается </w:t>
      </w:r>
      <w:r w:rsidR="00774328" w:rsidRPr="00A318F4">
        <w:rPr>
          <w:rFonts w:ascii="Times New Roman" w:hAnsi="Times New Roman" w:cs="Times New Roman"/>
          <w:bCs/>
          <w:sz w:val="28"/>
          <w:szCs w:val="28"/>
        </w:rPr>
        <w:t>строительство сетей водоотведения очистных сооруж</w:t>
      </w:r>
      <w:r w:rsidR="00774328" w:rsidRPr="00A318F4">
        <w:rPr>
          <w:rFonts w:ascii="Times New Roman" w:hAnsi="Times New Roman" w:cs="Times New Roman"/>
          <w:bCs/>
          <w:sz w:val="28"/>
          <w:szCs w:val="28"/>
        </w:rPr>
        <w:t>е</w:t>
      </w:r>
      <w:r w:rsidR="00774328" w:rsidRPr="00A318F4">
        <w:rPr>
          <w:rFonts w:ascii="Times New Roman" w:hAnsi="Times New Roman" w:cs="Times New Roman"/>
          <w:bCs/>
          <w:sz w:val="28"/>
          <w:szCs w:val="28"/>
        </w:rPr>
        <w:t>ний</w:t>
      </w:r>
      <w:r w:rsidR="00C82D29" w:rsidRPr="00A318F4">
        <w:rPr>
          <w:rFonts w:ascii="Times New Roman" w:hAnsi="Times New Roman" w:cs="Times New Roman"/>
          <w:bCs/>
          <w:sz w:val="28"/>
          <w:szCs w:val="28"/>
        </w:rPr>
        <w:t xml:space="preserve"> канализации</w:t>
      </w:r>
      <w:r w:rsidR="00774328" w:rsidRPr="00A318F4">
        <w:rPr>
          <w:rFonts w:ascii="Times New Roman" w:hAnsi="Times New Roman" w:cs="Times New Roman"/>
          <w:bCs/>
          <w:sz w:val="28"/>
          <w:szCs w:val="28"/>
        </w:rPr>
        <w:t>.</w:t>
      </w:r>
    </w:p>
    <w:p w:rsidR="00007B9A" w:rsidRDefault="00007B9A" w:rsidP="003406B3">
      <w:pPr>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Для обеспечения очистки сточных вод схемой</w:t>
      </w:r>
      <w:r>
        <w:rPr>
          <w:rFonts w:ascii="Times New Roman" w:hAnsi="Times New Roman" w:cs="Times New Roman"/>
          <w:bCs/>
          <w:sz w:val="28"/>
          <w:szCs w:val="28"/>
        </w:rPr>
        <w:t xml:space="preserve"> предлагаю</w:t>
      </w:r>
      <w:r w:rsidRPr="00A318F4">
        <w:rPr>
          <w:rFonts w:ascii="Times New Roman" w:hAnsi="Times New Roman" w:cs="Times New Roman"/>
          <w:bCs/>
          <w:sz w:val="28"/>
          <w:szCs w:val="28"/>
        </w:rPr>
        <w:t>тся</w:t>
      </w:r>
      <w:r w:rsidRPr="00007B9A">
        <w:t xml:space="preserve"> </w:t>
      </w:r>
      <w:r w:rsidRPr="00007B9A">
        <w:rPr>
          <w:rFonts w:ascii="Times New Roman" w:hAnsi="Times New Roman" w:cs="Times New Roman"/>
          <w:bCs/>
          <w:sz w:val="28"/>
          <w:szCs w:val="28"/>
        </w:rPr>
        <w:t>ОСМ-</w:t>
      </w:r>
      <w:r w:rsidR="00EF14CA">
        <w:rPr>
          <w:rFonts w:ascii="Times New Roman" w:hAnsi="Times New Roman" w:cs="Times New Roman"/>
          <w:bCs/>
          <w:sz w:val="28"/>
          <w:szCs w:val="28"/>
        </w:rPr>
        <w:t>2</w:t>
      </w:r>
      <w:r w:rsidRPr="00007B9A">
        <w:rPr>
          <w:rFonts w:ascii="Times New Roman" w:hAnsi="Times New Roman" w:cs="Times New Roman"/>
          <w:bCs/>
          <w:sz w:val="28"/>
          <w:szCs w:val="28"/>
        </w:rPr>
        <w:t>00,0</w:t>
      </w:r>
      <w:r w:rsidRPr="00007B9A">
        <w:rPr>
          <w:rFonts w:ascii="Times New Roman" w:hAnsi="Times New Roman" w:cs="Times New Roman"/>
          <w:bCs/>
          <w:sz w:val="28"/>
          <w:szCs w:val="28"/>
        </w:rPr>
        <w:br/>
        <w:t>UF в которой применяются мембранные модули ультрафильтрации</w:t>
      </w:r>
      <w:r>
        <w:rPr>
          <w:rFonts w:ascii="Times New Roman" w:hAnsi="Times New Roman" w:cs="Times New Roman"/>
          <w:bCs/>
          <w:sz w:val="28"/>
          <w:szCs w:val="28"/>
        </w:rPr>
        <w:t>.</w:t>
      </w:r>
      <w:r w:rsidRPr="00007B9A">
        <w:rPr>
          <w:rFonts w:ascii="Times New Roman" w:hAnsi="Times New Roman" w:cs="Times New Roman"/>
          <w:bCs/>
          <w:sz w:val="28"/>
          <w:szCs w:val="28"/>
        </w:rPr>
        <w:t xml:space="preserve"> Мембранные модули ультрафильтрации являются передовыми системами для очистки горо</w:t>
      </w:r>
      <w:r w:rsidRPr="00007B9A">
        <w:rPr>
          <w:rFonts w:ascii="Times New Roman" w:hAnsi="Times New Roman" w:cs="Times New Roman"/>
          <w:bCs/>
          <w:sz w:val="28"/>
          <w:szCs w:val="28"/>
        </w:rPr>
        <w:t>д</w:t>
      </w:r>
      <w:r w:rsidRPr="00007B9A">
        <w:rPr>
          <w:rFonts w:ascii="Times New Roman" w:hAnsi="Times New Roman" w:cs="Times New Roman"/>
          <w:bCs/>
          <w:sz w:val="28"/>
          <w:szCs w:val="28"/>
        </w:rPr>
        <w:lastRenderedPageBreak/>
        <w:t>ских и промышленных сточных вод и рассматриваются в качестве ключевой те</w:t>
      </w:r>
      <w:r w:rsidRPr="00007B9A">
        <w:rPr>
          <w:rFonts w:ascii="Times New Roman" w:hAnsi="Times New Roman" w:cs="Times New Roman"/>
          <w:bCs/>
          <w:sz w:val="28"/>
          <w:szCs w:val="28"/>
        </w:rPr>
        <w:t>х</w:t>
      </w:r>
      <w:r w:rsidRPr="00007B9A">
        <w:rPr>
          <w:rFonts w:ascii="Times New Roman" w:hAnsi="Times New Roman" w:cs="Times New Roman"/>
          <w:bCs/>
          <w:sz w:val="28"/>
          <w:szCs w:val="28"/>
        </w:rPr>
        <w:t>нологии в переработке и повторном использовании сточных вод для промышле</w:t>
      </w:r>
      <w:r w:rsidRPr="00007B9A">
        <w:rPr>
          <w:rFonts w:ascii="Times New Roman" w:hAnsi="Times New Roman" w:cs="Times New Roman"/>
          <w:bCs/>
          <w:sz w:val="28"/>
          <w:szCs w:val="28"/>
        </w:rPr>
        <w:t>н</w:t>
      </w:r>
      <w:r w:rsidRPr="00007B9A">
        <w:rPr>
          <w:rFonts w:ascii="Times New Roman" w:hAnsi="Times New Roman" w:cs="Times New Roman"/>
          <w:bCs/>
          <w:sz w:val="28"/>
          <w:szCs w:val="28"/>
        </w:rPr>
        <w:t>ного и бытового назначения. Сброс характеризуется низким уровнем взвешенных частиц и бактерий, а также отсутствием различных микрозагрязнителей, что дел</w:t>
      </w:r>
      <w:r w:rsidRPr="00007B9A">
        <w:rPr>
          <w:rFonts w:ascii="Times New Roman" w:hAnsi="Times New Roman" w:cs="Times New Roman"/>
          <w:bCs/>
          <w:sz w:val="28"/>
          <w:szCs w:val="28"/>
        </w:rPr>
        <w:t>а</w:t>
      </w:r>
      <w:r w:rsidRPr="00007B9A">
        <w:rPr>
          <w:rFonts w:ascii="Times New Roman" w:hAnsi="Times New Roman" w:cs="Times New Roman"/>
          <w:bCs/>
          <w:sz w:val="28"/>
          <w:szCs w:val="28"/>
        </w:rPr>
        <w:t>ет его идеальным для прямого сброса очищенных сточных вод в чувствительные поверхностные воды. Высокое качество воды гарантируется передовой технол</w:t>
      </w:r>
      <w:r w:rsidRPr="00007B9A">
        <w:rPr>
          <w:rFonts w:ascii="Times New Roman" w:hAnsi="Times New Roman" w:cs="Times New Roman"/>
          <w:bCs/>
          <w:sz w:val="28"/>
          <w:szCs w:val="28"/>
        </w:rPr>
        <w:t>о</w:t>
      </w:r>
      <w:r w:rsidRPr="00007B9A">
        <w:rPr>
          <w:rFonts w:ascii="Times New Roman" w:hAnsi="Times New Roman" w:cs="Times New Roman"/>
          <w:bCs/>
          <w:sz w:val="28"/>
          <w:szCs w:val="28"/>
        </w:rPr>
        <w:t>гией очистки сточных вод. По сравнению с традиционными аэротенками эта те</w:t>
      </w:r>
      <w:r w:rsidRPr="00007B9A">
        <w:rPr>
          <w:rFonts w:ascii="Times New Roman" w:hAnsi="Times New Roman" w:cs="Times New Roman"/>
          <w:bCs/>
          <w:sz w:val="28"/>
          <w:szCs w:val="28"/>
        </w:rPr>
        <w:t>х</w:t>
      </w:r>
      <w:r w:rsidRPr="00007B9A">
        <w:rPr>
          <w:rFonts w:ascii="Times New Roman" w:hAnsi="Times New Roman" w:cs="Times New Roman"/>
          <w:bCs/>
          <w:sz w:val="28"/>
          <w:szCs w:val="28"/>
        </w:rPr>
        <w:t>нология, представляющая собой сочетание испытанной технологии очистки а</w:t>
      </w:r>
      <w:r w:rsidRPr="00007B9A">
        <w:rPr>
          <w:rFonts w:ascii="Times New Roman" w:hAnsi="Times New Roman" w:cs="Times New Roman"/>
          <w:bCs/>
          <w:sz w:val="28"/>
          <w:szCs w:val="28"/>
        </w:rPr>
        <w:t>к</w:t>
      </w:r>
      <w:r w:rsidRPr="00007B9A">
        <w:rPr>
          <w:rFonts w:ascii="Times New Roman" w:hAnsi="Times New Roman" w:cs="Times New Roman"/>
          <w:bCs/>
          <w:sz w:val="28"/>
          <w:szCs w:val="28"/>
        </w:rPr>
        <w:t>тивным илом и инновационного мембранного способа, имеет целый ряд преим</w:t>
      </w:r>
      <w:r w:rsidRPr="00007B9A">
        <w:rPr>
          <w:rFonts w:ascii="Times New Roman" w:hAnsi="Times New Roman" w:cs="Times New Roman"/>
          <w:bCs/>
          <w:sz w:val="28"/>
          <w:szCs w:val="28"/>
        </w:rPr>
        <w:t>у</w:t>
      </w:r>
      <w:r w:rsidRPr="00007B9A">
        <w:rPr>
          <w:rFonts w:ascii="Times New Roman" w:hAnsi="Times New Roman" w:cs="Times New Roman"/>
          <w:bCs/>
          <w:sz w:val="28"/>
          <w:szCs w:val="28"/>
        </w:rPr>
        <w:t>ществ. Мембранные модули размещаются сразу после аэротенка или после вт</w:t>
      </w:r>
      <w:r w:rsidRPr="00007B9A">
        <w:rPr>
          <w:rFonts w:ascii="Times New Roman" w:hAnsi="Times New Roman" w:cs="Times New Roman"/>
          <w:bCs/>
          <w:sz w:val="28"/>
          <w:szCs w:val="28"/>
        </w:rPr>
        <w:t>о</w:t>
      </w:r>
      <w:r w:rsidRPr="00007B9A">
        <w:rPr>
          <w:rFonts w:ascii="Times New Roman" w:hAnsi="Times New Roman" w:cs="Times New Roman"/>
          <w:bCs/>
          <w:sz w:val="28"/>
          <w:szCs w:val="28"/>
        </w:rPr>
        <w:t>ричного отстойника, обеспечивая там надёжное задерживание активного ила, ба</w:t>
      </w:r>
      <w:r w:rsidRPr="00007B9A">
        <w:rPr>
          <w:rFonts w:ascii="Times New Roman" w:hAnsi="Times New Roman" w:cs="Times New Roman"/>
          <w:bCs/>
          <w:sz w:val="28"/>
          <w:szCs w:val="28"/>
        </w:rPr>
        <w:t>к</w:t>
      </w:r>
      <w:r w:rsidRPr="00007B9A">
        <w:rPr>
          <w:rFonts w:ascii="Times New Roman" w:hAnsi="Times New Roman" w:cs="Times New Roman"/>
          <w:bCs/>
          <w:sz w:val="28"/>
          <w:szCs w:val="28"/>
        </w:rPr>
        <w:t>терий и вирусов.</w:t>
      </w:r>
    </w:p>
    <w:p w:rsidR="00007B9A" w:rsidRDefault="00007B9A" w:rsidP="00007B9A">
      <w:pPr>
        <w:pStyle w:val="4"/>
        <w:jc w:val="left"/>
      </w:pPr>
      <w:r>
        <w:t>Основные технологические характеристики станций ОСМ-UF:</w:t>
      </w:r>
    </w:p>
    <w:tbl>
      <w:tblPr>
        <w:tblW w:w="9967" w:type="dxa"/>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5147"/>
        <w:gridCol w:w="2552"/>
        <w:gridCol w:w="2268"/>
      </w:tblGrid>
      <w:tr w:rsidR="00007B9A" w:rsidTr="00007B9A">
        <w:trPr>
          <w:tblHeader/>
          <w:tblCellSpacing w:w="7" w:type="dxa"/>
        </w:trPr>
        <w:tc>
          <w:tcPr>
            <w:tcW w:w="5126" w:type="dxa"/>
            <w:vAlign w:val="center"/>
            <w:hideMark/>
          </w:tcPr>
          <w:p w:rsidR="00007B9A" w:rsidRDefault="00007B9A">
            <w:pPr>
              <w:jc w:val="center"/>
              <w:rPr>
                <w:b/>
                <w:bCs/>
                <w:sz w:val="24"/>
                <w:szCs w:val="24"/>
              </w:rPr>
            </w:pPr>
            <w:r>
              <w:rPr>
                <w:b/>
                <w:bCs/>
              </w:rPr>
              <w:t>Наименование загрязняющих веществ</w:t>
            </w:r>
          </w:p>
        </w:tc>
        <w:tc>
          <w:tcPr>
            <w:tcW w:w="2538" w:type="dxa"/>
            <w:vAlign w:val="center"/>
            <w:hideMark/>
          </w:tcPr>
          <w:p w:rsidR="00007B9A" w:rsidRDefault="00007B9A">
            <w:pPr>
              <w:jc w:val="center"/>
              <w:rPr>
                <w:b/>
                <w:bCs/>
                <w:sz w:val="24"/>
                <w:szCs w:val="24"/>
              </w:rPr>
            </w:pPr>
            <w:r>
              <w:rPr>
                <w:b/>
                <w:bCs/>
              </w:rPr>
              <w:t>Концентрация в исхо</w:t>
            </w:r>
            <w:r>
              <w:rPr>
                <w:b/>
                <w:bCs/>
              </w:rPr>
              <w:t>д</w:t>
            </w:r>
            <w:r>
              <w:rPr>
                <w:b/>
                <w:bCs/>
              </w:rPr>
              <w:t>ной воде, мг/литр</w:t>
            </w:r>
          </w:p>
        </w:tc>
        <w:tc>
          <w:tcPr>
            <w:tcW w:w="2247" w:type="dxa"/>
            <w:vAlign w:val="center"/>
            <w:hideMark/>
          </w:tcPr>
          <w:p w:rsidR="00007B9A" w:rsidRDefault="00007B9A">
            <w:pPr>
              <w:jc w:val="center"/>
              <w:rPr>
                <w:b/>
                <w:bCs/>
                <w:sz w:val="24"/>
                <w:szCs w:val="24"/>
              </w:rPr>
            </w:pPr>
            <w:r>
              <w:rPr>
                <w:b/>
                <w:bCs/>
              </w:rPr>
              <w:t>ПДК на выходе, мг/литр.</w:t>
            </w:r>
          </w:p>
        </w:tc>
      </w:tr>
      <w:tr w:rsidR="00007B9A" w:rsidTr="00007B9A">
        <w:trPr>
          <w:tblCellSpacing w:w="7" w:type="dxa"/>
        </w:trPr>
        <w:tc>
          <w:tcPr>
            <w:tcW w:w="5126" w:type="dxa"/>
            <w:vAlign w:val="center"/>
            <w:hideMark/>
          </w:tcPr>
          <w:p w:rsidR="00007B9A" w:rsidRDefault="00007B9A">
            <w:pPr>
              <w:rPr>
                <w:sz w:val="24"/>
                <w:szCs w:val="24"/>
              </w:rPr>
            </w:pPr>
            <w:r>
              <w:t>БПКполн</w:t>
            </w:r>
          </w:p>
        </w:tc>
        <w:tc>
          <w:tcPr>
            <w:tcW w:w="2538" w:type="dxa"/>
            <w:vAlign w:val="center"/>
            <w:hideMark/>
          </w:tcPr>
          <w:p w:rsidR="00007B9A" w:rsidRDefault="00007B9A">
            <w:pPr>
              <w:rPr>
                <w:sz w:val="24"/>
                <w:szCs w:val="24"/>
              </w:rPr>
            </w:pPr>
            <w:r>
              <w:t>400,00</w:t>
            </w:r>
          </w:p>
        </w:tc>
        <w:tc>
          <w:tcPr>
            <w:tcW w:w="2247" w:type="dxa"/>
            <w:vAlign w:val="center"/>
            <w:hideMark/>
          </w:tcPr>
          <w:p w:rsidR="00007B9A" w:rsidRDefault="00007B9A">
            <w:pPr>
              <w:rPr>
                <w:sz w:val="24"/>
                <w:szCs w:val="24"/>
              </w:rPr>
            </w:pPr>
            <w:r>
              <w:t>3,00</w:t>
            </w:r>
          </w:p>
        </w:tc>
      </w:tr>
      <w:tr w:rsidR="00007B9A" w:rsidTr="00007B9A">
        <w:trPr>
          <w:tblCellSpacing w:w="7" w:type="dxa"/>
        </w:trPr>
        <w:tc>
          <w:tcPr>
            <w:tcW w:w="5126" w:type="dxa"/>
            <w:vAlign w:val="center"/>
            <w:hideMark/>
          </w:tcPr>
          <w:p w:rsidR="00007B9A" w:rsidRDefault="00007B9A">
            <w:pPr>
              <w:rPr>
                <w:sz w:val="24"/>
                <w:szCs w:val="24"/>
              </w:rPr>
            </w:pPr>
            <w:r>
              <w:t>Взвешенные вещества</w:t>
            </w:r>
          </w:p>
        </w:tc>
        <w:tc>
          <w:tcPr>
            <w:tcW w:w="2538" w:type="dxa"/>
            <w:vAlign w:val="center"/>
            <w:hideMark/>
          </w:tcPr>
          <w:p w:rsidR="00007B9A" w:rsidRDefault="00007B9A">
            <w:pPr>
              <w:rPr>
                <w:sz w:val="24"/>
                <w:szCs w:val="24"/>
              </w:rPr>
            </w:pPr>
            <w:r>
              <w:t>280,00</w:t>
            </w:r>
          </w:p>
        </w:tc>
        <w:tc>
          <w:tcPr>
            <w:tcW w:w="2247" w:type="dxa"/>
            <w:vAlign w:val="center"/>
            <w:hideMark/>
          </w:tcPr>
          <w:p w:rsidR="00007B9A" w:rsidRDefault="00007B9A">
            <w:pPr>
              <w:rPr>
                <w:sz w:val="24"/>
                <w:szCs w:val="24"/>
              </w:rPr>
            </w:pPr>
            <w:r>
              <w:t>1,00</w:t>
            </w:r>
          </w:p>
        </w:tc>
      </w:tr>
      <w:tr w:rsidR="00007B9A" w:rsidTr="00007B9A">
        <w:trPr>
          <w:tblCellSpacing w:w="7" w:type="dxa"/>
        </w:trPr>
        <w:tc>
          <w:tcPr>
            <w:tcW w:w="5126" w:type="dxa"/>
            <w:vAlign w:val="center"/>
            <w:hideMark/>
          </w:tcPr>
          <w:p w:rsidR="00007B9A" w:rsidRDefault="00007B9A">
            <w:pPr>
              <w:rPr>
                <w:sz w:val="24"/>
                <w:szCs w:val="24"/>
              </w:rPr>
            </w:pPr>
            <w:r>
              <w:t>Азот аммонийных солей N(NH4+)</w:t>
            </w:r>
          </w:p>
        </w:tc>
        <w:tc>
          <w:tcPr>
            <w:tcW w:w="2538" w:type="dxa"/>
            <w:vAlign w:val="center"/>
            <w:hideMark/>
          </w:tcPr>
          <w:p w:rsidR="00007B9A" w:rsidRDefault="00007B9A">
            <w:pPr>
              <w:rPr>
                <w:sz w:val="24"/>
                <w:szCs w:val="24"/>
              </w:rPr>
            </w:pPr>
            <w:r>
              <w:t>30,00</w:t>
            </w:r>
          </w:p>
        </w:tc>
        <w:tc>
          <w:tcPr>
            <w:tcW w:w="2247" w:type="dxa"/>
            <w:vAlign w:val="center"/>
            <w:hideMark/>
          </w:tcPr>
          <w:p w:rsidR="00007B9A" w:rsidRDefault="00007B9A">
            <w:pPr>
              <w:rPr>
                <w:sz w:val="24"/>
                <w:szCs w:val="24"/>
              </w:rPr>
            </w:pPr>
            <w:r>
              <w:t>0,30</w:t>
            </w:r>
          </w:p>
        </w:tc>
      </w:tr>
      <w:tr w:rsidR="00007B9A" w:rsidTr="00007B9A">
        <w:trPr>
          <w:tblCellSpacing w:w="7" w:type="dxa"/>
        </w:trPr>
        <w:tc>
          <w:tcPr>
            <w:tcW w:w="5126" w:type="dxa"/>
            <w:vAlign w:val="center"/>
            <w:hideMark/>
          </w:tcPr>
          <w:p w:rsidR="00007B9A" w:rsidRDefault="00007B9A">
            <w:pPr>
              <w:rPr>
                <w:sz w:val="24"/>
                <w:szCs w:val="24"/>
              </w:rPr>
            </w:pPr>
            <w:r>
              <w:t>Азот нитритов N(NO2)</w:t>
            </w:r>
          </w:p>
        </w:tc>
        <w:tc>
          <w:tcPr>
            <w:tcW w:w="2538" w:type="dxa"/>
            <w:vAlign w:val="center"/>
            <w:hideMark/>
          </w:tcPr>
          <w:p w:rsidR="00007B9A" w:rsidRDefault="00007B9A">
            <w:pPr>
              <w:rPr>
                <w:sz w:val="24"/>
                <w:szCs w:val="24"/>
              </w:rPr>
            </w:pPr>
            <w:r>
              <w:t>не определено</w:t>
            </w:r>
          </w:p>
        </w:tc>
        <w:tc>
          <w:tcPr>
            <w:tcW w:w="2247" w:type="dxa"/>
            <w:vAlign w:val="center"/>
            <w:hideMark/>
          </w:tcPr>
          <w:p w:rsidR="00007B9A" w:rsidRDefault="00007B9A">
            <w:pPr>
              <w:rPr>
                <w:sz w:val="24"/>
                <w:szCs w:val="24"/>
              </w:rPr>
            </w:pPr>
            <w:r>
              <w:t>0,02</w:t>
            </w:r>
          </w:p>
        </w:tc>
      </w:tr>
      <w:tr w:rsidR="00007B9A" w:rsidTr="00007B9A">
        <w:trPr>
          <w:tblCellSpacing w:w="7" w:type="dxa"/>
        </w:trPr>
        <w:tc>
          <w:tcPr>
            <w:tcW w:w="5126" w:type="dxa"/>
            <w:vAlign w:val="center"/>
            <w:hideMark/>
          </w:tcPr>
          <w:p w:rsidR="00007B9A" w:rsidRDefault="00007B9A">
            <w:pPr>
              <w:rPr>
                <w:sz w:val="24"/>
                <w:szCs w:val="24"/>
              </w:rPr>
            </w:pPr>
            <w:r>
              <w:t>Азот нитратов N(NO3)</w:t>
            </w:r>
          </w:p>
        </w:tc>
        <w:tc>
          <w:tcPr>
            <w:tcW w:w="2538" w:type="dxa"/>
            <w:vAlign w:val="center"/>
            <w:hideMark/>
          </w:tcPr>
          <w:p w:rsidR="00007B9A" w:rsidRDefault="00007B9A">
            <w:pPr>
              <w:rPr>
                <w:sz w:val="24"/>
                <w:szCs w:val="24"/>
              </w:rPr>
            </w:pPr>
            <w:r>
              <w:t>не определено</w:t>
            </w:r>
          </w:p>
        </w:tc>
        <w:tc>
          <w:tcPr>
            <w:tcW w:w="2247" w:type="dxa"/>
            <w:vAlign w:val="center"/>
            <w:hideMark/>
          </w:tcPr>
          <w:p w:rsidR="00007B9A" w:rsidRDefault="00007B9A">
            <w:pPr>
              <w:rPr>
                <w:sz w:val="24"/>
                <w:szCs w:val="24"/>
              </w:rPr>
            </w:pPr>
            <w:r>
              <w:t>9,00</w:t>
            </w:r>
          </w:p>
        </w:tc>
      </w:tr>
      <w:tr w:rsidR="00007B9A" w:rsidTr="00007B9A">
        <w:trPr>
          <w:tblCellSpacing w:w="7" w:type="dxa"/>
        </w:trPr>
        <w:tc>
          <w:tcPr>
            <w:tcW w:w="5126" w:type="dxa"/>
            <w:vAlign w:val="center"/>
            <w:hideMark/>
          </w:tcPr>
          <w:p w:rsidR="00007B9A" w:rsidRDefault="00007B9A">
            <w:pPr>
              <w:rPr>
                <w:sz w:val="24"/>
                <w:szCs w:val="24"/>
              </w:rPr>
            </w:pPr>
            <w:r>
              <w:t>Концентрация фосфатов, PO</w:t>
            </w:r>
          </w:p>
        </w:tc>
        <w:tc>
          <w:tcPr>
            <w:tcW w:w="2538" w:type="dxa"/>
            <w:vAlign w:val="center"/>
            <w:hideMark/>
          </w:tcPr>
          <w:p w:rsidR="00007B9A" w:rsidRDefault="00007B9A">
            <w:pPr>
              <w:rPr>
                <w:sz w:val="24"/>
                <w:szCs w:val="24"/>
              </w:rPr>
            </w:pPr>
            <w:r>
              <w:t>10,00</w:t>
            </w:r>
          </w:p>
        </w:tc>
        <w:tc>
          <w:tcPr>
            <w:tcW w:w="2247" w:type="dxa"/>
            <w:vAlign w:val="center"/>
            <w:hideMark/>
          </w:tcPr>
          <w:p w:rsidR="00007B9A" w:rsidRDefault="00007B9A">
            <w:pPr>
              <w:rPr>
                <w:sz w:val="24"/>
                <w:szCs w:val="24"/>
              </w:rPr>
            </w:pPr>
            <w:r>
              <w:t>0,2</w:t>
            </w:r>
          </w:p>
        </w:tc>
      </w:tr>
      <w:tr w:rsidR="00007B9A" w:rsidTr="00007B9A">
        <w:trPr>
          <w:tblCellSpacing w:w="7" w:type="dxa"/>
        </w:trPr>
        <w:tc>
          <w:tcPr>
            <w:tcW w:w="5126" w:type="dxa"/>
            <w:vAlign w:val="center"/>
            <w:hideMark/>
          </w:tcPr>
          <w:p w:rsidR="00007B9A" w:rsidRDefault="00007B9A">
            <w:pPr>
              <w:rPr>
                <w:sz w:val="24"/>
                <w:szCs w:val="24"/>
              </w:rPr>
            </w:pPr>
            <w:r>
              <w:t>Поверхностно-активные вещества, (ПАВ)</w:t>
            </w:r>
          </w:p>
        </w:tc>
        <w:tc>
          <w:tcPr>
            <w:tcW w:w="2538" w:type="dxa"/>
            <w:vAlign w:val="center"/>
            <w:hideMark/>
          </w:tcPr>
          <w:p w:rsidR="00007B9A" w:rsidRDefault="00007B9A">
            <w:pPr>
              <w:rPr>
                <w:sz w:val="24"/>
                <w:szCs w:val="24"/>
              </w:rPr>
            </w:pPr>
            <w:r>
              <w:t>9,00</w:t>
            </w:r>
          </w:p>
        </w:tc>
        <w:tc>
          <w:tcPr>
            <w:tcW w:w="2247" w:type="dxa"/>
            <w:vAlign w:val="center"/>
            <w:hideMark/>
          </w:tcPr>
          <w:p w:rsidR="00007B9A" w:rsidRDefault="00007B9A">
            <w:pPr>
              <w:rPr>
                <w:sz w:val="24"/>
                <w:szCs w:val="24"/>
              </w:rPr>
            </w:pPr>
            <w:r>
              <w:t>0,50</w:t>
            </w:r>
          </w:p>
        </w:tc>
      </w:tr>
      <w:tr w:rsidR="00007B9A" w:rsidTr="00007B9A">
        <w:trPr>
          <w:tblCellSpacing w:w="7" w:type="dxa"/>
        </w:trPr>
        <w:tc>
          <w:tcPr>
            <w:tcW w:w="5126" w:type="dxa"/>
            <w:vAlign w:val="center"/>
            <w:hideMark/>
          </w:tcPr>
          <w:p w:rsidR="00007B9A" w:rsidRDefault="00007B9A">
            <w:pPr>
              <w:rPr>
                <w:sz w:val="24"/>
                <w:szCs w:val="24"/>
              </w:rPr>
            </w:pPr>
            <w:r>
              <w:t>Нефть и нефтепродукты</w:t>
            </w:r>
          </w:p>
        </w:tc>
        <w:tc>
          <w:tcPr>
            <w:tcW w:w="2538" w:type="dxa"/>
            <w:vAlign w:val="center"/>
            <w:hideMark/>
          </w:tcPr>
          <w:p w:rsidR="00007B9A" w:rsidRDefault="00007B9A">
            <w:pPr>
              <w:rPr>
                <w:sz w:val="24"/>
                <w:szCs w:val="24"/>
              </w:rPr>
            </w:pPr>
            <w:r>
              <w:t>95,00</w:t>
            </w:r>
          </w:p>
        </w:tc>
        <w:tc>
          <w:tcPr>
            <w:tcW w:w="2247" w:type="dxa"/>
            <w:vAlign w:val="center"/>
            <w:hideMark/>
          </w:tcPr>
          <w:p w:rsidR="00007B9A" w:rsidRDefault="00007B9A">
            <w:pPr>
              <w:rPr>
                <w:sz w:val="24"/>
                <w:szCs w:val="24"/>
              </w:rPr>
            </w:pPr>
            <w:r>
              <w:t>0,05</w:t>
            </w:r>
          </w:p>
        </w:tc>
      </w:tr>
      <w:tr w:rsidR="00007B9A" w:rsidTr="00007B9A">
        <w:trPr>
          <w:tblCellSpacing w:w="7" w:type="dxa"/>
        </w:trPr>
        <w:tc>
          <w:tcPr>
            <w:tcW w:w="5126" w:type="dxa"/>
            <w:vAlign w:val="center"/>
            <w:hideMark/>
          </w:tcPr>
          <w:p w:rsidR="00007B9A" w:rsidRDefault="00007B9A">
            <w:pPr>
              <w:rPr>
                <w:sz w:val="24"/>
                <w:szCs w:val="24"/>
              </w:rPr>
            </w:pPr>
            <w:r>
              <w:t>Жиры</w:t>
            </w:r>
          </w:p>
        </w:tc>
        <w:tc>
          <w:tcPr>
            <w:tcW w:w="2538" w:type="dxa"/>
            <w:vAlign w:val="center"/>
            <w:hideMark/>
          </w:tcPr>
          <w:p w:rsidR="00007B9A" w:rsidRDefault="00007B9A">
            <w:pPr>
              <w:rPr>
                <w:sz w:val="24"/>
                <w:szCs w:val="24"/>
              </w:rPr>
            </w:pPr>
            <w:r>
              <w:t>280,00</w:t>
            </w:r>
          </w:p>
        </w:tc>
        <w:tc>
          <w:tcPr>
            <w:tcW w:w="2247" w:type="dxa"/>
            <w:vAlign w:val="center"/>
            <w:hideMark/>
          </w:tcPr>
          <w:p w:rsidR="00007B9A" w:rsidRDefault="00007B9A">
            <w:pPr>
              <w:rPr>
                <w:sz w:val="24"/>
                <w:szCs w:val="24"/>
              </w:rPr>
            </w:pPr>
            <w:r>
              <w:t>1,00</w:t>
            </w:r>
          </w:p>
        </w:tc>
      </w:tr>
    </w:tbl>
    <w:p w:rsidR="00007B9A" w:rsidRDefault="00007B9A" w:rsidP="003406B3">
      <w:pPr>
        <w:spacing w:after="0" w:line="360" w:lineRule="auto"/>
        <w:ind w:firstLine="567"/>
        <w:jc w:val="both"/>
        <w:rPr>
          <w:rFonts w:ascii="Times New Roman" w:hAnsi="Times New Roman" w:cs="Times New Roman"/>
          <w:bCs/>
          <w:sz w:val="28"/>
          <w:szCs w:val="28"/>
        </w:rPr>
      </w:pPr>
    </w:p>
    <w:p w:rsidR="00007B9A" w:rsidRPr="001A666E" w:rsidRDefault="001A666E" w:rsidP="001A666E">
      <w:pPr>
        <w:spacing w:after="0" w:line="240" w:lineRule="auto"/>
        <w:ind w:firstLine="567"/>
        <w:jc w:val="both"/>
        <w:rPr>
          <w:rFonts w:ascii="Times New Roman" w:hAnsi="Times New Roman" w:cs="Times New Roman"/>
          <w:bCs/>
          <w:sz w:val="28"/>
          <w:szCs w:val="28"/>
        </w:rPr>
      </w:pPr>
      <w:r w:rsidRPr="001A666E">
        <w:rPr>
          <w:rFonts w:ascii="Times New Roman" w:hAnsi="Times New Roman" w:cs="Times New Roman"/>
          <w:bCs/>
          <w:sz w:val="28"/>
          <w:szCs w:val="28"/>
        </w:rPr>
        <w:t>Т</w:t>
      </w:r>
      <w:r w:rsidR="00007B9A" w:rsidRPr="001A666E">
        <w:rPr>
          <w:rFonts w:ascii="Times New Roman" w:hAnsi="Times New Roman" w:cs="Times New Roman"/>
          <w:bCs/>
          <w:sz w:val="28"/>
          <w:szCs w:val="28"/>
        </w:rPr>
        <w:t>ехнические характеристики станци</w:t>
      </w:r>
      <w:r w:rsidRPr="001A666E">
        <w:rPr>
          <w:rFonts w:ascii="Times New Roman" w:hAnsi="Times New Roman" w:cs="Times New Roman"/>
          <w:bCs/>
          <w:sz w:val="28"/>
          <w:szCs w:val="28"/>
        </w:rPr>
        <w:t>и</w:t>
      </w:r>
      <w:r w:rsidR="00007B9A" w:rsidRPr="001A666E">
        <w:rPr>
          <w:rFonts w:ascii="Times New Roman" w:hAnsi="Times New Roman" w:cs="Times New Roman"/>
          <w:bCs/>
          <w:sz w:val="28"/>
          <w:szCs w:val="28"/>
        </w:rPr>
        <w:t xml:space="preserve"> очистки сточной воды серии «ОСМ-UF»</w:t>
      </w:r>
    </w:p>
    <w:tbl>
      <w:tblPr>
        <w:tblW w:w="9962" w:type="dxa"/>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7410"/>
        <w:gridCol w:w="2552"/>
      </w:tblGrid>
      <w:tr w:rsidR="001A666E" w:rsidRPr="00007B9A" w:rsidTr="001A666E">
        <w:trPr>
          <w:trHeight w:val="844"/>
          <w:tblHeader/>
          <w:tblCellSpacing w:w="7" w:type="dxa"/>
        </w:trPr>
        <w:tc>
          <w:tcPr>
            <w:tcW w:w="7389" w:type="dxa"/>
            <w:vAlign w:val="center"/>
            <w:hideMark/>
          </w:tcPr>
          <w:p w:rsidR="001A666E" w:rsidRPr="00007B9A" w:rsidRDefault="001A666E" w:rsidP="001A666E">
            <w:pPr>
              <w:spacing w:after="0" w:line="240" w:lineRule="auto"/>
              <w:jc w:val="center"/>
              <w:rPr>
                <w:rFonts w:ascii="Times New Roman" w:hAnsi="Times New Roman" w:cs="Times New Roman"/>
                <w:b/>
                <w:bCs/>
                <w:sz w:val="28"/>
                <w:szCs w:val="28"/>
              </w:rPr>
            </w:pPr>
            <w:r w:rsidRPr="00007B9A">
              <w:rPr>
                <w:rFonts w:ascii="Times New Roman" w:hAnsi="Times New Roman" w:cs="Times New Roman"/>
                <w:b/>
                <w:bCs/>
                <w:sz w:val="28"/>
                <w:szCs w:val="28"/>
              </w:rPr>
              <w:t>Параметры</w:t>
            </w:r>
          </w:p>
        </w:tc>
        <w:tc>
          <w:tcPr>
            <w:tcW w:w="2531" w:type="dxa"/>
            <w:vAlign w:val="center"/>
            <w:hideMark/>
          </w:tcPr>
          <w:p w:rsidR="001A666E" w:rsidRPr="00007B9A" w:rsidRDefault="001A666E" w:rsidP="001A666E">
            <w:pPr>
              <w:spacing w:after="0" w:line="240" w:lineRule="auto"/>
              <w:jc w:val="center"/>
              <w:rPr>
                <w:rFonts w:ascii="Times New Roman" w:hAnsi="Times New Roman" w:cs="Times New Roman"/>
                <w:b/>
                <w:bCs/>
                <w:sz w:val="28"/>
                <w:szCs w:val="28"/>
              </w:rPr>
            </w:pPr>
            <w:r w:rsidRPr="00007B9A">
              <w:rPr>
                <w:rFonts w:ascii="Times New Roman" w:hAnsi="Times New Roman" w:cs="Times New Roman"/>
                <w:b/>
                <w:bCs/>
                <w:sz w:val="28"/>
                <w:szCs w:val="28"/>
              </w:rPr>
              <w:t>ОСМ-100,0</w:t>
            </w:r>
            <w:r w:rsidRPr="00007B9A">
              <w:rPr>
                <w:rFonts w:ascii="Times New Roman" w:hAnsi="Times New Roman" w:cs="Times New Roman"/>
                <w:b/>
                <w:bCs/>
                <w:sz w:val="28"/>
                <w:szCs w:val="28"/>
              </w:rPr>
              <w:br/>
              <w:t>UF</w:t>
            </w:r>
          </w:p>
        </w:tc>
      </w:tr>
      <w:tr w:rsidR="001A666E" w:rsidRPr="00007B9A" w:rsidTr="001A666E">
        <w:trPr>
          <w:tblCellSpacing w:w="7" w:type="dxa"/>
        </w:trPr>
        <w:tc>
          <w:tcPr>
            <w:tcW w:w="7389" w:type="dxa"/>
            <w:vAlign w:val="center"/>
            <w:hideMark/>
          </w:tcPr>
          <w:p w:rsidR="001A666E" w:rsidRPr="00007B9A" w:rsidRDefault="001A666E" w:rsidP="001A666E">
            <w:pPr>
              <w:spacing w:after="0" w:line="240" w:lineRule="auto"/>
              <w:jc w:val="center"/>
              <w:rPr>
                <w:rFonts w:ascii="Times New Roman" w:hAnsi="Times New Roman" w:cs="Times New Roman"/>
                <w:bCs/>
                <w:sz w:val="28"/>
                <w:szCs w:val="28"/>
              </w:rPr>
            </w:pPr>
            <w:r w:rsidRPr="00007B9A">
              <w:rPr>
                <w:rFonts w:ascii="Times New Roman" w:hAnsi="Times New Roman" w:cs="Times New Roman"/>
                <w:bCs/>
                <w:sz w:val="28"/>
                <w:szCs w:val="28"/>
              </w:rPr>
              <w:t>Часовая производительность станции, м3/час</w:t>
            </w:r>
          </w:p>
        </w:tc>
        <w:tc>
          <w:tcPr>
            <w:tcW w:w="2531" w:type="dxa"/>
            <w:vAlign w:val="center"/>
            <w:hideMark/>
          </w:tcPr>
          <w:p w:rsidR="001A666E" w:rsidRPr="00007B9A" w:rsidRDefault="00EF14CA" w:rsidP="001A666E">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8,4</w:t>
            </w:r>
          </w:p>
        </w:tc>
      </w:tr>
      <w:tr w:rsidR="001A666E" w:rsidRPr="00007B9A" w:rsidTr="001A666E">
        <w:trPr>
          <w:tblCellSpacing w:w="7" w:type="dxa"/>
        </w:trPr>
        <w:tc>
          <w:tcPr>
            <w:tcW w:w="7389" w:type="dxa"/>
            <w:vAlign w:val="center"/>
            <w:hideMark/>
          </w:tcPr>
          <w:p w:rsidR="001A666E" w:rsidRPr="00007B9A" w:rsidRDefault="001A666E" w:rsidP="001A666E">
            <w:pPr>
              <w:spacing w:after="0" w:line="240" w:lineRule="auto"/>
              <w:jc w:val="center"/>
              <w:rPr>
                <w:rFonts w:ascii="Times New Roman" w:hAnsi="Times New Roman" w:cs="Times New Roman"/>
                <w:bCs/>
                <w:sz w:val="28"/>
                <w:szCs w:val="28"/>
              </w:rPr>
            </w:pPr>
            <w:r w:rsidRPr="00007B9A">
              <w:rPr>
                <w:rFonts w:ascii="Times New Roman" w:hAnsi="Times New Roman" w:cs="Times New Roman"/>
                <w:bCs/>
                <w:sz w:val="28"/>
                <w:szCs w:val="28"/>
              </w:rPr>
              <w:lastRenderedPageBreak/>
              <w:t>Суточная производительность станции, м3/сут</w:t>
            </w:r>
          </w:p>
        </w:tc>
        <w:tc>
          <w:tcPr>
            <w:tcW w:w="2531" w:type="dxa"/>
            <w:vAlign w:val="center"/>
            <w:hideMark/>
          </w:tcPr>
          <w:p w:rsidR="001A666E" w:rsidRPr="00007B9A" w:rsidRDefault="00EF14CA" w:rsidP="001A666E">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2</w:t>
            </w:r>
            <w:r w:rsidR="001A666E" w:rsidRPr="00007B9A">
              <w:rPr>
                <w:rFonts w:ascii="Times New Roman" w:hAnsi="Times New Roman" w:cs="Times New Roman"/>
                <w:bCs/>
                <w:sz w:val="28"/>
                <w:szCs w:val="28"/>
              </w:rPr>
              <w:t>00</w:t>
            </w:r>
          </w:p>
        </w:tc>
      </w:tr>
      <w:tr w:rsidR="001A666E" w:rsidRPr="00007B9A" w:rsidTr="001A666E">
        <w:trPr>
          <w:tblCellSpacing w:w="7" w:type="dxa"/>
        </w:trPr>
        <w:tc>
          <w:tcPr>
            <w:tcW w:w="7389" w:type="dxa"/>
            <w:vAlign w:val="center"/>
            <w:hideMark/>
          </w:tcPr>
          <w:p w:rsidR="001A666E" w:rsidRPr="00007B9A" w:rsidRDefault="001A666E" w:rsidP="001A666E">
            <w:pPr>
              <w:spacing w:after="0" w:line="240" w:lineRule="auto"/>
              <w:jc w:val="center"/>
              <w:rPr>
                <w:rFonts w:ascii="Times New Roman" w:hAnsi="Times New Roman" w:cs="Times New Roman"/>
                <w:bCs/>
                <w:sz w:val="28"/>
                <w:szCs w:val="28"/>
              </w:rPr>
            </w:pPr>
            <w:r w:rsidRPr="00007B9A">
              <w:rPr>
                <w:rFonts w:ascii="Times New Roman" w:hAnsi="Times New Roman" w:cs="Times New Roman"/>
                <w:bCs/>
                <w:sz w:val="28"/>
                <w:szCs w:val="28"/>
              </w:rPr>
              <w:t>Неравномерность производительности станции, м3/час.</w:t>
            </w:r>
          </w:p>
        </w:tc>
        <w:tc>
          <w:tcPr>
            <w:tcW w:w="2531" w:type="dxa"/>
            <w:vAlign w:val="center"/>
            <w:hideMark/>
          </w:tcPr>
          <w:p w:rsidR="001A666E" w:rsidRPr="00007B9A" w:rsidRDefault="001A666E" w:rsidP="00EF14CA">
            <w:pPr>
              <w:spacing w:after="0" w:line="240" w:lineRule="auto"/>
              <w:jc w:val="center"/>
              <w:rPr>
                <w:rFonts w:ascii="Times New Roman" w:hAnsi="Times New Roman" w:cs="Times New Roman"/>
                <w:bCs/>
                <w:sz w:val="28"/>
                <w:szCs w:val="28"/>
              </w:rPr>
            </w:pPr>
            <w:r w:rsidRPr="00007B9A">
              <w:rPr>
                <w:rFonts w:ascii="Times New Roman" w:hAnsi="Times New Roman" w:cs="Times New Roman"/>
                <w:bCs/>
                <w:sz w:val="28"/>
                <w:szCs w:val="28"/>
              </w:rPr>
              <w:t xml:space="preserve">от </w:t>
            </w:r>
            <w:r w:rsidR="00EF14CA">
              <w:rPr>
                <w:rFonts w:ascii="Times New Roman" w:hAnsi="Times New Roman" w:cs="Times New Roman"/>
                <w:bCs/>
                <w:sz w:val="28"/>
                <w:szCs w:val="28"/>
              </w:rPr>
              <w:t>4,2</w:t>
            </w:r>
            <w:r w:rsidRPr="00007B9A">
              <w:rPr>
                <w:rFonts w:ascii="Times New Roman" w:hAnsi="Times New Roman" w:cs="Times New Roman"/>
                <w:bCs/>
                <w:sz w:val="28"/>
                <w:szCs w:val="28"/>
              </w:rPr>
              <w:t xml:space="preserve"> до </w:t>
            </w:r>
            <w:r w:rsidR="00EF14CA">
              <w:rPr>
                <w:rFonts w:ascii="Times New Roman" w:hAnsi="Times New Roman" w:cs="Times New Roman"/>
                <w:bCs/>
                <w:sz w:val="28"/>
                <w:szCs w:val="28"/>
              </w:rPr>
              <w:t>8,4</w:t>
            </w:r>
          </w:p>
        </w:tc>
      </w:tr>
      <w:tr w:rsidR="001A666E" w:rsidRPr="00007B9A" w:rsidTr="001A666E">
        <w:trPr>
          <w:trHeight w:val="290"/>
          <w:tblCellSpacing w:w="7" w:type="dxa"/>
        </w:trPr>
        <w:tc>
          <w:tcPr>
            <w:tcW w:w="7389" w:type="dxa"/>
            <w:vAlign w:val="center"/>
            <w:hideMark/>
          </w:tcPr>
          <w:p w:rsidR="001A666E" w:rsidRPr="00007B9A" w:rsidRDefault="001A666E" w:rsidP="001A666E">
            <w:pPr>
              <w:spacing w:after="0" w:line="240" w:lineRule="auto"/>
              <w:jc w:val="center"/>
              <w:rPr>
                <w:rFonts w:ascii="Times New Roman" w:hAnsi="Times New Roman" w:cs="Times New Roman"/>
                <w:bCs/>
                <w:sz w:val="28"/>
                <w:szCs w:val="28"/>
              </w:rPr>
            </w:pPr>
            <w:r w:rsidRPr="00007B9A">
              <w:rPr>
                <w:rFonts w:ascii="Times New Roman" w:hAnsi="Times New Roman" w:cs="Times New Roman"/>
                <w:bCs/>
                <w:sz w:val="28"/>
                <w:szCs w:val="28"/>
              </w:rPr>
              <w:t>Объем усреднителя, м.куб.</w:t>
            </w:r>
          </w:p>
        </w:tc>
        <w:tc>
          <w:tcPr>
            <w:tcW w:w="2531" w:type="dxa"/>
            <w:vAlign w:val="center"/>
            <w:hideMark/>
          </w:tcPr>
          <w:p w:rsidR="001A666E" w:rsidRPr="00007B9A" w:rsidRDefault="00EF14CA" w:rsidP="001A666E">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68</w:t>
            </w:r>
          </w:p>
        </w:tc>
      </w:tr>
      <w:tr w:rsidR="001A666E" w:rsidRPr="00007B9A" w:rsidTr="001A666E">
        <w:trPr>
          <w:tblCellSpacing w:w="7" w:type="dxa"/>
        </w:trPr>
        <w:tc>
          <w:tcPr>
            <w:tcW w:w="7389" w:type="dxa"/>
            <w:vAlign w:val="center"/>
            <w:hideMark/>
          </w:tcPr>
          <w:p w:rsidR="001A666E" w:rsidRPr="00007B9A" w:rsidRDefault="001A666E" w:rsidP="001A666E">
            <w:pPr>
              <w:spacing w:after="0" w:line="240" w:lineRule="auto"/>
              <w:jc w:val="center"/>
              <w:rPr>
                <w:rFonts w:ascii="Times New Roman" w:hAnsi="Times New Roman" w:cs="Times New Roman"/>
                <w:bCs/>
                <w:sz w:val="28"/>
                <w:szCs w:val="28"/>
              </w:rPr>
            </w:pPr>
            <w:r w:rsidRPr="00007B9A">
              <w:rPr>
                <w:rFonts w:ascii="Times New Roman" w:hAnsi="Times New Roman" w:cs="Times New Roman"/>
                <w:bCs/>
                <w:sz w:val="28"/>
                <w:szCs w:val="28"/>
              </w:rPr>
              <w:t>Объем денитрификатора, м.куб.</w:t>
            </w:r>
          </w:p>
        </w:tc>
        <w:tc>
          <w:tcPr>
            <w:tcW w:w="2531" w:type="dxa"/>
            <w:vAlign w:val="center"/>
            <w:hideMark/>
          </w:tcPr>
          <w:p w:rsidR="001A666E" w:rsidRPr="00007B9A" w:rsidRDefault="00EF14CA" w:rsidP="001A666E">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24</w:t>
            </w:r>
          </w:p>
        </w:tc>
      </w:tr>
      <w:tr w:rsidR="001A666E" w:rsidRPr="00007B9A" w:rsidTr="001A666E">
        <w:trPr>
          <w:tblCellSpacing w:w="7" w:type="dxa"/>
        </w:trPr>
        <w:tc>
          <w:tcPr>
            <w:tcW w:w="7389" w:type="dxa"/>
            <w:vAlign w:val="center"/>
            <w:hideMark/>
          </w:tcPr>
          <w:p w:rsidR="001A666E" w:rsidRPr="00007B9A" w:rsidRDefault="001A666E" w:rsidP="001A666E">
            <w:pPr>
              <w:spacing w:after="0" w:line="240" w:lineRule="auto"/>
              <w:jc w:val="center"/>
              <w:rPr>
                <w:rFonts w:ascii="Times New Roman" w:hAnsi="Times New Roman" w:cs="Times New Roman"/>
                <w:bCs/>
                <w:sz w:val="28"/>
                <w:szCs w:val="28"/>
              </w:rPr>
            </w:pPr>
            <w:r w:rsidRPr="00007B9A">
              <w:rPr>
                <w:rFonts w:ascii="Times New Roman" w:hAnsi="Times New Roman" w:cs="Times New Roman"/>
                <w:bCs/>
                <w:sz w:val="28"/>
                <w:szCs w:val="28"/>
              </w:rPr>
              <w:t>Объем нитрификатора, м.куб.</w:t>
            </w:r>
          </w:p>
        </w:tc>
        <w:tc>
          <w:tcPr>
            <w:tcW w:w="2531" w:type="dxa"/>
            <w:vAlign w:val="center"/>
            <w:hideMark/>
          </w:tcPr>
          <w:p w:rsidR="001A666E" w:rsidRPr="00007B9A" w:rsidRDefault="00EF14CA" w:rsidP="001A666E">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48</w:t>
            </w:r>
          </w:p>
        </w:tc>
      </w:tr>
      <w:tr w:rsidR="001A666E" w:rsidRPr="00007B9A" w:rsidTr="001A666E">
        <w:trPr>
          <w:tblCellSpacing w:w="7" w:type="dxa"/>
        </w:trPr>
        <w:tc>
          <w:tcPr>
            <w:tcW w:w="7389" w:type="dxa"/>
            <w:vAlign w:val="center"/>
            <w:hideMark/>
          </w:tcPr>
          <w:p w:rsidR="001A666E" w:rsidRPr="00007B9A" w:rsidRDefault="001A666E" w:rsidP="001A666E">
            <w:pPr>
              <w:spacing w:after="0" w:line="240" w:lineRule="auto"/>
              <w:jc w:val="center"/>
              <w:rPr>
                <w:rFonts w:ascii="Times New Roman" w:hAnsi="Times New Roman" w:cs="Times New Roman"/>
                <w:bCs/>
                <w:sz w:val="28"/>
                <w:szCs w:val="28"/>
              </w:rPr>
            </w:pPr>
            <w:r w:rsidRPr="00007B9A">
              <w:rPr>
                <w:rFonts w:ascii="Times New Roman" w:hAnsi="Times New Roman" w:cs="Times New Roman"/>
                <w:bCs/>
                <w:sz w:val="28"/>
                <w:szCs w:val="28"/>
              </w:rPr>
              <w:t>Объем емкости мембранного биореактора, м.куб.</w:t>
            </w:r>
          </w:p>
        </w:tc>
        <w:tc>
          <w:tcPr>
            <w:tcW w:w="2531" w:type="dxa"/>
            <w:vAlign w:val="center"/>
            <w:hideMark/>
          </w:tcPr>
          <w:p w:rsidR="001A666E" w:rsidRPr="00007B9A" w:rsidRDefault="00EF14CA" w:rsidP="001A666E">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15</w:t>
            </w:r>
          </w:p>
        </w:tc>
      </w:tr>
      <w:tr w:rsidR="001A666E" w:rsidRPr="00007B9A" w:rsidTr="001A666E">
        <w:trPr>
          <w:tblCellSpacing w:w="7" w:type="dxa"/>
        </w:trPr>
        <w:tc>
          <w:tcPr>
            <w:tcW w:w="7389" w:type="dxa"/>
            <w:vAlign w:val="center"/>
            <w:hideMark/>
          </w:tcPr>
          <w:p w:rsidR="001A666E" w:rsidRPr="00007B9A" w:rsidRDefault="001A666E" w:rsidP="001A666E">
            <w:pPr>
              <w:spacing w:after="0" w:line="240" w:lineRule="auto"/>
              <w:jc w:val="center"/>
              <w:rPr>
                <w:rFonts w:ascii="Times New Roman" w:hAnsi="Times New Roman" w:cs="Times New Roman"/>
                <w:bCs/>
                <w:sz w:val="28"/>
                <w:szCs w:val="28"/>
              </w:rPr>
            </w:pPr>
            <w:r w:rsidRPr="00007B9A">
              <w:rPr>
                <w:rFonts w:ascii="Times New Roman" w:hAnsi="Times New Roman" w:cs="Times New Roman"/>
                <w:bCs/>
                <w:sz w:val="28"/>
                <w:szCs w:val="28"/>
              </w:rPr>
              <w:t>Установленная мощность электрооборудования, кВт</w:t>
            </w:r>
          </w:p>
        </w:tc>
        <w:tc>
          <w:tcPr>
            <w:tcW w:w="2531" w:type="dxa"/>
            <w:vAlign w:val="center"/>
            <w:hideMark/>
          </w:tcPr>
          <w:p w:rsidR="001A666E" w:rsidRPr="00007B9A" w:rsidRDefault="00EF14CA" w:rsidP="001A666E">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26</w:t>
            </w:r>
          </w:p>
        </w:tc>
      </w:tr>
      <w:tr w:rsidR="002907A2" w:rsidRPr="00007B9A" w:rsidTr="001A666E">
        <w:trPr>
          <w:trHeight w:val="761"/>
          <w:tblCellSpacing w:w="7" w:type="dxa"/>
        </w:trPr>
        <w:tc>
          <w:tcPr>
            <w:tcW w:w="7389" w:type="dxa"/>
            <w:vAlign w:val="center"/>
            <w:hideMark/>
          </w:tcPr>
          <w:p w:rsidR="002907A2" w:rsidRPr="00007B9A" w:rsidRDefault="002907A2" w:rsidP="00702437">
            <w:pPr>
              <w:spacing w:after="0" w:line="240" w:lineRule="auto"/>
              <w:jc w:val="center"/>
              <w:rPr>
                <w:rFonts w:ascii="Times New Roman" w:hAnsi="Times New Roman" w:cs="Times New Roman"/>
                <w:bCs/>
                <w:sz w:val="28"/>
                <w:szCs w:val="28"/>
              </w:rPr>
            </w:pPr>
            <w:r w:rsidRPr="002907A2">
              <w:rPr>
                <w:rFonts w:ascii="Times New Roman" w:hAnsi="Times New Roman" w:cs="Times New Roman"/>
                <w:bCs/>
                <w:sz w:val="28"/>
                <w:szCs w:val="28"/>
              </w:rPr>
              <w:t>Потребляемая энергия при очистке 1 тонны воды, кВт-ч/м³</w:t>
            </w:r>
          </w:p>
        </w:tc>
        <w:tc>
          <w:tcPr>
            <w:tcW w:w="2531" w:type="dxa"/>
            <w:vAlign w:val="center"/>
            <w:hideMark/>
          </w:tcPr>
          <w:p w:rsidR="002907A2" w:rsidRPr="00EF14CA" w:rsidRDefault="002907A2" w:rsidP="00702437">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1,5</w:t>
            </w:r>
          </w:p>
        </w:tc>
      </w:tr>
      <w:tr w:rsidR="002907A2" w:rsidRPr="00007B9A" w:rsidTr="001A666E">
        <w:trPr>
          <w:trHeight w:val="761"/>
          <w:tblCellSpacing w:w="7" w:type="dxa"/>
        </w:trPr>
        <w:tc>
          <w:tcPr>
            <w:tcW w:w="7389" w:type="dxa"/>
            <w:vAlign w:val="center"/>
            <w:hideMark/>
          </w:tcPr>
          <w:p w:rsidR="002907A2" w:rsidRPr="00007B9A" w:rsidRDefault="002907A2" w:rsidP="001A666E">
            <w:pPr>
              <w:spacing w:after="0" w:line="240" w:lineRule="auto"/>
              <w:jc w:val="center"/>
              <w:rPr>
                <w:rFonts w:ascii="Times New Roman" w:hAnsi="Times New Roman" w:cs="Times New Roman"/>
                <w:bCs/>
                <w:sz w:val="28"/>
                <w:szCs w:val="28"/>
              </w:rPr>
            </w:pPr>
            <w:r w:rsidRPr="00007B9A">
              <w:rPr>
                <w:rFonts w:ascii="Times New Roman" w:hAnsi="Times New Roman" w:cs="Times New Roman"/>
                <w:bCs/>
                <w:sz w:val="28"/>
                <w:szCs w:val="28"/>
              </w:rPr>
              <w:t>Габаритные размеры станции, не более (длина х ширина х высота), м</w:t>
            </w:r>
          </w:p>
        </w:tc>
        <w:tc>
          <w:tcPr>
            <w:tcW w:w="2531" w:type="dxa"/>
            <w:vAlign w:val="center"/>
            <w:hideMark/>
          </w:tcPr>
          <w:p w:rsidR="002907A2" w:rsidRPr="00007B9A" w:rsidRDefault="002907A2" w:rsidP="00EF14CA">
            <w:pPr>
              <w:spacing w:after="0" w:line="240" w:lineRule="auto"/>
              <w:jc w:val="center"/>
              <w:rPr>
                <w:rFonts w:ascii="Times New Roman" w:hAnsi="Times New Roman" w:cs="Times New Roman"/>
                <w:bCs/>
                <w:sz w:val="28"/>
                <w:szCs w:val="28"/>
              </w:rPr>
            </w:pPr>
            <w:r w:rsidRPr="00007B9A">
              <w:rPr>
                <w:rFonts w:ascii="Times New Roman" w:hAnsi="Times New Roman" w:cs="Times New Roman"/>
                <w:bCs/>
                <w:sz w:val="28"/>
                <w:szCs w:val="28"/>
              </w:rPr>
              <w:t>12х</w:t>
            </w:r>
            <w:r>
              <w:rPr>
                <w:rFonts w:ascii="Times New Roman" w:hAnsi="Times New Roman" w:cs="Times New Roman"/>
                <w:bCs/>
                <w:sz w:val="28"/>
                <w:szCs w:val="28"/>
              </w:rPr>
              <w:t>9,8</w:t>
            </w:r>
            <w:r w:rsidRPr="00007B9A">
              <w:rPr>
                <w:rFonts w:ascii="Times New Roman" w:hAnsi="Times New Roman" w:cs="Times New Roman"/>
                <w:bCs/>
                <w:sz w:val="28"/>
                <w:szCs w:val="28"/>
              </w:rPr>
              <w:t>х5</w:t>
            </w:r>
          </w:p>
        </w:tc>
      </w:tr>
      <w:tr w:rsidR="002907A2" w:rsidRPr="00007B9A" w:rsidTr="001A666E">
        <w:trPr>
          <w:tblCellSpacing w:w="7" w:type="dxa"/>
        </w:trPr>
        <w:tc>
          <w:tcPr>
            <w:tcW w:w="7389" w:type="dxa"/>
            <w:vAlign w:val="center"/>
            <w:hideMark/>
          </w:tcPr>
          <w:p w:rsidR="002907A2" w:rsidRPr="00007B9A" w:rsidRDefault="002907A2" w:rsidP="001A666E">
            <w:pPr>
              <w:spacing w:after="0" w:line="240" w:lineRule="auto"/>
              <w:jc w:val="center"/>
              <w:rPr>
                <w:rFonts w:ascii="Times New Roman" w:hAnsi="Times New Roman" w:cs="Times New Roman"/>
                <w:bCs/>
                <w:sz w:val="28"/>
                <w:szCs w:val="28"/>
              </w:rPr>
            </w:pPr>
            <w:r w:rsidRPr="00007B9A">
              <w:rPr>
                <w:rFonts w:ascii="Times New Roman" w:hAnsi="Times New Roman" w:cs="Times New Roman"/>
                <w:bCs/>
                <w:sz w:val="28"/>
                <w:szCs w:val="28"/>
              </w:rPr>
              <w:t>Количество блок-модулей, шт. (ДхШхВ)</w:t>
            </w:r>
          </w:p>
        </w:tc>
        <w:tc>
          <w:tcPr>
            <w:tcW w:w="2531" w:type="dxa"/>
            <w:vAlign w:val="center"/>
            <w:hideMark/>
          </w:tcPr>
          <w:p w:rsidR="002907A2" w:rsidRPr="00007B9A" w:rsidRDefault="002907A2" w:rsidP="001A666E">
            <w:pPr>
              <w:spacing w:after="0" w:line="240" w:lineRule="auto"/>
              <w:jc w:val="center"/>
              <w:rPr>
                <w:rFonts w:ascii="Times New Roman" w:hAnsi="Times New Roman" w:cs="Times New Roman"/>
                <w:bCs/>
                <w:sz w:val="28"/>
                <w:szCs w:val="28"/>
              </w:rPr>
            </w:pPr>
            <w:r w:rsidRPr="00EF14CA">
              <w:rPr>
                <w:rFonts w:ascii="Times New Roman" w:hAnsi="Times New Roman" w:cs="Times New Roman"/>
                <w:bCs/>
                <w:sz w:val="28"/>
                <w:szCs w:val="28"/>
              </w:rPr>
              <w:t>4шт.:</w:t>
            </w:r>
            <w:r w:rsidRPr="00EF14CA">
              <w:rPr>
                <w:rFonts w:ascii="Times New Roman" w:hAnsi="Times New Roman" w:cs="Times New Roman"/>
                <w:bCs/>
                <w:sz w:val="28"/>
                <w:szCs w:val="28"/>
              </w:rPr>
              <w:br/>
              <w:t>12х2,45х2,5</w:t>
            </w:r>
            <w:r w:rsidRPr="00EF14CA">
              <w:rPr>
                <w:rFonts w:ascii="Times New Roman" w:hAnsi="Times New Roman" w:cs="Times New Roman"/>
                <w:bCs/>
                <w:sz w:val="28"/>
                <w:szCs w:val="28"/>
              </w:rPr>
              <w:br/>
              <w:t>4шт.: 6х2,45х2,5</w:t>
            </w:r>
          </w:p>
        </w:tc>
      </w:tr>
    </w:tbl>
    <w:p w:rsidR="001A666E" w:rsidRPr="001A666E" w:rsidRDefault="001A666E" w:rsidP="001A666E">
      <w:pPr>
        <w:spacing w:before="240" w:after="0" w:line="360" w:lineRule="auto"/>
        <w:ind w:firstLine="567"/>
        <w:jc w:val="both"/>
        <w:rPr>
          <w:rFonts w:ascii="Times New Roman" w:hAnsi="Times New Roman" w:cs="Times New Roman"/>
          <w:bCs/>
          <w:sz w:val="28"/>
          <w:szCs w:val="28"/>
        </w:rPr>
      </w:pPr>
      <w:r w:rsidRPr="001A666E">
        <w:rPr>
          <w:rFonts w:ascii="Times New Roman" w:hAnsi="Times New Roman" w:cs="Times New Roman"/>
          <w:bCs/>
          <w:sz w:val="28"/>
          <w:szCs w:val="28"/>
        </w:rPr>
        <w:t>Загрязненные сточные воды из КНС насосами поступают через сороулавл</w:t>
      </w:r>
      <w:r w:rsidRPr="001A666E">
        <w:rPr>
          <w:rFonts w:ascii="Times New Roman" w:hAnsi="Times New Roman" w:cs="Times New Roman"/>
          <w:bCs/>
          <w:sz w:val="28"/>
          <w:szCs w:val="28"/>
        </w:rPr>
        <w:t>и</w:t>
      </w:r>
      <w:r w:rsidRPr="001A666E">
        <w:rPr>
          <w:rFonts w:ascii="Times New Roman" w:hAnsi="Times New Roman" w:cs="Times New Roman"/>
          <w:bCs/>
          <w:sz w:val="28"/>
          <w:szCs w:val="28"/>
        </w:rPr>
        <w:t xml:space="preserve">вающий контейнер в </w:t>
      </w:r>
      <w:r w:rsidRPr="001A666E">
        <w:rPr>
          <w:rFonts w:ascii="Times New Roman" w:hAnsi="Times New Roman" w:cs="Times New Roman"/>
          <w:b/>
          <w:bCs/>
          <w:sz w:val="28"/>
          <w:szCs w:val="28"/>
        </w:rPr>
        <w:t>емкость-усреднитель.</w:t>
      </w:r>
      <w:r w:rsidRPr="001A666E">
        <w:rPr>
          <w:rFonts w:ascii="Times New Roman" w:hAnsi="Times New Roman" w:cs="Times New Roman"/>
          <w:bCs/>
          <w:sz w:val="28"/>
          <w:szCs w:val="28"/>
        </w:rPr>
        <w:t xml:space="preserve"> В усреднителе происходит усредн</w:t>
      </w:r>
      <w:r w:rsidRPr="001A666E">
        <w:rPr>
          <w:rFonts w:ascii="Times New Roman" w:hAnsi="Times New Roman" w:cs="Times New Roman"/>
          <w:bCs/>
          <w:sz w:val="28"/>
          <w:szCs w:val="28"/>
        </w:rPr>
        <w:t>е</w:t>
      </w:r>
      <w:r w:rsidRPr="001A666E">
        <w:rPr>
          <w:rFonts w:ascii="Times New Roman" w:hAnsi="Times New Roman" w:cs="Times New Roman"/>
          <w:bCs/>
          <w:sz w:val="28"/>
          <w:szCs w:val="28"/>
        </w:rPr>
        <w:t>ние концентрации и производительности поступающих стоков на станцию очис</w:t>
      </w:r>
      <w:r w:rsidRPr="001A666E">
        <w:rPr>
          <w:rFonts w:ascii="Times New Roman" w:hAnsi="Times New Roman" w:cs="Times New Roman"/>
          <w:bCs/>
          <w:sz w:val="28"/>
          <w:szCs w:val="28"/>
        </w:rPr>
        <w:t>т</w:t>
      </w:r>
      <w:r w:rsidRPr="001A666E">
        <w:rPr>
          <w:rFonts w:ascii="Times New Roman" w:hAnsi="Times New Roman" w:cs="Times New Roman"/>
          <w:bCs/>
          <w:sz w:val="28"/>
          <w:szCs w:val="28"/>
        </w:rPr>
        <w:t>ки сточных вод ОСМ-UF. В момент подачи сточных вод в усреднитель, происх</w:t>
      </w:r>
      <w:r w:rsidRPr="001A666E">
        <w:rPr>
          <w:rFonts w:ascii="Times New Roman" w:hAnsi="Times New Roman" w:cs="Times New Roman"/>
          <w:bCs/>
          <w:sz w:val="28"/>
          <w:szCs w:val="28"/>
        </w:rPr>
        <w:t>о</w:t>
      </w:r>
      <w:r w:rsidRPr="001A666E">
        <w:rPr>
          <w:rFonts w:ascii="Times New Roman" w:hAnsi="Times New Roman" w:cs="Times New Roman"/>
          <w:bCs/>
          <w:sz w:val="28"/>
          <w:szCs w:val="28"/>
        </w:rPr>
        <w:t xml:space="preserve">дит дозирование pH корректора в трубопровод подачи сточных вод. </w:t>
      </w:r>
      <w:r w:rsidRPr="001A666E">
        <w:rPr>
          <w:rFonts w:ascii="Times New Roman" w:hAnsi="Times New Roman" w:cs="Times New Roman"/>
          <w:b/>
          <w:bCs/>
          <w:sz w:val="28"/>
          <w:szCs w:val="28"/>
        </w:rPr>
        <w:t>PH Корре</w:t>
      </w:r>
      <w:r w:rsidRPr="001A666E">
        <w:rPr>
          <w:rFonts w:ascii="Times New Roman" w:hAnsi="Times New Roman" w:cs="Times New Roman"/>
          <w:b/>
          <w:bCs/>
          <w:sz w:val="28"/>
          <w:szCs w:val="28"/>
        </w:rPr>
        <w:t>к</w:t>
      </w:r>
      <w:r w:rsidRPr="001A666E">
        <w:rPr>
          <w:rFonts w:ascii="Times New Roman" w:hAnsi="Times New Roman" w:cs="Times New Roman"/>
          <w:b/>
          <w:bCs/>
          <w:sz w:val="28"/>
          <w:szCs w:val="28"/>
        </w:rPr>
        <w:t>тор</w:t>
      </w:r>
      <w:r w:rsidRPr="001A666E">
        <w:rPr>
          <w:rFonts w:ascii="Times New Roman" w:hAnsi="Times New Roman" w:cs="Times New Roman"/>
          <w:bCs/>
          <w:sz w:val="28"/>
          <w:szCs w:val="28"/>
        </w:rPr>
        <w:t xml:space="preserve"> нужен для создания щелочной среды в сточных водах. В щелочной среде процессы коагуляции и биологической очистки происходят лучше.</w:t>
      </w:r>
    </w:p>
    <w:p w:rsidR="001A666E" w:rsidRPr="001A666E" w:rsidRDefault="001A666E" w:rsidP="001A666E">
      <w:pPr>
        <w:spacing w:after="0" w:line="360" w:lineRule="auto"/>
        <w:ind w:firstLine="567"/>
        <w:jc w:val="both"/>
        <w:rPr>
          <w:rFonts w:ascii="Times New Roman" w:hAnsi="Times New Roman" w:cs="Times New Roman"/>
          <w:bCs/>
          <w:sz w:val="28"/>
          <w:szCs w:val="28"/>
        </w:rPr>
      </w:pPr>
      <w:r w:rsidRPr="001A666E">
        <w:rPr>
          <w:rFonts w:ascii="Times New Roman" w:hAnsi="Times New Roman" w:cs="Times New Roman"/>
          <w:bCs/>
          <w:sz w:val="28"/>
          <w:szCs w:val="28"/>
        </w:rPr>
        <w:t xml:space="preserve">Из емкости усреднителя, сточные воды насосом поступают в </w:t>
      </w:r>
      <w:r w:rsidRPr="001A666E">
        <w:rPr>
          <w:rFonts w:ascii="Times New Roman" w:hAnsi="Times New Roman" w:cs="Times New Roman"/>
          <w:b/>
          <w:bCs/>
          <w:sz w:val="28"/>
          <w:szCs w:val="28"/>
        </w:rPr>
        <w:t>электрофлот</w:t>
      </w:r>
      <w:r w:rsidRPr="001A666E">
        <w:rPr>
          <w:rFonts w:ascii="Times New Roman" w:hAnsi="Times New Roman" w:cs="Times New Roman"/>
          <w:b/>
          <w:bCs/>
          <w:sz w:val="28"/>
          <w:szCs w:val="28"/>
        </w:rPr>
        <w:t>а</w:t>
      </w:r>
      <w:r w:rsidRPr="001A666E">
        <w:rPr>
          <w:rFonts w:ascii="Times New Roman" w:hAnsi="Times New Roman" w:cs="Times New Roman"/>
          <w:b/>
          <w:bCs/>
          <w:sz w:val="28"/>
          <w:szCs w:val="28"/>
        </w:rPr>
        <w:t>тор</w:t>
      </w:r>
      <w:r w:rsidRPr="001A666E">
        <w:rPr>
          <w:rFonts w:ascii="Times New Roman" w:hAnsi="Times New Roman" w:cs="Times New Roman"/>
          <w:bCs/>
          <w:sz w:val="28"/>
          <w:szCs w:val="28"/>
        </w:rPr>
        <w:t xml:space="preserve">. В электрофлотаторе, под воздействием процесса электролиза происходит эффективное выделение жиров, нефтепродуктов, соединений тяжелых металлов из сточных вод. Из электрофлотатора, предварительно очищенные от жиров и нефтепродуктов, сточные воды самотеком равномерно переливаются в </w:t>
      </w:r>
      <w:r w:rsidRPr="001A666E">
        <w:rPr>
          <w:rFonts w:ascii="Times New Roman" w:hAnsi="Times New Roman" w:cs="Times New Roman"/>
          <w:b/>
          <w:bCs/>
          <w:sz w:val="28"/>
          <w:szCs w:val="28"/>
        </w:rPr>
        <w:t>денитр</w:t>
      </w:r>
      <w:r w:rsidRPr="001A666E">
        <w:rPr>
          <w:rFonts w:ascii="Times New Roman" w:hAnsi="Times New Roman" w:cs="Times New Roman"/>
          <w:b/>
          <w:bCs/>
          <w:sz w:val="28"/>
          <w:szCs w:val="28"/>
        </w:rPr>
        <w:t>и</w:t>
      </w:r>
      <w:r w:rsidRPr="001A666E">
        <w:rPr>
          <w:rFonts w:ascii="Times New Roman" w:hAnsi="Times New Roman" w:cs="Times New Roman"/>
          <w:b/>
          <w:bCs/>
          <w:sz w:val="28"/>
          <w:szCs w:val="28"/>
        </w:rPr>
        <w:t>фикатор</w:t>
      </w:r>
      <w:r w:rsidRPr="001A666E">
        <w:rPr>
          <w:rFonts w:ascii="Times New Roman" w:hAnsi="Times New Roman" w:cs="Times New Roman"/>
          <w:bCs/>
          <w:sz w:val="28"/>
          <w:szCs w:val="28"/>
        </w:rPr>
        <w:t>. Перемешивание анаэробное в денитрификаторе осуществляется пер</w:t>
      </w:r>
      <w:r w:rsidRPr="001A666E">
        <w:rPr>
          <w:rFonts w:ascii="Times New Roman" w:hAnsi="Times New Roman" w:cs="Times New Roman"/>
          <w:bCs/>
          <w:sz w:val="28"/>
          <w:szCs w:val="28"/>
        </w:rPr>
        <w:t>е</w:t>
      </w:r>
      <w:r w:rsidRPr="001A666E">
        <w:rPr>
          <w:rFonts w:ascii="Times New Roman" w:hAnsi="Times New Roman" w:cs="Times New Roman"/>
          <w:bCs/>
          <w:sz w:val="28"/>
          <w:szCs w:val="28"/>
        </w:rPr>
        <w:t>мешивающим размывным насосом. В денитрификаторе при наличии питательн</w:t>
      </w:r>
      <w:r w:rsidRPr="001A666E">
        <w:rPr>
          <w:rFonts w:ascii="Times New Roman" w:hAnsi="Times New Roman" w:cs="Times New Roman"/>
          <w:bCs/>
          <w:sz w:val="28"/>
          <w:szCs w:val="28"/>
        </w:rPr>
        <w:t>о</w:t>
      </w:r>
      <w:r w:rsidRPr="001A666E">
        <w:rPr>
          <w:rFonts w:ascii="Times New Roman" w:hAnsi="Times New Roman" w:cs="Times New Roman"/>
          <w:bCs/>
          <w:sz w:val="28"/>
          <w:szCs w:val="28"/>
        </w:rPr>
        <w:t>го субстрата и циркулирующего активного ила, обогащенного нитратами, разв</w:t>
      </w:r>
      <w:r w:rsidRPr="001A666E">
        <w:rPr>
          <w:rFonts w:ascii="Times New Roman" w:hAnsi="Times New Roman" w:cs="Times New Roman"/>
          <w:bCs/>
          <w:sz w:val="28"/>
          <w:szCs w:val="28"/>
        </w:rPr>
        <w:t>и</w:t>
      </w:r>
      <w:r w:rsidRPr="001A666E">
        <w:rPr>
          <w:rFonts w:ascii="Times New Roman" w:hAnsi="Times New Roman" w:cs="Times New Roman"/>
          <w:bCs/>
          <w:sz w:val="28"/>
          <w:szCs w:val="28"/>
        </w:rPr>
        <w:t>вается процесс денитрификации, т.е. восстановление нитратов до элементарного азота.</w:t>
      </w:r>
    </w:p>
    <w:p w:rsidR="001A666E" w:rsidRPr="001A666E" w:rsidRDefault="001A666E" w:rsidP="001A666E">
      <w:pPr>
        <w:spacing w:after="0" w:line="360" w:lineRule="auto"/>
        <w:ind w:firstLine="567"/>
        <w:jc w:val="both"/>
        <w:rPr>
          <w:rFonts w:ascii="Times New Roman" w:hAnsi="Times New Roman" w:cs="Times New Roman"/>
          <w:bCs/>
          <w:sz w:val="28"/>
          <w:szCs w:val="28"/>
        </w:rPr>
      </w:pPr>
      <w:r w:rsidRPr="001A666E">
        <w:rPr>
          <w:rFonts w:ascii="Times New Roman" w:hAnsi="Times New Roman" w:cs="Times New Roman"/>
          <w:bCs/>
          <w:sz w:val="28"/>
          <w:szCs w:val="28"/>
        </w:rPr>
        <w:lastRenderedPageBreak/>
        <w:t xml:space="preserve">Из денитрификатора, сточные воды плавно самотеком по лотку перетекают в </w:t>
      </w:r>
      <w:r w:rsidRPr="001A666E">
        <w:rPr>
          <w:rFonts w:ascii="Times New Roman" w:hAnsi="Times New Roman" w:cs="Times New Roman"/>
          <w:b/>
          <w:bCs/>
          <w:sz w:val="28"/>
          <w:szCs w:val="28"/>
        </w:rPr>
        <w:t>нетрификатор</w:t>
      </w:r>
      <w:r w:rsidRPr="001A666E">
        <w:rPr>
          <w:rFonts w:ascii="Times New Roman" w:hAnsi="Times New Roman" w:cs="Times New Roman"/>
          <w:bCs/>
          <w:sz w:val="28"/>
          <w:szCs w:val="28"/>
        </w:rPr>
        <w:t>. В нитрификаторе происходит процесс нитрификации - окисление азотсодержащих соединений. Поэтому данный процесс происходит в присутствии искуственного насыщения сточных вод кислородом с помощью аэраторов. Для опорожнения емкостей усреднителя, денитрификатора, нитрификатора, отстойн</w:t>
      </w:r>
      <w:r w:rsidRPr="001A666E">
        <w:rPr>
          <w:rFonts w:ascii="Times New Roman" w:hAnsi="Times New Roman" w:cs="Times New Roman"/>
          <w:bCs/>
          <w:sz w:val="28"/>
          <w:szCs w:val="28"/>
        </w:rPr>
        <w:t>и</w:t>
      </w:r>
      <w:r w:rsidRPr="001A666E">
        <w:rPr>
          <w:rFonts w:ascii="Times New Roman" w:hAnsi="Times New Roman" w:cs="Times New Roman"/>
          <w:bCs/>
          <w:sz w:val="28"/>
          <w:szCs w:val="28"/>
        </w:rPr>
        <w:t>ка на дне емкости предусмотрены задвижки.</w:t>
      </w:r>
    </w:p>
    <w:p w:rsidR="001A666E" w:rsidRPr="001A666E" w:rsidRDefault="001A666E" w:rsidP="001A666E">
      <w:pPr>
        <w:spacing w:after="0" w:line="360" w:lineRule="auto"/>
        <w:ind w:firstLine="567"/>
        <w:jc w:val="both"/>
        <w:rPr>
          <w:rFonts w:ascii="Times New Roman" w:hAnsi="Times New Roman" w:cs="Times New Roman"/>
          <w:bCs/>
          <w:sz w:val="28"/>
          <w:szCs w:val="28"/>
        </w:rPr>
      </w:pPr>
      <w:r w:rsidRPr="001A666E">
        <w:rPr>
          <w:rFonts w:ascii="Times New Roman" w:hAnsi="Times New Roman" w:cs="Times New Roman"/>
          <w:bCs/>
          <w:sz w:val="28"/>
          <w:szCs w:val="28"/>
        </w:rPr>
        <w:t>Из нитрификатора сточные воды по нижнему переливу равномерно поступ</w:t>
      </w:r>
      <w:r w:rsidRPr="001A666E">
        <w:rPr>
          <w:rFonts w:ascii="Times New Roman" w:hAnsi="Times New Roman" w:cs="Times New Roman"/>
          <w:bCs/>
          <w:sz w:val="28"/>
          <w:szCs w:val="28"/>
        </w:rPr>
        <w:t>а</w:t>
      </w:r>
      <w:r w:rsidRPr="001A666E">
        <w:rPr>
          <w:rFonts w:ascii="Times New Roman" w:hAnsi="Times New Roman" w:cs="Times New Roman"/>
          <w:bCs/>
          <w:sz w:val="28"/>
          <w:szCs w:val="28"/>
        </w:rPr>
        <w:t>ют в отстойник. После попадания сточных вод во вторичный отстойник, предв</w:t>
      </w:r>
      <w:r w:rsidRPr="001A666E">
        <w:rPr>
          <w:rFonts w:ascii="Times New Roman" w:hAnsi="Times New Roman" w:cs="Times New Roman"/>
          <w:bCs/>
          <w:sz w:val="28"/>
          <w:szCs w:val="28"/>
        </w:rPr>
        <w:t>а</w:t>
      </w:r>
      <w:r w:rsidRPr="001A666E">
        <w:rPr>
          <w:rFonts w:ascii="Times New Roman" w:hAnsi="Times New Roman" w:cs="Times New Roman"/>
          <w:bCs/>
          <w:sz w:val="28"/>
          <w:szCs w:val="28"/>
        </w:rPr>
        <w:t xml:space="preserve">рительно биологически очищенные стоки перекачиваются насосом в </w:t>
      </w:r>
      <w:r w:rsidRPr="001A666E">
        <w:rPr>
          <w:rFonts w:ascii="Times New Roman" w:hAnsi="Times New Roman" w:cs="Times New Roman"/>
          <w:b/>
          <w:bCs/>
          <w:sz w:val="28"/>
          <w:szCs w:val="28"/>
        </w:rPr>
        <w:t>мембра</w:t>
      </w:r>
      <w:r w:rsidRPr="001A666E">
        <w:rPr>
          <w:rFonts w:ascii="Times New Roman" w:hAnsi="Times New Roman" w:cs="Times New Roman"/>
          <w:b/>
          <w:bCs/>
          <w:sz w:val="28"/>
          <w:szCs w:val="28"/>
        </w:rPr>
        <w:t>н</w:t>
      </w:r>
      <w:r w:rsidRPr="001A666E">
        <w:rPr>
          <w:rFonts w:ascii="Times New Roman" w:hAnsi="Times New Roman" w:cs="Times New Roman"/>
          <w:b/>
          <w:bCs/>
          <w:sz w:val="28"/>
          <w:szCs w:val="28"/>
        </w:rPr>
        <w:t>ный блок.</w:t>
      </w:r>
      <w:r w:rsidRPr="001A666E">
        <w:rPr>
          <w:rFonts w:ascii="Times New Roman" w:hAnsi="Times New Roman" w:cs="Times New Roman"/>
          <w:bCs/>
          <w:sz w:val="28"/>
          <w:szCs w:val="28"/>
        </w:rPr>
        <w:t xml:space="preserve"> Мембрана пропускает только воду, все загрязнения остаются перек</w:t>
      </w:r>
      <w:r w:rsidRPr="001A666E">
        <w:rPr>
          <w:rFonts w:ascii="Times New Roman" w:hAnsi="Times New Roman" w:cs="Times New Roman"/>
          <w:bCs/>
          <w:sz w:val="28"/>
          <w:szCs w:val="28"/>
        </w:rPr>
        <w:t>а</w:t>
      </w:r>
      <w:r w:rsidRPr="001A666E">
        <w:rPr>
          <w:rFonts w:ascii="Times New Roman" w:hAnsi="Times New Roman" w:cs="Times New Roman"/>
          <w:bCs/>
          <w:sz w:val="28"/>
          <w:szCs w:val="28"/>
        </w:rPr>
        <w:t>чиваются в денитрификатор.</w:t>
      </w:r>
    </w:p>
    <w:p w:rsidR="001A666E" w:rsidRPr="001A666E" w:rsidRDefault="001A666E" w:rsidP="001A666E">
      <w:pPr>
        <w:spacing w:after="0" w:line="360" w:lineRule="auto"/>
        <w:ind w:firstLine="567"/>
        <w:jc w:val="both"/>
        <w:rPr>
          <w:rFonts w:ascii="Times New Roman" w:hAnsi="Times New Roman" w:cs="Times New Roman"/>
          <w:b/>
          <w:bCs/>
          <w:sz w:val="28"/>
          <w:szCs w:val="28"/>
        </w:rPr>
      </w:pPr>
      <w:r w:rsidRPr="001A666E">
        <w:rPr>
          <w:rFonts w:ascii="Times New Roman" w:hAnsi="Times New Roman" w:cs="Times New Roman"/>
          <w:b/>
          <w:bCs/>
          <w:sz w:val="28"/>
          <w:szCs w:val="28"/>
        </w:rPr>
        <w:t>Алгоритм работы мембранного блока заключается в следующем:</w:t>
      </w:r>
    </w:p>
    <w:p w:rsidR="001A666E" w:rsidRPr="001A666E" w:rsidRDefault="001A666E" w:rsidP="001A666E">
      <w:pPr>
        <w:numPr>
          <w:ilvl w:val="0"/>
          <w:numId w:val="49"/>
        </w:numPr>
        <w:spacing w:after="0" w:line="360" w:lineRule="auto"/>
        <w:jc w:val="both"/>
        <w:rPr>
          <w:rFonts w:ascii="Times New Roman" w:hAnsi="Times New Roman" w:cs="Times New Roman"/>
          <w:bCs/>
          <w:sz w:val="28"/>
          <w:szCs w:val="28"/>
        </w:rPr>
      </w:pPr>
      <w:r w:rsidRPr="001A666E">
        <w:rPr>
          <w:rFonts w:ascii="Times New Roman" w:hAnsi="Times New Roman" w:cs="Times New Roman"/>
          <w:bCs/>
          <w:sz w:val="28"/>
          <w:szCs w:val="28"/>
        </w:rPr>
        <w:t>Фильтрация воды – Время работы данного режима – 10мин.</w:t>
      </w:r>
    </w:p>
    <w:p w:rsidR="001A666E" w:rsidRPr="001A666E" w:rsidRDefault="001A666E" w:rsidP="001A666E">
      <w:pPr>
        <w:numPr>
          <w:ilvl w:val="0"/>
          <w:numId w:val="49"/>
        </w:numPr>
        <w:spacing w:after="0" w:line="360" w:lineRule="auto"/>
        <w:jc w:val="both"/>
        <w:rPr>
          <w:rFonts w:ascii="Times New Roman" w:hAnsi="Times New Roman" w:cs="Times New Roman"/>
          <w:bCs/>
          <w:sz w:val="28"/>
          <w:szCs w:val="28"/>
        </w:rPr>
      </w:pPr>
      <w:r w:rsidRPr="001A666E">
        <w:rPr>
          <w:rFonts w:ascii="Times New Roman" w:hAnsi="Times New Roman" w:cs="Times New Roman"/>
          <w:bCs/>
          <w:sz w:val="28"/>
          <w:szCs w:val="28"/>
        </w:rPr>
        <w:t>Пауза – 2 сек. Необходима для успокоения потоков воды.</w:t>
      </w:r>
    </w:p>
    <w:p w:rsidR="001A666E" w:rsidRPr="001A666E" w:rsidRDefault="001A666E" w:rsidP="001A666E">
      <w:pPr>
        <w:numPr>
          <w:ilvl w:val="0"/>
          <w:numId w:val="49"/>
        </w:numPr>
        <w:spacing w:after="0" w:line="360" w:lineRule="auto"/>
        <w:jc w:val="both"/>
        <w:rPr>
          <w:rFonts w:ascii="Times New Roman" w:hAnsi="Times New Roman" w:cs="Times New Roman"/>
          <w:bCs/>
          <w:sz w:val="28"/>
          <w:szCs w:val="28"/>
        </w:rPr>
      </w:pPr>
      <w:r w:rsidRPr="001A666E">
        <w:rPr>
          <w:rFonts w:ascii="Times New Roman" w:hAnsi="Times New Roman" w:cs="Times New Roman"/>
          <w:bCs/>
          <w:sz w:val="28"/>
          <w:szCs w:val="28"/>
        </w:rPr>
        <w:t>Обратная промывка - Время работы данного режима – 60 секунд.</w:t>
      </w:r>
    </w:p>
    <w:p w:rsidR="001A666E" w:rsidRPr="001A666E" w:rsidRDefault="001A666E" w:rsidP="001A666E">
      <w:pPr>
        <w:numPr>
          <w:ilvl w:val="0"/>
          <w:numId w:val="49"/>
        </w:numPr>
        <w:spacing w:after="0" w:line="360" w:lineRule="auto"/>
        <w:jc w:val="both"/>
        <w:rPr>
          <w:rFonts w:ascii="Times New Roman" w:hAnsi="Times New Roman" w:cs="Times New Roman"/>
          <w:bCs/>
          <w:sz w:val="28"/>
          <w:szCs w:val="28"/>
        </w:rPr>
      </w:pPr>
      <w:r w:rsidRPr="001A666E">
        <w:rPr>
          <w:rFonts w:ascii="Times New Roman" w:hAnsi="Times New Roman" w:cs="Times New Roman"/>
          <w:bCs/>
          <w:sz w:val="28"/>
          <w:szCs w:val="28"/>
        </w:rPr>
        <w:t>Пауза – 2 сек. Необходима для успокоения потоков воды.</w:t>
      </w:r>
    </w:p>
    <w:p w:rsidR="001A666E" w:rsidRPr="001A666E" w:rsidRDefault="001A666E" w:rsidP="001A666E">
      <w:pPr>
        <w:numPr>
          <w:ilvl w:val="0"/>
          <w:numId w:val="49"/>
        </w:numPr>
        <w:spacing w:after="0" w:line="360" w:lineRule="auto"/>
        <w:jc w:val="both"/>
        <w:rPr>
          <w:rFonts w:ascii="Times New Roman" w:hAnsi="Times New Roman" w:cs="Times New Roman"/>
          <w:bCs/>
          <w:sz w:val="28"/>
          <w:szCs w:val="28"/>
        </w:rPr>
      </w:pPr>
      <w:r w:rsidRPr="001A666E">
        <w:rPr>
          <w:rFonts w:ascii="Times New Roman" w:hAnsi="Times New Roman" w:cs="Times New Roman"/>
          <w:bCs/>
          <w:sz w:val="28"/>
          <w:szCs w:val="28"/>
        </w:rPr>
        <w:t>Один раз через 3 цикла в процессе обратной промывки, включается доз</w:t>
      </w:r>
      <w:r w:rsidRPr="001A666E">
        <w:rPr>
          <w:rFonts w:ascii="Times New Roman" w:hAnsi="Times New Roman" w:cs="Times New Roman"/>
          <w:bCs/>
          <w:sz w:val="28"/>
          <w:szCs w:val="28"/>
        </w:rPr>
        <w:t>и</w:t>
      </w:r>
      <w:r w:rsidRPr="001A666E">
        <w:rPr>
          <w:rFonts w:ascii="Times New Roman" w:hAnsi="Times New Roman" w:cs="Times New Roman"/>
          <w:bCs/>
          <w:sz w:val="28"/>
          <w:szCs w:val="28"/>
        </w:rPr>
        <w:t>рующий насос CIP мойки.</w:t>
      </w:r>
    </w:p>
    <w:p w:rsidR="001A666E" w:rsidRPr="001A666E" w:rsidRDefault="001A666E" w:rsidP="001A666E">
      <w:pPr>
        <w:spacing w:after="0" w:line="360" w:lineRule="auto"/>
        <w:ind w:firstLine="567"/>
        <w:jc w:val="both"/>
        <w:rPr>
          <w:rFonts w:ascii="Times New Roman" w:hAnsi="Times New Roman" w:cs="Times New Roman"/>
          <w:bCs/>
          <w:sz w:val="28"/>
          <w:szCs w:val="28"/>
        </w:rPr>
      </w:pPr>
      <w:r w:rsidRPr="001A666E">
        <w:rPr>
          <w:rFonts w:ascii="Times New Roman" w:hAnsi="Times New Roman" w:cs="Times New Roman"/>
          <w:bCs/>
          <w:sz w:val="28"/>
          <w:szCs w:val="28"/>
        </w:rPr>
        <w:t>Данная мойка необходима для более качественной промывки мембран обра</w:t>
      </w:r>
      <w:r w:rsidRPr="001A666E">
        <w:rPr>
          <w:rFonts w:ascii="Times New Roman" w:hAnsi="Times New Roman" w:cs="Times New Roman"/>
          <w:bCs/>
          <w:sz w:val="28"/>
          <w:szCs w:val="28"/>
        </w:rPr>
        <w:t>т</w:t>
      </w:r>
      <w:r w:rsidRPr="001A666E">
        <w:rPr>
          <w:rFonts w:ascii="Times New Roman" w:hAnsi="Times New Roman" w:cs="Times New Roman"/>
          <w:bCs/>
          <w:sz w:val="28"/>
          <w:szCs w:val="28"/>
        </w:rPr>
        <w:t>ным потоком. Время цикла всей работы мембранного блока – 11 минут, 4 секу</w:t>
      </w:r>
      <w:r w:rsidRPr="001A666E">
        <w:rPr>
          <w:rFonts w:ascii="Times New Roman" w:hAnsi="Times New Roman" w:cs="Times New Roman"/>
          <w:bCs/>
          <w:sz w:val="28"/>
          <w:szCs w:val="28"/>
        </w:rPr>
        <w:t>н</w:t>
      </w:r>
      <w:r w:rsidRPr="001A666E">
        <w:rPr>
          <w:rFonts w:ascii="Times New Roman" w:hAnsi="Times New Roman" w:cs="Times New Roman"/>
          <w:bCs/>
          <w:sz w:val="28"/>
          <w:szCs w:val="28"/>
        </w:rPr>
        <w:t>ды. Цикл постоянно повторяется. Всем алгоритмом работы мембранного блока управляет контроллер, вся работа и весь процесс отображается на панели опер</w:t>
      </w:r>
      <w:r w:rsidRPr="001A666E">
        <w:rPr>
          <w:rFonts w:ascii="Times New Roman" w:hAnsi="Times New Roman" w:cs="Times New Roman"/>
          <w:bCs/>
          <w:sz w:val="28"/>
          <w:szCs w:val="28"/>
        </w:rPr>
        <w:t>а</w:t>
      </w:r>
      <w:r w:rsidRPr="001A666E">
        <w:rPr>
          <w:rFonts w:ascii="Times New Roman" w:hAnsi="Times New Roman" w:cs="Times New Roman"/>
          <w:bCs/>
          <w:sz w:val="28"/>
          <w:szCs w:val="28"/>
        </w:rPr>
        <w:t>тора.</w:t>
      </w:r>
      <w:r w:rsidRPr="001A666E">
        <w:rPr>
          <w:rFonts w:ascii="Times New Roman" w:hAnsi="Times New Roman" w:cs="Times New Roman"/>
          <w:bCs/>
          <w:sz w:val="28"/>
          <w:szCs w:val="28"/>
        </w:rPr>
        <w:br/>
        <w:t>Для откачки из отстойника избыточного ила, на дне емкости предусмотрен шл</w:t>
      </w:r>
      <w:r w:rsidRPr="001A666E">
        <w:rPr>
          <w:rFonts w:ascii="Times New Roman" w:hAnsi="Times New Roman" w:cs="Times New Roman"/>
          <w:bCs/>
          <w:sz w:val="28"/>
          <w:szCs w:val="28"/>
        </w:rPr>
        <w:t>а</w:t>
      </w:r>
      <w:r w:rsidRPr="001A666E">
        <w:rPr>
          <w:rFonts w:ascii="Times New Roman" w:hAnsi="Times New Roman" w:cs="Times New Roman"/>
          <w:bCs/>
          <w:sz w:val="28"/>
          <w:szCs w:val="28"/>
        </w:rPr>
        <w:t>мовый насос.</w:t>
      </w:r>
      <w:r>
        <w:rPr>
          <w:rFonts w:ascii="Times New Roman" w:hAnsi="Times New Roman" w:cs="Times New Roman"/>
          <w:bCs/>
          <w:sz w:val="28"/>
          <w:szCs w:val="28"/>
        </w:rPr>
        <w:t xml:space="preserve"> </w:t>
      </w:r>
      <w:r w:rsidRPr="001A666E">
        <w:rPr>
          <w:rFonts w:ascii="Times New Roman" w:hAnsi="Times New Roman" w:cs="Times New Roman"/>
          <w:bCs/>
          <w:sz w:val="28"/>
          <w:szCs w:val="28"/>
        </w:rPr>
        <w:t>Активный ил из отстойника с помощью насоса перекачивается о</w:t>
      </w:r>
      <w:r w:rsidRPr="001A666E">
        <w:rPr>
          <w:rFonts w:ascii="Times New Roman" w:hAnsi="Times New Roman" w:cs="Times New Roman"/>
          <w:bCs/>
          <w:sz w:val="28"/>
          <w:szCs w:val="28"/>
        </w:rPr>
        <w:t>б</w:t>
      </w:r>
      <w:r w:rsidRPr="001A666E">
        <w:rPr>
          <w:rFonts w:ascii="Times New Roman" w:hAnsi="Times New Roman" w:cs="Times New Roman"/>
          <w:bCs/>
          <w:sz w:val="28"/>
          <w:szCs w:val="28"/>
        </w:rPr>
        <w:t>ратно в денитрификатор, через мембранный блок. Насосом избыточный ил из вторичного отстойника откачивается в емкость для уплотнения ила. Управление данными процессами происходит контроллером Delta. Уплотненный избыточный ил из емкости уплотнения шламовым насосом перекачивается в мешковой обе</w:t>
      </w:r>
      <w:r w:rsidRPr="001A666E">
        <w:rPr>
          <w:rFonts w:ascii="Times New Roman" w:hAnsi="Times New Roman" w:cs="Times New Roman"/>
          <w:bCs/>
          <w:sz w:val="28"/>
          <w:szCs w:val="28"/>
        </w:rPr>
        <w:t>з</w:t>
      </w:r>
      <w:r w:rsidRPr="001A666E">
        <w:rPr>
          <w:rFonts w:ascii="Times New Roman" w:hAnsi="Times New Roman" w:cs="Times New Roman"/>
          <w:bCs/>
          <w:sz w:val="28"/>
          <w:szCs w:val="28"/>
        </w:rPr>
        <w:t>воживатель осадк</w:t>
      </w:r>
      <w:r>
        <w:rPr>
          <w:rFonts w:ascii="Times New Roman" w:hAnsi="Times New Roman" w:cs="Times New Roman"/>
          <w:bCs/>
          <w:sz w:val="28"/>
          <w:szCs w:val="28"/>
        </w:rPr>
        <w:t>а</w:t>
      </w:r>
      <w:r w:rsidRPr="001A666E">
        <w:rPr>
          <w:rFonts w:ascii="Times New Roman" w:hAnsi="Times New Roman" w:cs="Times New Roman"/>
          <w:bCs/>
          <w:sz w:val="28"/>
          <w:szCs w:val="28"/>
        </w:rPr>
        <w:t xml:space="preserve">. В обезвоживателе осадка происходит отжим ила до меньшей </w:t>
      </w:r>
      <w:r w:rsidRPr="001A666E">
        <w:rPr>
          <w:rFonts w:ascii="Times New Roman" w:hAnsi="Times New Roman" w:cs="Times New Roman"/>
          <w:bCs/>
          <w:sz w:val="28"/>
          <w:szCs w:val="28"/>
        </w:rPr>
        <w:lastRenderedPageBreak/>
        <w:t>влажности. Отжатая в обезвоживателе вода поступает обратно в денитрификатор с помощью насоса. Из емкости осветленной воды, очищенная вода насосом н</w:t>
      </w:r>
      <w:r w:rsidRPr="001A666E">
        <w:rPr>
          <w:rFonts w:ascii="Times New Roman" w:hAnsi="Times New Roman" w:cs="Times New Roman"/>
          <w:bCs/>
          <w:sz w:val="28"/>
          <w:szCs w:val="28"/>
        </w:rPr>
        <w:t>а</w:t>
      </w:r>
      <w:r w:rsidRPr="001A666E">
        <w:rPr>
          <w:rFonts w:ascii="Times New Roman" w:hAnsi="Times New Roman" w:cs="Times New Roman"/>
          <w:bCs/>
          <w:sz w:val="28"/>
          <w:szCs w:val="28"/>
        </w:rPr>
        <w:t>правляется на выпуск в водоем или на промывку мембранного блока. Переключ</w:t>
      </w:r>
      <w:r w:rsidRPr="001A666E">
        <w:rPr>
          <w:rFonts w:ascii="Times New Roman" w:hAnsi="Times New Roman" w:cs="Times New Roman"/>
          <w:bCs/>
          <w:sz w:val="28"/>
          <w:szCs w:val="28"/>
        </w:rPr>
        <w:t>е</w:t>
      </w:r>
      <w:r w:rsidRPr="001A666E">
        <w:rPr>
          <w:rFonts w:ascii="Times New Roman" w:hAnsi="Times New Roman" w:cs="Times New Roman"/>
          <w:bCs/>
          <w:sz w:val="28"/>
          <w:szCs w:val="28"/>
        </w:rPr>
        <w:t>ние потока чистой воды производится с помощью шаровых электроприводных кранов.</w:t>
      </w:r>
    </w:p>
    <w:p w:rsidR="001A666E" w:rsidRPr="001A666E" w:rsidRDefault="001A666E" w:rsidP="001A666E">
      <w:pPr>
        <w:spacing w:after="0" w:line="360" w:lineRule="auto"/>
        <w:ind w:firstLine="567"/>
        <w:jc w:val="both"/>
        <w:rPr>
          <w:rFonts w:ascii="Times New Roman" w:hAnsi="Times New Roman" w:cs="Times New Roman"/>
          <w:bCs/>
          <w:sz w:val="28"/>
          <w:szCs w:val="28"/>
        </w:rPr>
      </w:pPr>
      <w:r w:rsidRPr="001A666E">
        <w:rPr>
          <w:rFonts w:ascii="Times New Roman" w:hAnsi="Times New Roman" w:cs="Times New Roman"/>
          <w:bCs/>
          <w:sz w:val="28"/>
          <w:szCs w:val="28"/>
        </w:rPr>
        <w:t>В станции очистки сточных вод ОСМ-UF предусмотрен напорный флотатор, состоящий из насоса и сатуратора. Очищенная вода из емкости чистой воды, н</w:t>
      </w:r>
      <w:r w:rsidRPr="001A666E">
        <w:rPr>
          <w:rFonts w:ascii="Times New Roman" w:hAnsi="Times New Roman" w:cs="Times New Roman"/>
          <w:bCs/>
          <w:sz w:val="28"/>
          <w:szCs w:val="28"/>
        </w:rPr>
        <w:t>а</w:t>
      </w:r>
      <w:r w:rsidRPr="001A666E">
        <w:rPr>
          <w:rFonts w:ascii="Times New Roman" w:hAnsi="Times New Roman" w:cs="Times New Roman"/>
          <w:bCs/>
          <w:sz w:val="28"/>
          <w:szCs w:val="28"/>
        </w:rPr>
        <w:t>сосом под давлением подается в сатуратор. Также в сатуратор, компрессором под давлением подается сжатый воздух. В сатураторе - 13 происходит смешивание водовоздушной смеси. Из сатуратора водовоздушная смесь по трубопроводу п</w:t>
      </w:r>
      <w:r w:rsidRPr="001A666E">
        <w:rPr>
          <w:rFonts w:ascii="Times New Roman" w:hAnsi="Times New Roman" w:cs="Times New Roman"/>
          <w:bCs/>
          <w:sz w:val="28"/>
          <w:szCs w:val="28"/>
        </w:rPr>
        <w:t>о</w:t>
      </w:r>
      <w:r w:rsidRPr="001A666E">
        <w:rPr>
          <w:rFonts w:ascii="Times New Roman" w:hAnsi="Times New Roman" w:cs="Times New Roman"/>
          <w:bCs/>
          <w:sz w:val="28"/>
          <w:szCs w:val="28"/>
        </w:rPr>
        <w:t>дается в нетрификатор. Процессом напорной флотации управляет контроллер Delta. Весь технологический процесс работы станции очистки сточной воды ОСМ-UF отображается на сенсорном дисплее контроллера. Управление проце</w:t>
      </w:r>
      <w:r w:rsidRPr="001A666E">
        <w:rPr>
          <w:rFonts w:ascii="Times New Roman" w:hAnsi="Times New Roman" w:cs="Times New Roman"/>
          <w:bCs/>
          <w:sz w:val="28"/>
          <w:szCs w:val="28"/>
        </w:rPr>
        <w:t>с</w:t>
      </w:r>
      <w:r w:rsidRPr="001A666E">
        <w:rPr>
          <w:rFonts w:ascii="Times New Roman" w:hAnsi="Times New Roman" w:cs="Times New Roman"/>
          <w:bCs/>
          <w:sz w:val="28"/>
          <w:szCs w:val="28"/>
        </w:rPr>
        <w:t>сом работы станции производится также с сенсорного дисплея контроллера.</w:t>
      </w:r>
    </w:p>
    <w:p w:rsidR="00EE00A8" w:rsidRPr="00A318F4" w:rsidRDefault="00AD5AA9" w:rsidP="005E3C03">
      <w:pPr>
        <w:pStyle w:val="2"/>
        <w:rPr>
          <w:szCs w:val="28"/>
        </w:rPr>
      </w:pPr>
      <w:r w:rsidRPr="00A318F4">
        <w:rPr>
          <w:szCs w:val="28"/>
        </w:rPr>
        <w:t xml:space="preserve">4.3 </w:t>
      </w:r>
      <w:r w:rsidR="00EE00A8" w:rsidRPr="00A318F4">
        <w:rPr>
          <w:szCs w:val="28"/>
        </w:rPr>
        <w:t>Технические обоснования основных мероприятий по реализации схем водоотведения</w:t>
      </w:r>
    </w:p>
    <w:p w:rsidR="00C82D29" w:rsidRPr="00A318F4" w:rsidRDefault="00894BE6" w:rsidP="00C82D29">
      <w:pPr>
        <w:suppressAutoHyphens/>
        <w:spacing w:after="0" w:line="360" w:lineRule="auto"/>
        <w:ind w:firstLine="567"/>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Реконструкция</w:t>
      </w:r>
      <w:r w:rsidR="00C82D29" w:rsidRPr="00A318F4">
        <w:rPr>
          <w:rFonts w:ascii="Times New Roman" w:eastAsia="Times New Roman" w:hAnsi="Times New Roman" w:cs="Times New Roman"/>
          <w:sz w:val="28"/>
          <w:szCs w:val="28"/>
          <w:lang w:eastAsia="ar-SA"/>
        </w:rPr>
        <w:t xml:space="preserve"> очистных сооружений позволит обеспечить очитку сточных вод и снизить негативное влияние сбросов сточных вод на окружающую среду.</w:t>
      </w:r>
    </w:p>
    <w:p w:rsidR="00C82D29" w:rsidRPr="00A318F4" w:rsidRDefault="002E5839" w:rsidP="00C82D29">
      <w:pPr>
        <w:suppressAutoHyphens/>
        <w:spacing w:after="0" w:line="360" w:lineRule="auto"/>
        <w:ind w:firstLine="567"/>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Капитальный ремонт</w:t>
      </w:r>
      <w:r w:rsidR="00C82D29" w:rsidRPr="00A318F4">
        <w:rPr>
          <w:rFonts w:ascii="Times New Roman" w:eastAsia="Times New Roman" w:hAnsi="Times New Roman" w:cs="Times New Roman"/>
          <w:sz w:val="28"/>
          <w:szCs w:val="28"/>
          <w:lang w:eastAsia="ar-SA"/>
        </w:rPr>
        <w:t xml:space="preserve"> сетей позволит повысить надежность систем водоотведения.</w:t>
      </w:r>
    </w:p>
    <w:p w:rsidR="00AD5AA9" w:rsidRPr="00A318F4" w:rsidRDefault="00EE00A8" w:rsidP="005E3C03">
      <w:pPr>
        <w:pStyle w:val="2"/>
        <w:rPr>
          <w:szCs w:val="28"/>
        </w:rPr>
      </w:pPr>
      <w:r w:rsidRPr="00A318F4">
        <w:rPr>
          <w:szCs w:val="28"/>
        </w:rPr>
        <w:t xml:space="preserve">4.4 </w:t>
      </w:r>
      <w:r w:rsidR="00AD5AA9" w:rsidRPr="00A318F4">
        <w:rPr>
          <w:szCs w:val="28"/>
        </w:rPr>
        <w:t>Сведения о вновь строящихся, реконструируемых и предлагаемых к выводу из эксплуатации объектах централизованной системы водоотведе</w:t>
      </w:r>
      <w:r w:rsidR="00541B08" w:rsidRPr="00A318F4">
        <w:rPr>
          <w:szCs w:val="28"/>
        </w:rPr>
        <w:t>ния</w:t>
      </w:r>
    </w:p>
    <w:p w:rsidR="00221107" w:rsidRPr="00A318F4" w:rsidRDefault="003B714B" w:rsidP="003B714B">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В настоящее время в отсутствуют разработанные и утвержденные проекты строительства или реконструкции в сфере водоотведения. Объекты, предложенные схемой, к строительству или реконструкции указаны в п.4.1-4.2.</w:t>
      </w:r>
    </w:p>
    <w:p w:rsidR="00EE00A8" w:rsidRPr="00A318F4" w:rsidRDefault="00EE00A8" w:rsidP="005E3C03">
      <w:pPr>
        <w:pStyle w:val="2"/>
        <w:rPr>
          <w:szCs w:val="28"/>
        </w:rPr>
      </w:pPr>
      <w:r w:rsidRPr="00A318F4">
        <w:rPr>
          <w:szCs w:val="28"/>
        </w:rPr>
        <w:t>4.5 Сведения о развитии систем диспетчеризации, телемеханизации и об автоматизированных системах управления режимами водоотведения на об</w:t>
      </w:r>
      <w:r w:rsidRPr="00A318F4">
        <w:rPr>
          <w:szCs w:val="28"/>
        </w:rPr>
        <w:t>ъ</w:t>
      </w:r>
      <w:r w:rsidRPr="00A318F4">
        <w:rPr>
          <w:szCs w:val="28"/>
        </w:rPr>
        <w:t>ектах организаций осуществляющих водоотведение</w:t>
      </w:r>
    </w:p>
    <w:p w:rsidR="003B714B" w:rsidRPr="00A318F4" w:rsidRDefault="003B714B" w:rsidP="003B714B">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Развитие систем диспетчеризации, телемеханизации и системы управления режимами водоотведения следует учесть при проектировании канализационных </w:t>
      </w:r>
      <w:r w:rsidRPr="00A318F4">
        <w:rPr>
          <w:rFonts w:ascii="Times New Roman" w:hAnsi="Times New Roman" w:cs="Times New Roman"/>
          <w:sz w:val="28"/>
          <w:szCs w:val="28"/>
        </w:rPr>
        <w:lastRenderedPageBreak/>
        <w:t xml:space="preserve">очистных сооружений, </w:t>
      </w:r>
      <w:r w:rsidR="00E24EEA" w:rsidRPr="00A318F4">
        <w:rPr>
          <w:rFonts w:ascii="Times New Roman" w:hAnsi="Times New Roman" w:cs="Times New Roman"/>
          <w:sz w:val="28"/>
          <w:szCs w:val="28"/>
        </w:rPr>
        <w:t>канализационных</w:t>
      </w:r>
      <w:r w:rsidRPr="00A318F4">
        <w:rPr>
          <w:rFonts w:ascii="Times New Roman" w:hAnsi="Times New Roman" w:cs="Times New Roman"/>
          <w:sz w:val="28"/>
          <w:szCs w:val="28"/>
        </w:rPr>
        <w:t xml:space="preserve"> насосных станций </w:t>
      </w:r>
      <w:r w:rsidR="00E81539" w:rsidRPr="00A318F4">
        <w:rPr>
          <w:rFonts w:ascii="Times New Roman" w:hAnsi="Times New Roman" w:cs="Times New Roman"/>
          <w:sz w:val="28"/>
          <w:szCs w:val="28"/>
        </w:rPr>
        <w:t>и сетей водоотвед</w:t>
      </w:r>
      <w:r w:rsidR="00E81539" w:rsidRPr="00A318F4">
        <w:rPr>
          <w:rFonts w:ascii="Times New Roman" w:hAnsi="Times New Roman" w:cs="Times New Roman"/>
          <w:sz w:val="28"/>
          <w:szCs w:val="28"/>
        </w:rPr>
        <w:t>е</w:t>
      </w:r>
      <w:r w:rsidR="00E81539" w:rsidRPr="00A318F4">
        <w:rPr>
          <w:rFonts w:ascii="Times New Roman" w:hAnsi="Times New Roman" w:cs="Times New Roman"/>
          <w:sz w:val="28"/>
          <w:szCs w:val="28"/>
        </w:rPr>
        <w:t>ния.</w:t>
      </w:r>
    </w:p>
    <w:p w:rsidR="00AD5AA9" w:rsidRPr="00A318F4" w:rsidRDefault="00AD5AA9" w:rsidP="005E3C03">
      <w:pPr>
        <w:pStyle w:val="2"/>
        <w:rPr>
          <w:szCs w:val="28"/>
        </w:rPr>
      </w:pPr>
      <w:r w:rsidRPr="00A318F4">
        <w:rPr>
          <w:szCs w:val="28"/>
        </w:rPr>
        <w:t>4.</w:t>
      </w:r>
      <w:r w:rsidR="00EE00A8" w:rsidRPr="00A318F4">
        <w:rPr>
          <w:szCs w:val="28"/>
        </w:rPr>
        <w:t>6</w:t>
      </w:r>
      <w:r w:rsidRPr="00A318F4">
        <w:rPr>
          <w:szCs w:val="28"/>
        </w:rPr>
        <w:t xml:space="preserve"> Описание вариантов марш</w:t>
      </w:r>
      <w:r w:rsidR="007B158D" w:rsidRPr="00A318F4">
        <w:rPr>
          <w:szCs w:val="28"/>
        </w:rPr>
        <w:t>рутов прохождения трубопроводов</w:t>
      </w:r>
      <w:r w:rsidRPr="00A318F4">
        <w:rPr>
          <w:szCs w:val="28"/>
        </w:rPr>
        <w:t xml:space="preserve"> (трасс) по территории поселения, ра</w:t>
      </w:r>
      <w:r w:rsidR="007B158D" w:rsidRPr="00A318F4">
        <w:rPr>
          <w:szCs w:val="28"/>
        </w:rPr>
        <w:t xml:space="preserve">сположение намечаемых площадок </w:t>
      </w:r>
      <w:r w:rsidRPr="00A318F4">
        <w:rPr>
          <w:szCs w:val="28"/>
        </w:rPr>
        <w:t>под стро</w:t>
      </w:r>
      <w:r w:rsidRPr="00A318F4">
        <w:rPr>
          <w:szCs w:val="28"/>
        </w:rPr>
        <w:t>и</w:t>
      </w:r>
      <w:r w:rsidRPr="00A318F4">
        <w:rPr>
          <w:szCs w:val="28"/>
        </w:rPr>
        <w:t>тельство сооружений водоотведения и их обос</w:t>
      </w:r>
      <w:r w:rsidR="00541B08" w:rsidRPr="00A318F4">
        <w:rPr>
          <w:szCs w:val="28"/>
        </w:rPr>
        <w:t>нование</w:t>
      </w:r>
    </w:p>
    <w:p w:rsidR="00E205FB" w:rsidRPr="00A318F4" w:rsidRDefault="00E205FB" w:rsidP="00E205FB">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Самотечные коллекторы внутри кварталов </w:t>
      </w:r>
      <w:r w:rsidR="00030327" w:rsidRPr="00A318F4">
        <w:rPr>
          <w:rFonts w:ascii="Times New Roman" w:hAnsi="Times New Roman" w:cs="Times New Roman"/>
          <w:sz w:val="28"/>
          <w:szCs w:val="28"/>
        </w:rPr>
        <w:t xml:space="preserve">предполагается прокладывать </w:t>
      </w:r>
      <w:r w:rsidRPr="00A318F4">
        <w:rPr>
          <w:rFonts w:ascii="Times New Roman" w:hAnsi="Times New Roman" w:cs="Times New Roman"/>
          <w:sz w:val="28"/>
          <w:szCs w:val="28"/>
        </w:rPr>
        <w:t xml:space="preserve">из </w:t>
      </w:r>
      <w:r w:rsidR="00030327" w:rsidRPr="00A318F4">
        <w:rPr>
          <w:rFonts w:ascii="Times New Roman" w:hAnsi="Times New Roman" w:cs="Times New Roman"/>
          <w:sz w:val="28"/>
          <w:szCs w:val="28"/>
        </w:rPr>
        <w:t>пластиковых труб.</w:t>
      </w:r>
    </w:p>
    <w:p w:rsidR="00FA6CD2" w:rsidRPr="00A318F4" w:rsidRDefault="00FA6CD2" w:rsidP="00087187">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Размещение блочно-модульной станции для очистки сточных вод </w:t>
      </w:r>
      <w:r w:rsidR="00E205FB" w:rsidRPr="00A318F4">
        <w:rPr>
          <w:rFonts w:ascii="Times New Roman" w:hAnsi="Times New Roman" w:cs="Times New Roman"/>
          <w:sz w:val="28"/>
          <w:szCs w:val="28"/>
        </w:rPr>
        <w:t>пред</w:t>
      </w:r>
      <w:r w:rsidR="00E205FB" w:rsidRPr="00A318F4">
        <w:rPr>
          <w:rFonts w:ascii="Times New Roman" w:hAnsi="Times New Roman" w:cs="Times New Roman"/>
          <w:sz w:val="28"/>
          <w:szCs w:val="28"/>
        </w:rPr>
        <w:t>у</w:t>
      </w:r>
      <w:r w:rsidR="00E205FB" w:rsidRPr="00A318F4">
        <w:rPr>
          <w:rFonts w:ascii="Times New Roman" w:hAnsi="Times New Roman" w:cs="Times New Roman"/>
          <w:sz w:val="28"/>
          <w:szCs w:val="28"/>
        </w:rPr>
        <w:t>смотрено</w:t>
      </w:r>
      <w:r w:rsidRPr="00A318F4">
        <w:rPr>
          <w:rFonts w:ascii="Times New Roman" w:hAnsi="Times New Roman" w:cs="Times New Roman"/>
          <w:sz w:val="28"/>
          <w:szCs w:val="28"/>
        </w:rPr>
        <w:t xml:space="preserve"> </w:t>
      </w:r>
      <w:r w:rsidR="00871CE4" w:rsidRPr="00A318F4">
        <w:rPr>
          <w:rFonts w:ascii="Times New Roman" w:hAnsi="Times New Roman" w:cs="Times New Roman"/>
          <w:sz w:val="28"/>
          <w:szCs w:val="28"/>
        </w:rPr>
        <w:t>вдали от жилых и общественных зданий, рядом с автомобильной дор</w:t>
      </w:r>
      <w:r w:rsidR="00871CE4" w:rsidRPr="00A318F4">
        <w:rPr>
          <w:rFonts w:ascii="Times New Roman" w:hAnsi="Times New Roman" w:cs="Times New Roman"/>
          <w:sz w:val="28"/>
          <w:szCs w:val="28"/>
        </w:rPr>
        <w:t>о</w:t>
      </w:r>
      <w:r w:rsidR="00871CE4" w:rsidRPr="00A318F4">
        <w:rPr>
          <w:rFonts w:ascii="Times New Roman" w:hAnsi="Times New Roman" w:cs="Times New Roman"/>
          <w:sz w:val="28"/>
          <w:szCs w:val="28"/>
        </w:rPr>
        <w:t xml:space="preserve">гой. </w:t>
      </w:r>
    </w:p>
    <w:p w:rsidR="00AD5AA9" w:rsidRPr="00A318F4" w:rsidRDefault="00AD5AA9" w:rsidP="00E84DF0">
      <w:pPr>
        <w:pStyle w:val="2"/>
      </w:pPr>
      <w:r w:rsidRPr="00A318F4">
        <w:t>4.</w:t>
      </w:r>
      <w:r w:rsidR="00545402" w:rsidRPr="00A318F4">
        <w:t>7</w:t>
      </w:r>
      <w:r w:rsidRPr="00A318F4">
        <w:t xml:space="preserve"> Границы и характеристики охранных зон сетей и сооружений це</w:t>
      </w:r>
      <w:r w:rsidRPr="00A318F4">
        <w:t>н</w:t>
      </w:r>
      <w:r w:rsidRPr="00A318F4">
        <w:t>трал</w:t>
      </w:r>
      <w:r w:rsidR="00541B08" w:rsidRPr="00A318F4">
        <w:t>изованной системы водоотведения</w:t>
      </w:r>
    </w:p>
    <w:p w:rsidR="00CE544C" w:rsidRPr="00A318F4" w:rsidRDefault="007907DA" w:rsidP="005E3C03">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w:t>
      </w:r>
      <w:r w:rsidR="00AD5AA9" w:rsidRPr="00A318F4">
        <w:rPr>
          <w:rFonts w:ascii="Times New Roman" w:hAnsi="Times New Roman" w:cs="Times New Roman"/>
          <w:sz w:val="28"/>
          <w:szCs w:val="28"/>
        </w:rPr>
        <w:t>анитарно-защитны</w:t>
      </w:r>
      <w:r w:rsidRPr="00A318F4">
        <w:rPr>
          <w:rFonts w:ascii="Times New Roman" w:hAnsi="Times New Roman" w:cs="Times New Roman"/>
          <w:sz w:val="28"/>
          <w:szCs w:val="28"/>
        </w:rPr>
        <w:t>е</w:t>
      </w:r>
      <w:r w:rsidR="00005BAC" w:rsidRPr="00A318F4">
        <w:rPr>
          <w:rFonts w:ascii="Times New Roman" w:hAnsi="Times New Roman" w:cs="Times New Roman"/>
          <w:sz w:val="28"/>
          <w:szCs w:val="28"/>
        </w:rPr>
        <w:t xml:space="preserve"> зоны </w:t>
      </w:r>
      <w:r w:rsidR="003F6D54" w:rsidRPr="00A318F4">
        <w:rPr>
          <w:rFonts w:ascii="Times New Roman" w:hAnsi="Times New Roman" w:cs="Times New Roman"/>
          <w:sz w:val="28"/>
          <w:szCs w:val="28"/>
        </w:rPr>
        <w:t xml:space="preserve">объектов </w:t>
      </w:r>
      <w:r w:rsidR="00005BAC" w:rsidRPr="00A318F4">
        <w:rPr>
          <w:rFonts w:ascii="Times New Roman" w:hAnsi="Times New Roman" w:cs="Times New Roman"/>
          <w:sz w:val="28"/>
          <w:szCs w:val="28"/>
        </w:rPr>
        <w:t xml:space="preserve">централизованной системы </w:t>
      </w:r>
      <w:r w:rsidR="00541B08" w:rsidRPr="00A318F4">
        <w:rPr>
          <w:rFonts w:ascii="Times New Roman" w:hAnsi="Times New Roman" w:cs="Times New Roman"/>
          <w:sz w:val="28"/>
          <w:szCs w:val="28"/>
        </w:rPr>
        <w:t>водоотвед</w:t>
      </w:r>
      <w:r w:rsidR="00541B08" w:rsidRPr="00A318F4">
        <w:rPr>
          <w:rFonts w:ascii="Times New Roman" w:hAnsi="Times New Roman" w:cs="Times New Roman"/>
          <w:sz w:val="28"/>
          <w:szCs w:val="28"/>
        </w:rPr>
        <w:t>е</w:t>
      </w:r>
      <w:r w:rsidR="00541B08" w:rsidRPr="00A318F4">
        <w:rPr>
          <w:rFonts w:ascii="Times New Roman" w:hAnsi="Times New Roman" w:cs="Times New Roman"/>
          <w:sz w:val="28"/>
          <w:szCs w:val="28"/>
        </w:rPr>
        <w:t xml:space="preserve">ния </w:t>
      </w:r>
      <w:r w:rsidR="00DA2F7C" w:rsidRPr="00A318F4">
        <w:rPr>
          <w:rFonts w:ascii="Times New Roman" w:hAnsi="Times New Roman" w:cs="Times New Roman"/>
          <w:sz w:val="28"/>
          <w:szCs w:val="28"/>
        </w:rPr>
        <w:t xml:space="preserve">следует </w:t>
      </w:r>
      <w:r w:rsidR="00BF6FAA" w:rsidRPr="00A318F4">
        <w:rPr>
          <w:rFonts w:ascii="Times New Roman" w:hAnsi="Times New Roman" w:cs="Times New Roman"/>
          <w:sz w:val="28"/>
          <w:szCs w:val="28"/>
        </w:rPr>
        <w:t>устан</w:t>
      </w:r>
      <w:r w:rsidR="00DA2F7C" w:rsidRPr="00A318F4">
        <w:rPr>
          <w:rFonts w:ascii="Times New Roman" w:hAnsi="Times New Roman" w:cs="Times New Roman"/>
          <w:sz w:val="28"/>
          <w:szCs w:val="28"/>
        </w:rPr>
        <w:t>а</w:t>
      </w:r>
      <w:r w:rsidR="00BF6FAA" w:rsidRPr="00A318F4">
        <w:rPr>
          <w:rFonts w:ascii="Times New Roman" w:hAnsi="Times New Roman" w:cs="Times New Roman"/>
          <w:sz w:val="28"/>
          <w:szCs w:val="28"/>
        </w:rPr>
        <w:t>вл</w:t>
      </w:r>
      <w:r w:rsidR="00DA2F7C" w:rsidRPr="00A318F4">
        <w:rPr>
          <w:rFonts w:ascii="Times New Roman" w:hAnsi="Times New Roman" w:cs="Times New Roman"/>
          <w:sz w:val="28"/>
          <w:szCs w:val="28"/>
        </w:rPr>
        <w:t xml:space="preserve">ивать </w:t>
      </w:r>
      <w:r w:rsidR="00FE46E1" w:rsidRPr="00A318F4">
        <w:rPr>
          <w:rFonts w:ascii="Times New Roman" w:hAnsi="Times New Roman" w:cs="Times New Roman"/>
          <w:sz w:val="28"/>
          <w:szCs w:val="28"/>
        </w:rPr>
        <w:t>учитыва</w:t>
      </w:r>
      <w:r w:rsidR="00DA2F7C" w:rsidRPr="00A318F4">
        <w:rPr>
          <w:rFonts w:ascii="Times New Roman" w:hAnsi="Times New Roman" w:cs="Times New Roman"/>
          <w:sz w:val="28"/>
          <w:szCs w:val="28"/>
        </w:rPr>
        <w:t>я</w:t>
      </w:r>
      <w:r w:rsidR="00FE46E1" w:rsidRPr="00A318F4">
        <w:rPr>
          <w:rFonts w:ascii="Times New Roman" w:hAnsi="Times New Roman" w:cs="Times New Roman"/>
          <w:sz w:val="28"/>
          <w:szCs w:val="28"/>
        </w:rPr>
        <w:t xml:space="preserve"> принципы санитарно-</w:t>
      </w:r>
      <w:r w:rsidR="00DA6970" w:rsidRPr="00A318F4">
        <w:rPr>
          <w:rFonts w:ascii="Times New Roman" w:hAnsi="Times New Roman" w:cs="Times New Roman"/>
          <w:sz w:val="28"/>
          <w:szCs w:val="28"/>
        </w:rPr>
        <w:t>защитных зон</w:t>
      </w:r>
      <w:r w:rsidR="00DA2F7C" w:rsidRPr="00A318F4">
        <w:rPr>
          <w:rFonts w:ascii="Times New Roman" w:hAnsi="Times New Roman" w:cs="Times New Roman"/>
          <w:sz w:val="28"/>
          <w:szCs w:val="28"/>
        </w:rPr>
        <w:t>,</w:t>
      </w:r>
      <w:r w:rsidR="00DA6970" w:rsidRPr="00A318F4">
        <w:rPr>
          <w:rFonts w:ascii="Times New Roman" w:hAnsi="Times New Roman" w:cs="Times New Roman"/>
          <w:sz w:val="28"/>
          <w:szCs w:val="28"/>
        </w:rPr>
        <w:t xml:space="preserve"> прив</w:t>
      </w:r>
      <w:r w:rsidR="00DA6970" w:rsidRPr="00A318F4">
        <w:rPr>
          <w:rFonts w:ascii="Times New Roman" w:hAnsi="Times New Roman" w:cs="Times New Roman"/>
          <w:sz w:val="28"/>
          <w:szCs w:val="28"/>
        </w:rPr>
        <w:t>е</w:t>
      </w:r>
      <w:r w:rsidR="00DA6970" w:rsidRPr="00A318F4">
        <w:rPr>
          <w:rFonts w:ascii="Times New Roman" w:hAnsi="Times New Roman" w:cs="Times New Roman"/>
          <w:sz w:val="28"/>
          <w:szCs w:val="28"/>
        </w:rPr>
        <w:t xml:space="preserve">денные ниже. </w:t>
      </w:r>
    </w:p>
    <w:p w:rsidR="00AD5AA9" w:rsidRPr="00A318F4" w:rsidRDefault="00AD5AA9" w:rsidP="005E3C03">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Охранная зона канализационных коллекторов – это территории</w:t>
      </w:r>
      <w:r w:rsidR="00541B08" w:rsidRPr="00A318F4">
        <w:rPr>
          <w:rFonts w:ascii="Times New Roman" w:hAnsi="Times New Roman" w:cs="Times New Roman"/>
          <w:sz w:val="28"/>
          <w:szCs w:val="28"/>
        </w:rPr>
        <w:t>,</w:t>
      </w:r>
      <w:r w:rsidRPr="00A318F4">
        <w:rPr>
          <w:rFonts w:ascii="Times New Roman" w:hAnsi="Times New Roman" w:cs="Times New Roman"/>
          <w:sz w:val="28"/>
          <w:szCs w:val="28"/>
        </w:rPr>
        <w:t xml:space="preserve"> прилега</w:t>
      </w:r>
      <w:r w:rsidRPr="00A318F4">
        <w:rPr>
          <w:rFonts w:ascii="Times New Roman" w:hAnsi="Times New Roman" w:cs="Times New Roman"/>
          <w:sz w:val="28"/>
          <w:szCs w:val="28"/>
        </w:rPr>
        <w:t>ю</w:t>
      </w:r>
      <w:r w:rsidRPr="00A318F4">
        <w:rPr>
          <w:rFonts w:ascii="Times New Roman" w:hAnsi="Times New Roman" w:cs="Times New Roman"/>
          <w:sz w:val="28"/>
          <w:szCs w:val="28"/>
        </w:rPr>
        <w:t>щие к пролегающим в земле сетям, на расстоянии 5 м в обе стороны от трубопр</w:t>
      </w:r>
      <w:r w:rsidRPr="00A318F4">
        <w:rPr>
          <w:rFonts w:ascii="Times New Roman" w:hAnsi="Times New Roman" w:cs="Times New Roman"/>
          <w:sz w:val="28"/>
          <w:szCs w:val="28"/>
        </w:rPr>
        <w:t>о</w:t>
      </w:r>
      <w:r w:rsidRPr="00A318F4">
        <w:rPr>
          <w:rFonts w:ascii="Times New Roman" w:hAnsi="Times New Roman" w:cs="Times New Roman"/>
          <w:sz w:val="28"/>
          <w:szCs w:val="28"/>
        </w:rPr>
        <w:t>водов</w:t>
      </w:r>
      <w:r w:rsidR="00541B08" w:rsidRPr="00A318F4">
        <w:rPr>
          <w:rFonts w:ascii="Times New Roman" w:hAnsi="Times New Roman" w:cs="Times New Roman"/>
          <w:sz w:val="28"/>
          <w:szCs w:val="28"/>
        </w:rPr>
        <w:t>. В охранной зоне канализационных коллекторов должно быть гарантиров</w:t>
      </w:r>
      <w:r w:rsidR="00541B08" w:rsidRPr="00A318F4">
        <w:rPr>
          <w:rFonts w:ascii="Times New Roman" w:hAnsi="Times New Roman" w:cs="Times New Roman"/>
          <w:sz w:val="28"/>
          <w:szCs w:val="28"/>
        </w:rPr>
        <w:t>а</w:t>
      </w:r>
      <w:r w:rsidR="00541B08" w:rsidRPr="00A318F4">
        <w:rPr>
          <w:rFonts w:ascii="Times New Roman" w:hAnsi="Times New Roman" w:cs="Times New Roman"/>
          <w:sz w:val="28"/>
          <w:szCs w:val="28"/>
        </w:rPr>
        <w:t xml:space="preserve">но </w:t>
      </w:r>
      <w:r w:rsidRPr="00A318F4">
        <w:rPr>
          <w:rFonts w:ascii="Times New Roman" w:hAnsi="Times New Roman" w:cs="Times New Roman"/>
          <w:sz w:val="28"/>
          <w:szCs w:val="28"/>
        </w:rPr>
        <w:t>отсутств</w:t>
      </w:r>
      <w:r w:rsidR="00541B08" w:rsidRPr="00A318F4">
        <w:rPr>
          <w:rFonts w:ascii="Times New Roman" w:hAnsi="Times New Roman" w:cs="Times New Roman"/>
          <w:sz w:val="28"/>
          <w:szCs w:val="28"/>
        </w:rPr>
        <w:t>ие</w:t>
      </w:r>
      <w:r w:rsidRPr="00A318F4">
        <w:rPr>
          <w:rFonts w:ascii="Times New Roman" w:hAnsi="Times New Roman" w:cs="Times New Roman"/>
          <w:sz w:val="28"/>
          <w:szCs w:val="28"/>
        </w:rPr>
        <w:t>, строе</w:t>
      </w:r>
      <w:r w:rsidR="00541B08" w:rsidRPr="00A318F4">
        <w:rPr>
          <w:rFonts w:ascii="Times New Roman" w:hAnsi="Times New Roman" w:cs="Times New Roman"/>
          <w:sz w:val="28"/>
          <w:szCs w:val="28"/>
        </w:rPr>
        <w:t>ний</w:t>
      </w:r>
      <w:r w:rsidRPr="00A318F4">
        <w:rPr>
          <w:rFonts w:ascii="Times New Roman" w:hAnsi="Times New Roman" w:cs="Times New Roman"/>
          <w:sz w:val="28"/>
          <w:szCs w:val="28"/>
        </w:rPr>
        <w:t xml:space="preserve"> </w:t>
      </w:r>
      <w:r w:rsidR="00541B08" w:rsidRPr="00A318F4">
        <w:rPr>
          <w:rFonts w:ascii="Times New Roman" w:hAnsi="Times New Roman" w:cs="Times New Roman"/>
          <w:sz w:val="28"/>
          <w:szCs w:val="28"/>
        </w:rPr>
        <w:t>и водных объектов</w:t>
      </w:r>
      <w:r w:rsidRPr="00A318F4">
        <w:rPr>
          <w:rFonts w:ascii="Times New Roman" w:hAnsi="Times New Roman" w:cs="Times New Roman"/>
          <w:sz w:val="28"/>
          <w:szCs w:val="28"/>
        </w:rPr>
        <w:t>, что позволяет безопасно эксплуат</w:t>
      </w:r>
      <w:r w:rsidRPr="00A318F4">
        <w:rPr>
          <w:rFonts w:ascii="Times New Roman" w:hAnsi="Times New Roman" w:cs="Times New Roman"/>
          <w:sz w:val="28"/>
          <w:szCs w:val="28"/>
        </w:rPr>
        <w:t>и</w:t>
      </w:r>
      <w:r w:rsidRPr="00A318F4">
        <w:rPr>
          <w:rFonts w:ascii="Times New Roman" w:hAnsi="Times New Roman" w:cs="Times New Roman"/>
          <w:sz w:val="28"/>
          <w:szCs w:val="28"/>
        </w:rPr>
        <w:t>ровать данные объекты.</w:t>
      </w:r>
    </w:p>
    <w:p w:rsidR="00AD5AA9" w:rsidRPr="00A318F4" w:rsidRDefault="00AD5AA9" w:rsidP="005E3C03">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Санитарно-защитные зоны для канализационных очистных сооружений и н</w:t>
      </w:r>
      <w:r w:rsidRPr="00A318F4">
        <w:rPr>
          <w:rFonts w:ascii="Times New Roman" w:hAnsi="Times New Roman" w:cs="Times New Roman"/>
          <w:sz w:val="28"/>
          <w:szCs w:val="28"/>
        </w:rPr>
        <w:t>а</w:t>
      </w:r>
      <w:r w:rsidR="00541B08" w:rsidRPr="00A318F4">
        <w:rPr>
          <w:rFonts w:ascii="Times New Roman" w:hAnsi="Times New Roman" w:cs="Times New Roman"/>
          <w:sz w:val="28"/>
          <w:szCs w:val="28"/>
        </w:rPr>
        <w:t>сосных станций должны быть организованы</w:t>
      </w:r>
      <w:r w:rsidR="00CE544C" w:rsidRPr="00A318F4">
        <w:rPr>
          <w:rFonts w:ascii="Times New Roman" w:hAnsi="Times New Roman" w:cs="Times New Roman"/>
          <w:sz w:val="28"/>
          <w:szCs w:val="28"/>
        </w:rPr>
        <w:t xml:space="preserve"> </w:t>
      </w:r>
      <w:r w:rsidRPr="00A318F4">
        <w:rPr>
          <w:rFonts w:ascii="Times New Roman" w:hAnsi="Times New Roman" w:cs="Times New Roman"/>
          <w:sz w:val="28"/>
          <w:szCs w:val="28"/>
        </w:rPr>
        <w:t>согласно с требованиями СанПиН 2.2.1/2.1.1.1200-03 и приведены в таблице 4.</w:t>
      </w:r>
      <w:r w:rsidR="00F27D94" w:rsidRPr="00A318F4">
        <w:rPr>
          <w:rFonts w:ascii="Times New Roman" w:hAnsi="Times New Roman" w:cs="Times New Roman"/>
          <w:sz w:val="28"/>
          <w:szCs w:val="28"/>
        </w:rPr>
        <w:t>2</w:t>
      </w:r>
      <w:r w:rsidRPr="00A318F4">
        <w:rPr>
          <w:rFonts w:ascii="Times New Roman" w:hAnsi="Times New Roman" w:cs="Times New Roman"/>
          <w:sz w:val="28"/>
          <w:szCs w:val="28"/>
        </w:rPr>
        <w:t>.</w:t>
      </w:r>
    </w:p>
    <w:p w:rsidR="00BA1341" w:rsidRPr="00A318F4" w:rsidRDefault="00BA1341" w:rsidP="005E3C03">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Санитарно-защитные зоны от очистных сооружений поверхностного стока открытого типа до жилой территории следует принимать 100 м, закрытого типа - 50 м. Кроме того, устанавливаются санитарно-защитные зоны от сливных станций в размере 300 м.</w:t>
      </w:r>
    </w:p>
    <w:p w:rsidR="00030327" w:rsidRPr="00A318F4" w:rsidRDefault="00030327" w:rsidP="003F6D54">
      <w:pPr>
        <w:pStyle w:val="a4"/>
        <w:widowControl w:val="0"/>
        <w:spacing w:after="0" w:line="360" w:lineRule="auto"/>
        <w:ind w:left="0" w:firstLine="567"/>
        <w:contextualSpacing w:val="0"/>
        <w:jc w:val="both"/>
        <w:rPr>
          <w:rFonts w:ascii="Times New Roman" w:hAnsi="Times New Roman" w:cs="Times New Roman"/>
          <w:sz w:val="28"/>
          <w:szCs w:val="28"/>
        </w:rPr>
      </w:pPr>
    </w:p>
    <w:p w:rsidR="00C82D29" w:rsidRPr="00A318F4" w:rsidRDefault="00C82D29">
      <w:pPr>
        <w:rPr>
          <w:rFonts w:ascii="Times New Roman" w:hAnsi="Times New Roman" w:cs="Times New Roman"/>
          <w:sz w:val="28"/>
          <w:szCs w:val="28"/>
        </w:rPr>
      </w:pPr>
      <w:r w:rsidRPr="00A318F4">
        <w:rPr>
          <w:rFonts w:ascii="Times New Roman" w:hAnsi="Times New Roman" w:cs="Times New Roman"/>
          <w:sz w:val="28"/>
          <w:szCs w:val="28"/>
        </w:rPr>
        <w:br w:type="page"/>
      </w:r>
    </w:p>
    <w:p w:rsidR="00CE544C" w:rsidRPr="00A318F4" w:rsidRDefault="00AD5AA9" w:rsidP="003F6D54">
      <w:pPr>
        <w:pStyle w:val="a4"/>
        <w:widowControl w:val="0"/>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lastRenderedPageBreak/>
        <w:t>Таблица 4.</w:t>
      </w:r>
      <w:r w:rsidR="00F27D94" w:rsidRPr="00A318F4">
        <w:rPr>
          <w:rFonts w:ascii="Times New Roman" w:hAnsi="Times New Roman" w:cs="Times New Roman"/>
          <w:sz w:val="28"/>
          <w:szCs w:val="28"/>
        </w:rPr>
        <w:t>2</w:t>
      </w:r>
      <w:r w:rsidRPr="00A318F4">
        <w:rPr>
          <w:rFonts w:ascii="Times New Roman" w:hAnsi="Times New Roman" w:cs="Times New Roman"/>
          <w:sz w:val="28"/>
          <w:szCs w:val="28"/>
        </w:rPr>
        <w:t xml:space="preserve"> </w:t>
      </w:r>
      <w:r w:rsidR="00B21007" w:rsidRPr="00A318F4">
        <w:rPr>
          <w:rFonts w:ascii="Times New Roman" w:hAnsi="Times New Roman" w:cs="Times New Roman"/>
          <w:sz w:val="28"/>
          <w:szCs w:val="28"/>
        </w:rPr>
        <w:t>−</w:t>
      </w:r>
      <w:r w:rsidR="006F1CEC" w:rsidRPr="00A318F4">
        <w:rPr>
          <w:rFonts w:ascii="Times New Roman" w:hAnsi="Times New Roman" w:cs="Times New Roman"/>
          <w:sz w:val="28"/>
          <w:szCs w:val="28"/>
        </w:rPr>
        <w:t xml:space="preserve"> </w:t>
      </w:r>
      <w:r w:rsidRPr="00A318F4">
        <w:rPr>
          <w:rFonts w:ascii="Times New Roman" w:hAnsi="Times New Roman" w:cs="Times New Roman"/>
          <w:sz w:val="28"/>
          <w:szCs w:val="28"/>
        </w:rPr>
        <w:t xml:space="preserve">Зоны санитарной защиты канализационных очистных </w:t>
      </w:r>
    </w:p>
    <w:p w:rsidR="00AD5AA9" w:rsidRPr="00A318F4" w:rsidRDefault="00BA1341" w:rsidP="003F6D54">
      <w:pPr>
        <w:widowControl w:val="0"/>
        <w:spacing w:after="0" w:line="360" w:lineRule="auto"/>
        <w:jc w:val="both"/>
        <w:rPr>
          <w:rFonts w:ascii="Times New Roman" w:hAnsi="Times New Roman" w:cs="Times New Roman"/>
          <w:sz w:val="28"/>
          <w:szCs w:val="28"/>
        </w:rPr>
      </w:pPr>
      <w:r w:rsidRPr="00A318F4">
        <w:rPr>
          <w:rFonts w:ascii="Times New Roman" w:hAnsi="Times New Roman" w:cs="Times New Roman"/>
          <w:sz w:val="28"/>
          <w:szCs w:val="28"/>
        </w:rPr>
        <w:t>сооружений</w:t>
      </w:r>
    </w:p>
    <w:tbl>
      <w:tblPr>
        <w:tblStyle w:val="1f"/>
        <w:tblW w:w="10114" w:type="dxa"/>
        <w:tblInd w:w="-34"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tblPr>
      <w:tblGrid>
        <w:gridCol w:w="5671"/>
        <w:gridCol w:w="1275"/>
        <w:gridCol w:w="1134"/>
        <w:gridCol w:w="993"/>
        <w:gridCol w:w="1041"/>
      </w:tblGrid>
      <w:tr w:rsidR="004E2E99" w:rsidRPr="00A318F4" w:rsidTr="00D53931">
        <w:trPr>
          <w:tblHeader/>
        </w:trPr>
        <w:tc>
          <w:tcPr>
            <w:tcW w:w="5671" w:type="dxa"/>
            <w:vMerge w:val="restart"/>
            <w:tcBorders>
              <w:top w:val="single" w:sz="12" w:space="0" w:color="auto"/>
              <w:bottom w:val="single" w:sz="12" w:space="0" w:color="auto"/>
              <w:right w:val="single" w:sz="12" w:space="0" w:color="auto"/>
            </w:tcBorders>
            <w:hideMark/>
          </w:tcPr>
          <w:p w:rsidR="00AD5AA9" w:rsidRPr="00A318F4" w:rsidRDefault="00AD5AA9" w:rsidP="005E3C03">
            <w:pPr>
              <w:jc w:val="both"/>
              <w:rPr>
                <w:rFonts w:eastAsiaTheme="minorHAnsi"/>
                <w:sz w:val="22"/>
                <w:szCs w:val="22"/>
                <w:lang w:eastAsia="en-US"/>
              </w:rPr>
            </w:pPr>
            <w:r w:rsidRPr="00A318F4">
              <w:rPr>
                <w:rFonts w:eastAsiaTheme="minorHAnsi"/>
                <w:sz w:val="22"/>
                <w:szCs w:val="22"/>
                <w:lang w:eastAsia="en-US"/>
              </w:rPr>
              <w:t>Сооружения для очистки сточных вод</w:t>
            </w:r>
          </w:p>
        </w:tc>
        <w:tc>
          <w:tcPr>
            <w:tcW w:w="4443" w:type="dxa"/>
            <w:gridSpan w:val="4"/>
            <w:tcBorders>
              <w:top w:val="single" w:sz="12" w:space="0" w:color="auto"/>
              <w:left w:val="single" w:sz="12" w:space="0" w:color="auto"/>
              <w:bottom w:val="single" w:sz="12" w:space="0" w:color="auto"/>
            </w:tcBorders>
            <w:hideMark/>
          </w:tcPr>
          <w:p w:rsidR="00AD5AA9" w:rsidRPr="00A318F4" w:rsidRDefault="001A2E7C" w:rsidP="005E3C03">
            <w:pPr>
              <w:jc w:val="both"/>
              <w:rPr>
                <w:rFonts w:eastAsiaTheme="minorHAnsi"/>
                <w:sz w:val="22"/>
                <w:szCs w:val="22"/>
                <w:lang w:eastAsia="en-US"/>
              </w:rPr>
            </w:pPr>
            <w:r w:rsidRPr="00A318F4">
              <w:rPr>
                <w:rFonts w:eastAsiaTheme="minorHAnsi"/>
                <w:sz w:val="22"/>
                <w:szCs w:val="22"/>
                <w:lang w:eastAsia="en-US"/>
              </w:rPr>
              <w:t xml:space="preserve">Расстояние </w:t>
            </w:r>
            <w:r w:rsidR="00AD5AA9" w:rsidRPr="00A318F4">
              <w:rPr>
                <w:rFonts w:eastAsiaTheme="minorHAnsi"/>
                <w:sz w:val="22"/>
                <w:szCs w:val="22"/>
                <w:lang w:eastAsia="en-US"/>
              </w:rPr>
              <w:t>при расчетной производител</w:t>
            </w:r>
            <w:r w:rsidR="00AD5AA9" w:rsidRPr="00A318F4">
              <w:rPr>
                <w:rFonts w:eastAsiaTheme="minorHAnsi"/>
                <w:sz w:val="22"/>
                <w:szCs w:val="22"/>
                <w:lang w:eastAsia="en-US"/>
              </w:rPr>
              <w:t>ь</w:t>
            </w:r>
            <w:r w:rsidRPr="00A318F4">
              <w:rPr>
                <w:rFonts w:eastAsiaTheme="minorHAnsi"/>
                <w:sz w:val="22"/>
                <w:szCs w:val="22"/>
                <w:lang w:eastAsia="en-US"/>
              </w:rPr>
              <w:t>ности очистных сооружений тыс.</w:t>
            </w:r>
            <w:r w:rsidR="00AD5AA9" w:rsidRPr="00A318F4">
              <w:rPr>
                <w:rFonts w:eastAsiaTheme="minorHAnsi"/>
                <w:sz w:val="22"/>
                <w:szCs w:val="22"/>
                <w:lang w:eastAsia="en-US"/>
              </w:rPr>
              <w:t>м</w:t>
            </w:r>
            <w:r w:rsidRPr="00A318F4">
              <w:rPr>
                <w:rFonts w:eastAsiaTheme="minorHAnsi"/>
                <w:sz w:val="22"/>
                <w:szCs w:val="22"/>
                <w:vertAlign w:val="superscript"/>
                <w:lang w:eastAsia="en-US"/>
              </w:rPr>
              <w:t>3</w:t>
            </w:r>
            <w:r w:rsidR="00AD5AA9" w:rsidRPr="00A318F4">
              <w:rPr>
                <w:rFonts w:eastAsiaTheme="minorHAnsi"/>
                <w:sz w:val="22"/>
                <w:szCs w:val="22"/>
                <w:lang w:eastAsia="en-US"/>
              </w:rPr>
              <w:t>/сутки</w:t>
            </w:r>
            <w:r w:rsidRPr="00A318F4">
              <w:rPr>
                <w:rFonts w:eastAsiaTheme="minorHAnsi"/>
                <w:sz w:val="22"/>
                <w:szCs w:val="22"/>
                <w:lang w:eastAsia="en-US"/>
              </w:rPr>
              <w:t>, м</w:t>
            </w:r>
          </w:p>
        </w:tc>
      </w:tr>
      <w:tr w:rsidR="004E2E99" w:rsidRPr="00A318F4" w:rsidTr="00E71B74">
        <w:trPr>
          <w:tblHeader/>
        </w:trPr>
        <w:tc>
          <w:tcPr>
            <w:tcW w:w="5671" w:type="dxa"/>
            <w:vMerge/>
            <w:tcBorders>
              <w:top w:val="single" w:sz="12" w:space="0" w:color="auto"/>
              <w:bottom w:val="single" w:sz="12" w:space="0" w:color="auto"/>
              <w:right w:val="single" w:sz="12" w:space="0" w:color="auto"/>
            </w:tcBorders>
            <w:hideMark/>
          </w:tcPr>
          <w:p w:rsidR="00AD5AA9" w:rsidRPr="00A318F4" w:rsidRDefault="00AD5AA9" w:rsidP="005E3C03">
            <w:pPr>
              <w:jc w:val="both"/>
              <w:rPr>
                <w:rFonts w:eastAsiaTheme="minorHAnsi"/>
                <w:sz w:val="22"/>
                <w:szCs w:val="22"/>
                <w:lang w:eastAsia="en-US"/>
              </w:rPr>
            </w:pPr>
          </w:p>
        </w:tc>
        <w:tc>
          <w:tcPr>
            <w:tcW w:w="1275" w:type="dxa"/>
            <w:tcBorders>
              <w:top w:val="single" w:sz="12" w:space="0" w:color="auto"/>
              <w:left w:val="single" w:sz="12" w:space="0" w:color="auto"/>
              <w:bottom w:val="single" w:sz="12" w:space="0" w:color="auto"/>
              <w:right w:val="single" w:sz="12" w:space="0" w:color="auto"/>
            </w:tcBorders>
            <w:vAlign w:val="center"/>
            <w:hideMark/>
          </w:tcPr>
          <w:p w:rsidR="00AD5AA9" w:rsidRPr="00A318F4" w:rsidRDefault="00E71B74" w:rsidP="00E71B74">
            <w:pPr>
              <w:jc w:val="center"/>
              <w:rPr>
                <w:rFonts w:eastAsiaTheme="minorHAnsi"/>
                <w:sz w:val="22"/>
                <w:szCs w:val="22"/>
                <w:lang w:eastAsia="en-US"/>
              </w:rPr>
            </w:pPr>
            <w:r w:rsidRPr="00A318F4">
              <w:rPr>
                <w:rFonts w:eastAsiaTheme="minorHAnsi"/>
                <w:sz w:val="22"/>
                <w:szCs w:val="22"/>
                <w:lang w:eastAsia="en-US"/>
              </w:rPr>
              <w:t>до 0,2</w:t>
            </w:r>
          </w:p>
        </w:tc>
        <w:tc>
          <w:tcPr>
            <w:tcW w:w="1134" w:type="dxa"/>
            <w:tcBorders>
              <w:top w:val="single" w:sz="12" w:space="0" w:color="auto"/>
              <w:left w:val="single" w:sz="12" w:space="0" w:color="auto"/>
              <w:bottom w:val="single" w:sz="12" w:space="0" w:color="auto"/>
              <w:right w:val="single" w:sz="12" w:space="0" w:color="auto"/>
            </w:tcBorders>
            <w:vAlign w:val="center"/>
            <w:hideMark/>
          </w:tcPr>
          <w:p w:rsidR="00AD5AA9" w:rsidRPr="00A318F4" w:rsidRDefault="00AD5AA9" w:rsidP="00E71B74">
            <w:pPr>
              <w:jc w:val="center"/>
              <w:rPr>
                <w:rFonts w:eastAsiaTheme="minorHAnsi"/>
                <w:sz w:val="22"/>
                <w:szCs w:val="22"/>
                <w:lang w:eastAsia="en-US"/>
              </w:rPr>
            </w:pPr>
            <w:r w:rsidRPr="00A318F4">
              <w:rPr>
                <w:rFonts w:eastAsiaTheme="minorHAnsi"/>
                <w:sz w:val="22"/>
                <w:szCs w:val="22"/>
                <w:lang w:eastAsia="en-US"/>
              </w:rPr>
              <w:t>более 0,2 до 5,0</w:t>
            </w:r>
          </w:p>
        </w:tc>
        <w:tc>
          <w:tcPr>
            <w:tcW w:w="993" w:type="dxa"/>
            <w:tcBorders>
              <w:top w:val="single" w:sz="12" w:space="0" w:color="auto"/>
              <w:left w:val="single" w:sz="12" w:space="0" w:color="auto"/>
              <w:bottom w:val="single" w:sz="12" w:space="0" w:color="auto"/>
              <w:right w:val="single" w:sz="12" w:space="0" w:color="auto"/>
            </w:tcBorders>
            <w:vAlign w:val="center"/>
            <w:hideMark/>
          </w:tcPr>
          <w:p w:rsidR="00AD5AA9" w:rsidRPr="00A318F4" w:rsidRDefault="00BA1341" w:rsidP="00E71B74">
            <w:pPr>
              <w:jc w:val="center"/>
              <w:rPr>
                <w:rFonts w:eastAsiaTheme="minorHAnsi"/>
                <w:sz w:val="22"/>
                <w:szCs w:val="22"/>
                <w:lang w:eastAsia="en-US"/>
              </w:rPr>
            </w:pPr>
            <w:r w:rsidRPr="00A318F4">
              <w:rPr>
                <w:rFonts w:eastAsiaTheme="minorHAnsi"/>
                <w:sz w:val="22"/>
                <w:szCs w:val="22"/>
                <w:lang w:eastAsia="en-US"/>
              </w:rPr>
              <w:t>более 5 до 50</w:t>
            </w:r>
          </w:p>
        </w:tc>
        <w:tc>
          <w:tcPr>
            <w:tcW w:w="1041" w:type="dxa"/>
            <w:tcBorders>
              <w:top w:val="single" w:sz="12" w:space="0" w:color="auto"/>
              <w:left w:val="single" w:sz="12" w:space="0" w:color="auto"/>
              <w:bottom w:val="single" w:sz="12" w:space="0" w:color="auto"/>
            </w:tcBorders>
            <w:vAlign w:val="center"/>
            <w:hideMark/>
          </w:tcPr>
          <w:p w:rsidR="00AD5AA9" w:rsidRPr="00A318F4" w:rsidRDefault="00BA1341" w:rsidP="00E71B74">
            <w:pPr>
              <w:jc w:val="center"/>
              <w:rPr>
                <w:rFonts w:eastAsiaTheme="minorHAnsi"/>
                <w:sz w:val="22"/>
                <w:szCs w:val="22"/>
                <w:lang w:eastAsia="en-US"/>
              </w:rPr>
            </w:pPr>
            <w:r w:rsidRPr="00A318F4">
              <w:rPr>
                <w:rFonts w:eastAsiaTheme="minorHAnsi"/>
                <w:sz w:val="22"/>
                <w:szCs w:val="22"/>
                <w:lang w:eastAsia="en-US"/>
              </w:rPr>
              <w:t xml:space="preserve">более 50 </w:t>
            </w:r>
            <w:r w:rsidR="00AD5AA9" w:rsidRPr="00A318F4">
              <w:rPr>
                <w:rFonts w:eastAsiaTheme="minorHAnsi"/>
                <w:sz w:val="22"/>
                <w:szCs w:val="22"/>
                <w:lang w:eastAsia="en-US"/>
              </w:rPr>
              <w:t>до 280</w:t>
            </w:r>
          </w:p>
        </w:tc>
      </w:tr>
      <w:tr w:rsidR="004E2E99" w:rsidRPr="00A318F4" w:rsidTr="00CA41F1">
        <w:trPr>
          <w:trHeight w:val="210"/>
        </w:trPr>
        <w:tc>
          <w:tcPr>
            <w:tcW w:w="5671" w:type="dxa"/>
            <w:tcBorders>
              <w:top w:val="single" w:sz="12" w:space="0" w:color="auto"/>
              <w:bottom w:val="single" w:sz="2" w:space="0" w:color="auto"/>
              <w:right w:val="single" w:sz="12" w:space="0" w:color="auto"/>
            </w:tcBorders>
            <w:hideMark/>
          </w:tcPr>
          <w:p w:rsidR="00AD5AA9" w:rsidRPr="00A318F4" w:rsidRDefault="00AD5AA9" w:rsidP="005E3C03">
            <w:pPr>
              <w:jc w:val="both"/>
              <w:rPr>
                <w:rFonts w:eastAsiaTheme="minorHAnsi"/>
                <w:sz w:val="22"/>
                <w:szCs w:val="22"/>
                <w:lang w:eastAsia="en-US"/>
              </w:rPr>
            </w:pPr>
            <w:r w:rsidRPr="00A318F4">
              <w:rPr>
                <w:rFonts w:eastAsiaTheme="minorHAnsi"/>
                <w:sz w:val="22"/>
                <w:szCs w:val="22"/>
                <w:lang w:eastAsia="en-US"/>
              </w:rPr>
              <w:t>Насосные станции и аварийно-регулирующие резервуары</w:t>
            </w:r>
          </w:p>
        </w:tc>
        <w:tc>
          <w:tcPr>
            <w:tcW w:w="1275" w:type="dxa"/>
            <w:tcBorders>
              <w:top w:val="single" w:sz="1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15</w:t>
            </w:r>
          </w:p>
        </w:tc>
        <w:tc>
          <w:tcPr>
            <w:tcW w:w="1134" w:type="dxa"/>
            <w:tcBorders>
              <w:top w:val="single" w:sz="1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20</w:t>
            </w:r>
          </w:p>
        </w:tc>
        <w:tc>
          <w:tcPr>
            <w:tcW w:w="993" w:type="dxa"/>
            <w:tcBorders>
              <w:top w:val="single" w:sz="1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20</w:t>
            </w:r>
          </w:p>
        </w:tc>
        <w:tc>
          <w:tcPr>
            <w:tcW w:w="1041" w:type="dxa"/>
            <w:tcBorders>
              <w:top w:val="single" w:sz="12" w:space="0" w:color="auto"/>
              <w:lef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30</w:t>
            </w:r>
          </w:p>
        </w:tc>
      </w:tr>
      <w:tr w:rsidR="004E2E99" w:rsidRPr="00A318F4" w:rsidTr="00CA41F1">
        <w:trPr>
          <w:trHeight w:val="450"/>
        </w:trPr>
        <w:tc>
          <w:tcPr>
            <w:tcW w:w="5671" w:type="dxa"/>
            <w:tcBorders>
              <w:top w:val="single" w:sz="2" w:space="0" w:color="auto"/>
              <w:bottom w:val="single" w:sz="2" w:space="0" w:color="auto"/>
              <w:right w:val="single" w:sz="12" w:space="0" w:color="auto"/>
            </w:tcBorders>
            <w:hideMark/>
          </w:tcPr>
          <w:p w:rsidR="00AD5AA9" w:rsidRPr="00A318F4" w:rsidRDefault="00AD5AA9" w:rsidP="005E3C03">
            <w:pPr>
              <w:jc w:val="both"/>
              <w:rPr>
                <w:rFonts w:eastAsiaTheme="minorHAnsi"/>
                <w:sz w:val="22"/>
                <w:szCs w:val="22"/>
                <w:lang w:eastAsia="en-US"/>
              </w:rPr>
            </w:pPr>
            <w:r w:rsidRPr="00A318F4">
              <w:rPr>
                <w:rFonts w:eastAsiaTheme="minorHAnsi"/>
                <w:sz w:val="22"/>
                <w:szCs w:val="22"/>
                <w:lang w:eastAsia="en-US"/>
              </w:rPr>
              <w:t>Сооружения для механической и биологической очистки с иловыми площадками для сброженных осадков, а также иловые площадки </w:t>
            </w:r>
          </w:p>
        </w:tc>
        <w:tc>
          <w:tcPr>
            <w:tcW w:w="1275"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150</w:t>
            </w:r>
          </w:p>
        </w:tc>
        <w:tc>
          <w:tcPr>
            <w:tcW w:w="1134"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200</w:t>
            </w:r>
          </w:p>
        </w:tc>
        <w:tc>
          <w:tcPr>
            <w:tcW w:w="993"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400</w:t>
            </w:r>
          </w:p>
        </w:tc>
        <w:tc>
          <w:tcPr>
            <w:tcW w:w="1041" w:type="dxa"/>
            <w:tcBorders>
              <w:lef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500</w:t>
            </w:r>
          </w:p>
        </w:tc>
      </w:tr>
      <w:tr w:rsidR="004E2E99" w:rsidRPr="00A318F4" w:rsidTr="00CA41F1">
        <w:trPr>
          <w:trHeight w:val="450"/>
        </w:trPr>
        <w:tc>
          <w:tcPr>
            <w:tcW w:w="5671" w:type="dxa"/>
            <w:tcBorders>
              <w:top w:val="single" w:sz="2" w:space="0" w:color="auto"/>
              <w:bottom w:val="single" w:sz="2" w:space="0" w:color="auto"/>
              <w:right w:val="single" w:sz="12" w:space="0" w:color="auto"/>
            </w:tcBorders>
            <w:hideMark/>
          </w:tcPr>
          <w:p w:rsidR="00AD5AA9" w:rsidRPr="00A318F4" w:rsidRDefault="00AD5AA9" w:rsidP="005E3C03">
            <w:pPr>
              <w:jc w:val="both"/>
              <w:rPr>
                <w:rFonts w:eastAsiaTheme="minorHAnsi"/>
                <w:sz w:val="22"/>
                <w:szCs w:val="22"/>
                <w:lang w:eastAsia="en-US"/>
              </w:rPr>
            </w:pPr>
            <w:r w:rsidRPr="00A318F4">
              <w:rPr>
                <w:rFonts w:eastAsiaTheme="minorHAnsi"/>
                <w:sz w:val="22"/>
                <w:szCs w:val="22"/>
                <w:lang w:eastAsia="en-US"/>
              </w:rPr>
              <w:t>Сооружения для механической и биологической очистки с термомеханической обработкой осадка в закрытых п</w:t>
            </w:r>
            <w:r w:rsidRPr="00A318F4">
              <w:rPr>
                <w:rFonts w:eastAsiaTheme="minorHAnsi"/>
                <w:sz w:val="22"/>
                <w:szCs w:val="22"/>
                <w:lang w:eastAsia="en-US"/>
              </w:rPr>
              <w:t>о</w:t>
            </w:r>
            <w:r w:rsidR="00E71B74" w:rsidRPr="00A318F4">
              <w:rPr>
                <w:rFonts w:eastAsiaTheme="minorHAnsi"/>
                <w:sz w:val="22"/>
                <w:szCs w:val="22"/>
                <w:lang w:eastAsia="en-US"/>
              </w:rPr>
              <w:t>мещениях</w:t>
            </w:r>
          </w:p>
        </w:tc>
        <w:tc>
          <w:tcPr>
            <w:tcW w:w="1275"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100</w:t>
            </w:r>
          </w:p>
        </w:tc>
        <w:tc>
          <w:tcPr>
            <w:tcW w:w="1134"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150</w:t>
            </w:r>
          </w:p>
        </w:tc>
        <w:tc>
          <w:tcPr>
            <w:tcW w:w="993"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300</w:t>
            </w:r>
          </w:p>
        </w:tc>
        <w:tc>
          <w:tcPr>
            <w:tcW w:w="1041" w:type="dxa"/>
            <w:tcBorders>
              <w:lef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400</w:t>
            </w:r>
          </w:p>
        </w:tc>
      </w:tr>
      <w:tr w:rsidR="004E2E99" w:rsidRPr="00A318F4" w:rsidTr="00CA41F1">
        <w:tc>
          <w:tcPr>
            <w:tcW w:w="5671" w:type="dxa"/>
            <w:vMerge w:val="restart"/>
            <w:tcBorders>
              <w:top w:val="single" w:sz="2" w:space="0" w:color="auto"/>
              <w:bottom w:val="single" w:sz="2" w:space="0" w:color="auto"/>
              <w:right w:val="single" w:sz="12" w:space="0" w:color="auto"/>
            </w:tcBorders>
            <w:hideMark/>
          </w:tcPr>
          <w:p w:rsidR="00D165D0" w:rsidRPr="00A318F4" w:rsidRDefault="00AD5AA9" w:rsidP="005E3C03">
            <w:pPr>
              <w:jc w:val="both"/>
              <w:rPr>
                <w:rFonts w:eastAsiaTheme="minorHAnsi"/>
                <w:sz w:val="22"/>
                <w:szCs w:val="22"/>
                <w:lang w:eastAsia="en-US"/>
              </w:rPr>
            </w:pPr>
            <w:r w:rsidRPr="00A318F4">
              <w:rPr>
                <w:rFonts w:eastAsiaTheme="minorHAnsi"/>
                <w:sz w:val="22"/>
                <w:szCs w:val="22"/>
                <w:lang w:eastAsia="en-US"/>
              </w:rPr>
              <w:t>Поля</w:t>
            </w:r>
          </w:p>
          <w:p w:rsidR="00D165D0" w:rsidRPr="00A318F4" w:rsidRDefault="00AD5AA9" w:rsidP="005E3C03">
            <w:pPr>
              <w:jc w:val="both"/>
              <w:rPr>
                <w:rFonts w:eastAsiaTheme="minorHAnsi"/>
                <w:sz w:val="22"/>
                <w:szCs w:val="22"/>
                <w:lang w:eastAsia="en-US"/>
              </w:rPr>
            </w:pPr>
            <w:r w:rsidRPr="00A318F4">
              <w:rPr>
                <w:rFonts w:eastAsiaTheme="minorHAnsi"/>
                <w:sz w:val="22"/>
                <w:szCs w:val="22"/>
                <w:lang w:eastAsia="en-US"/>
              </w:rPr>
              <w:t>а)фильтрации</w:t>
            </w:r>
          </w:p>
          <w:p w:rsidR="00AD5AA9" w:rsidRPr="00A318F4" w:rsidRDefault="00E71B74" w:rsidP="005E3C03">
            <w:pPr>
              <w:jc w:val="both"/>
              <w:rPr>
                <w:rFonts w:eastAsiaTheme="minorHAnsi"/>
                <w:sz w:val="22"/>
                <w:szCs w:val="22"/>
                <w:lang w:eastAsia="en-US"/>
              </w:rPr>
            </w:pPr>
            <w:r w:rsidRPr="00A318F4">
              <w:rPr>
                <w:rFonts w:eastAsiaTheme="minorHAnsi"/>
                <w:sz w:val="22"/>
                <w:szCs w:val="22"/>
                <w:lang w:eastAsia="en-US"/>
              </w:rPr>
              <w:t>б) орошения</w:t>
            </w:r>
          </w:p>
        </w:tc>
        <w:tc>
          <w:tcPr>
            <w:tcW w:w="1275"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p>
        </w:tc>
        <w:tc>
          <w:tcPr>
            <w:tcW w:w="1134"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p>
        </w:tc>
        <w:tc>
          <w:tcPr>
            <w:tcW w:w="993"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p>
        </w:tc>
        <w:tc>
          <w:tcPr>
            <w:tcW w:w="1041" w:type="dxa"/>
            <w:tcBorders>
              <w:left w:val="single" w:sz="12" w:space="0" w:color="auto"/>
            </w:tcBorders>
            <w:vAlign w:val="center"/>
            <w:hideMark/>
          </w:tcPr>
          <w:p w:rsidR="00AD5AA9" w:rsidRPr="00A318F4" w:rsidRDefault="00AD5AA9" w:rsidP="00CA41F1">
            <w:pPr>
              <w:jc w:val="center"/>
              <w:rPr>
                <w:rFonts w:eastAsiaTheme="minorHAnsi"/>
                <w:sz w:val="22"/>
                <w:szCs w:val="22"/>
                <w:lang w:eastAsia="en-US"/>
              </w:rPr>
            </w:pPr>
          </w:p>
        </w:tc>
      </w:tr>
      <w:tr w:rsidR="004E2E99" w:rsidRPr="00A318F4" w:rsidTr="00CA41F1">
        <w:tc>
          <w:tcPr>
            <w:tcW w:w="5671" w:type="dxa"/>
            <w:vMerge/>
            <w:tcBorders>
              <w:top w:val="single" w:sz="2" w:space="0" w:color="auto"/>
              <w:bottom w:val="single" w:sz="2" w:space="0" w:color="auto"/>
              <w:right w:val="single" w:sz="12" w:space="0" w:color="auto"/>
            </w:tcBorders>
            <w:hideMark/>
          </w:tcPr>
          <w:p w:rsidR="00AD5AA9" w:rsidRPr="00A318F4" w:rsidRDefault="00AD5AA9" w:rsidP="005E3C03">
            <w:pPr>
              <w:jc w:val="both"/>
              <w:rPr>
                <w:rFonts w:eastAsiaTheme="minorHAnsi"/>
                <w:sz w:val="22"/>
                <w:szCs w:val="22"/>
                <w:lang w:eastAsia="en-US"/>
              </w:rPr>
            </w:pPr>
          </w:p>
        </w:tc>
        <w:tc>
          <w:tcPr>
            <w:tcW w:w="1275"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200</w:t>
            </w:r>
          </w:p>
        </w:tc>
        <w:tc>
          <w:tcPr>
            <w:tcW w:w="1134"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300</w:t>
            </w:r>
          </w:p>
        </w:tc>
        <w:tc>
          <w:tcPr>
            <w:tcW w:w="993"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500</w:t>
            </w:r>
          </w:p>
        </w:tc>
        <w:tc>
          <w:tcPr>
            <w:tcW w:w="1041" w:type="dxa"/>
            <w:tcBorders>
              <w:lef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1 000</w:t>
            </w:r>
          </w:p>
        </w:tc>
      </w:tr>
      <w:tr w:rsidR="004E2E99" w:rsidRPr="00A318F4" w:rsidTr="00CA41F1">
        <w:tc>
          <w:tcPr>
            <w:tcW w:w="5671" w:type="dxa"/>
            <w:vMerge/>
            <w:tcBorders>
              <w:top w:val="single" w:sz="2" w:space="0" w:color="auto"/>
              <w:bottom w:val="single" w:sz="2" w:space="0" w:color="auto"/>
              <w:right w:val="single" w:sz="12" w:space="0" w:color="auto"/>
            </w:tcBorders>
            <w:hideMark/>
          </w:tcPr>
          <w:p w:rsidR="00AD5AA9" w:rsidRPr="00A318F4" w:rsidRDefault="00AD5AA9" w:rsidP="005E3C03">
            <w:pPr>
              <w:jc w:val="both"/>
              <w:rPr>
                <w:rFonts w:eastAsiaTheme="minorHAnsi"/>
                <w:sz w:val="22"/>
                <w:szCs w:val="22"/>
                <w:lang w:eastAsia="en-US"/>
              </w:rPr>
            </w:pPr>
          </w:p>
        </w:tc>
        <w:tc>
          <w:tcPr>
            <w:tcW w:w="1275"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150</w:t>
            </w:r>
          </w:p>
        </w:tc>
        <w:tc>
          <w:tcPr>
            <w:tcW w:w="1134"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200</w:t>
            </w:r>
          </w:p>
        </w:tc>
        <w:tc>
          <w:tcPr>
            <w:tcW w:w="993"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400</w:t>
            </w:r>
          </w:p>
        </w:tc>
        <w:tc>
          <w:tcPr>
            <w:tcW w:w="1041" w:type="dxa"/>
            <w:tcBorders>
              <w:lef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1 000</w:t>
            </w:r>
          </w:p>
        </w:tc>
      </w:tr>
      <w:tr w:rsidR="004E2E99" w:rsidRPr="00A318F4" w:rsidTr="00CA41F1">
        <w:trPr>
          <w:trHeight w:val="75"/>
        </w:trPr>
        <w:tc>
          <w:tcPr>
            <w:tcW w:w="5671" w:type="dxa"/>
            <w:tcBorders>
              <w:top w:val="single" w:sz="2" w:space="0" w:color="auto"/>
              <w:bottom w:val="single" w:sz="12" w:space="0" w:color="auto"/>
              <w:right w:val="single" w:sz="12" w:space="0" w:color="auto"/>
            </w:tcBorders>
            <w:hideMark/>
          </w:tcPr>
          <w:p w:rsidR="00AD5AA9" w:rsidRPr="00A318F4" w:rsidRDefault="00AD5AA9" w:rsidP="005E3C03">
            <w:pPr>
              <w:jc w:val="both"/>
              <w:rPr>
                <w:rFonts w:eastAsiaTheme="minorHAnsi"/>
                <w:sz w:val="22"/>
                <w:szCs w:val="22"/>
                <w:lang w:eastAsia="en-US"/>
              </w:rPr>
            </w:pPr>
            <w:r w:rsidRPr="00A318F4">
              <w:rPr>
                <w:rFonts w:eastAsiaTheme="minorHAnsi"/>
                <w:sz w:val="22"/>
                <w:szCs w:val="22"/>
                <w:lang w:eastAsia="en-US"/>
              </w:rPr>
              <w:t>Биологические пруды</w:t>
            </w:r>
          </w:p>
        </w:tc>
        <w:tc>
          <w:tcPr>
            <w:tcW w:w="1275" w:type="dxa"/>
            <w:tcBorders>
              <w:top w:val="single" w:sz="2" w:space="0" w:color="auto"/>
              <w:left w:val="single" w:sz="12" w:space="0" w:color="auto"/>
              <w:bottom w:val="single" w:sz="1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200</w:t>
            </w:r>
          </w:p>
        </w:tc>
        <w:tc>
          <w:tcPr>
            <w:tcW w:w="1134" w:type="dxa"/>
            <w:tcBorders>
              <w:top w:val="single" w:sz="2" w:space="0" w:color="auto"/>
              <w:left w:val="single" w:sz="12" w:space="0" w:color="auto"/>
              <w:bottom w:val="single" w:sz="1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200</w:t>
            </w:r>
          </w:p>
        </w:tc>
        <w:tc>
          <w:tcPr>
            <w:tcW w:w="993" w:type="dxa"/>
            <w:tcBorders>
              <w:top w:val="single" w:sz="2" w:space="0" w:color="auto"/>
              <w:left w:val="single" w:sz="12" w:space="0" w:color="auto"/>
              <w:bottom w:val="single" w:sz="1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300</w:t>
            </w:r>
          </w:p>
        </w:tc>
        <w:tc>
          <w:tcPr>
            <w:tcW w:w="1041" w:type="dxa"/>
            <w:tcBorders>
              <w:lef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300</w:t>
            </w:r>
          </w:p>
        </w:tc>
      </w:tr>
    </w:tbl>
    <w:p w:rsidR="00AD5AA9" w:rsidRPr="00A318F4" w:rsidRDefault="00AD5AA9" w:rsidP="00E71B74">
      <w:pPr>
        <w:pStyle w:val="a4"/>
        <w:spacing w:after="0" w:line="360" w:lineRule="auto"/>
        <w:ind w:left="0" w:firstLine="567"/>
        <w:contextualSpacing w:val="0"/>
        <w:jc w:val="both"/>
        <w:rPr>
          <w:rFonts w:ascii="Times New Roman" w:hAnsi="Times New Roman" w:cs="Times New Roman"/>
          <w:sz w:val="28"/>
          <w:szCs w:val="28"/>
        </w:rPr>
      </w:pPr>
    </w:p>
    <w:p w:rsidR="00E71B74" w:rsidRPr="00A318F4" w:rsidRDefault="00E71B74" w:rsidP="00E71B74">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Санитарно-защитная зона предполагаемой к строительству блочн</w:t>
      </w:r>
      <w:r w:rsidR="00030327" w:rsidRPr="00A318F4">
        <w:rPr>
          <w:rFonts w:ascii="Times New Roman" w:hAnsi="Times New Roman" w:cs="Times New Roman"/>
          <w:sz w:val="28"/>
          <w:szCs w:val="28"/>
        </w:rPr>
        <w:t>о-модульной станции составляет 15</w:t>
      </w:r>
      <w:r w:rsidRPr="00A318F4">
        <w:rPr>
          <w:rFonts w:ascii="Times New Roman" w:hAnsi="Times New Roman" w:cs="Times New Roman"/>
          <w:sz w:val="28"/>
          <w:szCs w:val="28"/>
        </w:rPr>
        <w:t>0м.</w:t>
      </w:r>
    </w:p>
    <w:p w:rsidR="00AD5AA9" w:rsidRPr="00A318F4" w:rsidRDefault="00AD5AA9" w:rsidP="005E3C03">
      <w:pPr>
        <w:pStyle w:val="2"/>
        <w:rPr>
          <w:szCs w:val="28"/>
        </w:rPr>
      </w:pPr>
      <w:r w:rsidRPr="00A318F4">
        <w:rPr>
          <w:szCs w:val="28"/>
        </w:rPr>
        <w:t>4.</w:t>
      </w:r>
      <w:r w:rsidR="00545402" w:rsidRPr="00A318F4">
        <w:rPr>
          <w:szCs w:val="28"/>
        </w:rPr>
        <w:t>8</w:t>
      </w:r>
      <w:r w:rsidRPr="00A318F4">
        <w:rPr>
          <w:szCs w:val="28"/>
        </w:rPr>
        <w:t xml:space="preserve"> Границы планируемых зон размещения объектов централ</w:t>
      </w:r>
      <w:r w:rsidR="00BA1341" w:rsidRPr="00A318F4">
        <w:rPr>
          <w:szCs w:val="28"/>
        </w:rPr>
        <w:t>изованной системы водоотведения</w:t>
      </w:r>
      <w:r w:rsidRPr="00A318F4">
        <w:rPr>
          <w:szCs w:val="28"/>
        </w:rPr>
        <w:t xml:space="preserve"> </w:t>
      </w:r>
    </w:p>
    <w:p w:rsidR="00E71B74" w:rsidRPr="00A318F4" w:rsidRDefault="00E71B74" w:rsidP="005E3C03">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Площадку под строительство </w:t>
      </w:r>
      <w:r w:rsidR="000B3A7D" w:rsidRPr="00A318F4">
        <w:rPr>
          <w:rFonts w:ascii="Times New Roman" w:hAnsi="Times New Roman" w:cs="Times New Roman"/>
          <w:sz w:val="28"/>
          <w:szCs w:val="28"/>
        </w:rPr>
        <w:t>блочно-модульной станции для очистки сто</w:t>
      </w:r>
      <w:r w:rsidR="000B3A7D" w:rsidRPr="00A318F4">
        <w:rPr>
          <w:rFonts w:ascii="Times New Roman" w:hAnsi="Times New Roman" w:cs="Times New Roman"/>
          <w:sz w:val="28"/>
          <w:szCs w:val="28"/>
        </w:rPr>
        <w:t>ч</w:t>
      </w:r>
      <w:r w:rsidR="000B3A7D" w:rsidRPr="00A318F4">
        <w:rPr>
          <w:rFonts w:ascii="Times New Roman" w:hAnsi="Times New Roman" w:cs="Times New Roman"/>
          <w:sz w:val="28"/>
          <w:szCs w:val="28"/>
        </w:rPr>
        <w:t xml:space="preserve">ных вод </w:t>
      </w:r>
      <w:r w:rsidRPr="00A318F4">
        <w:rPr>
          <w:rFonts w:ascii="Times New Roman" w:hAnsi="Times New Roman" w:cs="Times New Roman"/>
          <w:sz w:val="28"/>
          <w:szCs w:val="28"/>
        </w:rPr>
        <w:t xml:space="preserve">рекомендуется разместить </w:t>
      </w:r>
      <w:r w:rsidR="00B54A3C" w:rsidRPr="00A318F4">
        <w:rPr>
          <w:rFonts w:ascii="Times New Roman" w:hAnsi="Times New Roman" w:cs="Times New Roman"/>
          <w:sz w:val="28"/>
          <w:szCs w:val="28"/>
        </w:rPr>
        <w:t xml:space="preserve">на </w:t>
      </w:r>
      <w:r w:rsidRPr="00A318F4">
        <w:rPr>
          <w:rFonts w:ascii="Times New Roman" w:hAnsi="Times New Roman" w:cs="Times New Roman"/>
          <w:sz w:val="28"/>
          <w:szCs w:val="28"/>
        </w:rPr>
        <w:t>окраине</w:t>
      </w:r>
      <w:r w:rsidR="003F6D54" w:rsidRPr="00A318F4">
        <w:rPr>
          <w:rFonts w:ascii="Times New Roman" w:hAnsi="Times New Roman" w:cs="Times New Roman"/>
          <w:sz w:val="28"/>
          <w:szCs w:val="28"/>
        </w:rPr>
        <w:t xml:space="preserve"> </w:t>
      </w:r>
      <w:r w:rsidR="00906101">
        <w:rPr>
          <w:rFonts w:ascii="Times New Roman" w:hAnsi="Times New Roman" w:cs="Times New Roman"/>
          <w:sz w:val="28"/>
          <w:szCs w:val="28"/>
        </w:rPr>
        <w:t>с. Сусанино</w:t>
      </w:r>
      <w:r w:rsidR="00030327" w:rsidRPr="00A318F4">
        <w:rPr>
          <w:rFonts w:ascii="Times New Roman" w:hAnsi="Times New Roman" w:cs="Times New Roman"/>
          <w:sz w:val="28"/>
          <w:szCs w:val="28"/>
        </w:rPr>
        <w:t>.</w:t>
      </w:r>
    </w:p>
    <w:p w:rsidR="00DA2F7C" w:rsidRPr="00A318F4" w:rsidRDefault="00E0176C" w:rsidP="00CA41F1">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Точное определение границ зон размещения объектов централизованной си</w:t>
      </w:r>
      <w:r w:rsidRPr="00A318F4">
        <w:rPr>
          <w:rFonts w:ascii="Times New Roman" w:hAnsi="Times New Roman" w:cs="Times New Roman"/>
          <w:sz w:val="28"/>
          <w:szCs w:val="28"/>
        </w:rPr>
        <w:t>с</w:t>
      </w:r>
      <w:r w:rsidRPr="00A318F4">
        <w:rPr>
          <w:rFonts w:ascii="Times New Roman" w:hAnsi="Times New Roman" w:cs="Times New Roman"/>
          <w:sz w:val="28"/>
          <w:szCs w:val="28"/>
        </w:rPr>
        <w:t>темы водоотведения уточняется в ходе проектных работ.</w:t>
      </w:r>
    </w:p>
    <w:p w:rsidR="00AD5AA9" w:rsidRPr="00A318F4" w:rsidRDefault="00D55556" w:rsidP="005E3C03">
      <w:pPr>
        <w:pStyle w:val="2"/>
        <w:rPr>
          <w:szCs w:val="28"/>
        </w:rPr>
      </w:pPr>
      <w:r w:rsidRPr="00A318F4">
        <w:rPr>
          <w:caps/>
          <w:szCs w:val="28"/>
        </w:rPr>
        <w:t>4</w:t>
      </w:r>
      <w:r w:rsidR="00AD5AA9" w:rsidRPr="00A318F4">
        <w:rPr>
          <w:caps/>
          <w:szCs w:val="28"/>
        </w:rPr>
        <w:t>.</w:t>
      </w:r>
      <w:r w:rsidR="00545402" w:rsidRPr="00A318F4">
        <w:rPr>
          <w:caps/>
          <w:szCs w:val="28"/>
        </w:rPr>
        <w:t>9</w:t>
      </w:r>
      <w:r w:rsidR="00AD5AA9" w:rsidRPr="00A318F4">
        <w:rPr>
          <w:caps/>
          <w:szCs w:val="28"/>
        </w:rPr>
        <w:t xml:space="preserve"> </w:t>
      </w:r>
      <w:r w:rsidR="00AD5AA9" w:rsidRPr="00A318F4">
        <w:rPr>
          <w:szCs w:val="28"/>
        </w:rPr>
        <w:t>Обеспечение надежности водоотведения путем организации возмо</w:t>
      </w:r>
      <w:r w:rsidR="00AD5AA9" w:rsidRPr="00A318F4">
        <w:rPr>
          <w:szCs w:val="28"/>
        </w:rPr>
        <w:t>ж</w:t>
      </w:r>
      <w:r w:rsidR="00AD5AA9" w:rsidRPr="00A318F4">
        <w:rPr>
          <w:szCs w:val="28"/>
        </w:rPr>
        <w:t>ности перераспределения потоков сточных вод между технологическими з</w:t>
      </w:r>
      <w:r w:rsidR="00AD5AA9" w:rsidRPr="00A318F4">
        <w:rPr>
          <w:szCs w:val="28"/>
        </w:rPr>
        <w:t>о</w:t>
      </w:r>
      <w:r w:rsidR="00BA1341" w:rsidRPr="00A318F4">
        <w:rPr>
          <w:szCs w:val="28"/>
        </w:rPr>
        <w:t>нами сооружений водоотведения</w:t>
      </w:r>
    </w:p>
    <w:p w:rsidR="00F534A3" w:rsidRPr="00A318F4" w:rsidRDefault="00F534A3" w:rsidP="005E3C03">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В настоящее время централизованная система водоотведения отсутствует. Перераспределение потоков сточных вод между технологическими зонами не представляется возможным.</w:t>
      </w:r>
    </w:p>
    <w:p w:rsidR="00AD5AA9" w:rsidRPr="00A318F4" w:rsidRDefault="00D55556" w:rsidP="005E3C03">
      <w:pPr>
        <w:pStyle w:val="2"/>
        <w:rPr>
          <w:szCs w:val="28"/>
        </w:rPr>
      </w:pPr>
      <w:r w:rsidRPr="00A318F4">
        <w:rPr>
          <w:szCs w:val="28"/>
        </w:rPr>
        <w:t>4</w:t>
      </w:r>
      <w:r w:rsidR="00AD5AA9" w:rsidRPr="00A318F4">
        <w:rPr>
          <w:szCs w:val="28"/>
        </w:rPr>
        <w:t>.</w:t>
      </w:r>
      <w:r w:rsidR="00545402" w:rsidRPr="00A318F4">
        <w:rPr>
          <w:szCs w:val="28"/>
        </w:rPr>
        <w:t>10</w:t>
      </w:r>
      <w:r w:rsidR="00AD5AA9" w:rsidRPr="00A318F4">
        <w:rPr>
          <w:szCs w:val="28"/>
        </w:rPr>
        <w:t xml:space="preserve"> Организация централизованного водоотведения на территориях п</w:t>
      </w:r>
      <w:r w:rsidR="00AD5AA9" w:rsidRPr="00A318F4">
        <w:rPr>
          <w:szCs w:val="28"/>
        </w:rPr>
        <w:t>о</w:t>
      </w:r>
      <w:r w:rsidR="00AD5AA9" w:rsidRPr="00A318F4">
        <w:rPr>
          <w:szCs w:val="28"/>
        </w:rPr>
        <w:t>селени</w:t>
      </w:r>
      <w:r w:rsidR="00545402" w:rsidRPr="00A318F4">
        <w:rPr>
          <w:szCs w:val="28"/>
        </w:rPr>
        <w:t>я</w:t>
      </w:r>
      <w:r w:rsidR="00AD5AA9" w:rsidRPr="00A318F4">
        <w:rPr>
          <w:szCs w:val="28"/>
        </w:rPr>
        <w:t>, где данный в</w:t>
      </w:r>
      <w:r w:rsidR="00BA1341" w:rsidRPr="00A318F4">
        <w:rPr>
          <w:szCs w:val="28"/>
        </w:rPr>
        <w:t>ид инженерных сетей отсутствует</w:t>
      </w:r>
    </w:p>
    <w:p w:rsidR="002B098D" w:rsidRPr="00A318F4" w:rsidRDefault="002B098D" w:rsidP="002C0C00">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Схемой предполагается строительство сетей водоотведения.</w:t>
      </w:r>
    </w:p>
    <w:p w:rsidR="00AD5AA9" w:rsidRPr="00A318F4" w:rsidRDefault="00D55556" w:rsidP="005E3C03">
      <w:pPr>
        <w:pStyle w:val="2"/>
        <w:rPr>
          <w:szCs w:val="28"/>
        </w:rPr>
      </w:pPr>
      <w:r w:rsidRPr="00A318F4">
        <w:rPr>
          <w:szCs w:val="28"/>
        </w:rPr>
        <w:lastRenderedPageBreak/>
        <w:t>4</w:t>
      </w:r>
      <w:r w:rsidR="00AD5AA9" w:rsidRPr="00A318F4">
        <w:rPr>
          <w:szCs w:val="28"/>
        </w:rPr>
        <w:t>.</w:t>
      </w:r>
      <w:r w:rsidR="00545402" w:rsidRPr="00A318F4">
        <w:rPr>
          <w:szCs w:val="28"/>
        </w:rPr>
        <w:t>11</w:t>
      </w:r>
      <w:r w:rsidR="00AD5AA9" w:rsidRPr="00A318F4">
        <w:rPr>
          <w:szCs w:val="28"/>
        </w:rPr>
        <w:t xml:space="preserve"> Сокращение сбросов и организация возврата очищенных с</w:t>
      </w:r>
      <w:r w:rsidR="00BA1341" w:rsidRPr="00A318F4">
        <w:rPr>
          <w:szCs w:val="28"/>
        </w:rPr>
        <w:t>точных вод на технические нужды</w:t>
      </w:r>
    </w:p>
    <w:p w:rsidR="00CE544C" w:rsidRPr="00A318F4" w:rsidRDefault="00BA6366" w:rsidP="005E3C03">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Сокращение сброса очищенных сточных вод</w:t>
      </w:r>
      <w:r w:rsidR="002F304A" w:rsidRPr="00A318F4">
        <w:rPr>
          <w:rFonts w:ascii="Times New Roman" w:hAnsi="Times New Roman" w:cs="Times New Roman"/>
          <w:sz w:val="28"/>
          <w:szCs w:val="28"/>
        </w:rPr>
        <w:t xml:space="preserve"> </w:t>
      </w:r>
      <w:r w:rsidRPr="00A318F4">
        <w:rPr>
          <w:rFonts w:ascii="Times New Roman" w:hAnsi="Times New Roman" w:cs="Times New Roman"/>
          <w:sz w:val="28"/>
          <w:szCs w:val="28"/>
        </w:rPr>
        <w:t xml:space="preserve">может </w:t>
      </w:r>
      <w:r w:rsidR="00A16AF9" w:rsidRPr="00A318F4">
        <w:rPr>
          <w:rFonts w:ascii="Times New Roman" w:hAnsi="Times New Roman" w:cs="Times New Roman"/>
          <w:sz w:val="28"/>
          <w:szCs w:val="28"/>
        </w:rPr>
        <w:t>бы</w:t>
      </w:r>
      <w:r w:rsidR="00F61771" w:rsidRPr="00A318F4">
        <w:rPr>
          <w:rFonts w:ascii="Times New Roman" w:hAnsi="Times New Roman" w:cs="Times New Roman"/>
          <w:sz w:val="28"/>
          <w:szCs w:val="28"/>
        </w:rPr>
        <w:t>ть обеспечен</w:t>
      </w:r>
      <w:r w:rsidRPr="00A318F4">
        <w:rPr>
          <w:rFonts w:ascii="Times New Roman" w:hAnsi="Times New Roman" w:cs="Times New Roman"/>
          <w:sz w:val="28"/>
          <w:szCs w:val="28"/>
        </w:rPr>
        <w:t>о за счет организации возврата их на технические нужды очистных сооружений. Схему возврата следует учесть при проведении проектных работ</w:t>
      </w:r>
      <w:r w:rsidR="00AD5AA9" w:rsidRPr="00A318F4">
        <w:rPr>
          <w:rFonts w:ascii="Times New Roman" w:hAnsi="Times New Roman" w:cs="Times New Roman"/>
          <w:sz w:val="28"/>
          <w:szCs w:val="28"/>
        </w:rPr>
        <w:t>.</w:t>
      </w:r>
    </w:p>
    <w:p w:rsidR="00B47322" w:rsidRPr="00A318F4" w:rsidRDefault="00B47322" w:rsidP="005E3C03">
      <w:pPr>
        <w:pStyle w:val="a4"/>
        <w:spacing w:after="0" w:line="360" w:lineRule="auto"/>
        <w:ind w:left="0" w:firstLine="567"/>
        <w:contextualSpacing w:val="0"/>
        <w:jc w:val="both"/>
        <w:rPr>
          <w:rFonts w:ascii="Times New Roman" w:hAnsi="Times New Roman" w:cs="Times New Roman"/>
          <w:sz w:val="28"/>
          <w:szCs w:val="28"/>
        </w:rPr>
      </w:pPr>
    </w:p>
    <w:p w:rsidR="002F304A" w:rsidRPr="00A318F4" w:rsidRDefault="002F304A">
      <w:pPr>
        <w:rPr>
          <w:rFonts w:ascii="Times New Roman" w:eastAsia="Times New Roman" w:hAnsi="Times New Roman" w:cs="Times New Roman"/>
          <w:b/>
          <w:bCs/>
          <w:sz w:val="28"/>
          <w:szCs w:val="28"/>
        </w:rPr>
      </w:pPr>
      <w:r w:rsidRPr="00A318F4">
        <w:br w:type="page"/>
      </w:r>
    </w:p>
    <w:p w:rsidR="00AD5AA9" w:rsidRPr="00A318F4" w:rsidRDefault="00831551" w:rsidP="007F5544">
      <w:pPr>
        <w:pStyle w:val="1"/>
      </w:pPr>
      <w:r w:rsidRPr="00A318F4">
        <w:lastRenderedPageBreak/>
        <w:t>РАЗДЕЛ</w:t>
      </w:r>
      <w:r w:rsidR="00AD5AA9" w:rsidRPr="00A318F4">
        <w:t xml:space="preserve"> </w:t>
      </w:r>
      <w:r w:rsidR="00D55556" w:rsidRPr="00A318F4">
        <w:t>5</w:t>
      </w:r>
      <w:r w:rsidR="00AD5AA9" w:rsidRPr="00A318F4">
        <w:t xml:space="preserve"> ЭКОЛОГИЧЕСКИЕ АСПЕКТЫ МЕРОПРИЯТИЙ ПО СТРОИТЕЛЬСТВУ И РЕКОНСТРУКЦИИ ОБЪЕКТОВ ЦЕНТРАЛИЗ</w:t>
      </w:r>
      <w:r w:rsidR="00AD5AA9" w:rsidRPr="00A318F4">
        <w:t>О</w:t>
      </w:r>
      <w:r w:rsidR="00BA1341" w:rsidRPr="00A318F4">
        <w:t>ВАННОЙ СИСТЕМЫ ВОДООТВЕДЕНИЯ</w:t>
      </w:r>
    </w:p>
    <w:p w:rsidR="00AD5AA9" w:rsidRPr="00A318F4" w:rsidRDefault="00D55556" w:rsidP="005E3C03">
      <w:pPr>
        <w:pStyle w:val="2"/>
        <w:rPr>
          <w:szCs w:val="28"/>
        </w:rPr>
      </w:pPr>
      <w:r w:rsidRPr="00A318F4">
        <w:rPr>
          <w:szCs w:val="28"/>
        </w:rPr>
        <w:t>5</w:t>
      </w:r>
      <w:r w:rsidR="00AD5AA9" w:rsidRPr="00A318F4">
        <w:rPr>
          <w:szCs w:val="28"/>
        </w:rPr>
        <w:t>.1 Сведения о мероприятиях, содержащихся в планах по снижению сбросов загрязняющих веществ и микроорганизмов в поверхностные водные объекты, подземные водные об</w:t>
      </w:r>
      <w:r w:rsidR="00BA1341" w:rsidRPr="00A318F4">
        <w:rPr>
          <w:szCs w:val="28"/>
        </w:rPr>
        <w:t>ъекты и на водозаборные площади</w:t>
      </w:r>
    </w:p>
    <w:p w:rsidR="003678E6" w:rsidRPr="00A318F4" w:rsidRDefault="003678E6" w:rsidP="005E3C03">
      <w:pPr>
        <w:spacing w:after="0" w:line="360" w:lineRule="auto"/>
        <w:ind w:firstLine="567"/>
        <w:jc w:val="both"/>
        <w:rPr>
          <w:rFonts w:ascii="Times New Roman" w:hAnsi="Times New Roman" w:cs="Times New Roman"/>
          <w:sz w:val="28"/>
          <w:szCs w:val="28"/>
        </w:rPr>
      </w:pPr>
      <w:r w:rsidRPr="00A318F4">
        <w:rPr>
          <w:rFonts w:ascii="Times New Roman" w:eastAsia="Times New Roman" w:hAnsi="Times New Roman" w:cs="Times New Roman"/>
          <w:sz w:val="28"/>
          <w:szCs w:val="28"/>
        </w:rPr>
        <w:t>Технологический процесс очистки сточных вод является источником нег</w:t>
      </w:r>
      <w:r w:rsidRPr="00A318F4">
        <w:rPr>
          <w:rFonts w:ascii="Times New Roman" w:eastAsia="Times New Roman" w:hAnsi="Times New Roman" w:cs="Times New Roman"/>
          <w:sz w:val="28"/>
          <w:szCs w:val="28"/>
        </w:rPr>
        <w:t>а</w:t>
      </w:r>
      <w:r w:rsidRPr="00A318F4">
        <w:rPr>
          <w:rFonts w:ascii="Times New Roman" w:eastAsia="Times New Roman" w:hAnsi="Times New Roman" w:cs="Times New Roman"/>
          <w:sz w:val="28"/>
          <w:szCs w:val="28"/>
        </w:rPr>
        <w:t xml:space="preserve">тивного воздействия на среду обитания и здоровье человека. </w:t>
      </w:r>
      <w:r w:rsidR="00E16319" w:rsidRPr="00A318F4">
        <w:rPr>
          <w:rFonts w:ascii="Times New Roman" w:eastAsia="Times New Roman" w:hAnsi="Times New Roman" w:cs="Times New Roman"/>
          <w:sz w:val="28"/>
          <w:szCs w:val="28"/>
        </w:rPr>
        <w:t>Строительство</w:t>
      </w:r>
      <w:r w:rsidR="005E3C03" w:rsidRPr="00A318F4">
        <w:rPr>
          <w:rFonts w:ascii="Times New Roman" w:eastAsia="Times New Roman" w:hAnsi="Times New Roman" w:cs="Times New Roman"/>
          <w:sz w:val="28"/>
          <w:szCs w:val="28"/>
        </w:rPr>
        <w:t xml:space="preserve"> </w:t>
      </w:r>
      <w:r w:rsidRPr="00A318F4">
        <w:rPr>
          <w:rFonts w:ascii="Times New Roman" w:hAnsi="Times New Roman" w:cs="Times New Roman"/>
          <w:sz w:val="28"/>
          <w:szCs w:val="28"/>
        </w:rPr>
        <w:t>оч</w:t>
      </w:r>
      <w:r w:rsidRPr="00A318F4">
        <w:rPr>
          <w:rFonts w:ascii="Times New Roman" w:hAnsi="Times New Roman" w:cs="Times New Roman"/>
          <w:sz w:val="28"/>
          <w:szCs w:val="28"/>
        </w:rPr>
        <w:t>и</w:t>
      </w:r>
      <w:r w:rsidRPr="00A318F4">
        <w:rPr>
          <w:rFonts w:ascii="Times New Roman" w:hAnsi="Times New Roman" w:cs="Times New Roman"/>
          <w:sz w:val="28"/>
          <w:szCs w:val="28"/>
        </w:rPr>
        <w:t>стных сооружений должн</w:t>
      </w:r>
      <w:r w:rsidR="00E16319" w:rsidRPr="00A318F4">
        <w:rPr>
          <w:rFonts w:ascii="Times New Roman" w:hAnsi="Times New Roman" w:cs="Times New Roman"/>
          <w:sz w:val="28"/>
          <w:szCs w:val="28"/>
        </w:rPr>
        <w:t>о</w:t>
      </w:r>
      <w:r w:rsidRPr="00A318F4">
        <w:rPr>
          <w:rFonts w:ascii="Times New Roman" w:hAnsi="Times New Roman" w:cs="Times New Roman"/>
          <w:sz w:val="28"/>
          <w:szCs w:val="28"/>
        </w:rPr>
        <w:t xml:space="preserve"> быть произведен</w:t>
      </w:r>
      <w:r w:rsidR="00E16319" w:rsidRPr="00A318F4">
        <w:rPr>
          <w:rFonts w:ascii="Times New Roman" w:hAnsi="Times New Roman" w:cs="Times New Roman"/>
          <w:sz w:val="28"/>
          <w:szCs w:val="28"/>
        </w:rPr>
        <w:t>о</w:t>
      </w:r>
      <w:r w:rsidRPr="00A318F4">
        <w:rPr>
          <w:rFonts w:ascii="Times New Roman" w:hAnsi="Times New Roman" w:cs="Times New Roman"/>
          <w:sz w:val="28"/>
          <w:szCs w:val="28"/>
        </w:rPr>
        <w:t xml:space="preserve"> в приоритетном порядке – в первую очередь, так как есть угроза </w:t>
      </w:r>
      <w:r w:rsidR="00E16319" w:rsidRPr="00A318F4">
        <w:rPr>
          <w:rFonts w:ascii="Times New Roman" w:hAnsi="Times New Roman" w:cs="Times New Roman"/>
          <w:sz w:val="28"/>
          <w:szCs w:val="28"/>
        </w:rPr>
        <w:t>ухудшения</w:t>
      </w:r>
      <w:r w:rsidRPr="00A318F4">
        <w:rPr>
          <w:rFonts w:ascii="Times New Roman" w:hAnsi="Times New Roman" w:cs="Times New Roman"/>
          <w:sz w:val="28"/>
          <w:szCs w:val="28"/>
        </w:rPr>
        <w:t xml:space="preserve"> экологической и эпидемиологической о</w:t>
      </w:r>
      <w:r w:rsidRPr="00A318F4">
        <w:rPr>
          <w:rFonts w:ascii="Times New Roman" w:hAnsi="Times New Roman" w:cs="Times New Roman"/>
          <w:sz w:val="28"/>
          <w:szCs w:val="28"/>
        </w:rPr>
        <w:t>б</w:t>
      </w:r>
      <w:r w:rsidRPr="00A318F4">
        <w:rPr>
          <w:rFonts w:ascii="Times New Roman" w:hAnsi="Times New Roman" w:cs="Times New Roman"/>
          <w:sz w:val="28"/>
          <w:szCs w:val="28"/>
        </w:rPr>
        <w:t xml:space="preserve">становки. </w:t>
      </w:r>
    </w:p>
    <w:p w:rsidR="00A24A4B" w:rsidRPr="00A318F4" w:rsidRDefault="00A24A4B" w:rsidP="007F330E">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Для снижения сбросов загрязняющих веществ и микроорганизмов в повер</w:t>
      </w:r>
      <w:r w:rsidRPr="00A318F4">
        <w:rPr>
          <w:rFonts w:ascii="Times New Roman" w:hAnsi="Times New Roman" w:cs="Times New Roman"/>
          <w:sz w:val="28"/>
          <w:szCs w:val="28"/>
        </w:rPr>
        <w:t>х</w:t>
      </w:r>
      <w:r w:rsidR="003678E6" w:rsidRPr="00A318F4">
        <w:rPr>
          <w:rFonts w:ascii="Times New Roman" w:hAnsi="Times New Roman" w:cs="Times New Roman"/>
          <w:sz w:val="28"/>
          <w:szCs w:val="28"/>
        </w:rPr>
        <w:t xml:space="preserve">ностные водные объекты </w:t>
      </w:r>
      <w:r w:rsidRPr="00A318F4">
        <w:rPr>
          <w:rFonts w:ascii="Times New Roman" w:hAnsi="Times New Roman" w:cs="Times New Roman"/>
          <w:sz w:val="28"/>
          <w:szCs w:val="28"/>
        </w:rPr>
        <w:t>предлагается строительство очистных сооружений</w:t>
      </w:r>
      <w:r w:rsidR="003F67DF" w:rsidRPr="00A318F4">
        <w:rPr>
          <w:rFonts w:ascii="Times New Roman" w:hAnsi="Times New Roman" w:cs="Times New Roman"/>
          <w:sz w:val="28"/>
          <w:szCs w:val="28"/>
        </w:rPr>
        <w:t xml:space="preserve"> кан</w:t>
      </w:r>
      <w:r w:rsidR="003F67DF" w:rsidRPr="00A318F4">
        <w:rPr>
          <w:rFonts w:ascii="Times New Roman" w:hAnsi="Times New Roman" w:cs="Times New Roman"/>
          <w:sz w:val="28"/>
          <w:szCs w:val="28"/>
        </w:rPr>
        <w:t>а</w:t>
      </w:r>
      <w:r w:rsidR="003F67DF" w:rsidRPr="00A318F4">
        <w:rPr>
          <w:rFonts w:ascii="Times New Roman" w:hAnsi="Times New Roman" w:cs="Times New Roman"/>
          <w:sz w:val="28"/>
          <w:szCs w:val="28"/>
        </w:rPr>
        <w:t>лизации</w:t>
      </w:r>
      <w:r w:rsidRPr="00A318F4">
        <w:rPr>
          <w:rFonts w:ascii="Times New Roman" w:hAnsi="Times New Roman" w:cs="Times New Roman"/>
          <w:sz w:val="28"/>
          <w:szCs w:val="28"/>
        </w:rPr>
        <w:t>,</w:t>
      </w:r>
      <w:r w:rsidR="00E639AA" w:rsidRPr="00A318F4">
        <w:rPr>
          <w:rFonts w:ascii="Times New Roman" w:hAnsi="Times New Roman" w:cs="Times New Roman"/>
          <w:sz w:val="28"/>
          <w:szCs w:val="28"/>
        </w:rPr>
        <w:t xml:space="preserve"> </w:t>
      </w:r>
      <w:r w:rsidR="00E16319" w:rsidRPr="00A318F4">
        <w:rPr>
          <w:rFonts w:ascii="Times New Roman" w:hAnsi="Times New Roman" w:cs="Times New Roman"/>
          <w:sz w:val="28"/>
          <w:szCs w:val="28"/>
        </w:rPr>
        <w:t xml:space="preserve">проектирование и строительство </w:t>
      </w:r>
      <w:r w:rsidR="00BA6366" w:rsidRPr="00A318F4">
        <w:rPr>
          <w:rFonts w:ascii="Times New Roman" w:hAnsi="Times New Roman" w:cs="Times New Roman"/>
          <w:sz w:val="28"/>
          <w:szCs w:val="28"/>
        </w:rPr>
        <w:t>водоотводящих сетей, канализацио</w:t>
      </w:r>
      <w:r w:rsidR="00BA6366" w:rsidRPr="00A318F4">
        <w:rPr>
          <w:rFonts w:ascii="Times New Roman" w:hAnsi="Times New Roman" w:cs="Times New Roman"/>
          <w:sz w:val="28"/>
          <w:szCs w:val="28"/>
        </w:rPr>
        <w:t>н</w:t>
      </w:r>
      <w:r w:rsidR="00BA6366" w:rsidRPr="00A318F4">
        <w:rPr>
          <w:rFonts w:ascii="Times New Roman" w:hAnsi="Times New Roman" w:cs="Times New Roman"/>
          <w:sz w:val="28"/>
          <w:szCs w:val="28"/>
        </w:rPr>
        <w:t>ных насосных станций</w:t>
      </w:r>
      <w:r w:rsidRPr="00A318F4">
        <w:rPr>
          <w:rFonts w:ascii="Times New Roman" w:hAnsi="Times New Roman" w:cs="Times New Roman"/>
          <w:sz w:val="28"/>
          <w:szCs w:val="28"/>
        </w:rPr>
        <w:t>.</w:t>
      </w:r>
    </w:p>
    <w:p w:rsidR="00AD5AA9" w:rsidRPr="00A318F4" w:rsidRDefault="00D55556" w:rsidP="005E3C03">
      <w:pPr>
        <w:pStyle w:val="2"/>
        <w:rPr>
          <w:szCs w:val="28"/>
        </w:rPr>
      </w:pPr>
      <w:r w:rsidRPr="00A318F4">
        <w:rPr>
          <w:szCs w:val="28"/>
        </w:rPr>
        <w:t>5</w:t>
      </w:r>
      <w:r w:rsidR="00AD5AA9" w:rsidRPr="00A318F4">
        <w:rPr>
          <w:szCs w:val="28"/>
        </w:rPr>
        <w:t>.2 Сведения о применении методов, безопасных для окружающей среды, при</w:t>
      </w:r>
      <w:r w:rsidR="00BA1341" w:rsidRPr="00A318F4">
        <w:rPr>
          <w:szCs w:val="28"/>
        </w:rPr>
        <w:t xml:space="preserve"> утилизации осадков сточных вод</w:t>
      </w:r>
    </w:p>
    <w:p w:rsidR="007B2022" w:rsidRPr="00A318F4" w:rsidRDefault="00131FAA" w:rsidP="005E3C03">
      <w:pPr>
        <w:spacing w:after="0" w:line="360" w:lineRule="auto"/>
        <w:ind w:firstLine="567"/>
        <w:jc w:val="both"/>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Комплексная у</w:t>
      </w:r>
      <w:r w:rsidR="007B2022" w:rsidRPr="00A318F4">
        <w:rPr>
          <w:rFonts w:ascii="Times New Roman" w:eastAsia="Times New Roman" w:hAnsi="Times New Roman" w:cs="Times New Roman"/>
          <w:sz w:val="28"/>
          <w:szCs w:val="28"/>
        </w:rPr>
        <w:t>тилизация осадков сточных вод создает возможности для пр</w:t>
      </w:r>
      <w:r w:rsidR="007B2022" w:rsidRPr="00A318F4">
        <w:rPr>
          <w:rFonts w:ascii="Times New Roman" w:eastAsia="Times New Roman" w:hAnsi="Times New Roman" w:cs="Times New Roman"/>
          <w:sz w:val="28"/>
          <w:szCs w:val="28"/>
        </w:rPr>
        <w:t>е</w:t>
      </w:r>
      <w:r w:rsidR="007B2022" w:rsidRPr="00A318F4">
        <w:rPr>
          <w:rFonts w:ascii="Times New Roman" w:eastAsia="Times New Roman" w:hAnsi="Times New Roman" w:cs="Times New Roman"/>
          <w:sz w:val="28"/>
          <w:szCs w:val="28"/>
        </w:rPr>
        <w:t>вращения отходов в полезное сырье</w:t>
      </w:r>
      <w:r w:rsidRPr="00A318F4">
        <w:rPr>
          <w:rFonts w:ascii="Times New Roman" w:eastAsia="Times New Roman" w:hAnsi="Times New Roman" w:cs="Times New Roman"/>
          <w:sz w:val="28"/>
          <w:szCs w:val="28"/>
        </w:rPr>
        <w:t>, применение которого возможно в различных сфера производства</w:t>
      </w:r>
      <w:r w:rsidR="00AD0CD9" w:rsidRPr="00A318F4">
        <w:rPr>
          <w:rFonts w:ascii="Times New Roman" w:eastAsia="Times New Roman" w:hAnsi="Times New Roman" w:cs="Times New Roman"/>
          <w:sz w:val="28"/>
          <w:szCs w:val="28"/>
        </w:rPr>
        <w:t>. На рисунке 5</w:t>
      </w:r>
      <w:r w:rsidR="007B2022" w:rsidRPr="00A318F4">
        <w:rPr>
          <w:rFonts w:ascii="Times New Roman" w:eastAsia="Times New Roman" w:hAnsi="Times New Roman" w:cs="Times New Roman"/>
          <w:sz w:val="28"/>
          <w:szCs w:val="28"/>
        </w:rPr>
        <w:t xml:space="preserve">.1 приведена классификация основных </w:t>
      </w:r>
      <w:r w:rsidR="00650682" w:rsidRPr="00A318F4">
        <w:rPr>
          <w:rFonts w:ascii="Times New Roman" w:eastAsia="Times New Roman" w:hAnsi="Times New Roman" w:cs="Times New Roman"/>
          <w:sz w:val="28"/>
          <w:szCs w:val="28"/>
        </w:rPr>
        <w:t>возмо</w:t>
      </w:r>
      <w:r w:rsidR="00650682" w:rsidRPr="00A318F4">
        <w:rPr>
          <w:rFonts w:ascii="Times New Roman" w:eastAsia="Times New Roman" w:hAnsi="Times New Roman" w:cs="Times New Roman"/>
          <w:sz w:val="28"/>
          <w:szCs w:val="28"/>
        </w:rPr>
        <w:t>ж</w:t>
      </w:r>
      <w:r w:rsidR="00650682" w:rsidRPr="00A318F4">
        <w:rPr>
          <w:rFonts w:ascii="Times New Roman" w:eastAsia="Times New Roman" w:hAnsi="Times New Roman" w:cs="Times New Roman"/>
          <w:sz w:val="28"/>
          <w:szCs w:val="28"/>
        </w:rPr>
        <w:t xml:space="preserve">ных </w:t>
      </w:r>
      <w:r w:rsidR="007B2022" w:rsidRPr="00A318F4">
        <w:rPr>
          <w:rFonts w:ascii="Times New Roman" w:eastAsia="Times New Roman" w:hAnsi="Times New Roman" w:cs="Times New Roman"/>
          <w:sz w:val="28"/>
          <w:szCs w:val="28"/>
        </w:rPr>
        <w:t>направлений в утилизации осадков сточных вод.</w:t>
      </w:r>
    </w:p>
    <w:p w:rsidR="00D4514F" w:rsidRPr="00A318F4" w:rsidRDefault="00D4514F" w:rsidP="005E3C03">
      <w:pPr>
        <w:pStyle w:val="a6"/>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Утилизация осадков сточных вод и избыточного активного ила часто связана с использованием их в сельском хозяйстве в качестве удобрения, что обусловлено достаточно большим содержанием в них биогенных элементов. Активный ил ос</w:t>
      </w:r>
      <w:r w:rsidRPr="00A318F4">
        <w:rPr>
          <w:rFonts w:ascii="Times New Roman" w:hAnsi="Times New Roman"/>
          <w:sz w:val="28"/>
          <w:szCs w:val="28"/>
        </w:rPr>
        <w:t>о</w:t>
      </w:r>
      <w:r w:rsidRPr="00A318F4">
        <w:rPr>
          <w:rFonts w:ascii="Times New Roman" w:hAnsi="Times New Roman"/>
          <w:sz w:val="28"/>
          <w:szCs w:val="28"/>
        </w:rPr>
        <w:t>бенно богат азот</w:t>
      </w:r>
      <w:r w:rsidR="00B168F8" w:rsidRPr="00A318F4">
        <w:rPr>
          <w:rFonts w:ascii="Times New Roman" w:hAnsi="Times New Roman"/>
          <w:sz w:val="28"/>
          <w:szCs w:val="28"/>
        </w:rPr>
        <w:t>ом и фосфорным ангидридом, таким</w:t>
      </w:r>
      <w:r w:rsidRPr="00A318F4">
        <w:rPr>
          <w:rFonts w:ascii="Times New Roman" w:hAnsi="Times New Roman"/>
          <w:sz w:val="28"/>
          <w:szCs w:val="28"/>
        </w:rPr>
        <w:t xml:space="preserve">, как медь, молибден, цинк. </w:t>
      </w:r>
    </w:p>
    <w:p w:rsidR="00D4514F" w:rsidRPr="00A318F4" w:rsidRDefault="00D4514F" w:rsidP="005E3C03">
      <w:pPr>
        <w:pStyle w:val="a6"/>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В качестве удобрения можно использовать те осадки сточных вод и избыто</w:t>
      </w:r>
      <w:r w:rsidRPr="00A318F4">
        <w:rPr>
          <w:rFonts w:ascii="Times New Roman" w:hAnsi="Times New Roman"/>
          <w:sz w:val="28"/>
          <w:szCs w:val="28"/>
        </w:rPr>
        <w:t>ч</w:t>
      </w:r>
      <w:r w:rsidRPr="00A318F4">
        <w:rPr>
          <w:rFonts w:ascii="Times New Roman" w:hAnsi="Times New Roman"/>
          <w:sz w:val="28"/>
          <w:szCs w:val="28"/>
        </w:rPr>
        <w:t>ный активный ил, которые предварительно были подвергнуты обработке, гара</w:t>
      </w:r>
      <w:r w:rsidRPr="00A318F4">
        <w:rPr>
          <w:rFonts w:ascii="Times New Roman" w:hAnsi="Times New Roman"/>
          <w:sz w:val="28"/>
          <w:szCs w:val="28"/>
        </w:rPr>
        <w:t>н</w:t>
      </w:r>
      <w:r w:rsidRPr="00A318F4">
        <w:rPr>
          <w:rFonts w:ascii="Times New Roman" w:hAnsi="Times New Roman"/>
          <w:sz w:val="28"/>
          <w:szCs w:val="28"/>
        </w:rPr>
        <w:t>тирующей последующую их незагниваемость, а также гибель патогенных микр</w:t>
      </w:r>
      <w:r w:rsidRPr="00A318F4">
        <w:rPr>
          <w:rFonts w:ascii="Times New Roman" w:hAnsi="Times New Roman"/>
          <w:sz w:val="28"/>
          <w:szCs w:val="28"/>
        </w:rPr>
        <w:t>о</w:t>
      </w:r>
      <w:r w:rsidRPr="00A318F4">
        <w:rPr>
          <w:rFonts w:ascii="Times New Roman" w:hAnsi="Times New Roman"/>
          <w:sz w:val="28"/>
          <w:szCs w:val="28"/>
        </w:rPr>
        <w:t xml:space="preserve">организмов и яиц гельминтов. </w:t>
      </w:r>
    </w:p>
    <w:p w:rsidR="00BA6366" w:rsidRPr="00A318F4" w:rsidRDefault="00BA6366" w:rsidP="00BA6366">
      <w:pPr>
        <w:spacing w:after="0" w:line="360" w:lineRule="auto"/>
        <w:jc w:val="center"/>
        <w:rPr>
          <w:rFonts w:ascii="Times New Roman" w:eastAsia="Times New Roman" w:hAnsi="Times New Roman" w:cs="Times New Roman"/>
          <w:sz w:val="28"/>
          <w:szCs w:val="28"/>
        </w:rPr>
      </w:pPr>
      <w:r w:rsidRPr="00A318F4">
        <w:rPr>
          <w:rFonts w:ascii="Times New Roman" w:eastAsia="Times New Roman" w:hAnsi="Times New Roman" w:cs="Times New Roman"/>
          <w:noProof/>
          <w:sz w:val="28"/>
          <w:szCs w:val="28"/>
        </w:rPr>
        <w:lastRenderedPageBreak/>
        <w:drawing>
          <wp:inline distT="0" distB="0" distL="0" distR="0">
            <wp:extent cx="5257539" cy="7493000"/>
            <wp:effectExtent l="0" t="0" r="0" b="0"/>
            <wp:docPr id="8" name="Рисунок 2" descr="C:\Users\Администратор\Desktop\media\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esktop\media\image1.png"/>
                    <pic:cNvPicPr>
                      <a:picLocks noChangeAspect="1" noChangeArrowheads="1"/>
                    </pic:cNvPicPr>
                  </pic:nvPicPr>
                  <pic:blipFill>
                    <a:blip r:embed="rId32" cstate="print"/>
                    <a:srcRect/>
                    <a:stretch>
                      <a:fillRect/>
                    </a:stretch>
                  </pic:blipFill>
                  <pic:spPr bwMode="auto">
                    <a:xfrm>
                      <a:off x="0" y="0"/>
                      <a:ext cx="5269537" cy="7510099"/>
                    </a:xfrm>
                    <a:prstGeom prst="rect">
                      <a:avLst/>
                    </a:prstGeom>
                    <a:noFill/>
                  </pic:spPr>
                </pic:pic>
              </a:graphicData>
            </a:graphic>
          </wp:inline>
        </w:drawing>
      </w:r>
    </w:p>
    <w:p w:rsidR="00BA6366" w:rsidRPr="00A318F4" w:rsidRDefault="00BA6366" w:rsidP="00BA6366">
      <w:pPr>
        <w:spacing w:after="0" w:line="360" w:lineRule="auto"/>
        <w:ind w:firstLine="567"/>
        <w:jc w:val="both"/>
        <w:rPr>
          <w:rFonts w:ascii="Times New Roman" w:eastAsia="Times New Roman" w:hAnsi="Times New Roman" w:cs="Times New Roman"/>
          <w:sz w:val="28"/>
          <w:szCs w:val="28"/>
        </w:rPr>
      </w:pPr>
      <w:r w:rsidRPr="00A318F4">
        <w:rPr>
          <w:rFonts w:ascii="Times New Roman" w:hAnsi="Times New Roman" w:cs="Times New Roman"/>
          <w:sz w:val="28"/>
          <w:szCs w:val="28"/>
        </w:rPr>
        <w:t>Рисунок 5.1 − Схема утилизации осадков сточных вод</w:t>
      </w:r>
    </w:p>
    <w:p w:rsidR="00D4514F" w:rsidRPr="00A318F4" w:rsidRDefault="00D4514F" w:rsidP="005E3C03">
      <w:pPr>
        <w:spacing w:after="0" w:line="360" w:lineRule="auto"/>
        <w:ind w:firstLine="567"/>
        <w:jc w:val="both"/>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Наибольшая удобрительная ценность осадка проявляется при использовании его в поймах и на суглинистых почвах, которые, отличаются естественными зап</w:t>
      </w:r>
      <w:r w:rsidRPr="00A318F4">
        <w:rPr>
          <w:rFonts w:ascii="Times New Roman" w:eastAsia="Times New Roman" w:hAnsi="Times New Roman" w:cs="Times New Roman"/>
          <w:sz w:val="28"/>
          <w:szCs w:val="28"/>
        </w:rPr>
        <w:t>а</w:t>
      </w:r>
      <w:r w:rsidRPr="00A318F4">
        <w:rPr>
          <w:rFonts w:ascii="Times New Roman" w:eastAsia="Times New Roman" w:hAnsi="Times New Roman" w:cs="Times New Roman"/>
          <w:sz w:val="28"/>
          <w:szCs w:val="28"/>
        </w:rPr>
        <w:t>сами калия.</w:t>
      </w:r>
      <w:r w:rsidR="00B168F8" w:rsidRPr="00A318F4">
        <w:rPr>
          <w:rFonts w:ascii="Times New Roman" w:eastAsia="Times New Roman" w:hAnsi="Times New Roman" w:cs="Times New Roman"/>
          <w:sz w:val="28"/>
          <w:szCs w:val="28"/>
        </w:rPr>
        <w:t xml:space="preserve"> </w:t>
      </w:r>
      <w:r w:rsidRPr="00A318F4">
        <w:rPr>
          <w:rFonts w:ascii="Times New Roman" w:eastAsia="Times New Roman" w:hAnsi="Times New Roman" w:cs="Times New Roman"/>
          <w:sz w:val="28"/>
          <w:szCs w:val="28"/>
        </w:rPr>
        <w:t>Осадки могут быть в обезвоженном, сухом и жидком виде.</w:t>
      </w:r>
    </w:p>
    <w:p w:rsidR="00D4514F" w:rsidRPr="00A318F4" w:rsidRDefault="00D4514F" w:rsidP="005E3C03">
      <w:pPr>
        <w:spacing w:after="0" w:line="360" w:lineRule="auto"/>
        <w:ind w:firstLine="567"/>
        <w:jc w:val="both"/>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Активный ил характеризуется высокой кормовой ценностью. В активном иле содержится много белковых веществ (37—52% в пересчете на абсолютно сухое </w:t>
      </w:r>
      <w:r w:rsidRPr="00A318F4">
        <w:rPr>
          <w:rFonts w:ascii="Times New Roman" w:eastAsia="Times New Roman" w:hAnsi="Times New Roman" w:cs="Times New Roman"/>
          <w:sz w:val="28"/>
          <w:szCs w:val="28"/>
        </w:rPr>
        <w:lastRenderedPageBreak/>
        <w:t>вещество), почти все жизненно важные аминокислоты (20—35%), микроэлементы и витамины группы В: тиамин (</w:t>
      </w:r>
      <w:r w:rsidRPr="00A318F4">
        <w:rPr>
          <w:rFonts w:ascii="Times New Roman" w:eastAsia="Times New Roman" w:hAnsi="Times New Roman" w:cs="Times New Roman"/>
          <w:sz w:val="28"/>
          <w:szCs w:val="28"/>
          <w:lang w:val="en-US"/>
        </w:rPr>
        <w:t>B</w:t>
      </w:r>
      <w:r w:rsidRPr="00A318F4">
        <w:rPr>
          <w:rFonts w:ascii="Times New Roman" w:eastAsia="Times New Roman" w:hAnsi="Times New Roman" w:cs="Times New Roman"/>
          <w:sz w:val="28"/>
          <w:szCs w:val="28"/>
          <w:vertAlign w:val="subscript"/>
        </w:rPr>
        <w:t>1</w:t>
      </w:r>
      <w:r w:rsidRPr="00A318F4">
        <w:rPr>
          <w:rFonts w:ascii="Times New Roman" w:eastAsia="Times New Roman" w:hAnsi="Times New Roman" w:cs="Times New Roman"/>
          <w:sz w:val="28"/>
          <w:szCs w:val="28"/>
        </w:rPr>
        <w:t>), рибофлавин (В</w:t>
      </w:r>
      <w:r w:rsidRPr="00A318F4">
        <w:rPr>
          <w:rFonts w:ascii="Times New Roman" w:eastAsia="Times New Roman" w:hAnsi="Times New Roman" w:cs="Times New Roman"/>
          <w:sz w:val="28"/>
          <w:szCs w:val="28"/>
          <w:vertAlign w:val="subscript"/>
        </w:rPr>
        <w:t>2</w:t>
      </w:r>
      <w:r w:rsidRPr="00A318F4">
        <w:rPr>
          <w:rFonts w:ascii="Times New Roman" w:eastAsia="Times New Roman" w:hAnsi="Times New Roman" w:cs="Times New Roman"/>
          <w:sz w:val="28"/>
          <w:szCs w:val="28"/>
        </w:rPr>
        <w:t>), пантотеновая кислота (В</w:t>
      </w:r>
      <w:r w:rsidRPr="00A318F4">
        <w:rPr>
          <w:rFonts w:ascii="Times New Roman" w:eastAsia="Times New Roman" w:hAnsi="Times New Roman" w:cs="Times New Roman"/>
          <w:sz w:val="28"/>
          <w:szCs w:val="28"/>
          <w:vertAlign w:val="subscript"/>
        </w:rPr>
        <w:t>3</w:t>
      </w:r>
      <w:r w:rsidRPr="00A318F4">
        <w:rPr>
          <w:rFonts w:ascii="Times New Roman" w:eastAsia="Times New Roman" w:hAnsi="Times New Roman" w:cs="Times New Roman"/>
          <w:sz w:val="28"/>
          <w:szCs w:val="28"/>
        </w:rPr>
        <w:t>), холин (В</w:t>
      </w:r>
      <w:r w:rsidRPr="00A318F4">
        <w:rPr>
          <w:rFonts w:ascii="Times New Roman" w:eastAsia="Times New Roman" w:hAnsi="Times New Roman" w:cs="Times New Roman"/>
          <w:sz w:val="28"/>
          <w:szCs w:val="28"/>
          <w:vertAlign w:val="subscript"/>
        </w:rPr>
        <w:t>4</w:t>
      </w:r>
      <w:r w:rsidRPr="00A318F4">
        <w:rPr>
          <w:rFonts w:ascii="Times New Roman" w:eastAsia="Times New Roman" w:hAnsi="Times New Roman" w:cs="Times New Roman"/>
          <w:sz w:val="28"/>
          <w:szCs w:val="28"/>
        </w:rPr>
        <w:t>), никотиновая кислота (</w:t>
      </w:r>
      <w:r w:rsidRPr="00A318F4">
        <w:rPr>
          <w:rFonts w:ascii="Times New Roman" w:eastAsia="Times New Roman" w:hAnsi="Times New Roman" w:cs="Times New Roman"/>
          <w:sz w:val="28"/>
          <w:szCs w:val="28"/>
          <w:lang w:val="en-US"/>
        </w:rPr>
        <w:t>B</w:t>
      </w:r>
      <w:r w:rsidRPr="00A318F4">
        <w:rPr>
          <w:rFonts w:ascii="Times New Roman" w:eastAsia="Times New Roman" w:hAnsi="Times New Roman" w:cs="Times New Roman"/>
          <w:sz w:val="28"/>
          <w:szCs w:val="28"/>
          <w:vertAlign w:val="subscript"/>
        </w:rPr>
        <w:t>5</w:t>
      </w:r>
      <w:r w:rsidRPr="00A318F4">
        <w:rPr>
          <w:rFonts w:ascii="Times New Roman" w:eastAsia="Times New Roman" w:hAnsi="Times New Roman" w:cs="Times New Roman"/>
          <w:sz w:val="28"/>
          <w:szCs w:val="28"/>
        </w:rPr>
        <w:t>), пиродоксин (В</w:t>
      </w:r>
      <w:r w:rsidRPr="00A318F4">
        <w:rPr>
          <w:rFonts w:ascii="Times New Roman" w:eastAsia="Times New Roman" w:hAnsi="Times New Roman" w:cs="Times New Roman"/>
          <w:sz w:val="28"/>
          <w:szCs w:val="28"/>
          <w:vertAlign w:val="subscript"/>
        </w:rPr>
        <w:t>6</w:t>
      </w:r>
      <w:r w:rsidRPr="00A318F4">
        <w:rPr>
          <w:rFonts w:ascii="Times New Roman" w:eastAsia="Times New Roman" w:hAnsi="Times New Roman" w:cs="Times New Roman"/>
          <w:sz w:val="28"/>
          <w:szCs w:val="28"/>
        </w:rPr>
        <w:t>), минозит (</w:t>
      </w:r>
      <w:r w:rsidRPr="00A318F4">
        <w:rPr>
          <w:rFonts w:ascii="Times New Roman" w:eastAsia="Times New Roman" w:hAnsi="Times New Roman" w:cs="Times New Roman"/>
          <w:sz w:val="28"/>
          <w:szCs w:val="28"/>
          <w:lang w:val="en-US"/>
        </w:rPr>
        <w:t>B</w:t>
      </w:r>
      <w:r w:rsidRPr="00A318F4">
        <w:rPr>
          <w:rFonts w:ascii="Times New Roman" w:eastAsia="Times New Roman" w:hAnsi="Times New Roman" w:cs="Times New Roman"/>
          <w:sz w:val="28"/>
          <w:szCs w:val="28"/>
          <w:vertAlign w:val="subscript"/>
        </w:rPr>
        <w:t>8</w:t>
      </w:r>
      <w:r w:rsidRPr="00A318F4">
        <w:rPr>
          <w:rFonts w:ascii="Times New Roman" w:eastAsia="Times New Roman" w:hAnsi="Times New Roman" w:cs="Times New Roman"/>
          <w:sz w:val="28"/>
          <w:szCs w:val="28"/>
        </w:rPr>
        <w:t>), цианкоб</w:t>
      </w:r>
      <w:r w:rsidRPr="00A318F4">
        <w:rPr>
          <w:rFonts w:ascii="Times New Roman" w:eastAsia="Times New Roman" w:hAnsi="Times New Roman" w:cs="Times New Roman"/>
          <w:sz w:val="28"/>
          <w:szCs w:val="28"/>
        </w:rPr>
        <w:t>а</w:t>
      </w:r>
      <w:r w:rsidRPr="00A318F4">
        <w:rPr>
          <w:rFonts w:ascii="Times New Roman" w:eastAsia="Times New Roman" w:hAnsi="Times New Roman" w:cs="Times New Roman"/>
          <w:sz w:val="28"/>
          <w:szCs w:val="28"/>
        </w:rPr>
        <w:t>ламин (</w:t>
      </w:r>
      <w:r w:rsidRPr="00A318F4">
        <w:rPr>
          <w:rFonts w:ascii="Times New Roman" w:eastAsia="Times New Roman" w:hAnsi="Times New Roman" w:cs="Times New Roman"/>
          <w:sz w:val="28"/>
          <w:szCs w:val="28"/>
          <w:lang w:val="en-US"/>
        </w:rPr>
        <w:t>B</w:t>
      </w:r>
      <w:r w:rsidRPr="00A318F4">
        <w:rPr>
          <w:rFonts w:ascii="Times New Roman" w:eastAsia="Times New Roman" w:hAnsi="Times New Roman" w:cs="Times New Roman"/>
          <w:sz w:val="28"/>
          <w:szCs w:val="28"/>
          <w:vertAlign w:val="subscript"/>
        </w:rPr>
        <w:t>12</w:t>
      </w:r>
      <w:r w:rsidRPr="00A318F4">
        <w:rPr>
          <w:rFonts w:ascii="Times New Roman" w:eastAsia="Times New Roman" w:hAnsi="Times New Roman" w:cs="Times New Roman"/>
          <w:sz w:val="28"/>
          <w:szCs w:val="28"/>
        </w:rPr>
        <w:t>).</w:t>
      </w:r>
    </w:p>
    <w:p w:rsidR="007B2022" w:rsidRPr="00A318F4" w:rsidRDefault="007B2022" w:rsidP="005E3C03">
      <w:pPr>
        <w:spacing w:after="0" w:line="360" w:lineRule="auto"/>
        <w:ind w:firstLine="567"/>
        <w:jc w:val="both"/>
        <w:rPr>
          <w:rFonts w:ascii="Times New Roman" w:hAnsi="Times New Roman" w:cs="Times New Roman"/>
          <w:sz w:val="28"/>
          <w:szCs w:val="28"/>
        </w:rPr>
      </w:pPr>
      <w:r w:rsidRPr="00A318F4">
        <w:rPr>
          <w:rFonts w:ascii="Times New Roman" w:eastAsia="Times New Roman" w:hAnsi="Times New Roman" w:cs="Times New Roman"/>
          <w:sz w:val="28"/>
          <w:szCs w:val="28"/>
        </w:rPr>
        <w:t>Из активного ила путем механической и термической переработки получают кормовой продукт «белвитамил» (сухой белково-витаминный ил), а также приг</w:t>
      </w:r>
      <w:r w:rsidRPr="00A318F4">
        <w:rPr>
          <w:rFonts w:ascii="Times New Roman" w:eastAsia="Times New Roman" w:hAnsi="Times New Roman" w:cs="Times New Roman"/>
          <w:sz w:val="28"/>
          <w:szCs w:val="28"/>
        </w:rPr>
        <w:t>о</w:t>
      </w:r>
      <w:r w:rsidRPr="00A318F4">
        <w:rPr>
          <w:rFonts w:ascii="Times New Roman" w:eastAsia="Times New Roman" w:hAnsi="Times New Roman" w:cs="Times New Roman"/>
          <w:sz w:val="28"/>
          <w:szCs w:val="28"/>
        </w:rPr>
        <w:t>товляют питательные смеси из кормовых дрожжей с активным илом.</w:t>
      </w:r>
    </w:p>
    <w:p w:rsidR="00166EF0" w:rsidRPr="00A318F4" w:rsidRDefault="00166EF0" w:rsidP="005E3C03">
      <w:pPr>
        <w:pStyle w:val="a6"/>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Наиболее эффективным способом обезвоживания отходов, образующихся при очистке сточных вод, является термическая сушка. Перспективные технол</w:t>
      </w:r>
      <w:r w:rsidRPr="00A318F4">
        <w:rPr>
          <w:rFonts w:ascii="Times New Roman" w:hAnsi="Times New Roman"/>
          <w:sz w:val="28"/>
          <w:szCs w:val="28"/>
        </w:rPr>
        <w:t>о</w:t>
      </w:r>
      <w:r w:rsidRPr="00A318F4">
        <w:rPr>
          <w:rFonts w:ascii="Times New Roman" w:hAnsi="Times New Roman"/>
          <w:sz w:val="28"/>
          <w:szCs w:val="28"/>
        </w:rPr>
        <w:t>гические способы обезвоживания осадков и избыточного активного ила, вкл</w:t>
      </w:r>
      <w:r w:rsidRPr="00A318F4">
        <w:rPr>
          <w:rFonts w:ascii="Times New Roman" w:hAnsi="Times New Roman"/>
          <w:sz w:val="28"/>
          <w:szCs w:val="28"/>
        </w:rPr>
        <w:t>ю</w:t>
      </w:r>
      <w:r w:rsidRPr="00A318F4">
        <w:rPr>
          <w:rFonts w:ascii="Times New Roman" w:hAnsi="Times New Roman"/>
          <w:sz w:val="28"/>
          <w:szCs w:val="28"/>
        </w:rPr>
        <w:t xml:space="preserve">чающие использование барабанных вакуум-фильтров, центрифуг, с последующей термической сушкой и одновременной грануляцией позволяют получать продукт в виде гранул, что обеспечивает получение незагнивающего и удобного для транспортировки, хранения и внесения в почву органоминерального удобрения, содержащего азот, фосфор, микроэлементы. </w:t>
      </w:r>
    </w:p>
    <w:p w:rsidR="00166EF0" w:rsidRPr="00A318F4" w:rsidRDefault="00166EF0" w:rsidP="005E3C03">
      <w:pPr>
        <w:pStyle w:val="a6"/>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Наряду с достоинствами получаемого на основе осадков сточных вод и а</w:t>
      </w:r>
      <w:r w:rsidRPr="00A318F4">
        <w:rPr>
          <w:rFonts w:ascii="Times New Roman" w:hAnsi="Times New Roman"/>
          <w:sz w:val="28"/>
          <w:szCs w:val="28"/>
        </w:rPr>
        <w:t>к</w:t>
      </w:r>
      <w:r w:rsidRPr="00A318F4">
        <w:rPr>
          <w:rFonts w:ascii="Times New Roman" w:hAnsi="Times New Roman"/>
          <w:sz w:val="28"/>
          <w:szCs w:val="28"/>
        </w:rPr>
        <w:t>тивного ила удобрения следует учитывать и возможные отрицательные последс</w:t>
      </w:r>
      <w:r w:rsidRPr="00A318F4">
        <w:rPr>
          <w:rFonts w:ascii="Times New Roman" w:hAnsi="Times New Roman"/>
          <w:sz w:val="28"/>
          <w:szCs w:val="28"/>
        </w:rPr>
        <w:t>т</w:t>
      </w:r>
      <w:r w:rsidRPr="00A318F4">
        <w:rPr>
          <w:rFonts w:ascii="Times New Roman" w:hAnsi="Times New Roman"/>
          <w:sz w:val="28"/>
          <w:szCs w:val="28"/>
        </w:rPr>
        <w:t>вия его применения, связанные с наличием в них вредных для растений веществ в частности ядов, химикатов, солей тяжелых металлов и т.п. В этих случаях нео</w:t>
      </w:r>
      <w:r w:rsidRPr="00A318F4">
        <w:rPr>
          <w:rFonts w:ascii="Times New Roman" w:hAnsi="Times New Roman"/>
          <w:sz w:val="28"/>
          <w:szCs w:val="28"/>
        </w:rPr>
        <w:t>б</w:t>
      </w:r>
      <w:r w:rsidRPr="00A318F4">
        <w:rPr>
          <w:rFonts w:ascii="Times New Roman" w:hAnsi="Times New Roman"/>
          <w:sz w:val="28"/>
          <w:szCs w:val="28"/>
        </w:rPr>
        <w:t>ходимы строгий контроль содержания вредных веществ в готовом продукте и о</w:t>
      </w:r>
      <w:r w:rsidRPr="00A318F4">
        <w:rPr>
          <w:rFonts w:ascii="Times New Roman" w:hAnsi="Times New Roman"/>
          <w:sz w:val="28"/>
          <w:szCs w:val="28"/>
        </w:rPr>
        <w:t>п</w:t>
      </w:r>
      <w:r w:rsidRPr="00A318F4">
        <w:rPr>
          <w:rFonts w:ascii="Times New Roman" w:hAnsi="Times New Roman"/>
          <w:sz w:val="28"/>
          <w:szCs w:val="28"/>
        </w:rPr>
        <w:t>ределение годности использования его в качестве удобрения для сельскохозяйс</w:t>
      </w:r>
      <w:r w:rsidRPr="00A318F4">
        <w:rPr>
          <w:rFonts w:ascii="Times New Roman" w:hAnsi="Times New Roman"/>
          <w:sz w:val="28"/>
          <w:szCs w:val="28"/>
        </w:rPr>
        <w:t>т</w:t>
      </w:r>
      <w:r w:rsidRPr="00A318F4">
        <w:rPr>
          <w:rFonts w:ascii="Times New Roman" w:hAnsi="Times New Roman"/>
          <w:sz w:val="28"/>
          <w:szCs w:val="28"/>
        </w:rPr>
        <w:t xml:space="preserve">венных культур. </w:t>
      </w:r>
    </w:p>
    <w:p w:rsidR="00166EF0" w:rsidRPr="00A318F4" w:rsidRDefault="00166EF0" w:rsidP="005E3C03">
      <w:pPr>
        <w:pStyle w:val="a6"/>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Извлечение ионов тяжелых металлов и других вредных примесей из сточных вод гарантирует, например, получение безвредной биомассы избыточного акти</w:t>
      </w:r>
      <w:r w:rsidRPr="00A318F4">
        <w:rPr>
          <w:rFonts w:ascii="Times New Roman" w:hAnsi="Times New Roman"/>
          <w:sz w:val="28"/>
          <w:szCs w:val="28"/>
        </w:rPr>
        <w:t>в</w:t>
      </w:r>
      <w:r w:rsidRPr="00A318F4">
        <w:rPr>
          <w:rFonts w:ascii="Times New Roman" w:hAnsi="Times New Roman"/>
          <w:sz w:val="28"/>
          <w:szCs w:val="28"/>
        </w:rPr>
        <w:t>ного ила, которую можно использовать в качестве кормовой добавки или удобр</w:t>
      </w:r>
      <w:r w:rsidRPr="00A318F4">
        <w:rPr>
          <w:rFonts w:ascii="Times New Roman" w:hAnsi="Times New Roman"/>
          <w:sz w:val="28"/>
          <w:szCs w:val="28"/>
        </w:rPr>
        <w:t>е</w:t>
      </w:r>
      <w:r w:rsidRPr="00A318F4">
        <w:rPr>
          <w:rFonts w:ascii="Times New Roman" w:hAnsi="Times New Roman"/>
          <w:sz w:val="28"/>
          <w:szCs w:val="28"/>
        </w:rPr>
        <w:t>ния. В настоящее время известно достаточно много эффективных и достаточно простых в аппаратурном оформлении способов извлечения этих примесей из сточных вод. В связи с широким использованием осадка сточных вод и избыто</w:t>
      </w:r>
      <w:r w:rsidRPr="00A318F4">
        <w:rPr>
          <w:rFonts w:ascii="Times New Roman" w:hAnsi="Times New Roman"/>
          <w:sz w:val="28"/>
          <w:szCs w:val="28"/>
        </w:rPr>
        <w:t>ч</w:t>
      </w:r>
      <w:r w:rsidRPr="00A318F4">
        <w:rPr>
          <w:rFonts w:ascii="Times New Roman" w:hAnsi="Times New Roman"/>
          <w:sz w:val="28"/>
          <w:szCs w:val="28"/>
        </w:rPr>
        <w:t>ного активного ила в качестве удобрения возникает необходимость в интенси</w:t>
      </w:r>
      <w:r w:rsidRPr="00A318F4">
        <w:rPr>
          <w:rFonts w:ascii="Times New Roman" w:hAnsi="Times New Roman"/>
          <w:sz w:val="28"/>
          <w:szCs w:val="28"/>
        </w:rPr>
        <w:t>в</w:t>
      </w:r>
      <w:r w:rsidRPr="00A318F4">
        <w:rPr>
          <w:rFonts w:ascii="Times New Roman" w:hAnsi="Times New Roman"/>
          <w:sz w:val="28"/>
          <w:szCs w:val="28"/>
        </w:rPr>
        <w:t>ных исследованиях возможного влияния присутствующих в них токсичных в</w:t>
      </w:r>
      <w:r w:rsidRPr="00A318F4">
        <w:rPr>
          <w:rFonts w:ascii="Times New Roman" w:hAnsi="Times New Roman"/>
          <w:sz w:val="28"/>
          <w:szCs w:val="28"/>
        </w:rPr>
        <w:t>е</w:t>
      </w:r>
      <w:r w:rsidRPr="00A318F4">
        <w:rPr>
          <w:rFonts w:ascii="Times New Roman" w:hAnsi="Times New Roman"/>
          <w:sz w:val="28"/>
          <w:szCs w:val="28"/>
        </w:rPr>
        <w:lastRenderedPageBreak/>
        <w:t xml:space="preserve">ществ (в частности тяжелых металлов) на рост и накопление их в растениях и почве. </w:t>
      </w:r>
    </w:p>
    <w:p w:rsidR="000527B3" w:rsidRPr="00A318F4" w:rsidRDefault="000527B3" w:rsidP="005E3C03">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Сжигание осадков производят в тех случаях, когда их утилизация невозмо</w:t>
      </w:r>
      <w:r w:rsidRPr="00A318F4">
        <w:rPr>
          <w:rFonts w:ascii="Times New Roman" w:hAnsi="Times New Roman" w:cs="Times New Roman"/>
          <w:sz w:val="28"/>
          <w:szCs w:val="28"/>
        </w:rPr>
        <w:t>ж</w:t>
      </w:r>
      <w:r w:rsidRPr="00A318F4">
        <w:rPr>
          <w:rFonts w:ascii="Times New Roman" w:hAnsi="Times New Roman" w:cs="Times New Roman"/>
          <w:sz w:val="28"/>
          <w:szCs w:val="28"/>
        </w:rPr>
        <w:t>на или нецелесообразна, а также если отсутствуют условия для их складирования. При сжигании объем осадков уменьшается в 80-100 раз. Дымовые газы содержат СО</w:t>
      </w:r>
      <w:r w:rsidRPr="00A318F4">
        <w:rPr>
          <w:rFonts w:ascii="Times New Roman" w:hAnsi="Times New Roman" w:cs="Times New Roman"/>
          <w:sz w:val="28"/>
          <w:szCs w:val="28"/>
          <w:vertAlign w:val="subscript"/>
        </w:rPr>
        <w:t>2</w:t>
      </w:r>
      <w:r w:rsidRPr="00A318F4">
        <w:rPr>
          <w:rFonts w:ascii="Times New Roman" w:hAnsi="Times New Roman" w:cs="Times New Roman"/>
          <w:sz w:val="28"/>
          <w:szCs w:val="28"/>
        </w:rPr>
        <w:t>, пары воды и другие компоненты. Перед сжиганием надо стремиться к уменьшению влажности осадка. Осадки сжигают в специальных печах.</w:t>
      </w:r>
    </w:p>
    <w:p w:rsidR="00166EF0" w:rsidRPr="00A318F4" w:rsidRDefault="000527B3" w:rsidP="005E3C03">
      <w:pPr>
        <w:pStyle w:val="a6"/>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В практике известен</w:t>
      </w:r>
      <w:r w:rsidR="00166EF0" w:rsidRPr="00A318F4">
        <w:rPr>
          <w:rFonts w:ascii="Times New Roman" w:hAnsi="Times New Roman"/>
          <w:sz w:val="28"/>
          <w:szCs w:val="28"/>
        </w:rPr>
        <w:t xml:space="preserve"> способ сжигания активного ила с получением заменит</w:t>
      </w:r>
      <w:r w:rsidR="00166EF0" w:rsidRPr="00A318F4">
        <w:rPr>
          <w:rFonts w:ascii="Times New Roman" w:hAnsi="Times New Roman"/>
          <w:sz w:val="28"/>
          <w:szCs w:val="28"/>
        </w:rPr>
        <w:t>е</w:t>
      </w:r>
      <w:r w:rsidR="00166EF0" w:rsidRPr="00A318F4">
        <w:rPr>
          <w:rFonts w:ascii="Times New Roman" w:hAnsi="Times New Roman"/>
          <w:sz w:val="28"/>
          <w:szCs w:val="28"/>
        </w:rPr>
        <w:t>лей нефти и каменного угля. Подсчитано, что при сжигании 350 тыс. т</w:t>
      </w:r>
      <w:r w:rsidRPr="00A318F4">
        <w:rPr>
          <w:rFonts w:ascii="Times New Roman" w:hAnsi="Times New Roman"/>
          <w:sz w:val="28"/>
          <w:szCs w:val="28"/>
        </w:rPr>
        <w:t>онн</w:t>
      </w:r>
      <w:r w:rsidR="00166EF0" w:rsidRPr="00A318F4">
        <w:rPr>
          <w:rFonts w:ascii="Times New Roman" w:hAnsi="Times New Roman"/>
          <w:sz w:val="28"/>
          <w:szCs w:val="28"/>
        </w:rPr>
        <w:t xml:space="preserve"> акти</w:t>
      </w:r>
      <w:r w:rsidR="00166EF0" w:rsidRPr="00A318F4">
        <w:rPr>
          <w:rFonts w:ascii="Times New Roman" w:hAnsi="Times New Roman"/>
          <w:sz w:val="28"/>
          <w:szCs w:val="28"/>
        </w:rPr>
        <w:t>в</w:t>
      </w:r>
      <w:r w:rsidR="00166EF0" w:rsidRPr="00A318F4">
        <w:rPr>
          <w:rFonts w:ascii="Times New Roman" w:hAnsi="Times New Roman"/>
          <w:sz w:val="28"/>
          <w:szCs w:val="28"/>
        </w:rPr>
        <w:t>ного ила можно получить топливо, эквивалентное 700 тыс. баррелей нефти и 175 тыс. т</w:t>
      </w:r>
      <w:r w:rsidR="00B55E5B" w:rsidRPr="00A318F4">
        <w:rPr>
          <w:rFonts w:ascii="Times New Roman" w:hAnsi="Times New Roman"/>
          <w:sz w:val="28"/>
          <w:szCs w:val="28"/>
        </w:rPr>
        <w:t>онн</w:t>
      </w:r>
      <w:r w:rsidR="00166EF0" w:rsidRPr="00A318F4">
        <w:rPr>
          <w:rFonts w:ascii="Times New Roman" w:hAnsi="Times New Roman"/>
          <w:sz w:val="28"/>
          <w:szCs w:val="28"/>
        </w:rPr>
        <w:t xml:space="preserve"> угля </w:t>
      </w:r>
      <w:r w:rsidRPr="00A318F4">
        <w:rPr>
          <w:rFonts w:ascii="Times New Roman" w:hAnsi="Times New Roman"/>
          <w:sz w:val="28"/>
          <w:szCs w:val="28"/>
        </w:rPr>
        <w:t>(1 баррель 159л)</w:t>
      </w:r>
      <w:r w:rsidR="00B55E5B" w:rsidRPr="00A318F4">
        <w:rPr>
          <w:rFonts w:ascii="Times New Roman" w:hAnsi="Times New Roman"/>
          <w:sz w:val="28"/>
          <w:szCs w:val="28"/>
        </w:rPr>
        <w:t>.</w:t>
      </w:r>
      <w:r w:rsidR="00166EF0" w:rsidRPr="00A318F4">
        <w:rPr>
          <w:rFonts w:ascii="Times New Roman" w:hAnsi="Times New Roman"/>
          <w:sz w:val="28"/>
          <w:szCs w:val="28"/>
        </w:rPr>
        <w:t xml:space="preserve"> Одним из преимуществ этого метода является то, что полученное топливо удобно хранить. В случае сжигания активного ила выд</w:t>
      </w:r>
      <w:r w:rsidR="00166EF0" w:rsidRPr="00A318F4">
        <w:rPr>
          <w:rFonts w:ascii="Times New Roman" w:hAnsi="Times New Roman"/>
          <w:sz w:val="28"/>
          <w:szCs w:val="28"/>
        </w:rPr>
        <w:t>е</w:t>
      </w:r>
      <w:r w:rsidR="00166EF0" w:rsidRPr="00A318F4">
        <w:rPr>
          <w:rFonts w:ascii="Times New Roman" w:hAnsi="Times New Roman"/>
          <w:sz w:val="28"/>
          <w:szCs w:val="28"/>
        </w:rPr>
        <w:t>ляемая энергия расходуется на производство пара, который немедленно использ</w:t>
      </w:r>
      <w:r w:rsidR="00166EF0" w:rsidRPr="00A318F4">
        <w:rPr>
          <w:rFonts w:ascii="Times New Roman" w:hAnsi="Times New Roman"/>
          <w:sz w:val="28"/>
          <w:szCs w:val="28"/>
        </w:rPr>
        <w:t>у</w:t>
      </w:r>
      <w:r w:rsidR="00166EF0" w:rsidRPr="00A318F4">
        <w:rPr>
          <w:rFonts w:ascii="Times New Roman" w:hAnsi="Times New Roman"/>
          <w:sz w:val="28"/>
          <w:szCs w:val="28"/>
        </w:rPr>
        <w:t>ется, а при переработке ила в метан требуются дополнительные капитальные з</w:t>
      </w:r>
      <w:r w:rsidR="00166EF0" w:rsidRPr="00A318F4">
        <w:rPr>
          <w:rFonts w:ascii="Times New Roman" w:hAnsi="Times New Roman"/>
          <w:sz w:val="28"/>
          <w:szCs w:val="28"/>
        </w:rPr>
        <w:t>а</w:t>
      </w:r>
      <w:r w:rsidR="00166EF0" w:rsidRPr="00A318F4">
        <w:rPr>
          <w:rFonts w:ascii="Times New Roman" w:hAnsi="Times New Roman"/>
          <w:sz w:val="28"/>
          <w:szCs w:val="28"/>
        </w:rPr>
        <w:t xml:space="preserve">траты на его хранение. </w:t>
      </w:r>
    </w:p>
    <w:p w:rsidR="00166EF0" w:rsidRPr="00A318F4" w:rsidRDefault="00166EF0" w:rsidP="005E3C03">
      <w:pPr>
        <w:pStyle w:val="a6"/>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Важное значение также имеют методы утилизации активного ила, связанные с использованием его в качестве флокулянта для сгущения суспензий, получения из активного угля адсорбента в качестве сырья для получения строй материалов и т.д. </w:t>
      </w:r>
    </w:p>
    <w:p w:rsidR="00166EF0" w:rsidRPr="00A318F4" w:rsidRDefault="00166EF0" w:rsidP="005E3C03">
      <w:pPr>
        <w:pStyle w:val="a6"/>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Проведенные токсикологические исследования показали возможность пер</w:t>
      </w:r>
      <w:r w:rsidRPr="00A318F4">
        <w:rPr>
          <w:rFonts w:ascii="Times New Roman" w:hAnsi="Times New Roman"/>
          <w:sz w:val="28"/>
          <w:szCs w:val="28"/>
        </w:rPr>
        <w:t>е</w:t>
      </w:r>
      <w:r w:rsidRPr="00A318F4">
        <w:rPr>
          <w:rFonts w:ascii="Times New Roman" w:hAnsi="Times New Roman"/>
          <w:sz w:val="28"/>
          <w:szCs w:val="28"/>
        </w:rPr>
        <w:t xml:space="preserve">работки сырых осадков и избыточного активного ила в цементном производстве. </w:t>
      </w:r>
    </w:p>
    <w:p w:rsidR="00166EF0" w:rsidRPr="00A318F4" w:rsidRDefault="00166EF0" w:rsidP="005E3C03">
      <w:pPr>
        <w:pStyle w:val="a6"/>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Ежегодный прирост биомассы активного ила составляет н</w:t>
      </w:r>
      <w:r w:rsidR="000527B3" w:rsidRPr="00A318F4">
        <w:rPr>
          <w:rFonts w:ascii="Times New Roman" w:hAnsi="Times New Roman"/>
          <w:sz w:val="28"/>
          <w:szCs w:val="28"/>
        </w:rPr>
        <w:t>е</w:t>
      </w:r>
      <w:r w:rsidRPr="00A318F4">
        <w:rPr>
          <w:rFonts w:ascii="Times New Roman" w:hAnsi="Times New Roman"/>
          <w:sz w:val="28"/>
          <w:szCs w:val="28"/>
        </w:rPr>
        <w:t>сколько милли</w:t>
      </w:r>
      <w:r w:rsidRPr="00A318F4">
        <w:rPr>
          <w:rFonts w:ascii="Times New Roman" w:hAnsi="Times New Roman"/>
          <w:sz w:val="28"/>
          <w:szCs w:val="28"/>
        </w:rPr>
        <w:t>о</w:t>
      </w:r>
      <w:r w:rsidRPr="00A318F4">
        <w:rPr>
          <w:rFonts w:ascii="Times New Roman" w:hAnsi="Times New Roman"/>
          <w:sz w:val="28"/>
          <w:szCs w:val="28"/>
        </w:rPr>
        <w:t xml:space="preserve">нов тонн. В связи с этим возникает необходимость в разработке таких способов утилизации, которые позволяют расширить спектр применения активного ила. </w:t>
      </w:r>
    </w:p>
    <w:p w:rsidR="00AD5AA9" w:rsidRPr="00A318F4" w:rsidRDefault="00AD5AA9" w:rsidP="005E3C03">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В существующей схеме обработки осадков, данный вид загрязнений склад</w:t>
      </w:r>
      <w:r w:rsidRPr="00A318F4">
        <w:rPr>
          <w:rFonts w:ascii="Times New Roman" w:hAnsi="Times New Roman" w:cs="Times New Roman"/>
          <w:sz w:val="28"/>
          <w:szCs w:val="28"/>
        </w:rPr>
        <w:t>и</w:t>
      </w:r>
      <w:r w:rsidRPr="00A318F4">
        <w:rPr>
          <w:rFonts w:ascii="Times New Roman" w:hAnsi="Times New Roman" w:cs="Times New Roman"/>
          <w:sz w:val="28"/>
          <w:szCs w:val="28"/>
        </w:rPr>
        <w:t>руется на иловых площадках, которые в свою очередь занимают обширную пл</w:t>
      </w:r>
      <w:r w:rsidRPr="00A318F4">
        <w:rPr>
          <w:rFonts w:ascii="Times New Roman" w:hAnsi="Times New Roman" w:cs="Times New Roman"/>
          <w:sz w:val="28"/>
          <w:szCs w:val="28"/>
        </w:rPr>
        <w:t>о</w:t>
      </w:r>
      <w:r w:rsidRPr="00A318F4">
        <w:rPr>
          <w:rFonts w:ascii="Times New Roman" w:hAnsi="Times New Roman" w:cs="Times New Roman"/>
          <w:sz w:val="28"/>
          <w:szCs w:val="28"/>
        </w:rPr>
        <w:t>щадь и не гарантируют 100% невозможности загрязнения окружающей из-за ут</w:t>
      </w:r>
      <w:r w:rsidRPr="00A318F4">
        <w:rPr>
          <w:rFonts w:ascii="Times New Roman" w:hAnsi="Times New Roman" w:cs="Times New Roman"/>
          <w:sz w:val="28"/>
          <w:szCs w:val="28"/>
        </w:rPr>
        <w:t>е</w:t>
      </w:r>
      <w:r w:rsidRPr="00A318F4">
        <w:rPr>
          <w:rFonts w:ascii="Times New Roman" w:hAnsi="Times New Roman" w:cs="Times New Roman"/>
          <w:sz w:val="28"/>
          <w:szCs w:val="28"/>
        </w:rPr>
        <w:t xml:space="preserve">чек. Для сокращения площади иловых </w:t>
      </w:r>
      <w:r w:rsidR="00D3517F" w:rsidRPr="00A318F4">
        <w:rPr>
          <w:rFonts w:ascii="Times New Roman" w:hAnsi="Times New Roman" w:cs="Times New Roman"/>
          <w:sz w:val="28"/>
          <w:szCs w:val="28"/>
        </w:rPr>
        <w:t>площадок</w:t>
      </w:r>
      <w:r w:rsidRPr="00A318F4">
        <w:rPr>
          <w:rFonts w:ascii="Times New Roman" w:hAnsi="Times New Roman" w:cs="Times New Roman"/>
          <w:sz w:val="28"/>
          <w:szCs w:val="28"/>
        </w:rPr>
        <w:t xml:space="preserve"> и предотвращения загрязнения окружающей среды утечками иловой воды рекомендуется </w:t>
      </w:r>
      <w:r w:rsidR="00D3517F" w:rsidRPr="00A318F4">
        <w:rPr>
          <w:rFonts w:ascii="Times New Roman" w:hAnsi="Times New Roman" w:cs="Times New Roman"/>
          <w:sz w:val="28"/>
          <w:szCs w:val="28"/>
        </w:rPr>
        <w:t>применять приведе</w:t>
      </w:r>
      <w:r w:rsidR="00D3517F" w:rsidRPr="00A318F4">
        <w:rPr>
          <w:rFonts w:ascii="Times New Roman" w:hAnsi="Times New Roman" w:cs="Times New Roman"/>
          <w:sz w:val="28"/>
          <w:szCs w:val="28"/>
        </w:rPr>
        <w:t>н</w:t>
      </w:r>
      <w:r w:rsidR="00D3517F" w:rsidRPr="00A318F4">
        <w:rPr>
          <w:rFonts w:ascii="Times New Roman" w:hAnsi="Times New Roman" w:cs="Times New Roman"/>
          <w:sz w:val="28"/>
          <w:szCs w:val="28"/>
        </w:rPr>
        <w:t>ные в данном разделе методы утилизации.</w:t>
      </w:r>
    </w:p>
    <w:p w:rsidR="00AD5AA9" w:rsidRPr="00A318F4" w:rsidRDefault="00831551" w:rsidP="007F5544">
      <w:pPr>
        <w:pStyle w:val="1"/>
      </w:pPr>
      <w:r w:rsidRPr="00A318F4">
        <w:lastRenderedPageBreak/>
        <w:t xml:space="preserve">РАЗДЕЛ </w:t>
      </w:r>
      <w:r w:rsidR="00D55556" w:rsidRPr="00A318F4">
        <w:t>6</w:t>
      </w:r>
      <w:r w:rsidR="00AD5AA9" w:rsidRPr="00A318F4">
        <w:t xml:space="preserve"> ОЦЕНКА ПОТРЕБНОСТЕЙ В КАПИТАЛЬНЫХ ВЛОЖ</w:t>
      </w:r>
      <w:r w:rsidR="00AD5AA9" w:rsidRPr="00A318F4">
        <w:t>Е</w:t>
      </w:r>
      <w:r w:rsidR="00AD5AA9" w:rsidRPr="00A318F4">
        <w:t>НИЯХ В СТРОИТЕЛЬСТВО, РЕКОНСТРУКЦИЮ И МОДЕРНИЗАЦИЮ ОБЪЕКТОВ ЦЕНТРАЛ</w:t>
      </w:r>
      <w:r w:rsidR="00BA1341" w:rsidRPr="00A318F4">
        <w:t>ИЗОВАННОЙ СИСТЕМЫ ВОДООТВЕДЕНИЯ</w:t>
      </w:r>
    </w:p>
    <w:p w:rsidR="00AD5AA9" w:rsidRPr="00A318F4" w:rsidRDefault="00BE28B4" w:rsidP="005E3C03">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Величина инвестиций в</w:t>
      </w:r>
      <w:r w:rsidR="00AD5AA9" w:rsidRPr="00A318F4">
        <w:rPr>
          <w:rFonts w:ascii="Times New Roman" w:hAnsi="Times New Roman" w:cs="Times New Roman"/>
          <w:sz w:val="28"/>
          <w:szCs w:val="28"/>
        </w:rPr>
        <w:t xml:space="preserve"> строительство и техническое перевооружение для предприятий, осуществляющих регулируемые виды деятельности, определяется Федеральной службой по тарифам РФ, либо соответствующей региональной службой и включается в цену производимой продукции, как инвестиционная с</w:t>
      </w:r>
      <w:r w:rsidR="00AD5AA9" w:rsidRPr="00A318F4">
        <w:rPr>
          <w:rFonts w:ascii="Times New Roman" w:hAnsi="Times New Roman" w:cs="Times New Roman"/>
          <w:sz w:val="28"/>
          <w:szCs w:val="28"/>
        </w:rPr>
        <w:t>о</w:t>
      </w:r>
      <w:r w:rsidR="00AD5AA9" w:rsidRPr="00A318F4">
        <w:rPr>
          <w:rFonts w:ascii="Times New Roman" w:hAnsi="Times New Roman" w:cs="Times New Roman"/>
          <w:sz w:val="28"/>
          <w:szCs w:val="28"/>
        </w:rPr>
        <w:t>ставляющая в тарифе. По отраслевым методикам расчета себестоимости в водоо</w:t>
      </w:r>
      <w:r w:rsidR="00AA1164" w:rsidRPr="00A318F4">
        <w:rPr>
          <w:rFonts w:ascii="Times New Roman" w:hAnsi="Times New Roman" w:cs="Times New Roman"/>
          <w:sz w:val="28"/>
          <w:szCs w:val="28"/>
        </w:rPr>
        <w:t>т</w:t>
      </w:r>
      <w:r w:rsidR="00AA1164" w:rsidRPr="00A318F4">
        <w:rPr>
          <w:rFonts w:ascii="Times New Roman" w:hAnsi="Times New Roman" w:cs="Times New Roman"/>
          <w:sz w:val="28"/>
          <w:szCs w:val="28"/>
        </w:rPr>
        <w:t>ведении</w:t>
      </w:r>
      <w:r w:rsidR="00AD5AA9" w:rsidRPr="00A318F4">
        <w:rPr>
          <w:rFonts w:ascii="Times New Roman" w:hAnsi="Times New Roman" w:cs="Times New Roman"/>
          <w:sz w:val="28"/>
          <w:szCs w:val="28"/>
        </w:rPr>
        <w:t xml:space="preserve"> инвестиционная составляющая рассчитывается как часть прибыли и в</w:t>
      </w:r>
      <w:r w:rsidR="00AD5AA9" w:rsidRPr="00A318F4">
        <w:rPr>
          <w:rFonts w:ascii="Times New Roman" w:hAnsi="Times New Roman" w:cs="Times New Roman"/>
          <w:sz w:val="28"/>
          <w:szCs w:val="28"/>
        </w:rPr>
        <w:t>ы</w:t>
      </w:r>
      <w:r w:rsidR="00AD5AA9" w:rsidRPr="00A318F4">
        <w:rPr>
          <w:rFonts w:ascii="Times New Roman" w:hAnsi="Times New Roman" w:cs="Times New Roman"/>
          <w:sz w:val="28"/>
          <w:szCs w:val="28"/>
        </w:rPr>
        <w:t>деляется отдельной строкой, отдельно от общей прибыли.</w:t>
      </w:r>
    </w:p>
    <w:p w:rsidR="00AD5AA9" w:rsidRPr="00A318F4" w:rsidRDefault="00AD5AA9" w:rsidP="005E3C03">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Однако в связи с отсутствием долгосрочной инвестиционной программы по развитию водопроводно-канализационного хозяйства, а также высокой долей н</w:t>
      </w:r>
      <w:r w:rsidRPr="00A318F4">
        <w:rPr>
          <w:rFonts w:ascii="Times New Roman" w:hAnsi="Times New Roman" w:cs="Times New Roman"/>
          <w:sz w:val="28"/>
          <w:szCs w:val="28"/>
        </w:rPr>
        <w:t>е</w:t>
      </w:r>
      <w:r w:rsidRPr="00A318F4">
        <w:rPr>
          <w:rFonts w:ascii="Times New Roman" w:hAnsi="Times New Roman" w:cs="Times New Roman"/>
          <w:sz w:val="28"/>
          <w:szCs w:val="28"/>
        </w:rPr>
        <w:t>определенности относительно предельно допустимых индексов роста тарифа на услуги ЖКХ, включение в схемы водоснабжения</w:t>
      </w:r>
      <w:r w:rsidR="00AA1164" w:rsidRPr="00A318F4">
        <w:rPr>
          <w:rFonts w:ascii="Times New Roman" w:hAnsi="Times New Roman" w:cs="Times New Roman"/>
          <w:sz w:val="28"/>
          <w:szCs w:val="28"/>
        </w:rPr>
        <w:t xml:space="preserve"> и в</w:t>
      </w:r>
      <w:r w:rsidR="003764F5" w:rsidRPr="00A318F4">
        <w:rPr>
          <w:rFonts w:ascii="Times New Roman" w:hAnsi="Times New Roman" w:cs="Times New Roman"/>
          <w:sz w:val="28"/>
          <w:szCs w:val="28"/>
        </w:rPr>
        <w:t>о</w:t>
      </w:r>
      <w:r w:rsidR="00AA1164" w:rsidRPr="00A318F4">
        <w:rPr>
          <w:rFonts w:ascii="Times New Roman" w:hAnsi="Times New Roman" w:cs="Times New Roman"/>
          <w:sz w:val="28"/>
          <w:szCs w:val="28"/>
        </w:rPr>
        <w:t>доотведения</w:t>
      </w:r>
      <w:r w:rsidRPr="00A318F4">
        <w:rPr>
          <w:rFonts w:ascii="Times New Roman" w:hAnsi="Times New Roman" w:cs="Times New Roman"/>
          <w:sz w:val="28"/>
          <w:szCs w:val="28"/>
        </w:rPr>
        <w:t xml:space="preserve"> конкретных объемов инвестиций по соответствующим периодам, нецелесообразно.</w:t>
      </w:r>
    </w:p>
    <w:p w:rsidR="00AD5AA9" w:rsidRPr="00A318F4" w:rsidRDefault="00AD5AA9" w:rsidP="005E3C03">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Профильному региональному ведомству, отвечающему за установление т</w:t>
      </w:r>
      <w:r w:rsidRPr="00A318F4">
        <w:rPr>
          <w:rFonts w:ascii="Times New Roman" w:hAnsi="Times New Roman" w:cs="Times New Roman"/>
          <w:sz w:val="28"/>
          <w:szCs w:val="28"/>
        </w:rPr>
        <w:t>а</w:t>
      </w:r>
      <w:r w:rsidRPr="00A318F4">
        <w:rPr>
          <w:rFonts w:ascii="Times New Roman" w:hAnsi="Times New Roman" w:cs="Times New Roman"/>
          <w:sz w:val="28"/>
          <w:szCs w:val="28"/>
        </w:rPr>
        <w:t>рифа, рекомендуется учитывать максимально возможный объем инвестиционной составляющей, учитывая высокую степень износа основных фондов.</w:t>
      </w:r>
    </w:p>
    <w:p w:rsidR="007A6332" w:rsidRPr="00A318F4" w:rsidRDefault="007A6332" w:rsidP="005E3C03">
      <w:pPr>
        <w:spacing w:after="0" w:line="360" w:lineRule="auto"/>
        <w:ind w:firstLine="567"/>
        <w:jc w:val="both"/>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Вся совокупность сравнительно-аналитических показателей инвестиционных проектов подразделяется на три группы. </w:t>
      </w:r>
    </w:p>
    <w:p w:rsidR="007A6332" w:rsidRPr="00A318F4" w:rsidRDefault="007A6332" w:rsidP="005E3C03">
      <w:pPr>
        <w:spacing w:after="0" w:line="360" w:lineRule="auto"/>
        <w:ind w:firstLine="567"/>
        <w:jc w:val="both"/>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В первую группу включены показатели, предназначенные для определения влияния реализации инвестиционных проектов на производственную деятел</w:t>
      </w:r>
      <w:r w:rsidRPr="00A318F4">
        <w:rPr>
          <w:rFonts w:ascii="Times New Roman" w:eastAsia="Times New Roman" w:hAnsi="Times New Roman" w:cs="Times New Roman"/>
          <w:sz w:val="28"/>
          <w:szCs w:val="28"/>
        </w:rPr>
        <w:t>ь</w:t>
      </w:r>
      <w:r w:rsidRPr="00A318F4">
        <w:rPr>
          <w:rFonts w:ascii="Times New Roman" w:eastAsia="Times New Roman" w:hAnsi="Times New Roman" w:cs="Times New Roman"/>
          <w:sz w:val="28"/>
          <w:szCs w:val="28"/>
        </w:rPr>
        <w:t>ность предприятия. Они называются показателями производственной эффекти</w:t>
      </w:r>
      <w:r w:rsidRPr="00A318F4">
        <w:rPr>
          <w:rFonts w:ascii="Times New Roman" w:eastAsia="Times New Roman" w:hAnsi="Times New Roman" w:cs="Times New Roman"/>
          <w:sz w:val="28"/>
          <w:szCs w:val="28"/>
        </w:rPr>
        <w:t>в</w:t>
      </w:r>
      <w:r w:rsidRPr="00A318F4">
        <w:rPr>
          <w:rFonts w:ascii="Times New Roman" w:eastAsia="Times New Roman" w:hAnsi="Times New Roman" w:cs="Times New Roman"/>
          <w:sz w:val="28"/>
          <w:szCs w:val="28"/>
        </w:rPr>
        <w:t>ности инвестиционных проектов.</w:t>
      </w:r>
    </w:p>
    <w:p w:rsidR="007A6332" w:rsidRPr="00A318F4" w:rsidRDefault="007A6332" w:rsidP="005E3C03">
      <w:pPr>
        <w:spacing w:after="0" w:line="360" w:lineRule="auto"/>
        <w:ind w:firstLine="567"/>
        <w:jc w:val="both"/>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Во вторую группу включены показатели, называемые показателями фина</w:t>
      </w:r>
      <w:r w:rsidRPr="00A318F4">
        <w:rPr>
          <w:rFonts w:ascii="Times New Roman" w:eastAsia="Times New Roman" w:hAnsi="Times New Roman" w:cs="Times New Roman"/>
          <w:sz w:val="28"/>
          <w:szCs w:val="28"/>
        </w:rPr>
        <w:t>н</w:t>
      </w:r>
      <w:r w:rsidRPr="00A318F4">
        <w:rPr>
          <w:rFonts w:ascii="Times New Roman" w:eastAsia="Times New Roman" w:hAnsi="Times New Roman" w:cs="Times New Roman"/>
          <w:sz w:val="28"/>
          <w:szCs w:val="28"/>
        </w:rPr>
        <w:t>совой эффективности инвестиционных проектов.</w:t>
      </w:r>
    </w:p>
    <w:p w:rsidR="007A6332" w:rsidRPr="00A318F4" w:rsidRDefault="007A6332" w:rsidP="005E3C03">
      <w:pPr>
        <w:spacing w:after="0" w:line="360" w:lineRule="auto"/>
        <w:ind w:firstLine="567"/>
        <w:jc w:val="both"/>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Вся совокупность показателей производственной, финансовой и инвестиц</w:t>
      </w:r>
      <w:r w:rsidRPr="00A318F4">
        <w:rPr>
          <w:rFonts w:ascii="Times New Roman" w:eastAsia="Times New Roman" w:hAnsi="Times New Roman" w:cs="Times New Roman"/>
          <w:sz w:val="28"/>
          <w:szCs w:val="28"/>
        </w:rPr>
        <w:t>и</w:t>
      </w:r>
      <w:r w:rsidRPr="00A318F4">
        <w:rPr>
          <w:rFonts w:ascii="Times New Roman" w:eastAsia="Times New Roman" w:hAnsi="Times New Roman" w:cs="Times New Roman"/>
          <w:sz w:val="28"/>
          <w:szCs w:val="28"/>
        </w:rPr>
        <w:t>онной эффективности инвестиционных проектов в дальнейшем называется пок</w:t>
      </w:r>
      <w:r w:rsidRPr="00A318F4">
        <w:rPr>
          <w:rFonts w:ascii="Times New Roman" w:eastAsia="Times New Roman" w:hAnsi="Times New Roman" w:cs="Times New Roman"/>
          <w:sz w:val="28"/>
          <w:szCs w:val="28"/>
        </w:rPr>
        <w:t>а</w:t>
      </w:r>
      <w:r w:rsidRPr="00A318F4">
        <w:rPr>
          <w:rFonts w:ascii="Times New Roman" w:eastAsia="Times New Roman" w:hAnsi="Times New Roman" w:cs="Times New Roman"/>
          <w:sz w:val="28"/>
          <w:szCs w:val="28"/>
        </w:rPr>
        <w:t>зателями экономической эффективности.</w:t>
      </w:r>
    </w:p>
    <w:p w:rsidR="007A6332" w:rsidRPr="00A318F4" w:rsidRDefault="007A6332" w:rsidP="005E3C03">
      <w:pPr>
        <w:spacing w:after="0" w:line="360" w:lineRule="auto"/>
        <w:ind w:firstLine="567"/>
        <w:jc w:val="both"/>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lastRenderedPageBreak/>
        <w:t>Показателями производственной эффективности в рамках данного проекта являются снижение объемов потерь; экономия материальных и трудовых ресу</w:t>
      </w:r>
      <w:r w:rsidRPr="00A318F4">
        <w:rPr>
          <w:rFonts w:ascii="Times New Roman" w:eastAsia="Times New Roman" w:hAnsi="Times New Roman" w:cs="Times New Roman"/>
          <w:sz w:val="28"/>
          <w:szCs w:val="28"/>
        </w:rPr>
        <w:t>р</w:t>
      </w:r>
      <w:r w:rsidRPr="00A318F4">
        <w:rPr>
          <w:rFonts w:ascii="Times New Roman" w:eastAsia="Times New Roman" w:hAnsi="Times New Roman" w:cs="Times New Roman"/>
          <w:sz w:val="28"/>
          <w:szCs w:val="28"/>
        </w:rPr>
        <w:t>сов; энергосбережение; усовершенствование технологии; внедрение средств м</w:t>
      </w:r>
      <w:r w:rsidRPr="00A318F4">
        <w:rPr>
          <w:rFonts w:ascii="Times New Roman" w:eastAsia="Times New Roman" w:hAnsi="Times New Roman" w:cs="Times New Roman"/>
          <w:sz w:val="28"/>
          <w:szCs w:val="28"/>
        </w:rPr>
        <w:t>е</w:t>
      </w:r>
      <w:r w:rsidRPr="00A318F4">
        <w:rPr>
          <w:rFonts w:ascii="Times New Roman" w:eastAsia="Times New Roman" w:hAnsi="Times New Roman" w:cs="Times New Roman"/>
          <w:sz w:val="28"/>
          <w:szCs w:val="28"/>
        </w:rPr>
        <w:t>ханизации и автоматизации производства; совершенствование способов орган</w:t>
      </w:r>
      <w:r w:rsidRPr="00A318F4">
        <w:rPr>
          <w:rFonts w:ascii="Times New Roman" w:eastAsia="Times New Roman" w:hAnsi="Times New Roman" w:cs="Times New Roman"/>
          <w:sz w:val="28"/>
          <w:szCs w:val="28"/>
        </w:rPr>
        <w:t>и</w:t>
      </w:r>
      <w:r w:rsidRPr="00A318F4">
        <w:rPr>
          <w:rFonts w:ascii="Times New Roman" w:eastAsia="Times New Roman" w:hAnsi="Times New Roman" w:cs="Times New Roman"/>
          <w:sz w:val="28"/>
          <w:szCs w:val="28"/>
        </w:rPr>
        <w:t>зации труда, производства и управления; улучшение качества предоставляемых услуг; снижение химической опасности; внедрение современных технологий.</w:t>
      </w:r>
    </w:p>
    <w:p w:rsidR="003F67DF" w:rsidRPr="00A318F4" w:rsidRDefault="003F67DF" w:rsidP="005E3C03">
      <w:pPr>
        <w:spacing w:after="0" w:line="360" w:lineRule="auto"/>
        <w:ind w:firstLine="567"/>
        <w:jc w:val="both"/>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Предварительная оценка объемов капитальных вложений в строительство, реконструкцию и модернизацию объектов централизованного водоотведения, предложенных схемой водоснабжения и водоотведения, указанных в п.4.1, прои</w:t>
      </w:r>
      <w:r w:rsidRPr="00A318F4">
        <w:rPr>
          <w:rFonts w:ascii="Times New Roman" w:eastAsia="Times New Roman" w:hAnsi="Times New Roman" w:cs="Times New Roman"/>
          <w:sz w:val="28"/>
          <w:szCs w:val="28"/>
        </w:rPr>
        <w:t>з</w:t>
      </w:r>
      <w:r w:rsidRPr="00A318F4">
        <w:rPr>
          <w:rFonts w:ascii="Times New Roman" w:eastAsia="Times New Roman" w:hAnsi="Times New Roman" w:cs="Times New Roman"/>
          <w:sz w:val="28"/>
          <w:szCs w:val="28"/>
        </w:rPr>
        <w:t>водится на основании объемов капиталовложений в строительство объектов ан</w:t>
      </w:r>
      <w:r w:rsidRPr="00A318F4">
        <w:rPr>
          <w:rFonts w:ascii="Times New Roman" w:eastAsia="Times New Roman" w:hAnsi="Times New Roman" w:cs="Times New Roman"/>
          <w:sz w:val="28"/>
          <w:szCs w:val="28"/>
        </w:rPr>
        <w:t>а</w:t>
      </w:r>
      <w:r w:rsidRPr="00A318F4">
        <w:rPr>
          <w:rFonts w:ascii="Times New Roman" w:eastAsia="Times New Roman" w:hAnsi="Times New Roman" w:cs="Times New Roman"/>
          <w:sz w:val="28"/>
          <w:szCs w:val="28"/>
        </w:rPr>
        <w:t>логов и приведена в таблице 6.</w:t>
      </w:r>
      <w:r w:rsidR="00AA1164" w:rsidRPr="00A318F4">
        <w:rPr>
          <w:rFonts w:ascii="Times New Roman" w:eastAsia="Times New Roman" w:hAnsi="Times New Roman" w:cs="Times New Roman"/>
          <w:sz w:val="28"/>
          <w:szCs w:val="28"/>
        </w:rPr>
        <w:t>1</w:t>
      </w:r>
      <w:r w:rsidRPr="00A318F4">
        <w:rPr>
          <w:rFonts w:ascii="Times New Roman" w:eastAsia="Times New Roman" w:hAnsi="Times New Roman" w:cs="Times New Roman"/>
          <w:sz w:val="28"/>
          <w:szCs w:val="28"/>
        </w:rPr>
        <w:t xml:space="preserve">. </w:t>
      </w:r>
    </w:p>
    <w:p w:rsidR="003F67DF" w:rsidRPr="00A318F4" w:rsidRDefault="003F67DF" w:rsidP="003764F5">
      <w:pPr>
        <w:spacing w:after="0" w:line="360" w:lineRule="auto"/>
        <w:ind w:firstLine="567"/>
        <w:jc w:val="both"/>
        <w:rPr>
          <w:rFonts w:ascii="Times New Roman" w:hAnsi="Times New Roman" w:cs="Times New Roman"/>
          <w:caps/>
          <w:sz w:val="28"/>
          <w:szCs w:val="28"/>
        </w:rPr>
      </w:pPr>
    </w:p>
    <w:p w:rsidR="003F67DF" w:rsidRPr="00A318F4" w:rsidRDefault="003F67DF" w:rsidP="003764F5">
      <w:pPr>
        <w:spacing w:after="0" w:line="360" w:lineRule="auto"/>
        <w:ind w:firstLine="567"/>
        <w:jc w:val="both"/>
        <w:rPr>
          <w:rFonts w:ascii="Times New Roman" w:hAnsi="Times New Roman" w:cs="Times New Roman"/>
          <w:caps/>
          <w:sz w:val="28"/>
          <w:szCs w:val="28"/>
        </w:rPr>
      </w:pPr>
    </w:p>
    <w:p w:rsidR="003F67DF" w:rsidRPr="00A318F4" w:rsidRDefault="003F67DF" w:rsidP="003764F5">
      <w:pPr>
        <w:spacing w:after="0" w:line="360" w:lineRule="auto"/>
        <w:ind w:firstLine="567"/>
        <w:jc w:val="both"/>
        <w:rPr>
          <w:rFonts w:ascii="Times New Roman" w:hAnsi="Times New Roman" w:cs="Times New Roman"/>
          <w:caps/>
          <w:color w:val="FF0000"/>
          <w:sz w:val="28"/>
          <w:szCs w:val="28"/>
        </w:rPr>
        <w:sectPr w:rsidR="003F67DF" w:rsidRPr="00A318F4" w:rsidSect="00A7706B">
          <w:pgSz w:w="11906" w:h="16838"/>
          <w:pgMar w:top="572" w:right="709" w:bottom="567" w:left="1276" w:header="283" w:footer="283" w:gutter="0"/>
          <w:cols w:space="708"/>
          <w:docGrid w:linePitch="360"/>
        </w:sectPr>
      </w:pPr>
    </w:p>
    <w:p w:rsidR="003F67DF" w:rsidRPr="00A318F4" w:rsidRDefault="003F67DF" w:rsidP="005E3C03">
      <w:pPr>
        <w:spacing w:after="0"/>
        <w:ind w:firstLine="708"/>
        <w:rPr>
          <w:rFonts w:ascii="Times New Roman" w:hAnsi="Times New Roman" w:cs="Times New Roman"/>
        </w:rPr>
      </w:pPr>
      <w:r w:rsidRPr="00A318F4">
        <w:rPr>
          <w:rFonts w:ascii="Times New Roman" w:eastAsia="Times New Roman" w:hAnsi="Times New Roman" w:cs="Times New Roman"/>
          <w:sz w:val="28"/>
          <w:szCs w:val="28"/>
        </w:rPr>
        <w:lastRenderedPageBreak/>
        <w:t>Таблица 6.</w:t>
      </w:r>
      <w:r w:rsidR="00AA1164" w:rsidRPr="00A318F4">
        <w:rPr>
          <w:rFonts w:ascii="Times New Roman" w:eastAsia="Times New Roman" w:hAnsi="Times New Roman" w:cs="Times New Roman"/>
          <w:sz w:val="28"/>
          <w:szCs w:val="28"/>
        </w:rPr>
        <w:t>1</w:t>
      </w:r>
      <w:r w:rsidRPr="00A318F4">
        <w:rPr>
          <w:rFonts w:ascii="Times New Roman" w:eastAsia="Times New Roman" w:hAnsi="Times New Roman" w:cs="Times New Roman"/>
          <w:sz w:val="28"/>
          <w:szCs w:val="28"/>
        </w:rPr>
        <w:t xml:space="preserve"> </w:t>
      </w:r>
      <w:r w:rsidR="00B21007" w:rsidRPr="00A318F4">
        <w:rPr>
          <w:rFonts w:ascii="Times New Roman" w:eastAsia="Times New Roman" w:hAnsi="Times New Roman" w:cs="Times New Roman"/>
          <w:sz w:val="28"/>
          <w:szCs w:val="28"/>
        </w:rPr>
        <w:t>−</w:t>
      </w:r>
      <w:r w:rsidRPr="00A318F4">
        <w:rPr>
          <w:rFonts w:ascii="Times New Roman" w:eastAsia="Times New Roman" w:hAnsi="Times New Roman" w:cs="Times New Roman"/>
          <w:sz w:val="28"/>
          <w:szCs w:val="28"/>
        </w:rPr>
        <w:t xml:space="preserve"> Предварительная оценка объемов капитальных вложений в строительство, реконструкцию и модерниз</w:t>
      </w:r>
      <w:r w:rsidRPr="00A318F4">
        <w:rPr>
          <w:rFonts w:ascii="Times New Roman" w:eastAsia="Times New Roman" w:hAnsi="Times New Roman" w:cs="Times New Roman"/>
          <w:sz w:val="28"/>
          <w:szCs w:val="28"/>
        </w:rPr>
        <w:t>а</w:t>
      </w:r>
      <w:r w:rsidRPr="00A318F4">
        <w:rPr>
          <w:rFonts w:ascii="Times New Roman" w:eastAsia="Times New Roman" w:hAnsi="Times New Roman" w:cs="Times New Roman"/>
          <w:sz w:val="28"/>
          <w:szCs w:val="28"/>
        </w:rPr>
        <w:t>цию объектов централизованного водоотведения</w:t>
      </w:r>
    </w:p>
    <w:p w:rsidR="006E7D0A" w:rsidRPr="00A318F4" w:rsidRDefault="006E7D0A" w:rsidP="005E3C03">
      <w:pPr>
        <w:rPr>
          <w:rFonts w:ascii="Times New Roman" w:hAnsi="Times New Roman" w:cs="Times New Roman"/>
          <w:caps/>
          <w:sz w:val="28"/>
          <w:szCs w:val="28"/>
        </w:rPr>
      </w:pPr>
    </w:p>
    <w:tbl>
      <w:tblPr>
        <w:tblW w:w="0" w:type="auto"/>
        <w:jc w:val="right"/>
        <w:tblInd w:w="-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tblPr>
      <w:tblGrid>
        <w:gridCol w:w="53"/>
        <w:gridCol w:w="562"/>
        <w:gridCol w:w="4347"/>
        <w:gridCol w:w="53"/>
        <w:gridCol w:w="1412"/>
        <w:gridCol w:w="53"/>
        <w:gridCol w:w="939"/>
        <w:gridCol w:w="53"/>
        <w:gridCol w:w="940"/>
        <w:gridCol w:w="53"/>
        <w:gridCol w:w="939"/>
        <w:gridCol w:w="53"/>
        <w:gridCol w:w="2167"/>
        <w:gridCol w:w="53"/>
        <w:gridCol w:w="1838"/>
        <w:gridCol w:w="53"/>
        <w:gridCol w:w="1624"/>
        <w:gridCol w:w="53"/>
      </w:tblGrid>
      <w:tr w:rsidR="003D2C0B" w:rsidRPr="003D2C0B" w:rsidTr="006E7D0A">
        <w:trPr>
          <w:gridAfter w:val="1"/>
          <w:wAfter w:w="53" w:type="dxa"/>
          <w:trHeight w:val="144"/>
          <w:tblHeader/>
          <w:jc w:val="right"/>
        </w:trPr>
        <w:tc>
          <w:tcPr>
            <w:tcW w:w="615" w:type="dxa"/>
            <w:gridSpan w:val="2"/>
            <w:vMerge w:val="restart"/>
            <w:shd w:val="clear" w:color="auto" w:fill="auto"/>
            <w:vAlign w:val="center"/>
          </w:tcPr>
          <w:p w:rsidR="006E7D0A" w:rsidRPr="003D2C0B" w:rsidRDefault="006E7D0A" w:rsidP="003910AA">
            <w:pPr>
              <w:pStyle w:val="S"/>
              <w:rPr>
                <w:rFonts w:eastAsia="Arial"/>
                <w:shd w:val="clear" w:color="auto" w:fill="FFFFFF"/>
              </w:rPr>
            </w:pPr>
            <w:r w:rsidRPr="003D2C0B">
              <w:rPr>
                <w:rFonts w:eastAsia="Arial"/>
                <w:shd w:val="clear" w:color="auto" w:fill="FFFFFF"/>
              </w:rPr>
              <w:t>№ п/п</w:t>
            </w:r>
          </w:p>
        </w:tc>
        <w:tc>
          <w:tcPr>
            <w:tcW w:w="4347" w:type="dxa"/>
            <w:vMerge w:val="restart"/>
            <w:shd w:val="clear" w:color="auto" w:fill="auto"/>
            <w:vAlign w:val="center"/>
          </w:tcPr>
          <w:p w:rsidR="006E7D0A" w:rsidRPr="003D2C0B" w:rsidRDefault="006E7D0A" w:rsidP="003910AA">
            <w:pPr>
              <w:pStyle w:val="S"/>
            </w:pPr>
            <w:r w:rsidRPr="003D2C0B">
              <w:t>Наименование работ</w:t>
            </w:r>
          </w:p>
        </w:tc>
        <w:tc>
          <w:tcPr>
            <w:tcW w:w="1465" w:type="dxa"/>
            <w:gridSpan w:val="2"/>
            <w:vMerge w:val="restart"/>
            <w:shd w:val="clear" w:color="auto" w:fill="auto"/>
            <w:vAlign w:val="center"/>
          </w:tcPr>
          <w:p w:rsidR="006E7D0A" w:rsidRPr="003D2C0B" w:rsidRDefault="006E7D0A" w:rsidP="003910AA">
            <w:pPr>
              <w:pStyle w:val="S"/>
            </w:pPr>
            <w:r w:rsidRPr="003D2C0B">
              <w:t>Стоимость</w:t>
            </w:r>
          </w:p>
          <w:p w:rsidR="006E7D0A" w:rsidRPr="003D2C0B" w:rsidRDefault="006E7D0A" w:rsidP="003910AA">
            <w:pPr>
              <w:pStyle w:val="S"/>
              <w:rPr>
                <w:rFonts w:eastAsia="Arial"/>
                <w:shd w:val="clear" w:color="auto" w:fill="FFFFFF"/>
              </w:rPr>
            </w:pPr>
            <w:r w:rsidRPr="003D2C0B">
              <w:rPr>
                <w:rFonts w:eastAsia="Arial"/>
                <w:shd w:val="clear" w:color="auto" w:fill="FFFFFF"/>
              </w:rPr>
              <w:t>тыс. руб.</w:t>
            </w:r>
          </w:p>
          <w:p w:rsidR="006E7D0A" w:rsidRPr="003D2C0B" w:rsidRDefault="006E7D0A" w:rsidP="003910AA">
            <w:pPr>
              <w:pStyle w:val="S"/>
              <w:rPr>
                <w:rFonts w:eastAsia="Arial"/>
                <w:shd w:val="clear" w:color="auto" w:fill="FFFFFF"/>
              </w:rPr>
            </w:pPr>
          </w:p>
        </w:tc>
        <w:tc>
          <w:tcPr>
            <w:tcW w:w="2977" w:type="dxa"/>
            <w:gridSpan w:val="6"/>
            <w:shd w:val="clear" w:color="auto" w:fill="auto"/>
          </w:tcPr>
          <w:p w:rsidR="006E7D0A" w:rsidRPr="003D2C0B" w:rsidRDefault="006E7D0A" w:rsidP="003910AA">
            <w:pPr>
              <w:pStyle w:val="S"/>
            </w:pPr>
            <w:r w:rsidRPr="003D2C0B">
              <w:t>Прогнозируемый план финансирования по  г</w:t>
            </w:r>
            <w:r w:rsidRPr="003D2C0B">
              <w:t>о</w:t>
            </w:r>
            <w:r w:rsidRPr="003D2C0B">
              <w:t>дам, млн. руб.</w:t>
            </w:r>
          </w:p>
        </w:tc>
        <w:tc>
          <w:tcPr>
            <w:tcW w:w="2220" w:type="dxa"/>
            <w:gridSpan w:val="2"/>
            <w:vMerge w:val="restart"/>
            <w:shd w:val="clear" w:color="auto" w:fill="auto"/>
            <w:vAlign w:val="center"/>
          </w:tcPr>
          <w:p w:rsidR="006E7D0A" w:rsidRPr="003D2C0B" w:rsidRDefault="006E7D0A" w:rsidP="003910AA">
            <w:pPr>
              <w:pStyle w:val="S"/>
            </w:pPr>
            <w:r w:rsidRPr="003D2C0B">
              <w:t>Предполагаемый источник</w:t>
            </w:r>
          </w:p>
          <w:p w:rsidR="006E7D0A" w:rsidRPr="003D2C0B" w:rsidRDefault="006E7D0A" w:rsidP="003910AA">
            <w:pPr>
              <w:pStyle w:val="S"/>
            </w:pPr>
            <w:r w:rsidRPr="003D2C0B">
              <w:t>финансирования,</w:t>
            </w:r>
            <w:r w:rsidRPr="003D2C0B">
              <w:rPr>
                <w:rFonts w:eastAsia="Arial"/>
                <w:shd w:val="clear" w:color="auto" w:fill="FFFFFF"/>
              </w:rPr>
              <w:t xml:space="preserve"> (тыс. руб)</w:t>
            </w:r>
          </w:p>
        </w:tc>
        <w:tc>
          <w:tcPr>
            <w:tcW w:w="1891" w:type="dxa"/>
            <w:gridSpan w:val="2"/>
            <w:vMerge w:val="restart"/>
            <w:shd w:val="clear" w:color="auto" w:fill="auto"/>
            <w:vAlign w:val="center"/>
          </w:tcPr>
          <w:p w:rsidR="006E7D0A" w:rsidRPr="003D2C0B" w:rsidRDefault="006E7D0A" w:rsidP="003910AA">
            <w:pPr>
              <w:pStyle w:val="S"/>
            </w:pPr>
            <w:r w:rsidRPr="003D2C0B">
              <w:t>Достигаемый эффект</w:t>
            </w:r>
          </w:p>
        </w:tc>
        <w:tc>
          <w:tcPr>
            <w:tcW w:w="1677" w:type="dxa"/>
            <w:gridSpan w:val="2"/>
            <w:vMerge w:val="restart"/>
            <w:shd w:val="clear" w:color="auto" w:fill="auto"/>
            <w:vAlign w:val="center"/>
          </w:tcPr>
          <w:p w:rsidR="006E7D0A" w:rsidRPr="003D2C0B" w:rsidRDefault="006E7D0A" w:rsidP="003910AA">
            <w:pPr>
              <w:pStyle w:val="S"/>
            </w:pPr>
            <w:r w:rsidRPr="003D2C0B">
              <w:t>Примечание</w:t>
            </w:r>
          </w:p>
        </w:tc>
      </w:tr>
      <w:tr w:rsidR="003D2C0B" w:rsidRPr="003D2C0B" w:rsidTr="006E7D0A">
        <w:trPr>
          <w:gridAfter w:val="1"/>
          <w:wAfter w:w="53" w:type="dxa"/>
          <w:trHeight w:val="144"/>
          <w:tblHeader/>
          <w:jc w:val="right"/>
        </w:trPr>
        <w:tc>
          <w:tcPr>
            <w:tcW w:w="615" w:type="dxa"/>
            <w:gridSpan w:val="2"/>
            <w:vMerge/>
            <w:shd w:val="clear" w:color="auto" w:fill="auto"/>
          </w:tcPr>
          <w:p w:rsidR="006E7D0A" w:rsidRPr="003D2C0B" w:rsidRDefault="006E7D0A" w:rsidP="003910AA">
            <w:pPr>
              <w:pStyle w:val="S"/>
            </w:pPr>
          </w:p>
        </w:tc>
        <w:tc>
          <w:tcPr>
            <w:tcW w:w="4347" w:type="dxa"/>
            <w:vMerge/>
            <w:shd w:val="clear" w:color="auto" w:fill="auto"/>
          </w:tcPr>
          <w:p w:rsidR="006E7D0A" w:rsidRPr="003D2C0B" w:rsidRDefault="006E7D0A" w:rsidP="003910AA">
            <w:pPr>
              <w:pStyle w:val="S"/>
            </w:pPr>
          </w:p>
        </w:tc>
        <w:tc>
          <w:tcPr>
            <w:tcW w:w="1465" w:type="dxa"/>
            <w:gridSpan w:val="2"/>
            <w:vMerge/>
            <w:shd w:val="clear" w:color="auto" w:fill="auto"/>
          </w:tcPr>
          <w:p w:rsidR="006E7D0A" w:rsidRPr="003D2C0B" w:rsidRDefault="006E7D0A" w:rsidP="003910AA">
            <w:pPr>
              <w:pStyle w:val="S"/>
            </w:pPr>
          </w:p>
        </w:tc>
        <w:tc>
          <w:tcPr>
            <w:tcW w:w="992" w:type="dxa"/>
            <w:gridSpan w:val="2"/>
            <w:shd w:val="clear" w:color="auto" w:fill="auto"/>
          </w:tcPr>
          <w:p w:rsidR="006E7D0A" w:rsidRPr="003D2C0B" w:rsidRDefault="006E7D0A" w:rsidP="003910AA">
            <w:pPr>
              <w:pStyle w:val="S"/>
            </w:pPr>
            <w:r w:rsidRPr="003D2C0B">
              <w:t>2017-18 год</w:t>
            </w:r>
          </w:p>
        </w:tc>
        <w:tc>
          <w:tcPr>
            <w:tcW w:w="993" w:type="dxa"/>
            <w:gridSpan w:val="2"/>
            <w:shd w:val="clear" w:color="auto" w:fill="auto"/>
          </w:tcPr>
          <w:p w:rsidR="006E7D0A" w:rsidRPr="003D2C0B" w:rsidRDefault="006E7D0A" w:rsidP="003910AA">
            <w:pPr>
              <w:pStyle w:val="S"/>
            </w:pPr>
            <w:r w:rsidRPr="003D2C0B">
              <w:t>2019-20 год</w:t>
            </w:r>
          </w:p>
        </w:tc>
        <w:tc>
          <w:tcPr>
            <w:tcW w:w="992" w:type="dxa"/>
            <w:gridSpan w:val="2"/>
            <w:shd w:val="clear" w:color="auto" w:fill="auto"/>
          </w:tcPr>
          <w:p w:rsidR="006E7D0A" w:rsidRPr="003D2C0B" w:rsidRDefault="006E7D0A" w:rsidP="003910AA">
            <w:pPr>
              <w:pStyle w:val="S"/>
            </w:pPr>
            <w:r w:rsidRPr="003D2C0B">
              <w:t>2021-26 год</w:t>
            </w:r>
          </w:p>
        </w:tc>
        <w:tc>
          <w:tcPr>
            <w:tcW w:w="2220" w:type="dxa"/>
            <w:gridSpan w:val="2"/>
            <w:vMerge/>
            <w:shd w:val="clear" w:color="auto" w:fill="auto"/>
          </w:tcPr>
          <w:p w:rsidR="006E7D0A" w:rsidRPr="003D2C0B" w:rsidRDefault="006E7D0A" w:rsidP="003910AA">
            <w:pPr>
              <w:pStyle w:val="S"/>
            </w:pPr>
          </w:p>
        </w:tc>
        <w:tc>
          <w:tcPr>
            <w:tcW w:w="1891" w:type="dxa"/>
            <w:gridSpan w:val="2"/>
            <w:vMerge/>
            <w:shd w:val="clear" w:color="auto" w:fill="auto"/>
          </w:tcPr>
          <w:p w:rsidR="006E7D0A" w:rsidRPr="003D2C0B" w:rsidRDefault="006E7D0A" w:rsidP="003910AA">
            <w:pPr>
              <w:pStyle w:val="S"/>
            </w:pPr>
          </w:p>
        </w:tc>
        <w:tc>
          <w:tcPr>
            <w:tcW w:w="1677" w:type="dxa"/>
            <w:gridSpan w:val="2"/>
            <w:vMerge/>
            <w:shd w:val="clear" w:color="auto" w:fill="auto"/>
          </w:tcPr>
          <w:p w:rsidR="006E7D0A" w:rsidRPr="003D2C0B" w:rsidRDefault="006E7D0A" w:rsidP="003910AA">
            <w:pPr>
              <w:pStyle w:val="S"/>
            </w:pPr>
          </w:p>
        </w:tc>
      </w:tr>
      <w:tr w:rsidR="003D2C0B" w:rsidRPr="003D2C0B" w:rsidTr="006E7D0A">
        <w:trPr>
          <w:gridAfter w:val="1"/>
          <w:wAfter w:w="53" w:type="dxa"/>
          <w:trHeight w:val="144"/>
          <w:tblHeader/>
          <w:jc w:val="right"/>
        </w:trPr>
        <w:tc>
          <w:tcPr>
            <w:tcW w:w="15192" w:type="dxa"/>
            <w:gridSpan w:val="17"/>
            <w:tcBorders>
              <w:bottom w:val="single" w:sz="12" w:space="0" w:color="auto"/>
            </w:tcBorders>
            <w:shd w:val="clear" w:color="auto" w:fill="auto"/>
          </w:tcPr>
          <w:p w:rsidR="006E7D0A" w:rsidRPr="003D2C0B" w:rsidRDefault="006E7D0A" w:rsidP="003910AA">
            <w:pPr>
              <w:pStyle w:val="S"/>
            </w:pPr>
            <w:r w:rsidRPr="003D2C0B">
              <w:t>Водоотведение</w:t>
            </w:r>
          </w:p>
        </w:tc>
      </w:tr>
      <w:tr w:rsidR="001E0ADB" w:rsidRPr="001E0ADB" w:rsidTr="006E7D0A">
        <w:trPr>
          <w:gridAfter w:val="1"/>
          <w:wAfter w:w="53" w:type="dxa"/>
          <w:trHeight w:val="144"/>
          <w:jc w:val="right"/>
        </w:trPr>
        <w:tc>
          <w:tcPr>
            <w:tcW w:w="615" w:type="dxa"/>
            <w:gridSpan w:val="2"/>
            <w:tcBorders>
              <w:bottom w:val="single" w:sz="4" w:space="0" w:color="auto"/>
            </w:tcBorders>
            <w:shd w:val="clear" w:color="auto" w:fill="auto"/>
            <w:vAlign w:val="center"/>
          </w:tcPr>
          <w:p w:rsidR="006E7D0A" w:rsidRPr="003F78E1" w:rsidRDefault="006E7D0A" w:rsidP="003910AA">
            <w:pPr>
              <w:pStyle w:val="S"/>
            </w:pPr>
            <w:r w:rsidRPr="003F78E1">
              <w:t>1</w:t>
            </w:r>
          </w:p>
        </w:tc>
        <w:tc>
          <w:tcPr>
            <w:tcW w:w="4347" w:type="dxa"/>
            <w:tcBorders>
              <w:bottom w:val="single" w:sz="4" w:space="0" w:color="auto"/>
            </w:tcBorders>
            <w:shd w:val="clear" w:color="auto" w:fill="auto"/>
            <w:vAlign w:val="center"/>
          </w:tcPr>
          <w:p w:rsidR="006E7D0A" w:rsidRPr="003F78E1" w:rsidRDefault="009A17E8" w:rsidP="00220FCC">
            <w:pPr>
              <w:spacing w:after="0" w:line="360" w:lineRule="auto"/>
              <w:rPr>
                <w:rFonts w:ascii="Times New Roman" w:hAnsi="Times New Roman" w:cs="Times New Roman"/>
              </w:rPr>
            </w:pPr>
            <w:r w:rsidRPr="003F78E1">
              <w:rPr>
                <w:rFonts w:ascii="Times New Roman" w:hAnsi="Times New Roman" w:cs="Times New Roman"/>
              </w:rPr>
              <w:t>Замена</w:t>
            </w:r>
            <w:r w:rsidR="006E7D0A" w:rsidRPr="003F78E1">
              <w:rPr>
                <w:rFonts w:ascii="Times New Roman" w:hAnsi="Times New Roman" w:cs="Times New Roman"/>
              </w:rPr>
              <w:t xml:space="preserve"> централизованных систем водоо</w:t>
            </w:r>
            <w:r w:rsidR="006E7D0A" w:rsidRPr="003F78E1">
              <w:rPr>
                <w:rFonts w:ascii="Times New Roman" w:hAnsi="Times New Roman" w:cs="Times New Roman"/>
              </w:rPr>
              <w:t>т</w:t>
            </w:r>
            <w:r w:rsidR="006E7D0A" w:rsidRPr="003F78E1">
              <w:rPr>
                <w:rFonts w:ascii="Times New Roman" w:hAnsi="Times New Roman" w:cs="Times New Roman"/>
              </w:rPr>
              <w:t>ведения</w:t>
            </w:r>
            <w:r w:rsidR="003D2C0B" w:rsidRPr="003F78E1">
              <w:rPr>
                <w:rFonts w:ascii="Times New Roman" w:hAnsi="Times New Roman" w:cs="Times New Roman"/>
              </w:rPr>
              <w:t xml:space="preserve"> протяженность </w:t>
            </w:r>
            <w:r w:rsidR="00220FCC" w:rsidRPr="003F78E1">
              <w:rPr>
                <w:rFonts w:ascii="Times New Roman" w:hAnsi="Times New Roman" w:cs="Times New Roman"/>
              </w:rPr>
              <w:t>1400</w:t>
            </w:r>
          </w:p>
        </w:tc>
        <w:tc>
          <w:tcPr>
            <w:tcW w:w="1465" w:type="dxa"/>
            <w:gridSpan w:val="2"/>
            <w:tcBorders>
              <w:bottom w:val="single" w:sz="4" w:space="0" w:color="auto"/>
            </w:tcBorders>
            <w:shd w:val="clear" w:color="auto" w:fill="auto"/>
            <w:vAlign w:val="center"/>
          </w:tcPr>
          <w:p w:rsidR="006E7D0A" w:rsidRPr="003F78E1" w:rsidRDefault="00287C89" w:rsidP="006E7D0A">
            <w:pPr>
              <w:spacing w:after="0" w:line="240" w:lineRule="auto"/>
              <w:jc w:val="center"/>
              <w:rPr>
                <w:rFonts w:ascii="Times New Roman" w:eastAsia="Times New Roman" w:hAnsi="Times New Roman" w:cs="Times New Roman"/>
              </w:rPr>
            </w:pPr>
            <w:r w:rsidRPr="003F78E1">
              <w:rPr>
                <w:rFonts w:ascii="Times New Roman" w:eastAsia="Times New Roman" w:hAnsi="Times New Roman" w:cs="Times New Roman"/>
              </w:rPr>
              <w:t>2000</w:t>
            </w:r>
          </w:p>
        </w:tc>
        <w:tc>
          <w:tcPr>
            <w:tcW w:w="992" w:type="dxa"/>
            <w:gridSpan w:val="2"/>
            <w:tcBorders>
              <w:bottom w:val="single" w:sz="4" w:space="0" w:color="auto"/>
            </w:tcBorders>
            <w:shd w:val="clear" w:color="auto" w:fill="auto"/>
            <w:vAlign w:val="center"/>
          </w:tcPr>
          <w:p w:rsidR="006E7D0A" w:rsidRPr="003F78E1" w:rsidRDefault="00287C89" w:rsidP="003910AA">
            <w:pPr>
              <w:pStyle w:val="S"/>
            </w:pPr>
            <w:r w:rsidRPr="003F78E1">
              <w:t>0,25</w:t>
            </w:r>
          </w:p>
        </w:tc>
        <w:tc>
          <w:tcPr>
            <w:tcW w:w="993" w:type="dxa"/>
            <w:gridSpan w:val="2"/>
            <w:tcBorders>
              <w:bottom w:val="single" w:sz="4" w:space="0" w:color="auto"/>
            </w:tcBorders>
            <w:shd w:val="clear" w:color="auto" w:fill="auto"/>
            <w:vAlign w:val="center"/>
          </w:tcPr>
          <w:p w:rsidR="006E7D0A" w:rsidRPr="003F78E1" w:rsidRDefault="00287C89" w:rsidP="003910AA">
            <w:pPr>
              <w:pStyle w:val="S"/>
            </w:pPr>
            <w:r w:rsidRPr="003F78E1">
              <w:t>0,25</w:t>
            </w:r>
          </w:p>
        </w:tc>
        <w:tc>
          <w:tcPr>
            <w:tcW w:w="992" w:type="dxa"/>
            <w:gridSpan w:val="2"/>
            <w:tcBorders>
              <w:bottom w:val="single" w:sz="4" w:space="0" w:color="auto"/>
            </w:tcBorders>
            <w:shd w:val="clear" w:color="auto" w:fill="auto"/>
            <w:vAlign w:val="center"/>
          </w:tcPr>
          <w:p w:rsidR="006E7D0A" w:rsidRPr="003F78E1" w:rsidRDefault="00287C89" w:rsidP="003910AA">
            <w:pPr>
              <w:pStyle w:val="S"/>
            </w:pPr>
            <w:r w:rsidRPr="003F78E1">
              <w:t>1,5</w:t>
            </w:r>
          </w:p>
        </w:tc>
        <w:tc>
          <w:tcPr>
            <w:tcW w:w="2220" w:type="dxa"/>
            <w:gridSpan w:val="2"/>
            <w:tcBorders>
              <w:bottom w:val="single" w:sz="4" w:space="0" w:color="auto"/>
            </w:tcBorders>
            <w:shd w:val="clear" w:color="auto" w:fill="auto"/>
          </w:tcPr>
          <w:p w:rsidR="006E7D0A" w:rsidRPr="003F78E1" w:rsidRDefault="006E7D0A" w:rsidP="003910AA">
            <w:pPr>
              <w:pStyle w:val="S"/>
              <w:rPr>
                <w:rFonts w:eastAsia="Arial"/>
                <w:shd w:val="clear" w:color="auto" w:fill="FFFFFF"/>
              </w:rPr>
            </w:pPr>
            <w:r w:rsidRPr="003F78E1">
              <w:t>За счет концесси</w:t>
            </w:r>
            <w:r w:rsidRPr="003F78E1">
              <w:t>о</w:t>
            </w:r>
            <w:r w:rsidRPr="003F78E1">
              <w:t>нера</w:t>
            </w:r>
          </w:p>
        </w:tc>
        <w:tc>
          <w:tcPr>
            <w:tcW w:w="1891" w:type="dxa"/>
            <w:gridSpan w:val="2"/>
            <w:tcBorders>
              <w:bottom w:val="single" w:sz="4" w:space="0" w:color="auto"/>
            </w:tcBorders>
            <w:shd w:val="clear" w:color="auto" w:fill="auto"/>
          </w:tcPr>
          <w:p w:rsidR="006E7D0A" w:rsidRPr="003F78E1" w:rsidRDefault="006E7D0A" w:rsidP="003910AA">
            <w:pPr>
              <w:pStyle w:val="S"/>
            </w:pPr>
            <w:r w:rsidRPr="003F78E1">
              <w:t>Требования ФЗ №416</w:t>
            </w:r>
          </w:p>
        </w:tc>
        <w:tc>
          <w:tcPr>
            <w:tcW w:w="1677" w:type="dxa"/>
            <w:gridSpan w:val="2"/>
            <w:tcBorders>
              <w:bottom w:val="single" w:sz="4" w:space="0" w:color="auto"/>
            </w:tcBorders>
            <w:shd w:val="clear" w:color="auto" w:fill="auto"/>
          </w:tcPr>
          <w:p w:rsidR="006E7D0A" w:rsidRPr="003F78E1" w:rsidRDefault="003D2C0B" w:rsidP="003910AA">
            <w:pPr>
              <w:pStyle w:val="S"/>
            </w:pPr>
            <w:r w:rsidRPr="003F78E1">
              <w:t>Замена изн</w:t>
            </w:r>
            <w:r w:rsidRPr="003F78E1">
              <w:t>о</w:t>
            </w:r>
            <w:r w:rsidRPr="003F78E1">
              <w:t>шенных тр</w:t>
            </w:r>
            <w:r w:rsidRPr="003F78E1">
              <w:t>у</w:t>
            </w:r>
            <w:r w:rsidRPr="003F78E1">
              <w:t>бопроводов</w:t>
            </w:r>
          </w:p>
        </w:tc>
      </w:tr>
      <w:tr w:rsidR="001E0ADB" w:rsidRPr="001E0ADB" w:rsidTr="00523695">
        <w:trPr>
          <w:gridAfter w:val="1"/>
          <w:wAfter w:w="53" w:type="dxa"/>
          <w:trHeight w:val="144"/>
          <w:jc w:val="right"/>
        </w:trPr>
        <w:tc>
          <w:tcPr>
            <w:tcW w:w="615" w:type="dxa"/>
            <w:gridSpan w:val="2"/>
            <w:tcBorders>
              <w:bottom w:val="single" w:sz="4" w:space="0" w:color="auto"/>
            </w:tcBorders>
            <w:shd w:val="clear" w:color="auto" w:fill="auto"/>
            <w:vAlign w:val="center"/>
          </w:tcPr>
          <w:p w:rsidR="003D2C0B" w:rsidRPr="003F78E1" w:rsidRDefault="003D2C0B" w:rsidP="003910AA">
            <w:pPr>
              <w:pStyle w:val="S"/>
            </w:pPr>
            <w:r w:rsidRPr="003F78E1">
              <w:t>2</w:t>
            </w:r>
          </w:p>
        </w:tc>
        <w:tc>
          <w:tcPr>
            <w:tcW w:w="4347" w:type="dxa"/>
            <w:tcBorders>
              <w:bottom w:val="single" w:sz="4" w:space="0" w:color="auto"/>
            </w:tcBorders>
            <w:shd w:val="clear" w:color="auto" w:fill="auto"/>
            <w:vAlign w:val="center"/>
          </w:tcPr>
          <w:p w:rsidR="003D2C0B" w:rsidRPr="003F78E1" w:rsidRDefault="003D2C0B" w:rsidP="00287C89">
            <w:pPr>
              <w:spacing w:after="0" w:line="360" w:lineRule="auto"/>
              <w:rPr>
                <w:rFonts w:ascii="Times New Roman" w:hAnsi="Times New Roman" w:cs="Times New Roman"/>
              </w:rPr>
            </w:pPr>
            <w:r w:rsidRPr="003F78E1">
              <w:rPr>
                <w:rFonts w:ascii="Times New Roman" w:hAnsi="Times New Roman" w:cs="Times New Roman"/>
              </w:rPr>
              <w:t>Реконструкция очистных сооружений к</w:t>
            </w:r>
            <w:r w:rsidRPr="003F78E1">
              <w:rPr>
                <w:rFonts w:ascii="Times New Roman" w:hAnsi="Times New Roman" w:cs="Times New Roman"/>
              </w:rPr>
              <w:t>а</w:t>
            </w:r>
            <w:r w:rsidRPr="003F78E1">
              <w:rPr>
                <w:rFonts w:ascii="Times New Roman" w:hAnsi="Times New Roman" w:cs="Times New Roman"/>
              </w:rPr>
              <w:t>н</w:t>
            </w:r>
            <w:r w:rsidR="00287C89" w:rsidRPr="003F78E1">
              <w:rPr>
                <w:rFonts w:ascii="Times New Roman" w:hAnsi="Times New Roman" w:cs="Times New Roman"/>
              </w:rPr>
              <w:t>а</w:t>
            </w:r>
            <w:r w:rsidR="00702437" w:rsidRPr="003F78E1">
              <w:rPr>
                <w:rFonts w:ascii="Times New Roman" w:hAnsi="Times New Roman" w:cs="Times New Roman"/>
              </w:rPr>
              <w:t>лизации, производительностью 200</w:t>
            </w:r>
            <w:r w:rsidRPr="003F78E1">
              <w:rPr>
                <w:rFonts w:ascii="Times New Roman" w:hAnsi="Times New Roman" w:cs="Times New Roman"/>
              </w:rPr>
              <w:t xml:space="preserve"> м</w:t>
            </w:r>
            <w:r w:rsidRPr="003F78E1">
              <w:rPr>
                <w:rFonts w:ascii="Times New Roman" w:hAnsi="Times New Roman" w:cs="Times New Roman"/>
                <w:vertAlign w:val="superscript"/>
              </w:rPr>
              <w:t>3</w:t>
            </w:r>
            <w:r w:rsidRPr="003F78E1">
              <w:rPr>
                <w:rFonts w:ascii="Times New Roman" w:hAnsi="Times New Roman" w:cs="Times New Roman"/>
              </w:rPr>
              <w:t>/сут</w:t>
            </w:r>
          </w:p>
        </w:tc>
        <w:tc>
          <w:tcPr>
            <w:tcW w:w="1465" w:type="dxa"/>
            <w:gridSpan w:val="2"/>
            <w:tcBorders>
              <w:bottom w:val="single" w:sz="4" w:space="0" w:color="auto"/>
            </w:tcBorders>
            <w:shd w:val="clear" w:color="auto" w:fill="auto"/>
            <w:vAlign w:val="center"/>
          </w:tcPr>
          <w:p w:rsidR="00F46ADD" w:rsidRPr="003F78E1" w:rsidRDefault="00F46ADD" w:rsidP="00523695">
            <w:pPr>
              <w:spacing w:after="0" w:line="240" w:lineRule="auto"/>
              <w:jc w:val="center"/>
              <w:rPr>
                <w:rFonts w:ascii="Times New Roman" w:eastAsia="Times New Roman" w:hAnsi="Times New Roman" w:cs="Times New Roman"/>
              </w:rPr>
            </w:pPr>
          </w:p>
          <w:p w:rsidR="003D2C0B" w:rsidRPr="003F78E1" w:rsidRDefault="00EF14CA" w:rsidP="00523695">
            <w:pPr>
              <w:spacing w:after="0" w:line="240" w:lineRule="auto"/>
              <w:jc w:val="center"/>
              <w:rPr>
                <w:rFonts w:ascii="Times New Roman" w:eastAsia="Times New Roman" w:hAnsi="Times New Roman" w:cs="Times New Roman"/>
              </w:rPr>
            </w:pPr>
            <w:r w:rsidRPr="003F78E1">
              <w:rPr>
                <w:rFonts w:ascii="Times New Roman" w:eastAsia="Times New Roman" w:hAnsi="Times New Roman" w:cs="Times New Roman"/>
              </w:rPr>
              <w:t>10140</w:t>
            </w:r>
            <w:r w:rsidR="003D2C0B" w:rsidRPr="003F78E1">
              <w:rPr>
                <w:rFonts w:ascii="Times New Roman" w:eastAsia="Times New Roman" w:hAnsi="Times New Roman" w:cs="Times New Roman"/>
              </w:rPr>
              <w:t>,00</w:t>
            </w:r>
          </w:p>
        </w:tc>
        <w:tc>
          <w:tcPr>
            <w:tcW w:w="992" w:type="dxa"/>
            <w:gridSpan w:val="2"/>
            <w:tcBorders>
              <w:bottom w:val="single" w:sz="4" w:space="0" w:color="auto"/>
            </w:tcBorders>
            <w:shd w:val="clear" w:color="auto" w:fill="auto"/>
            <w:vAlign w:val="center"/>
          </w:tcPr>
          <w:p w:rsidR="003D2C0B" w:rsidRPr="003F78E1" w:rsidRDefault="00702437" w:rsidP="003910AA">
            <w:pPr>
              <w:pStyle w:val="S"/>
            </w:pPr>
            <w:r w:rsidRPr="003F78E1">
              <w:t>10,14</w:t>
            </w:r>
          </w:p>
        </w:tc>
        <w:tc>
          <w:tcPr>
            <w:tcW w:w="993" w:type="dxa"/>
            <w:gridSpan w:val="2"/>
            <w:tcBorders>
              <w:bottom w:val="single" w:sz="4" w:space="0" w:color="auto"/>
            </w:tcBorders>
            <w:shd w:val="clear" w:color="auto" w:fill="auto"/>
            <w:vAlign w:val="center"/>
          </w:tcPr>
          <w:p w:rsidR="003D2C0B" w:rsidRPr="003F78E1" w:rsidRDefault="00702437" w:rsidP="003910AA">
            <w:pPr>
              <w:pStyle w:val="S"/>
            </w:pPr>
            <w:r w:rsidRPr="003F78E1">
              <w:t>-</w:t>
            </w:r>
          </w:p>
        </w:tc>
        <w:tc>
          <w:tcPr>
            <w:tcW w:w="992" w:type="dxa"/>
            <w:gridSpan w:val="2"/>
            <w:tcBorders>
              <w:bottom w:val="single" w:sz="4" w:space="0" w:color="auto"/>
            </w:tcBorders>
            <w:shd w:val="clear" w:color="auto" w:fill="auto"/>
            <w:vAlign w:val="center"/>
          </w:tcPr>
          <w:p w:rsidR="003D2C0B" w:rsidRPr="003F78E1" w:rsidRDefault="003D2C0B" w:rsidP="003910AA">
            <w:pPr>
              <w:pStyle w:val="S"/>
            </w:pPr>
            <w:r w:rsidRPr="003F78E1">
              <w:t>-</w:t>
            </w:r>
          </w:p>
        </w:tc>
        <w:tc>
          <w:tcPr>
            <w:tcW w:w="2220" w:type="dxa"/>
            <w:gridSpan w:val="2"/>
            <w:tcBorders>
              <w:bottom w:val="single" w:sz="4" w:space="0" w:color="auto"/>
            </w:tcBorders>
            <w:shd w:val="clear" w:color="auto" w:fill="auto"/>
          </w:tcPr>
          <w:p w:rsidR="003D2C0B" w:rsidRPr="003F78E1" w:rsidRDefault="003D2C0B" w:rsidP="003910AA">
            <w:pPr>
              <w:pStyle w:val="S"/>
              <w:rPr>
                <w:rFonts w:eastAsia="Arial"/>
                <w:shd w:val="clear" w:color="auto" w:fill="FFFFFF"/>
              </w:rPr>
            </w:pPr>
            <w:r w:rsidRPr="003F78E1">
              <w:t>За счет концесси</w:t>
            </w:r>
            <w:r w:rsidRPr="003F78E1">
              <w:t>о</w:t>
            </w:r>
            <w:r w:rsidRPr="003F78E1">
              <w:t>нера</w:t>
            </w:r>
          </w:p>
        </w:tc>
        <w:tc>
          <w:tcPr>
            <w:tcW w:w="1891" w:type="dxa"/>
            <w:gridSpan w:val="2"/>
            <w:tcBorders>
              <w:bottom w:val="single" w:sz="4" w:space="0" w:color="auto"/>
            </w:tcBorders>
            <w:shd w:val="clear" w:color="auto" w:fill="auto"/>
          </w:tcPr>
          <w:p w:rsidR="003D2C0B" w:rsidRPr="003F78E1" w:rsidRDefault="003D2C0B" w:rsidP="003910AA">
            <w:pPr>
              <w:pStyle w:val="S"/>
            </w:pPr>
            <w:r w:rsidRPr="003F78E1">
              <w:t>Требования ФЗ №416</w:t>
            </w:r>
          </w:p>
        </w:tc>
        <w:tc>
          <w:tcPr>
            <w:tcW w:w="1677" w:type="dxa"/>
            <w:gridSpan w:val="2"/>
            <w:tcBorders>
              <w:bottom w:val="single" w:sz="4" w:space="0" w:color="auto"/>
            </w:tcBorders>
            <w:shd w:val="clear" w:color="auto" w:fill="auto"/>
          </w:tcPr>
          <w:p w:rsidR="003D2C0B" w:rsidRPr="003F78E1" w:rsidRDefault="003F78E1" w:rsidP="003910AA">
            <w:pPr>
              <w:pStyle w:val="S"/>
            </w:pPr>
            <w:r>
              <w:t>Реконстру</w:t>
            </w:r>
            <w:r>
              <w:t>к</w:t>
            </w:r>
            <w:r>
              <w:t>ция</w:t>
            </w:r>
          </w:p>
        </w:tc>
      </w:tr>
      <w:tr w:rsidR="001E0ADB" w:rsidRPr="001E0ADB" w:rsidTr="006E7D0A">
        <w:tblPrEx>
          <w:tblCellMar>
            <w:top w:w="55" w:type="dxa"/>
            <w:left w:w="55" w:type="dxa"/>
            <w:bottom w:w="55" w:type="dxa"/>
            <w:right w:w="55" w:type="dxa"/>
          </w:tblCellMar>
        </w:tblPrEx>
        <w:trPr>
          <w:gridBefore w:val="1"/>
          <w:wBefore w:w="53" w:type="dxa"/>
          <w:trHeight w:val="316"/>
          <w:jc w:val="right"/>
        </w:trPr>
        <w:tc>
          <w:tcPr>
            <w:tcW w:w="4962" w:type="dxa"/>
            <w:gridSpan w:val="3"/>
            <w:tcBorders>
              <w:top w:val="single" w:sz="4" w:space="0" w:color="auto"/>
            </w:tcBorders>
            <w:shd w:val="clear" w:color="auto" w:fill="FFFFFF"/>
            <w:vAlign w:val="center"/>
          </w:tcPr>
          <w:p w:rsidR="00B56F16" w:rsidRPr="003910AA" w:rsidRDefault="00B56F16" w:rsidP="003910AA">
            <w:pPr>
              <w:pStyle w:val="S"/>
            </w:pPr>
            <w:r w:rsidRPr="003910AA">
              <w:t>Итого</w:t>
            </w:r>
          </w:p>
        </w:tc>
        <w:tc>
          <w:tcPr>
            <w:tcW w:w="1465" w:type="dxa"/>
            <w:gridSpan w:val="2"/>
            <w:tcBorders>
              <w:top w:val="single" w:sz="4" w:space="0" w:color="auto"/>
            </w:tcBorders>
            <w:shd w:val="clear" w:color="auto" w:fill="FFFFFF"/>
            <w:vAlign w:val="center"/>
          </w:tcPr>
          <w:p w:rsidR="00B56F16" w:rsidRPr="001E0ADB" w:rsidRDefault="00B56F16" w:rsidP="006E7D0A">
            <w:pPr>
              <w:spacing w:after="0" w:line="240" w:lineRule="auto"/>
              <w:jc w:val="center"/>
              <w:rPr>
                <w:rFonts w:ascii="Times New Roman" w:eastAsia="Times New Roman" w:hAnsi="Times New Roman" w:cs="Times New Roman"/>
                <w:color w:val="0070C0"/>
              </w:rPr>
            </w:pPr>
          </w:p>
        </w:tc>
        <w:tc>
          <w:tcPr>
            <w:tcW w:w="992" w:type="dxa"/>
            <w:gridSpan w:val="2"/>
            <w:tcBorders>
              <w:top w:val="single" w:sz="4" w:space="0" w:color="auto"/>
            </w:tcBorders>
            <w:shd w:val="clear" w:color="auto" w:fill="FFFFFF"/>
            <w:vAlign w:val="center"/>
          </w:tcPr>
          <w:p w:rsidR="00B56F16" w:rsidRPr="001E0ADB" w:rsidRDefault="00B56F16" w:rsidP="003910AA">
            <w:pPr>
              <w:pStyle w:val="S"/>
            </w:pPr>
          </w:p>
        </w:tc>
        <w:tc>
          <w:tcPr>
            <w:tcW w:w="993" w:type="dxa"/>
            <w:gridSpan w:val="2"/>
            <w:tcBorders>
              <w:top w:val="single" w:sz="4" w:space="0" w:color="auto"/>
            </w:tcBorders>
            <w:shd w:val="clear" w:color="auto" w:fill="FFFFFF"/>
            <w:vAlign w:val="center"/>
          </w:tcPr>
          <w:p w:rsidR="00B56F16" w:rsidRPr="001E0ADB" w:rsidRDefault="00B56F16" w:rsidP="003910AA">
            <w:pPr>
              <w:pStyle w:val="S"/>
            </w:pPr>
          </w:p>
        </w:tc>
        <w:tc>
          <w:tcPr>
            <w:tcW w:w="992" w:type="dxa"/>
            <w:gridSpan w:val="2"/>
            <w:tcBorders>
              <w:top w:val="single" w:sz="4" w:space="0" w:color="auto"/>
            </w:tcBorders>
            <w:shd w:val="clear" w:color="auto" w:fill="FFFFFF"/>
            <w:vAlign w:val="center"/>
          </w:tcPr>
          <w:p w:rsidR="00B56F16" w:rsidRPr="001E0ADB" w:rsidRDefault="00B56F16" w:rsidP="003910AA">
            <w:pPr>
              <w:pStyle w:val="S"/>
            </w:pPr>
          </w:p>
        </w:tc>
        <w:tc>
          <w:tcPr>
            <w:tcW w:w="2220" w:type="dxa"/>
            <w:gridSpan w:val="2"/>
            <w:tcBorders>
              <w:top w:val="single" w:sz="4" w:space="0" w:color="auto"/>
            </w:tcBorders>
            <w:shd w:val="clear" w:color="auto" w:fill="FFFFFF"/>
            <w:vAlign w:val="center"/>
          </w:tcPr>
          <w:p w:rsidR="00B56F16" w:rsidRPr="001E0ADB" w:rsidRDefault="00B56F16" w:rsidP="003910AA">
            <w:pPr>
              <w:pStyle w:val="S"/>
              <w:rPr>
                <w:rFonts w:eastAsia="Arial"/>
                <w:shd w:val="clear" w:color="auto" w:fill="FFFFFF"/>
              </w:rPr>
            </w:pPr>
          </w:p>
        </w:tc>
        <w:tc>
          <w:tcPr>
            <w:tcW w:w="1891" w:type="dxa"/>
            <w:gridSpan w:val="2"/>
            <w:tcBorders>
              <w:top w:val="single" w:sz="4" w:space="0" w:color="auto"/>
            </w:tcBorders>
            <w:shd w:val="clear" w:color="auto" w:fill="FFFFFF"/>
            <w:vAlign w:val="center"/>
          </w:tcPr>
          <w:p w:rsidR="00B56F16" w:rsidRPr="001E0ADB" w:rsidRDefault="00B56F16" w:rsidP="003910AA">
            <w:pPr>
              <w:pStyle w:val="S"/>
            </w:pPr>
          </w:p>
        </w:tc>
        <w:tc>
          <w:tcPr>
            <w:tcW w:w="1677" w:type="dxa"/>
            <w:gridSpan w:val="2"/>
            <w:tcBorders>
              <w:top w:val="single" w:sz="4" w:space="0" w:color="auto"/>
            </w:tcBorders>
            <w:shd w:val="clear" w:color="auto" w:fill="FFFFFF"/>
            <w:vAlign w:val="center"/>
          </w:tcPr>
          <w:p w:rsidR="00B56F16" w:rsidRPr="001E0ADB" w:rsidRDefault="00B56F16" w:rsidP="003910AA">
            <w:pPr>
              <w:pStyle w:val="S"/>
            </w:pPr>
          </w:p>
        </w:tc>
      </w:tr>
    </w:tbl>
    <w:p w:rsidR="003F67DF" w:rsidRPr="00A318F4" w:rsidRDefault="003F67DF" w:rsidP="005E3C03">
      <w:pPr>
        <w:rPr>
          <w:rFonts w:ascii="Times New Roman" w:hAnsi="Times New Roman" w:cs="Times New Roman"/>
          <w:caps/>
          <w:sz w:val="28"/>
          <w:szCs w:val="28"/>
        </w:rPr>
      </w:pPr>
    </w:p>
    <w:p w:rsidR="003F67DF" w:rsidRPr="00A318F4" w:rsidRDefault="003F67DF" w:rsidP="005E3C03">
      <w:pPr>
        <w:spacing w:after="0" w:line="360" w:lineRule="auto"/>
        <w:ind w:firstLine="567"/>
        <w:rPr>
          <w:rFonts w:ascii="Times New Roman" w:hAnsi="Times New Roman" w:cs="Times New Roman"/>
          <w:caps/>
          <w:color w:val="FF0000"/>
          <w:sz w:val="28"/>
          <w:szCs w:val="28"/>
        </w:rPr>
        <w:sectPr w:rsidR="003F67DF" w:rsidRPr="00A318F4" w:rsidSect="00A7706B">
          <w:headerReference w:type="default" r:id="rId33"/>
          <w:pgSz w:w="16838" w:h="11906" w:orient="landscape"/>
          <w:pgMar w:top="1410" w:right="962" w:bottom="709" w:left="851" w:header="567" w:footer="96" w:gutter="0"/>
          <w:cols w:space="708"/>
          <w:docGrid w:linePitch="360"/>
        </w:sectPr>
      </w:pPr>
    </w:p>
    <w:p w:rsidR="00AD5AA9" w:rsidRPr="00A318F4" w:rsidRDefault="00831551" w:rsidP="007F5544">
      <w:pPr>
        <w:pStyle w:val="1"/>
      </w:pPr>
      <w:r w:rsidRPr="00A318F4">
        <w:lastRenderedPageBreak/>
        <w:t>РАЗДЕЛ</w:t>
      </w:r>
      <w:r w:rsidR="00AD5AA9" w:rsidRPr="00A318F4">
        <w:t xml:space="preserve"> </w:t>
      </w:r>
      <w:r w:rsidR="00D55556" w:rsidRPr="00A318F4">
        <w:t>7</w:t>
      </w:r>
      <w:r w:rsidR="00AD5AA9" w:rsidRPr="00A318F4">
        <w:t xml:space="preserve"> ЦЕЛЕВЫЕ ПОКАЗАТЕЛИ РАЗВИТИЯ ЦЕНТРАЛИЗ</w:t>
      </w:r>
      <w:r w:rsidR="00AD5AA9" w:rsidRPr="00A318F4">
        <w:t>О</w:t>
      </w:r>
      <w:r w:rsidR="00BA1341" w:rsidRPr="00A318F4">
        <w:t>ВАННОЙ СИСТЕМЫ ВОДООТВЕДЕНИЯ</w:t>
      </w:r>
    </w:p>
    <w:p w:rsidR="00B56F16" w:rsidRPr="002133EC" w:rsidRDefault="00B56F16" w:rsidP="00B56F16">
      <w:pPr>
        <w:pStyle w:val="2"/>
        <w:rPr>
          <w:szCs w:val="28"/>
        </w:rPr>
      </w:pPr>
      <w:r w:rsidRPr="002133EC">
        <w:rPr>
          <w:szCs w:val="28"/>
        </w:rPr>
        <w:t>7.1 Показатели надежности и бесперебойности водоотведения</w:t>
      </w:r>
    </w:p>
    <w:p w:rsidR="00B56F16" w:rsidRDefault="00B56F16" w:rsidP="00B56F16">
      <w:pPr>
        <w:pStyle w:val="a4"/>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xml:space="preserve">Показатели надежности и бесперебойности водоотведения </w:t>
      </w:r>
      <w:r w:rsidR="00506CC8" w:rsidRPr="002133EC">
        <w:rPr>
          <w:rFonts w:ascii="Times New Roman" w:hAnsi="Times New Roman" w:cs="Times New Roman"/>
          <w:sz w:val="28"/>
          <w:szCs w:val="28"/>
        </w:rPr>
        <w:t xml:space="preserve">водоотведения в </w:t>
      </w:r>
      <w:r w:rsidR="00506CC8">
        <w:rPr>
          <w:rFonts w:ascii="Times New Roman" w:hAnsi="Times New Roman" w:cs="Times New Roman"/>
          <w:sz w:val="28"/>
          <w:szCs w:val="28"/>
        </w:rPr>
        <w:t>Сусанинском сельском поселении</w:t>
      </w:r>
      <w:r w:rsidRPr="002133EC">
        <w:rPr>
          <w:rFonts w:ascii="Times New Roman" w:hAnsi="Times New Roman" w:cs="Times New Roman"/>
          <w:sz w:val="28"/>
          <w:szCs w:val="28"/>
        </w:rPr>
        <w:t xml:space="preserve"> после строительных работ и обеспечения вод</w:t>
      </w:r>
      <w:r w:rsidRPr="002133EC">
        <w:rPr>
          <w:rFonts w:ascii="Times New Roman" w:hAnsi="Times New Roman" w:cs="Times New Roman"/>
          <w:sz w:val="28"/>
          <w:szCs w:val="28"/>
        </w:rPr>
        <w:t>о</w:t>
      </w:r>
      <w:r w:rsidRPr="002133EC">
        <w:rPr>
          <w:rFonts w:ascii="Times New Roman" w:hAnsi="Times New Roman" w:cs="Times New Roman"/>
          <w:sz w:val="28"/>
          <w:szCs w:val="28"/>
        </w:rPr>
        <w:t>отведением всех потребителей должны обеспечивать продолжительность перер</w:t>
      </w:r>
      <w:r w:rsidRPr="002133EC">
        <w:rPr>
          <w:rFonts w:ascii="Times New Roman" w:hAnsi="Times New Roman" w:cs="Times New Roman"/>
          <w:sz w:val="28"/>
          <w:szCs w:val="28"/>
        </w:rPr>
        <w:t>ы</w:t>
      </w:r>
      <w:r w:rsidRPr="002133EC">
        <w:rPr>
          <w:rFonts w:ascii="Times New Roman" w:hAnsi="Times New Roman" w:cs="Times New Roman"/>
          <w:sz w:val="28"/>
          <w:szCs w:val="28"/>
        </w:rPr>
        <w:t>ва водоотведения не более 8 часов (суммарно) в течение одного месяца и 4 часа единовременно (в том числе при аварии).</w:t>
      </w:r>
      <w:r w:rsidR="00EF14CA">
        <w:rPr>
          <w:rFonts w:ascii="Times New Roman" w:hAnsi="Times New Roman" w:cs="Times New Roman"/>
          <w:sz w:val="28"/>
          <w:szCs w:val="28"/>
        </w:rPr>
        <w:t xml:space="preserve"> </w:t>
      </w:r>
    </w:p>
    <w:p w:rsidR="00EF14CA" w:rsidRDefault="00EF14CA" w:rsidP="00B56F16">
      <w:pPr>
        <w:pStyle w:val="a4"/>
        <w:spacing w:after="0" w:line="360" w:lineRule="auto"/>
        <w:ind w:left="0" w:firstLine="567"/>
        <w:contextualSpacing w:val="0"/>
        <w:jc w:val="both"/>
        <w:rPr>
          <w:rFonts w:ascii="Times New Roman" w:hAnsi="Times New Roman" w:cs="Times New Roman"/>
          <w:sz w:val="28"/>
          <w:szCs w:val="28"/>
        </w:rPr>
        <w:sectPr w:rsidR="00EF14CA" w:rsidSect="00A7706B">
          <w:headerReference w:type="default" r:id="rId34"/>
          <w:pgSz w:w="11906" w:h="16838"/>
          <w:pgMar w:top="1104" w:right="709" w:bottom="567" w:left="1276" w:header="283" w:footer="283" w:gutter="0"/>
          <w:cols w:space="708"/>
          <w:docGrid w:linePitch="360"/>
        </w:sectPr>
      </w:pPr>
    </w:p>
    <w:p w:rsidR="00B56F16" w:rsidRPr="00121BF1" w:rsidRDefault="00B56F16" w:rsidP="00B56F16">
      <w:pPr>
        <w:pStyle w:val="a4"/>
        <w:spacing w:after="0" w:line="360" w:lineRule="auto"/>
        <w:ind w:left="0" w:firstLine="567"/>
        <w:contextualSpacing w:val="0"/>
        <w:jc w:val="both"/>
        <w:rPr>
          <w:rFonts w:ascii="Times New Roman" w:hAnsi="Times New Roman" w:cs="Times New Roman"/>
          <w:sz w:val="28"/>
          <w:szCs w:val="28"/>
        </w:rPr>
      </w:pPr>
      <w:r w:rsidRPr="00121BF1">
        <w:rPr>
          <w:rFonts w:ascii="Times New Roman" w:hAnsi="Times New Roman" w:cs="Times New Roman"/>
          <w:sz w:val="28"/>
          <w:szCs w:val="28"/>
        </w:rPr>
        <w:lastRenderedPageBreak/>
        <w:t>Таблица 7.1 − Фактические и плановые показатели надежности, качества, энергетической эффективности объектов це</w:t>
      </w:r>
      <w:r w:rsidRPr="00121BF1">
        <w:rPr>
          <w:rFonts w:ascii="Times New Roman" w:hAnsi="Times New Roman" w:cs="Times New Roman"/>
          <w:sz w:val="28"/>
          <w:szCs w:val="28"/>
        </w:rPr>
        <w:t>н</w:t>
      </w:r>
      <w:r w:rsidRPr="00121BF1">
        <w:rPr>
          <w:rFonts w:ascii="Times New Roman" w:hAnsi="Times New Roman" w:cs="Times New Roman"/>
          <w:sz w:val="28"/>
          <w:szCs w:val="28"/>
        </w:rPr>
        <w:t>трализованной системы водоотведения</w:t>
      </w:r>
    </w:p>
    <w:p w:rsidR="00B56F16" w:rsidRDefault="00B56F16"/>
    <w:tbl>
      <w:tblPr>
        <w:tblW w:w="16016" w:type="dxa"/>
        <w:tblInd w:w="103" w:type="dxa"/>
        <w:tblLayout w:type="fixed"/>
        <w:tblLook w:val="04A0"/>
      </w:tblPr>
      <w:tblGrid>
        <w:gridCol w:w="658"/>
        <w:gridCol w:w="4181"/>
        <w:gridCol w:w="1262"/>
        <w:gridCol w:w="910"/>
        <w:gridCol w:w="766"/>
        <w:gridCol w:w="766"/>
        <w:gridCol w:w="766"/>
        <w:gridCol w:w="766"/>
        <w:gridCol w:w="766"/>
        <w:gridCol w:w="842"/>
        <w:gridCol w:w="842"/>
        <w:gridCol w:w="890"/>
        <w:gridCol w:w="842"/>
        <w:gridCol w:w="890"/>
        <w:gridCol w:w="869"/>
      </w:tblGrid>
      <w:tr w:rsidR="00B56F16" w:rsidRPr="00B56F16" w:rsidTr="00B56F16">
        <w:trPr>
          <w:trHeight w:val="540"/>
        </w:trPr>
        <w:tc>
          <w:tcPr>
            <w:tcW w:w="6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п/п</w:t>
            </w:r>
          </w:p>
        </w:tc>
        <w:tc>
          <w:tcPr>
            <w:tcW w:w="41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Наименование показателя</w:t>
            </w:r>
          </w:p>
        </w:tc>
        <w:tc>
          <w:tcPr>
            <w:tcW w:w="12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Единица измерения</w:t>
            </w:r>
          </w:p>
        </w:tc>
        <w:tc>
          <w:tcPr>
            <w:tcW w:w="910" w:type="dxa"/>
            <w:vMerge w:val="restart"/>
            <w:tcBorders>
              <w:top w:val="single" w:sz="4" w:space="0" w:color="auto"/>
              <w:left w:val="single" w:sz="4" w:space="0" w:color="auto"/>
              <w:bottom w:val="single" w:sz="4" w:space="0" w:color="000000"/>
              <w:right w:val="nil"/>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Знач</w:t>
            </w:r>
            <w:r w:rsidRPr="00B56F16">
              <w:rPr>
                <w:rFonts w:ascii="Times New Roman" w:eastAsia="Times New Roman" w:hAnsi="Times New Roman" w:cs="Times New Roman"/>
                <w:color w:val="000000"/>
                <w:sz w:val="20"/>
                <w:szCs w:val="20"/>
              </w:rPr>
              <w:t>е</w:t>
            </w:r>
            <w:r w:rsidRPr="00B56F16">
              <w:rPr>
                <w:rFonts w:ascii="Times New Roman" w:eastAsia="Times New Roman" w:hAnsi="Times New Roman" w:cs="Times New Roman"/>
                <w:color w:val="000000"/>
                <w:sz w:val="20"/>
                <w:szCs w:val="20"/>
              </w:rPr>
              <w:t>ния показ</w:t>
            </w:r>
            <w:r w:rsidRPr="00B56F16">
              <w:rPr>
                <w:rFonts w:ascii="Times New Roman" w:eastAsia="Times New Roman" w:hAnsi="Times New Roman" w:cs="Times New Roman"/>
                <w:color w:val="000000"/>
                <w:sz w:val="20"/>
                <w:szCs w:val="20"/>
              </w:rPr>
              <w:t>а</w:t>
            </w:r>
            <w:r w:rsidRPr="00B56F16">
              <w:rPr>
                <w:rFonts w:ascii="Times New Roman" w:eastAsia="Times New Roman" w:hAnsi="Times New Roman" w:cs="Times New Roman"/>
                <w:color w:val="000000"/>
                <w:sz w:val="20"/>
                <w:szCs w:val="20"/>
              </w:rPr>
              <w:t>телей 2015 года Факт</w:t>
            </w:r>
          </w:p>
        </w:tc>
        <w:tc>
          <w:tcPr>
            <w:tcW w:w="9005"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Значения плановых показателей на период регулирования</w:t>
            </w:r>
          </w:p>
        </w:tc>
      </w:tr>
      <w:tr w:rsidR="00B56F16" w:rsidRPr="00B56F16" w:rsidTr="00B56F16">
        <w:trPr>
          <w:trHeight w:val="1125"/>
        </w:trPr>
        <w:tc>
          <w:tcPr>
            <w:tcW w:w="658" w:type="dxa"/>
            <w:vMerge/>
            <w:tcBorders>
              <w:top w:val="single" w:sz="4" w:space="0" w:color="auto"/>
              <w:left w:val="single" w:sz="4" w:space="0" w:color="auto"/>
              <w:bottom w:val="single" w:sz="4" w:space="0" w:color="auto"/>
              <w:right w:val="single" w:sz="4" w:space="0" w:color="auto"/>
            </w:tcBorders>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p>
        </w:tc>
        <w:tc>
          <w:tcPr>
            <w:tcW w:w="4181" w:type="dxa"/>
            <w:vMerge/>
            <w:tcBorders>
              <w:top w:val="single" w:sz="4" w:space="0" w:color="auto"/>
              <w:left w:val="single" w:sz="4" w:space="0" w:color="auto"/>
              <w:bottom w:val="single" w:sz="4" w:space="0" w:color="auto"/>
              <w:right w:val="single" w:sz="4" w:space="0" w:color="auto"/>
            </w:tcBorders>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p>
        </w:tc>
        <w:tc>
          <w:tcPr>
            <w:tcW w:w="1262" w:type="dxa"/>
            <w:vMerge/>
            <w:tcBorders>
              <w:top w:val="single" w:sz="4" w:space="0" w:color="auto"/>
              <w:left w:val="single" w:sz="4" w:space="0" w:color="auto"/>
              <w:bottom w:val="single" w:sz="4" w:space="0" w:color="auto"/>
              <w:right w:val="single" w:sz="4" w:space="0" w:color="auto"/>
            </w:tcBorders>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p>
        </w:tc>
        <w:tc>
          <w:tcPr>
            <w:tcW w:w="910" w:type="dxa"/>
            <w:vMerge/>
            <w:tcBorders>
              <w:top w:val="single" w:sz="4" w:space="0" w:color="auto"/>
              <w:left w:val="single" w:sz="4" w:space="0" w:color="auto"/>
              <w:bottom w:val="single" w:sz="4" w:space="0" w:color="000000"/>
              <w:right w:val="nil"/>
            </w:tcBorders>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p>
        </w:tc>
        <w:tc>
          <w:tcPr>
            <w:tcW w:w="766" w:type="dxa"/>
            <w:tcBorders>
              <w:top w:val="nil"/>
              <w:left w:val="single" w:sz="4" w:space="0" w:color="auto"/>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2016</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2017</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2018</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2019</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2020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2021</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2022</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2023</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2024</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2025</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2026</w:t>
            </w:r>
          </w:p>
        </w:tc>
      </w:tr>
      <w:tr w:rsidR="00B56F16" w:rsidRPr="00B56F16" w:rsidTr="00B56F16">
        <w:trPr>
          <w:trHeight w:val="360"/>
        </w:trPr>
        <w:tc>
          <w:tcPr>
            <w:tcW w:w="658" w:type="dxa"/>
            <w:tcBorders>
              <w:top w:val="nil"/>
              <w:left w:val="single" w:sz="4" w:space="0" w:color="auto"/>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i/>
                <w:iCs/>
                <w:color w:val="000000"/>
                <w:sz w:val="20"/>
                <w:szCs w:val="20"/>
              </w:rPr>
            </w:pPr>
            <w:r w:rsidRPr="00B56F16">
              <w:rPr>
                <w:rFonts w:ascii="Times New Roman" w:eastAsia="Times New Roman" w:hAnsi="Times New Roman" w:cs="Times New Roman"/>
                <w:i/>
                <w:iCs/>
                <w:color w:val="000000"/>
                <w:sz w:val="20"/>
                <w:szCs w:val="20"/>
              </w:rPr>
              <w:t>1</w:t>
            </w:r>
          </w:p>
        </w:tc>
        <w:tc>
          <w:tcPr>
            <w:tcW w:w="4181" w:type="dxa"/>
            <w:tcBorders>
              <w:top w:val="single" w:sz="4" w:space="0" w:color="auto"/>
              <w:left w:val="nil"/>
              <w:bottom w:val="single" w:sz="4" w:space="0" w:color="auto"/>
              <w:right w:val="single" w:sz="4" w:space="0" w:color="000000"/>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i/>
                <w:iCs/>
                <w:color w:val="000000"/>
                <w:sz w:val="20"/>
                <w:szCs w:val="20"/>
              </w:rPr>
            </w:pPr>
            <w:r w:rsidRPr="00B56F16">
              <w:rPr>
                <w:rFonts w:ascii="Times New Roman" w:eastAsia="Times New Roman" w:hAnsi="Times New Roman" w:cs="Times New Roman"/>
                <w:i/>
                <w:iCs/>
                <w:color w:val="000000"/>
                <w:sz w:val="20"/>
                <w:szCs w:val="20"/>
              </w:rPr>
              <w:t>2</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i/>
                <w:iCs/>
                <w:color w:val="000000"/>
                <w:sz w:val="20"/>
                <w:szCs w:val="20"/>
              </w:rPr>
            </w:pPr>
            <w:r w:rsidRPr="00B56F16">
              <w:rPr>
                <w:rFonts w:ascii="Times New Roman" w:eastAsia="Times New Roman" w:hAnsi="Times New Roman" w:cs="Times New Roman"/>
                <w:i/>
                <w:iCs/>
                <w:color w:val="000000"/>
                <w:sz w:val="20"/>
                <w:szCs w:val="20"/>
              </w:rPr>
              <w:t>3</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i/>
                <w:iCs/>
                <w:color w:val="000000"/>
                <w:sz w:val="20"/>
                <w:szCs w:val="20"/>
              </w:rPr>
            </w:pPr>
            <w:r w:rsidRPr="00B56F16">
              <w:rPr>
                <w:rFonts w:ascii="Times New Roman" w:eastAsia="Times New Roman" w:hAnsi="Times New Roman" w:cs="Times New Roman"/>
                <w:i/>
                <w:iCs/>
                <w:color w:val="000000"/>
                <w:sz w:val="20"/>
                <w:szCs w:val="20"/>
              </w:rPr>
              <w:t>4</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i/>
                <w:iCs/>
                <w:color w:val="000000"/>
                <w:sz w:val="20"/>
                <w:szCs w:val="20"/>
              </w:rPr>
            </w:pPr>
            <w:r w:rsidRPr="00B56F16">
              <w:rPr>
                <w:rFonts w:ascii="Times New Roman" w:eastAsia="Times New Roman" w:hAnsi="Times New Roman" w:cs="Times New Roman"/>
                <w:i/>
                <w:iCs/>
                <w:color w:val="000000"/>
                <w:sz w:val="20"/>
                <w:szCs w:val="20"/>
              </w:rPr>
              <w:t>5</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i/>
                <w:iCs/>
                <w:color w:val="000000"/>
                <w:sz w:val="20"/>
                <w:szCs w:val="20"/>
              </w:rPr>
            </w:pPr>
            <w:r w:rsidRPr="00B56F16">
              <w:rPr>
                <w:rFonts w:ascii="Times New Roman" w:eastAsia="Times New Roman" w:hAnsi="Times New Roman" w:cs="Times New Roman"/>
                <w:i/>
                <w:iCs/>
                <w:color w:val="000000"/>
                <w:sz w:val="20"/>
                <w:szCs w:val="20"/>
              </w:rPr>
              <w:t>6</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i/>
                <w:iCs/>
                <w:color w:val="000000"/>
                <w:sz w:val="20"/>
                <w:szCs w:val="20"/>
              </w:rPr>
            </w:pPr>
            <w:r w:rsidRPr="00B56F16">
              <w:rPr>
                <w:rFonts w:ascii="Times New Roman" w:eastAsia="Times New Roman" w:hAnsi="Times New Roman" w:cs="Times New Roman"/>
                <w:i/>
                <w:iCs/>
                <w:color w:val="000000"/>
                <w:sz w:val="20"/>
                <w:szCs w:val="20"/>
              </w:rPr>
              <w:t>7</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i/>
                <w:iCs/>
                <w:color w:val="000000"/>
                <w:sz w:val="20"/>
                <w:szCs w:val="20"/>
              </w:rPr>
            </w:pPr>
            <w:r w:rsidRPr="00B56F16">
              <w:rPr>
                <w:rFonts w:ascii="Times New Roman" w:eastAsia="Times New Roman" w:hAnsi="Times New Roman" w:cs="Times New Roman"/>
                <w:i/>
                <w:iCs/>
                <w:color w:val="000000"/>
                <w:sz w:val="20"/>
                <w:szCs w:val="20"/>
              </w:rPr>
              <w:t>8</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i/>
                <w:iCs/>
                <w:color w:val="000000"/>
                <w:sz w:val="20"/>
                <w:szCs w:val="20"/>
              </w:rPr>
            </w:pPr>
            <w:r w:rsidRPr="00B56F16">
              <w:rPr>
                <w:rFonts w:ascii="Times New Roman" w:eastAsia="Times New Roman" w:hAnsi="Times New Roman" w:cs="Times New Roman"/>
                <w:i/>
                <w:iCs/>
                <w:color w:val="000000"/>
                <w:sz w:val="20"/>
                <w:szCs w:val="20"/>
              </w:rPr>
              <w:t>9</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i/>
                <w:iCs/>
                <w:color w:val="000000"/>
                <w:sz w:val="20"/>
                <w:szCs w:val="20"/>
              </w:rPr>
            </w:pPr>
            <w:r w:rsidRPr="00B56F16">
              <w:rPr>
                <w:rFonts w:ascii="Times New Roman" w:eastAsia="Times New Roman" w:hAnsi="Times New Roman" w:cs="Times New Roman"/>
                <w:i/>
                <w:iCs/>
                <w:color w:val="000000"/>
                <w:sz w:val="20"/>
                <w:szCs w:val="20"/>
              </w:rPr>
              <w:t>10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i/>
                <w:iCs/>
                <w:color w:val="000000"/>
                <w:sz w:val="20"/>
                <w:szCs w:val="20"/>
              </w:rPr>
            </w:pPr>
            <w:r w:rsidRPr="00B56F16">
              <w:rPr>
                <w:rFonts w:ascii="Times New Roman" w:eastAsia="Times New Roman" w:hAnsi="Times New Roman" w:cs="Times New Roman"/>
                <w:i/>
                <w:iCs/>
                <w:color w:val="000000"/>
                <w:sz w:val="20"/>
                <w:szCs w:val="20"/>
              </w:rPr>
              <w:t>11</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i/>
                <w:iCs/>
                <w:color w:val="000000"/>
                <w:sz w:val="20"/>
                <w:szCs w:val="20"/>
              </w:rPr>
            </w:pPr>
            <w:r w:rsidRPr="00B56F16">
              <w:rPr>
                <w:rFonts w:ascii="Times New Roman" w:eastAsia="Times New Roman" w:hAnsi="Times New Roman" w:cs="Times New Roman"/>
                <w:i/>
                <w:iCs/>
                <w:color w:val="000000"/>
                <w:sz w:val="20"/>
                <w:szCs w:val="20"/>
              </w:rPr>
              <w:t>12</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i/>
                <w:iCs/>
                <w:color w:val="000000"/>
                <w:sz w:val="20"/>
                <w:szCs w:val="20"/>
              </w:rPr>
            </w:pPr>
            <w:r w:rsidRPr="00B56F16">
              <w:rPr>
                <w:rFonts w:ascii="Times New Roman" w:eastAsia="Times New Roman" w:hAnsi="Times New Roman" w:cs="Times New Roman"/>
                <w:i/>
                <w:iCs/>
                <w:color w:val="000000"/>
                <w:sz w:val="20"/>
                <w:szCs w:val="20"/>
              </w:rPr>
              <w:t>13</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i/>
                <w:iCs/>
                <w:color w:val="000000"/>
                <w:sz w:val="20"/>
                <w:szCs w:val="20"/>
              </w:rPr>
            </w:pPr>
            <w:r w:rsidRPr="00B56F16">
              <w:rPr>
                <w:rFonts w:ascii="Times New Roman" w:eastAsia="Times New Roman" w:hAnsi="Times New Roman" w:cs="Times New Roman"/>
                <w:i/>
                <w:iCs/>
                <w:color w:val="000000"/>
                <w:sz w:val="20"/>
                <w:szCs w:val="20"/>
              </w:rPr>
              <w:t>13</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i/>
                <w:iCs/>
                <w:color w:val="000000"/>
                <w:sz w:val="20"/>
                <w:szCs w:val="20"/>
              </w:rPr>
            </w:pPr>
            <w:r w:rsidRPr="00B56F16">
              <w:rPr>
                <w:rFonts w:ascii="Times New Roman" w:eastAsia="Times New Roman" w:hAnsi="Times New Roman" w:cs="Times New Roman"/>
                <w:i/>
                <w:iCs/>
                <w:color w:val="000000"/>
                <w:sz w:val="20"/>
                <w:szCs w:val="20"/>
              </w:rPr>
              <w:t>13</w:t>
            </w:r>
          </w:p>
        </w:tc>
      </w:tr>
      <w:tr w:rsidR="00B56F16" w:rsidRPr="00B56F16" w:rsidTr="00B56F16">
        <w:trPr>
          <w:trHeight w:val="570"/>
        </w:trPr>
        <w:tc>
          <w:tcPr>
            <w:tcW w:w="658" w:type="dxa"/>
            <w:tcBorders>
              <w:top w:val="nil"/>
              <w:left w:val="single" w:sz="4" w:space="0" w:color="auto"/>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b/>
                <w:bCs/>
                <w:color w:val="000000"/>
                <w:sz w:val="20"/>
                <w:szCs w:val="20"/>
              </w:rPr>
            </w:pPr>
            <w:r w:rsidRPr="00B56F16">
              <w:rPr>
                <w:rFonts w:ascii="Times New Roman" w:eastAsia="Times New Roman" w:hAnsi="Times New Roman" w:cs="Times New Roman"/>
                <w:b/>
                <w:bCs/>
                <w:color w:val="000000"/>
                <w:sz w:val="20"/>
                <w:szCs w:val="20"/>
              </w:rPr>
              <w:t>I</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b/>
                <w:bCs/>
                <w:color w:val="000000"/>
                <w:sz w:val="20"/>
                <w:szCs w:val="20"/>
              </w:rPr>
            </w:pPr>
            <w:r w:rsidRPr="00B56F16">
              <w:rPr>
                <w:rFonts w:ascii="Times New Roman" w:eastAsia="Times New Roman" w:hAnsi="Times New Roman" w:cs="Times New Roman"/>
                <w:b/>
                <w:bCs/>
                <w:color w:val="000000"/>
                <w:sz w:val="20"/>
                <w:szCs w:val="20"/>
              </w:rPr>
              <w:t>Показатели надежности и бесперебойности водоотведения</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r>
      <w:tr w:rsidR="00B56F16" w:rsidRPr="00B56F16" w:rsidTr="00B56F16">
        <w:trPr>
          <w:trHeight w:val="660"/>
        </w:trPr>
        <w:tc>
          <w:tcPr>
            <w:tcW w:w="658" w:type="dxa"/>
            <w:tcBorders>
              <w:top w:val="nil"/>
              <w:left w:val="single" w:sz="4" w:space="0" w:color="auto"/>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показатель надежности и бесперебойности централизованной системы водоотведения</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ед./км</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r>
      <w:tr w:rsidR="00B56F16" w:rsidRPr="00B56F16" w:rsidTr="00B56F16">
        <w:trPr>
          <w:trHeight w:val="300"/>
        </w:trPr>
        <w:tc>
          <w:tcPr>
            <w:tcW w:w="658" w:type="dxa"/>
            <w:tcBorders>
              <w:top w:val="nil"/>
              <w:left w:val="single" w:sz="4" w:space="0" w:color="auto"/>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1.1</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количество аварий и засоров на канализац</w:t>
            </w:r>
            <w:r w:rsidRPr="00B56F16">
              <w:rPr>
                <w:rFonts w:ascii="Times New Roman" w:eastAsia="Times New Roman" w:hAnsi="Times New Roman" w:cs="Times New Roman"/>
                <w:color w:val="000000"/>
                <w:sz w:val="20"/>
                <w:szCs w:val="20"/>
              </w:rPr>
              <w:t>и</w:t>
            </w:r>
            <w:r w:rsidRPr="00B56F16">
              <w:rPr>
                <w:rFonts w:ascii="Times New Roman" w:eastAsia="Times New Roman" w:hAnsi="Times New Roman" w:cs="Times New Roman"/>
                <w:color w:val="000000"/>
                <w:sz w:val="20"/>
                <w:szCs w:val="20"/>
              </w:rPr>
              <w:t>онных сетях</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ед.</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r>
      <w:tr w:rsidR="00B56F16" w:rsidRPr="00B56F16" w:rsidTr="00B56F16">
        <w:trPr>
          <w:trHeight w:val="300"/>
        </w:trPr>
        <w:tc>
          <w:tcPr>
            <w:tcW w:w="658" w:type="dxa"/>
            <w:tcBorders>
              <w:top w:val="nil"/>
              <w:left w:val="single" w:sz="4" w:space="0" w:color="auto"/>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протяженность канализационных сетей</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км</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3D2C0B" w:rsidP="00B56F1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1,41</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1,41</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1,41</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1,41</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1,41</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1,41</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1,41</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1,41</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1,41</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1,41</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1,41</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1,41</w:t>
            </w:r>
          </w:p>
        </w:tc>
      </w:tr>
      <w:tr w:rsidR="00B56F16" w:rsidRPr="00B56F16" w:rsidTr="00B56F16">
        <w:trPr>
          <w:trHeight w:val="300"/>
        </w:trPr>
        <w:tc>
          <w:tcPr>
            <w:tcW w:w="658" w:type="dxa"/>
            <w:tcBorders>
              <w:top w:val="nil"/>
              <w:left w:val="single" w:sz="4" w:space="0" w:color="auto"/>
              <w:bottom w:val="nil"/>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b/>
                <w:bCs/>
                <w:color w:val="000000"/>
                <w:sz w:val="20"/>
                <w:szCs w:val="20"/>
              </w:rPr>
            </w:pPr>
            <w:r w:rsidRPr="00B56F16">
              <w:rPr>
                <w:rFonts w:ascii="Times New Roman" w:eastAsia="Times New Roman" w:hAnsi="Times New Roman" w:cs="Times New Roman"/>
                <w:b/>
                <w:bCs/>
                <w:color w:val="000000"/>
                <w:sz w:val="20"/>
                <w:szCs w:val="20"/>
              </w:rPr>
              <w:t>II</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b/>
                <w:bCs/>
                <w:color w:val="000000"/>
                <w:sz w:val="20"/>
                <w:szCs w:val="20"/>
              </w:rPr>
            </w:pPr>
            <w:r w:rsidRPr="00B56F16">
              <w:rPr>
                <w:rFonts w:ascii="Times New Roman" w:eastAsia="Times New Roman" w:hAnsi="Times New Roman" w:cs="Times New Roman"/>
                <w:b/>
                <w:bCs/>
                <w:color w:val="000000"/>
                <w:sz w:val="20"/>
                <w:szCs w:val="20"/>
              </w:rPr>
              <w:t>Показатели очистки сточных вод</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r>
      <w:tr w:rsidR="00B56F16" w:rsidRPr="00B56F16" w:rsidTr="00B56F16">
        <w:trPr>
          <w:trHeight w:val="1035"/>
        </w:trPr>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доля сточных вод, не подвергающихся очис</w:t>
            </w:r>
            <w:r w:rsidRPr="00B56F16">
              <w:rPr>
                <w:rFonts w:ascii="Times New Roman" w:eastAsia="Times New Roman" w:hAnsi="Times New Roman" w:cs="Times New Roman"/>
                <w:color w:val="000000"/>
                <w:sz w:val="20"/>
                <w:szCs w:val="20"/>
              </w:rPr>
              <w:t>т</w:t>
            </w:r>
            <w:r w:rsidRPr="00B56F16">
              <w:rPr>
                <w:rFonts w:ascii="Times New Roman" w:eastAsia="Times New Roman" w:hAnsi="Times New Roman" w:cs="Times New Roman"/>
                <w:color w:val="000000"/>
                <w:sz w:val="20"/>
                <w:szCs w:val="20"/>
              </w:rPr>
              <w:t>ке, в общем объеме сточных вод, сбрасыва</w:t>
            </w:r>
            <w:r w:rsidRPr="00B56F16">
              <w:rPr>
                <w:rFonts w:ascii="Times New Roman" w:eastAsia="Times New Roman" w:hAnsi="Times New Roman" w:cs="Times New Roman"/>
                <w:color w:val="000000"/>
                <w:sz w:val="20"/>
                <w:szCs w:val="20"/>
              </w:rPr>
              <w:t>е</w:t>
            </w:r>
            <w:r w:rsidRPr="00B56F16">
              <w:rPr>
                <w:rFonts w:ascii="Times New Roman" w:eastAsia="Times New Roman" w:hAnsi="Times New Roman" w:cs="Times New Roman"/>
                <w:color w:val="000000"/>
                <w:sz w:val="20"/>
                <w:szCs w:val="20"/>
              </w:rPr>
              <w:t>мых в централизованные общесплавные или бытовые системы водоотведения</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r>
      <w:tr w:rsidR="00B56F16" w:rsidRPr="00B56F16" w:rsidTr="00B56F16">
        <w:trPr>
          <w:trHeight w:val="300"/>
        </w:trPr>
        <w:tc>
          <w:tcPr>
            <w:tcW w:w="658" w:type="dxa"/>
            <w:tcBorders>
              <w:top w:val="nil"/>
              <w:left w:val="single" w:sz="4" w:space="0" w:color="auto"/>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1.1</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объем сточных вод, не подвергшихся очистке</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тыс.куб.м</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r>
      <w:tr w:rsidR="00B56F16" w:rsidRPr="00B56F16" w:rsidTr="00B56F16">
        <w:trPr>
          <w:trHeight w:val="900"/>
        </w:trPr>
        <w:tc>
          <w:tcPr>
            <w:tcW w:w="658" w:type="dxa"/>
            <w:tcBorders>
              <w:top w:val="nil"/>
              <w:left w:val="single" w:sz="4" w:space="0" w:color="auto"/>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общий объем сточных вод, сбрасываемых в централизованные общесплавные или быт</w:t>
            </w:r>
            <w:r w:rsidRPr="00B56F16">
              <w:rPr>
                <w:rFonts w:ascii="Times New Roman" w:eastAsia="Times New Roman" w:hAnsi="Times New Roman" w:cs="Times New Roman"/>
                <w:color w:val="000000"/>
                <w:sz w:val="20"/>
                <w:szCs w:val="20"/>
              </w:rPr>
              <w:t>о</w:t>
            </w:r>
            <w:r w:rsidRPr="00B56F16">
              <w:rPr>
                <w:rFonts w:ascii="Times New Roman" w:eastAsia="Times New Roman" w:hAnsi="Times New Roman" w:cs="Times New Roman"/>
                <w:color w:val="000000"/>
                <w:sz w:val="20"/>
                <w:szCs w:val="20"/>
              </w:rPr>
              <w:t>вые системы водоотведения</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тыс.куб.м</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3F78E1" w:rsidP="00B56F1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73,30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72,13</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72,13</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72,13</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72,13</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72,13</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72,13</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72,13</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72,13</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72,13</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72,13</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72,13</w:t>
            </w:r>
          </w:p>
        </w:tc>
      </w:tr>
      <w:tr w:rsidR="00B56F16" w:rsidRPr="00B56F16" w:rsidTr="00B56F16">
        <w:trPr>
          <w:trHeight w:val="1065"/>
        </w:trPr>
        <w:tc>
          <w:tcPr>
            <w:tcW w:w="658" w:type="dxa"/>
            <w:tcBorders>
              <w:top w:val="nil"/>
              <w:left w:val="single" w:sz="4" w:space="0" w:color="auto"/>
              <w:bottom w:val="nil"/>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2</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доля поверхностных сточных вод, не подве</w:t>
            </w:r>
            <w:r w:rsidRPr="00B56F16">
              <w:rPr>
                <w:rFonts w:ascii="Times New Roman" w:eastAsia="Times New Roman" w:hAnsi="Times New Roman" w:cs="Times New Roman"/>
                <w:color w:val="000000"/>
                <w:sz w:val="20"/>
                <w:szCs w:val="20"/>
              </w:rPr>
              <w:t>р</w:t>
            </w:r>
            <w:r w:rsidRPr="00B56F16">
              <w:rPr>
                <w:rFonts w:ascii="Times New Roman" w:eastAsia="Times New Roman" w:hAnsi="Times New Roman" w:cs="Times New Roman"/>
                <w:color w:val="000000"/>
                <w:sz w:val="20"/>
                <w:szCs w:val="20"/>
              </w:rPr>
              <w:t>гающихся очистке, в общем объеме повер</w:t>
            </w:r>
            <w:r w:rsidRPr="00B56F16">
              <w:rPr>
                <w:rFonts w:ascii="Times New Roman" w:eastAsia="Times New Roman" w:hAnsi="Times New Roman" w:cs="Times New Roman"/>
                <w:color w:val="000000"/>
                <w:sz w:val="20"/>
                <w:szCs w:val="20"/>
              </w:rPr>
              <w:t>х</w:t>
            </w:r>
            <w:r w:rsidRPr="00B56F16">
              <w:rPr>
                <w:rFonts w:ascii="Times New Roman" w:eastAsia="Times New Roman" w:hAnsi="Times New Roman" w:cs="Times New Roman"/>
                <w:color w:val="000000"/>
                <w:sz w:val="20"/>
                <w:szCs w:val="20"/>
              </w:rPr>
              <w:t>ностных сточных вод, принимаемых в це</w:t>
            </w:r>
            <w:r w:rsidRPr="00B56F16">
              <w:rPr>
                <w:rFonts w:ascii="Times New Roman" w:eastAsia="Times New Roman" w:hAnsi="Times New Roman" w:cs="Times New Roman"/>
                <w:color w:val="000000"/>
                <w:sz w:val="20"/>
                <w:szCs w:val="20"/>
              </w:rPr>
              <w:t>н</w:t>
            </w:r>
            <w:r w:rsidRPr="00B56F16">
              <w:rPr>
                <w:rFonts w:ascii="Times New Roman" w:eastAsia="Times New Roman" w:hAnsi="Times New Roman" w:cs="Times New Roman"/>
                <w:color w:val="000000"/>
                <w:sz w:val="20"/>
                <w:szCs w:val="20"/>
              </w:rPr>
              <w:t>трализованную ливневую систему водоотв</w:t>
            </w:r>
            <w:r w:rsidRPr="00B56F16">
              <w:rPr>
                <w:rFonts w:ascii="Times New Roman" w:eastAsia="Times New Roman" w:hAnsi="Times New Roman" w:cs="Times New Roman"/>
                <w:color w:val="000000"/>
                <w:sz w:val="20"/>
                <w:szCs w:val="20"/>
              </w:rPr>
              <w:t>е</w:t>
            </w:r>
            <w:r w:rsidRPr="00B56F16">
              <w:rPr>
                <w:rFonts w:ascii="Times New Roman" w:eastAsia="Times New Roman" w:hAnsi="Times New Roman" w:cs="Times New Roman"/>
                <w:color w:val="000000"/>
                <w:sz w:val="20"/>
                <w:szCs w:val="20"/>
              </w:rPr>
              <w:t>дения</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r>
      <w:tr w:rsidR="00B56F16" w:rsidRPr="00B56F16" w:rsidTr="00B56F16">
        <w:trPr>
          <w:trHeight w:val="585"/>
        </w:trPr>
        <w:tc>
          <w:tcPr>
            <w:tcW w:w="658" w:type="dxa"/>
            <w:tcBorders>
              <w:top w:val="single" w:sz="4" w:space="0" w:color="auto"/>
              <w:left w:val="single" w:sz="4" w:space="0" w:color="auto"/>
              <w:bottom w:val="nil"/>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lastRenderedPageBreak/>
              <w:t>2.1</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объем поверхностных сточных вод, не по</w:t>
            </w:r>
            <w:r w:rsidRPr="00B56F16">
              <w:rPr>
                <w:rFonts w:ascii="Times New Roman" w:eastAsia="Times New Roman" w:hAnsi="Times New Roman" w:cs="Times New Roman"/>
                <w:color w:val="000000"/>
                <w:sz w:val="20"/>
                <w:szCs w:val="20"/>
              </w:rPr>
              <w:t>д</w:t>
            </w:r>
            <w:r w:rsidRPr="00B56F16">
              <w:rPr>
                <w:rFonts w:ascii="Times New Roman" w:eastAsia="Times New Roman" w:hAnsi="Times New Roman" w:cs="Times New Roman"/>
                <w:color w:val="000000"/>
                <w:sz w:val="20"/>
                <w:szCs w:val="20"/>
              </w:rPr>
              <w:t>вергшихся очистке</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тыс.куб.м</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r>
      <w:tr w:rsidR="00B56F16" w:rsidRPr="00B56F16" w:rsidTr="00B56F16">
        <w:trPr>
          <w:trHeight w:val="795"/>
        </w:trPr>
        <w:tc>
          <w:tcPr>
            <w:tcW w:w="658" w:type="dxa"/>
            <w:tcBorders>
              <w:top w:val="single" w:sz="4" w:space="0" w:color="auto"/>
              <w:left w:val="single" w:sz="4" w:space="0" w:color="auto"/>
              <w:bottom w:val="nil"/>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2.2</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общий объем поверхностных сточных вод, принимаемых в централизованную ливневую систему водоотведения</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тыс.куб.м</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r>
      <w:tr w:rsidR="00B56F16" w:rsidRPr="00B56F16" w:rsidTr="00B56F16">
        <w:trPr>
          <w:trHeight w:val="1140"/>
        </w:trPr>
        <w:tc>
          <w:tcPr>
            <w:tcW w:w="658" w:type="dxa"/>
            <w:tcBorders>
              <w:top w:val="single" w:sz="4" w:space="0" w:color="auto"/>
              <w:left w:val="single" w:sz="4" w:space="0" w:color="auto"/>
              <w:bottom w:val="nil"/>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3</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доля проб сточных вод, не соответствующих установленным нормативам допустимых сбросов, лимитам на сбросы, рассчитанная для общесплавной (бытовой) централизова</w:t>
            </w:r>
            <w:r w:rsidRPr="00B56F16">
              <w:rPr>
                <w:rFonts w:ascii="Times New Roman" w:eastAsia="Times New Roman" w:hAnsi="Times New Roman" w:cs="Times New Roman"/>
                <w:color w:val="000000"/>
                <w:sz w:val="20"/>
                <w:szCs w:val="20"/>
              </w:rPr>
              <w:t>н</w:t>
            </w:r>
            <w:r w:rsidRPr="00B56F16">
              <w:rPr>
                <w:rFonts w:ascii="Times New Roman" w:eastAsia="Times New Roman" w:hAnsi="Times New Roman" w:cs="Times New Roman"/>
                <w:color w:val="000000"/>
                <w:sz w:val="20"/>
                <w:szCs w:val="20"/>
              </w:rPr>
              <w:t>ной системы водоотведения</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100,00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100,00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100,00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100,00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3D2C0B" w:rsidP="00B56F1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41,67</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3D2C0B" w:rsidP="00B56F1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8,33</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3D2C0B" w:rsidP="00B56F1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r>
      <w:tr w:rsidR="00B56F16" w:rsidRPr="00B56F16" w:rsidTr="00B56F16">
        <w:trPr>
          <w:trHeight w:val="900"/>
        </w:trPr>
        <w:tc>
          <w:tcPr>
            <w:tcW w:w="658" w:type="dxa"/>
            <w:tcBorders>
              <w:top w:val="single" w:sz="4" w:space="0" w:color="auto"/>
              <w:left w:val="single" w:sz="4" w:space="0" w:color="auto"/>
              <w:bottom w:val="nil"/>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3.1</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количество проб сточных вод, не соответс</w:t>
            </w:r>
            <w:r w:rsidRPr="00B56F16">
              <w:rPr>
                <w:rFonts w:ascii="Times New Roman" w:eastAsia="Times New Roman" w:hAnsi="Times New Roman" w:cs="Times New Roman"/>
                <w:color w:val="000000"/>
                <w:sz w:val="20"/>
                <w:szCs w:val="20"/>
              </w:rPr>
              <w:t>т</w:t>
            </w:r>
            <w:r w:rsidRPr="00B56F16">
              <w:rPr>
                <w:rFonts w:ascii="Times New Roman" w:eastAsia="Times New Roman" w:hAnsi="Times New Roman" w:cs="Times New Roman"/>
                <w:color w:val="000000"/>
                <w:sz w:val="20"/>
                <w:szCs w:val="20"/>
              </w:rPr>
              <w:t>вующих установленным нормативам допу</w:t>
            </w:r>
            <w:r w:rsidRPr="00B56F16">
              <w:rPr>
                <w:rFonts w:ascii="Times New Roman" w:eastAsia="Times New Roman" w:hAnsi="Times New Roman" w:cs="Times New Roman"/>
                <w:color w:val="000000"/>
                <w:sz w:val="20"/>
                <w:szCs w:val="20"/>
              </w:rPr>
              <w:t>с</w:t>
            </w:r>
            <w:r w:rsidRPr="00B56F16">
              <w:rPr>
                <w:rFonts w:ascii="Times New Roman" w:eastAsia="Times New Roman" w:hAnsi="Times New Roman" w:cs="Times New Roman"/>
                <w:color w:val="000000"/>
                <w:sz w:val="20"/>
                <w:szCs w:val="20"/>
              </w:rPr>
              <w:t>тимых сбросов, лимитам на сбросы</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ед.</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3D2C0B" w:rsidP="00B56F1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3D2C0B" w:rsidP="00B56F1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3D2C0B" w:rsidP="00B56F1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A078AA" w:rsidP="00B56F1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A078AA" w:rsidP="00B56F1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A078AA" w:rsidP="00B56F1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A078AA" w:rsidP="00B56F1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r>
      <w:tr w:rsidR="00B56F16" w:rsidRPr="00B56F16" w:rsidTr="00B56F16">
        <w:trPr>
          <w:trHeight w:val="300"/>
        </w:trPr>
        <w:tc>
          <w:tcPr>
            <w:tcW w:w="658" w:type="dxa"/>
            <w:tcBorders>
              <w:top w:val="single" w:sz="4" w:space="0" w:color="auto"/>
              <w:left w:val="single" w:sz="4" w:space="0" w:color="auto"/>
              <w:bottom w:val="nil"/>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3.2</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общее количество проб сточных вод</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ед.</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r>
      <w:tr w:rsidR="00B56F16" w:rsidRPr="00B56F16" w:rsidTr="00B56F16">
        <w:trPr>
          <w:trHeight w:val="1110"/>
        </w:trPr>
        <w:tc>
          <w:tcPr>
            <w:tcW w:w="658" w:type="dxa"/>
            <w:tcBorders>
              <w:top w:val="single" w:sz="4" w:space="0" w:color="auto"/>
              <w:left w:val="single" w:sz="4" w:space="0" w:color="auto"/>
              <w:bottom w:val="nil"/>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4</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доля проб сточных вод, не соответствующих установленным нормативам допустимых сбросов, лимитам на сбросы, рассчитанная для ливневой централизованной системы в</w:t>
            </w:r>
            <w:r w:rsidRPr="00B56F16">
              <w:rPr>
                <w:rFonts w:ascii="Times New Roman" w:eastAsia="Times New Roman" w:hAnsi="Times New Roman" w:cs="Times New Roman"/>
                <w:color w:val="000000"/>
                <w:sz w:val="20"/>
                <w:szCs w:val="20"/>
              </w:rPr>
              <w:t>о</w:t>
            </w:r>
            <w:r w:rsidRPr="00B56F16">
              <w:rPr>
                <w:rFonts w:ascii="Times New Roman" w:eastAsia="Times New Roman" w:hAnsi="Times New Roman" w:cs="Times New Roman"/>
                <w:color w:val="000000"/>
                <w:sz w:val="20"/>
                <w:szCs w:val="20"/>
              </w:rPr>
              <w:t>доотведения</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r>
      <w:tr w:rsidR="00B56F16" w:rsidRPr="00B56F16" w:rsidTr="00B56F16">
        <w:trPr>
          <w:trHeight w:val="885"/>
        </w:trPr>
        <w:tc>
          <w:tcPr>
            <w:tcW w:w="658" w:type="dxa"/>
            <w:tcBorders>
              <w:top w:val="single" w:sz="4" w:space="0" w:color="auto"/>
              <w:left w:val="single" w:sz="4" w:space="0" w:color="auto"/>
              <w:bottom w:val="nil"/>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4.1</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количество проб сточных вод, не соответс</w:t>
            </w:r>
            <w:r w:rsidRPr="00B56F16">
              <w:rPr>
                <w:rFonts w:ascii="Times New Roman" w:eastAsia="Times New Roman" w:hAnsi="Times New Roman" w:cs="Times New Roman"/>
                <w:color w:val="000000"/>
                <w:sz w:val="20"/>
                <w:szCs w:val="20"/>
              </w:rPr>
              <w:t>т</w:t>
            </w:r>
            <w:r w:rsidRPr="00B56F16">
              <w:rPr>
                <w:rFonts w:ascii="Times New Roman" w:eastAsia="Times New Roman" w:hAnsi="Times New Roman" w:cs="Times New Roman"/>
                <w:color w:val="000000"/>
                <w:sz w:val="20"/>
                <w:szCs w:val="20"/>
              </w:rPr>
              <w:t>вующих установленным нормативам допу</w:t>
            </w:r>
            <w:r w:rsidRPr="00B56F16">
              <w:rPr>
                <w:rFonts w:ascii="Times New Roman" w:eastAsia="Times New Roman" w:hAnsi="Times New Roman" w:cs="Times New Roman"/>
                <w:color w:val="000000"/>
                <w:sz w:val="20"/>
                <w:szCs w:val="20"/>
              </w:rPr>
              <w:t>с</w:t>
            </w:r>
            <w:r w:rsidRPr="00B56F16">
              <w:rPr>
                <w:rFonts w:ascii="Times New Roman" w:eastAsia="Times New Roman" w:hAnsi="Times New Roman" w:cs="Times New Roman"/>
                <w:color w:val="000000"/>
                <w:sz w:val="20"/>
                <w:szCs w:val="20"/>
              </w:rPr>
              <w:t>тимых сбросов, лимитам на сбросы</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ед.</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r>
      <w:tr w:rsidR="00B56F16" w:rsidRPr="00B56F16" w:rsidTr="00B56F16">
        <w:trPr>
          <w:trHeight w:val="300"/>
        </w:trPr>
        <w:tc>
          <w:tcPr>
            <w:tcW w:w="658" w:type="dxa"/>
            <w:tcBorders>
              <w:top w:val="single" w:sz="4" w:space="0" w:color="auto"/>
              <w:left w:val="single" w:sz="4" w:space="0" w:color="auto"/>
              <w:bottom w:val="nil"/>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4.2</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общее количество проб сточных вод</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ед.</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r>
      <w:tr w:rsidR="00B56F16" w:rsidRPr="00B56F16" w:rsidTr="00B56F16">
        <w:trPr>
          <w:trHeight w:val="300"/>
        </w:trPr>
        <w:tc>
          <w:tcPr>
            <w:tcW w:w="658" w:type="dxa"/>
            <w:tcBorders>
              <w:top w:val="single" w:sz="4" w:space="0" w:color="auto"/>
              <w:left w:val="single" w:sz="4" w:space="0" w:color="auto"/>
              <w:bottom w:val="nil"/>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b/>
                <w:bCs/>
                <w:color w:val="000000"/>
                <w:sz w:val="20"/>
                <w:szCs w:val="20"/>
              </w:rPr>
            </w:pPr>
            <w:r w:rsidRPr="00B56F16">
              <w:rPr>
                <w:rFonts w:ascii="Times New Roman" w:eastAsia="Times New Roman" w:hAnsi="Times New Roman" w:cs="Times New Roman"/>
                <w:b/>
                <w:bCs/>
                <w:color w:val="000000"/>
                <w:sz w:val="20"/>
                <w:szCs w:val="20"/>
              </w:rPr>
              <w:t>III</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b/>
                <w:bCs/>
                <w:color w:val="000000"/>
                <w:sz w:val="20"/>
                <w:szCs w:val="20"/>
              </w:rPr>
            </w:pPr>
            <w:r w:rsidRPr="00B56F16">
              <w:rPr>
                <w:rFonts w:ascii="Times New Roman" w:eastAsia="Times New Roman" w:hAnsi="Times New Roman" w:cs="Times New Roman"/>
                <w:b/>
                <w:bCs/>
                <w:color w:val="000000"/>
                <w:sz w:val="20"/>
                <w:szCs w:val="20"/>
              </w:rPr>
              <w:t>Показатели энергетической эффективн</w:t>
            </w:r>
            <w:r w:rsidRPr="00B56F16">
              <w:rPr>
                <w:rFonts w:ascii="Times New Roman" w:eastAsia="Times New Roman" w:hAnsi="Times New Roman" w:cs="Times New Roman"/>
                <w:b/>
                <w:bCs/>
                <w:color w:val="000000"/>
                <w:sz w:val="20"/>
                <w:szCs w:val="20"/>
              </w:rPr>
              <w:t>о</w:t>
            </w:r>
            <w:r w:rsidRPr="00B56F16">
              <w:rPr>
                <w:rFonts w:ascii="Times New Roman" w:eastAsia="Times New Roman" w:hAnsi="Times New Roman" w:cs="Times New Roman"/>
                <w:b/>
                <w:bCs/>
                <w:color w:val="000000"/>
                <w:sz w:val="20"/>
                <w:szCs w:val="20"/>
              </w:rPr>
              <w:t>сти</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b/>
                <w:bCs/>
                <w:color w:val="000000"/>
                <w:sz w:val="20"/>
                <w:szCs w:val="20"/>
              </w:rPr>
            </w:pPr>
            <w:r w:rsidRPr="00B56F16">
              <w:rPr>
                <w:rFonts w:ascii="Times New Roman" w:eastAsia="Times New Roman" w:hAnsi="Times New Roman" w:cs="Times New Roman"/>
                <w:b/>
                <w:bCs/>
                <w:color w:val="000000"/>
                <w:sz w:val="20"/>
                <w:szCs w:val="20"/>
              </w:rPr>
              <w:t> </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b/>
                <w:bCs/>
                <w:color w:val="000000"/>
                <w:sz w:val="20"/>
                <w:szCs w:val="20"/>
              </w:rPr>
            </w:pPr>
            <w:r w:rsidRPr="00B56F16">
              <w:rPr>
                <w:rFonts w:ascii="Times New Roman" w:eastAsia="Times New Roman" w:hAnsi="Times New Roman" w:cs="Times New Roman"/>
                <w:b/>
                <w:bCs/>
                <w:color w:val="000000"/>
                <w:sz w:val="20"/>
                <w:szCs w:val="20"/>
              </w:rPr>
              <w:t> </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r>
      <w:tr w:rsidR="003406B3" w:rsidRPr="00B56F16" w:rsidTr="00B56F16">
        <w:trPr>
          <w:trHeight w:val="885"/>
        </w:trPr>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06B3" w:rsidRPr="00B56F16" w:rsidRDefault="003406B3"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w:t>
            </w:r>
          </w:p>
        </w:tc>
        <w:tc>
          <w:tcPr>
            <w:tcW w:w="4181" w:type="dxa"/>
            <w:tcBorders>
              <w:top w:val="single" w:sz="4" w:space="0" w:color="auto"/>
              <w:left w:val="nil"/>
              <w:bottom w:val="single" w:sz="4" w:space="0" w:color="auto"/>
              <w:right w:val="single" w:sz="4" w:space="0" w:color="000000"/>
            </w:tcBorders>
            <w:shd w:val="clear" w:color="auto" w:fill="auto"/>
            <w:hideMark/>
          </w:tcPr>
          <w:p w:rsidR="003406B3" w:rsidRPr="00B56F16" w:rsidRDefault="003406B3"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удельный расход электрической энергии, п</w:t>
            </w:r>
            <w:r w:rsidRPr="00B56F16">
              <w:rPr>
                <w:rFonts w:ascii="Times New Roman" w:eastAsia="Times New Roman" w:hAnsi="Times New Roman" w:cs="Times New Roman"/>
                <w:color w:val="000000"/>
                <w:sz w:val="20"/>
                <w:szCs w:val="20"/>
              </w:rPr>
              <w:t>о</w:t>
            </w:r>
            <w:r w:rsidRPr="00B56F16">
              <w:rPr>
                <w:rFonts w:ascii="Times New Roman" w:eastAsia="Times New Roman" w:hAnsi="Times New Roman" w:cs="Times New Roman"/>
                <w:color w:val="000000"/>
                <w:sz w:val="20"/>
                <w:szCs w:val="20"/>
              </w:rPr>
              <w:t>требляемой в технологическом процессе оч</w:t>
            </w:r>
            <w:r w:rsidRPr="00B56F16">
              <w:rPr>
                <w:rFonts w:ascii="Times New Roman" w:eastAsia="Times New Roman" w:hAnsi="Times New Roman" w:cs="Times New Roman"/>
                <w:color w:val="000000"/>
                <w:sz w:val="20"/>
                <w:szCs w:val="20"/>
              </w:rPr>
              <w:t>и</w:t>
            </w:r>
            <w:r w:rsidRPr="00B56F16">
              <w:rPr>
                <w:rFonts w:ascii="Times New Roman" w:eastAsia="Times New Roman" w:hAnsi="Times New Roman" w:cs="Times New Roman"/>
                <w:color w:val="000000"/>
                <w:sz w:val="20"/>
                <w:szCs w:val="20"/>
              </w:rPr>
              <w:t>стки сточных вод, на единицу объема оч</w:t>
            </w:r>
            <w:r w:rsidRPr="00B56F16">
              <w:rPr>
                <w:rFonts w:ascii="Times New Roman" w:eastAsia="Times New Roman" w:hAnsi="Times New Roman" w:cs="Times New Roman"/>
                <w:color w:val="000000"/>
                <w:sz w:val="20"/>
                <w:szCs w:val="20"/>
              </w:rPr>
              <w:t>и</w:t>
            </w:r>
            <w:r w:rsidRPr="00B56F16">
              <w:rPr>
                <w:rFonts w:ascii="Times New Roman" w:eastAsia="Times New Roman" w:hAnsi="Times New Roman" w:cs="Times New Roman"/>
                <w:color w:val="000000"/>
                <w:sz w:val="20"/>
                <w:szCs w:val="20"/>
              </w:rPr>
              <w:t>щаемых сточных вод</w:t>
            </w:r>
          </w:p>
        </w:tc>
        <w:tc>
          <w:tcPr>
            <w:tcW w:w="1262" w:type="dxa"/>
            <w:tcBorders>
              <w:top w:val="nil"/>
              <w:left w:val="nil"/>
              <w:bottom w:val="single" w:sz="4" w:space="0" w:color="auto"/>
              <w:right w:val="single" w:sz="4" w:space="0" w:color="auto"/>
            </w:tcBorders>
            <w:shd w:val="clear" w:color="auto" w:fill="auto"/>
            <w:vAlign w:val="center"/>
            <w:hideMark/>
          </w:tcPr>
          <w:p w:rsidR="003406B3" w:rsidRPr="00B56F16" w:rsidRDefault="003406B3"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кВт*ч/куб.м</w:t>
            </w:r>
          </w:p>
        </w:tc>
        <w:tc>
          <w:tcPr>
            <w:tcW w:w="910" w:type="dxa"/>
            <w:tcBorders>
              <w:top w:val="nil"/>
              <w:left w:val="nil"/>
              <w:bottom w:val="single" w:sz="4" w:space="0" w:color="auto"/>
              <w:right w:val="single" w:sz="4" w:space="0" w:color="auto"/>
            </w:tcBorders>
            <w:shd w:val="clear" w:color="auto" w:fill="auto"/>
            <w:vAlign w:val="center"/>
            <w:hideMark/>
          </w:tcPr>
          <w:p w:rsidR="003406B3" w:rsidRPr="001E0ADB" w:rsidRDefault="003406B3" w:rsidP="001E0ADB">
            <w:pPr>
              <w:spacing w:after="0" w:line="240" w:lineRule="auto"/>
              <w:jc w:val="center"/>
              <w:rPr>
                <w:rFonts w:ascii="Times New Roman" w:eastAsia="Times New Roman" w:hAnsi="Times New Roman" w:cs="Times New Roman"/>
                <w:sz w:val="20"/>
                <w:szCs w:val="20"/>
              </w:rPr>
            </w:pPr>
            <w:r w:rsidRPr="001E0ADB">
              <w:rPr>
                <w:rFonts w:ascii="Times New Roman" w:eastAsia="Times New Roman" w:hAnsi="Times New Roman" w:cs="Times New Roman"/>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3406B3" w:rsidRPr="001E0ADB" w:rsidRDefault="003406B3" w:rsidP="00B56F16">
            <w:pPr>
              <w:spacing w:after="0" w:line="240" w:lineRule="auto"/>
              <w:jc w:val="center"/>
              <w:rPr>
                <w:rFonts w:ascii="Times New Roman" w:eastAsia="Times New Roman" w:hAnsi="Times New Roman" w:cs="Times New Roman"/>
                <w:sz w:val="20"/>
                <w:szCs w:val="20"/>
              </w:rPr>
            </w:pPr>
            <w:r w:rsidRPr="001E0ADB">
              <w:rPr>
                <w:rFonts w:ascii="Times New Roman" w:eastAsia="Times New Roman" w:hAnsi="Times New Roman" w:cs="Times New Roman"/>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3406B3" w:rsidRPr="001E0ADB" w:rsidRDefault="003406B3" w:rsidP="00B56F16">
            <w:pPr>
              <w:spacing w:after="0" w:line="240" w:lineRule="auto"/>
              <w:jc w:val="center"/>
              <w:rPr>
                <w:rFonts w:ascii="Times New Roman" w:eastAsia="Times New Roman" w:hAnsi="Times New Roman" w:cs="Times New Roman"/>
                <w:sz w:val="20"/>
                <w:szCs w:val="20"/>
              </w:rPr>
            </w:pPr>
            <w:r w:rsidRPr="001E0ADB">
              <w:rPr>
                <w:rFonts w:ascii="Times New Roman" w:eastAsia="Times New Roman" w:hAnsi="Times New Roman" w:cs="Times New Roman"/>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3406B3" w:rsidRPr="001E0ADB" w:rsidRDefault="003406B3" w:rsidP="00B56F16">
            <w:pPr>
              <w:spacing w:after="0" w:line="240" w:lineRule="auto"/>
              <w:jc w:val="center"/>
              <w:rPr>
                <w:rFonts w:ascii="Times New Roman" w:eastAsia="Times New Roman" w:hAnsi="Times New Roman" w:cs="Times New Roman"/>
                <w:sz w:val="20"/>
                <w:szCs w:val="20"/>
              </w:rPr>
            </w:pPr>
            <w:r w:rsidRPr="001E0ADB">
              <w:rPr>
                <w:rFonts w:ascii="Times New Roman" w:eastAsia="Times New Roman" w:hAnsi="Times New Roman" w:cs="Times New Roman"/>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3406B3" w:rsidRPr="003F78E1" w:rsidRDefault="003406B3" w:rsidP="003406B3">
            <w:pPr>
              <w:spacing w:after="0" w:line="240" w:lineRule="auto"/>
              <w:jc w:val="center"/>
              <w:rPr>
                <w:rFonts w:ascii="Times New Roman" w:eastAsia="Times New Roman" w:hAnsi="Times New Roman" w:cs="Times New Roman"/>
                <w:sz w:val="20"/>
                <w:szCs w:val="20"/>
              </w:rPr>
            </w:pPr>
            <w:r w:rsidRPr="003F78E1">
              <w:rPr>
                <w:rFonts w:ascii="Times New Roman" w:eastAsia="Times New Roman" w:hAnsi="Times New Roman" w:cs="Times New Roman"/>
                <w:sz w:val="20"/>
                <w:szCs w:val="20"/>
              </w:rPr>
              <w:t>0,135</w:t>
            </w:r>
          </w:p>
        </w:tc>
        <w:tc>
          <w:tcPr>
            <w:tcW w:w="766" w:type="dxa"/>
            <w:tcBorders>
              <w:top w:val="nil"/>
              <w:left w:val="nil"/>
              <w:bottom w:val="single" w:sz="4" w:space="0" w:color="auto"/>
              <w:right w:val="single" w:sz="4" w:space="0" w:color="auto"/>
            </w:tcBorders>
            <w:shd w:val="clear" w:color="auto" w:fill="auto"/>
            <w:vAlign w:val="center"/>
            <w:hideMark/>
          </w:tcPr>
          <w:p w:rsidR="003406B3" w:rsidRPr="003F78E1" w:rsidRDefault="003406B3" w:rsidP="00007B9A">
            <w:pPr>
              <w:spacing w:after="0" w:line="240" w:lineRule="auto"/>
              <w:jc w:val="center"/>
              <w:rPr>
                <w:rFonts w:ascii="Times New Roman" w:eastAsia="Times New Roman" w:hAnsi="Times New Roman" w:cs="Times New Roman"/>
                <w:sz w:val="20"/>
                <w:szCs w:val="20"/>
              </w:rPr>
            </w:pPr>
            <w:r w:rsidRPr="003F78E1">
              <w:rPr>
                <w:rFonts w:ascii="Times New Roman" w:eastAsia="Times New Roman" w:hAnsi="Times New Roman" w:cs="Times New Roman"/>
                <w:sz w:val="20"/>
                <w:szCs w:val="20"/>
              </w:rPr>
              <w:t>0,135</w:t>
            </w:r>
          </w:p>
        </w:tc>
        <w:tc>
          <w:tcPr>
            <w:tcW w:w="842" w:type="dxa"/>
            <w:tcBorders>
              <w:top w:val="nil"/>
              <w:left w:val="nil"/>
              <w:bottom w:val="single" w:sz="4" w:space="0" w:color="auto"/>
              <w:right w:val="single" w:sz="4" w:space="0" w:color="auto"/>
            </w:tcBorders>
            <w:shd w:val="clear" w:color="auto" w:fill="auto"/>
            <w:vAlign w:val="center"/>
            <w:hideMark/>
          </w:tcPr>
          <w:p w:rsidR="003406B3" w:rsidRPr="003F78E1" w:rsidRDefault="003406B3" w:rsidP="00007B9A">
            <w:pPr>
              <w:spacing w:after="0" w:line="240" w:lineRule="auto"/>
              <w:jc w:val="center"/>
              <w:rPr>
                <w:rFonts w:ascii="Times New Roman" w:eastAsia="Times New Roman" w:hAnsi="Times New Roman" w:cs="Times New Roman"/>
                <w:sz w:val="20"/>
                <w:szCs w:val="20"/>
              </w:rPr>
            </w:pPr>
            <w:r w:rsidRPr="003F78E1">
              <w:rPr>
                <w:rFonts w:ascii="Times New Roman" w:eastAsia="Times New Roman" w:hAnsi="Times New Roman" w:cs="Times New Roman"/>
                <w:sz w:val="20"/>
                <w:szCs w:val="20"/>
              </w:rPr>
              <w:t>0,135</w:t>
            </w:r>
          </w:p>
        </w:tc>
        <w:tc>
          <w:tcPr>
            <w:tcW w:w="842" w:type="dxa"/>
            <w:tcBorders>
              <w:top w:val="nil"/>
              <w:left w:val="nil"/>
              <w:bottom w:val="single" w:sz="4" w:space="0" w:color="auto"/>
              <w:right w:val="single" w:sz="4" w:space="0" w:color="auto"/>
            </w:tcBorders>
            <w:shd w:val="clear" w:color="auto" w:fill="auto"/>
            <w:vAlign w:val="center"/>
            <w:hideMark/>
          </w:tcPr>
          <w:p w:rsidR="003406B3" w:rsidRPr="003F78E1" w:rsidRDefault="003406B3" w:rsidP="00007B9A">
            <w:pPr>
              <w:spacing w:after="0" w:line="240" w:lineRule="auto"/>
              <w:jc w:val="center"/>
              <w:rPr>
                <w:rFonts w:ascii="Times New Roman" w:eastAsia="Times New Roman" w:hAnsi="Times New Roman" w:cs="Times New Roman"/>
                <w:sz w:val="20"/>
                <w:szCs w:val="20"/>
              </w:rPr>
            </w:pPr>
            <w:r w:rsidRPr="003F78E1">
              <w:rPr>
                <w:rFonts w:ascii="Times New Roman" w:eastAsia="Times New Roman" w:hAnsi="Times New Roman" w:cs="Times New Roman"/>
                <w:sz w:val="20"/>
                <w:szCs w:val="20"/>
              </w:rPr>
              <w:t>0,135</w:t>
            </w:r>
          </w:p>
        </w:tc>
        <w:tc>
          <w:tcPr>
            <w:tcW w:w="890" w:type="dxa"/>
            <w:tcBorders>
              <w:top w:val="nil"/>
              <w:left w:val="nil"/>
              <w:bottom w:val="single" w:sz="4" w:space="0" w:color="auto"/>
              <w:right w:val="single" w:sz="4" w:space="0" w:color="auto"/>
            </w:tcBorders>
            <w:shd w:val="clear" w:color="auto" w:fill="auto"/>
            <w:vAlign w:val="center"/>
            <w:hideMark/>
          </w:tcPr>
          <w:p w:rsidR="003406B3" w:rsidRPr="003F78E1" w:rsidRDefault="003406B3" w:rsidP="00007B9A">
            <w:pPr>
              <w:spacing w:after="0" w:line="240" w:lineRule="auto"/>
              <w:jc w:val="center"/>
              <w:rPr>
                <w:rFonts w:ascii="Times New Roman" w:eastAsia="Times New Roman" w:hAnsi="Times New Roman" w:cs="Times New Roman"/>
                <w:sz w:val="20"/>
                <w:szCs w:val="20"/>
              </w:rPr>
            </w:pPr>
            <w:r w:rsidRPr="003F78E1">
              <w:rPr>
                <w:rFonts w:ascii="Times New Roman" w:eastAsia="Times New Roman" w:hAnsi="Times New Roman" w:cs="Times New Roman"/>
                <w:sz w:val="20"/>
                <w:szCs w:val="20"/>
              </w:rPr>
              <w:t>0,135</w:t>
            </w:r>
          </w:p>
        </w:tc>
        <w:tc>
          <w:tcPr>
            <w:tcW w:w="842" w:type="dxa"/>
            <w:tcBorders>
              <w:top w:val="nil"/>
              <w:left w:val="nil"/>
              <w:bottom w:val="single" w:sz="4" w:space="0" w:color="auto"/>
              <w:right w:val="single" w:sz="4" w:space="0" w:color="auto"/>
            </w:tcBorders>
            <w:shd w:val="clear" w:color="auto" w:fill="auto"/>
            <w:vAlign w:val="center"/>
            <w:hideMark/>
          </w:tcPr>
          <w:p w:rsidR="003406B3" w:rsidRPr="003F78E1" w:rsidRDefault="003406B3" w:rsidP="00007B9A">
            <w:pPr>
              <w:spacing w:after="0" w:line="240" w:lineRule="auto"/>
              <w:jc w:val="center"/>
              <w:rPr>
                <w:rFonts w:ascii="Times New Roman" w:eastAsia="Times New Roman" w:hAnsi="Times New Roman" w:cs="Times New Roman"/>
                <w:sz w:val="20"/>
                <w:szCs w:val="20"/>
              </w:rPr>
            </w:pPr>
            <w:r w:rsidRPr="003F78E1">
              <w:rPr>
                <w:rFonts w:ascii="Times New Roman" w:eastAsia="Times New Roman" w:hAnsi="Times New Roman" w:cs="Times New Roman"/>
                <w:sz w:val="20"/>
                <w:szCs w:val="20"/>
              </w:rPr>
              <w:t>0,135</w:t>
            </w:r>
          </w:p>
        </w:tc>
        <w:tc>
          <w:tcPr>
            <w:tcW w:w="890" w:type="dxa"/>
            <w:tcBorders>
              <w:top w:val="nil"/>
              <w:left w:val="nil"/>
              <w:bottom w:val="single" w:sz="4" w:space="0" w:color="auto"/>
              <w:right w:val="single" w:sz="4" w:space="0" w:color="auto"/>
            </w:tcBorders>
            <w:shd w:val="clear" w:color="auto" w:fill="auto"/>
            <w:vAlign w:val="center"/>
            <w:hideMark/>
          </w:tcPr>
          <w:p w:rsidR="003406B3" w:rsidRPr="003F78E1" w:rsidRDefault="003406B3" w:rsidP="00007B9A">
            <w:pPr>
              <w:spacing w:after="0" w:line="240" w:lineRule="auto"/>
              <w:jc w:val="center"/>
              <w:rPr>
                <w:rFonts w:ascii="Times New Roman" w:eastAsia="Times New Roman" w:hAnsi="Times New Roman" w:cs="Times New Roman"/>
                <w:sz w:val="20"/>
                <w:szCs w:val="20"/>
              </w:rPr>
            </w:pPr>
            <w:r w:rsidRPr="003F78E1">
              <w:rPr>
                <w:rFonts w:ascii="Times New Roman" w:eastAsia="Times New Roman" w:hAnsi="Times New Roman" w:cs="Times New Roman"/>
                <w:sz w:val="20"/>
                <w:szCs w:val="20"/>
              </w:rPr>
              <w:t>0,135</w:t>
            </w:r>
          </w:p>
        </w:tc>
        <w:tc>
          <w:tcPr>
            <w:tcW w:w="869" w:type="dxa"/>
            <w:tcBorders>
              <w:top w:val="nil"/>
              <w:left w:val="nil"/>
              <w:bottom w:val="single" w:sz="4" w:space="0" w:color="auto"/>
              <w:right w:val="single" w:sz="4" w:space="0" w:color="auto"/>
            </w:tcBorders>
            <w:shd w:val="clear" w:color="auto" w:fill="auto"/>
            <w:vAlign w:val="center"/>
            <w:hideMark/>
          </w:tcPr>
          <w:p w:rsidR="003406B3" w:rsidRPr="003F78E1" w:rsidRDefault="003406B3" w:rsidP="00007B9A">
            <w:pPr>
              <w:spacing w:after="0" w:line="240" w:lineRule="auto"/>
              <w:jc w:val="center"/>
              <w:rPr>
                <w:rFonts w:ascii="Times New Roman" w:eastAsia="Times New Roman" w:hAnsi="Times New Roman" w:cs="Times New Roman"/>
                <w:sz w:val="20"/>
                <w:szCs w:val="20"/>
              </w:rPr>
            </w:pPr>
            <w:r w:rsidRPr="003F78E1">
              <w:rPr>
                <w:rFonts w:ascii="Times New Roman" w:eastAsia="Times New Roman" w:hAnsi="Times New Roman" w:cs="Times New Roman"/>
                <w:sz w:val="20"/>
                <w:szCs w:val="20"/>
              </w:rPr>
              <w:t>0,135</w:t>
            </w:r>
          </w:p>
        </w:tc>
      </w:tr>
      <w:tr w:rsidR="003406B3" w:rsidRPr="00B56F16" w:rsidTr="00B56F16">
        <w:trPr>
          <w:trHeight w:val="1125"/>
        </w:trPr>
        <w:tc>
          <w:tcPr>
            <w:tcW w:w="658" w:type="dxa"/>
            <w:tcBorders>
              <w:top w:val="nil"/>
              <w:left w:val="single" w:sz="4" w:space="0" w:color="auto"/>
              <w:bottom w:val="single" w:sz="4" w:space="0" w:color="auto"/>
              <w:right w:val="single" w:sz="4" w:space="0" w:color="auto"/>
            </w:tcBorders>
            <w:shd w:val="clear" w:color="auto" w:fill="auto"/>
            <w:vAlign w:val="center"/>
            <w:hideMark/>
          </w:tcPr>
          <w:p w:rsidR="003406B3" w:rsidRPr="00B56F16" w:rsidRDefault="003406B3"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1.1</w:t>
            </w:r>
          </w:p>
        </w:tc>
        <w:tc>
          <w:tcPr>
            <w:tcW w:w="4181" w:type="dxa"/>
            <w:tcBorders>
              <w:top w:val="single" w:sz="4" w:space="0" w:color="auto"/>
              <w:left w:val="nil"/>
              <w:bottom w:val="single" w:sz="4" w:space="0" w:color="auto"/>
              <w:right w:val="single" w:sz="4" w:space="0" w:color="000000"/>
            </w:tcBorders>
            <w:shd w:val="clear" w:color="auto" w:fill="auto"/>
            <w:hideMark/>
          </w:tcPr>
          <w:p w:rsidR="003406B3" w:rsidRPr="00B56F16" w:rsidRDefault="003406B3"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общее количество электрической энергии, потребляемой в технологическом процессе очистки сточных вод</w:t>
            </w:r>
          </w:p>
        </w:tc>
        <w:tc>
          <w:tcPr>
            <w:tcW w:w="1262" w:type="dxa"/>
            <w:tcBorders>
              <w:top w:val="nil"/>
              <w:left w:val="nil"/>
              <w:bottom w:val="single" w:sz="4" w:space="0" w:color="auto"/>
              <w:right w:val="single" w:sz="4" w:space="0" w:color="auto"/>
            </w:tcBorders>
            <w:shd w:val="clear" w:color="auto" w:fill="auto"/>
            <w:vAlign w:val="center"/>
            <w:hideMark/>
          </w:tcPr>
          <w:p w:rsidR="003406B3" w:rsidRPr="00B56F16" w:rsidRDefault="003406B3"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кВт*ч</w:t>
            </w:r>
          </w:p>
        </w:tc>
        <w:tc>
          <w:tcPr>
            <w:tcW w:w="910" w:type="dxa"/>
            <w:tcBorders>
              <w:top w:val="nil"/>
              <w:left w:val="nil"/>
              <w:bottom w:val="single" w:sz="4" w:space="0" w:color="auto"/>
              <w:right w:val="single" w:sz="4" w:space="0" w:color="auto"/>
            </w:tcBorders>
            <w:shd w:val="clear" w:color="auto" w:fill="auto"/>
            <w:vAlign w:val="center"/>
            <w:hideMark/>
          </w:tcPr>
          <w:p w:rsidR="003406B3" w:rsidRPr="003406B3" w:rsidRDefault="003406B3" w:rsidP="001E0ADB">
            <w:pPr>
              <w:spacing w:after="0" w:line="240" w:lineRule="auto"/>
              <w:jc w:val="center"/>
              <w:rPr>
                <w:rFonts w:ascii="Times New Roman" w:eastAsia="Times New Roman" w:hAnsi="Times New Roman" w:cs="Times New Roman"/>
                <w:sz w:val="20"/>
                <w:szCs w:val="20"/>
              </w:rPr>
            </w:pPr>
            <w:r w:rsidRPr="003406B3">
              <w:rPr>
                <w:rFonts w:ascii="Times New Roman" w:eastAsia="Times New Roman" w:hAnsi="Times New Roman" w:cs="Times New Roman"/>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3406B3" w:rsidRPr="00B56F16" w:rsidRDefault="003406B3"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3406B3" w:rsidRPr="00B56F16" w:rsidRDefault="003406B3"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3406B3" w:rsidRPr="00B56F16" w:rsidRDefault="003406B3"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3406B3" w:rsidRPr="003F78E1" w:rsidRDefault="003F78E1" w:rsidP="003406B3">
            <w:pPr>
              <w:spacing w:after="0" w:line="240" w:lineRule="auto"/>
              <w:jc w:val="center"/>
              <w:rPr>
                <w:rFonts w:ascii="Times New Roman" w:eastAsia="Times New Roman" w:hAnsi="Times New Roman" w:cs="Times New Roman"/>
                <w:sz w:val="20"/>
                <w:szCs w:val="20"/>
              </w:rPr>
            </w:pPr>
            <w:r w:rsidRPr="003F78E1">
              <w:rPr>
                <w:rFonts w:ascii="Times New Roman" w:eastAsia="Times New Roman" w:hAnsi="Times New Roman" w:cs="Times New Roman"/>
                <w:sz w:val="20"/>
                <w:szCs w:val="20"/>
              </w:rPr>
              <w:t>3257,96</w:t>
            </w:r>
          </w:p>
        </w:tc>
        <w:tc>
          <w:tcPr>
            <w:tcW w:w="766" w:type="dxa"/>
            <w:tcBorders>
              <w:top w:val="nil"/>
              <w:left w:val="nil"/>
              <w:bottom w:val="single" w:sz="4" w:space="0" w:color="auto"/>
              <w:right w:val="single" w:sz="4" w:space="0" w:color="auto"/>
            </w:tcBorders>
            <w:shd w:val="clear" w:color="auto" w:fill="auto"/>
            <w:vAlign w:val="center"/>
            <w:hideMark/>
          </w:tcPr>
          <w:p w:rsidR="003406B3" w:rsidRPr="003F78E1" w:rsidRDefault="003406B3" w:rsidP="00007B9A">
            <w:pPr>
              <w:spacing w:after="0" w:line="240" w:lineRule="auto"/>
              <w:jc w:val="center"/>
              <w:rPr>
                <w:rFonts w:ascii="Times New Roman" w:eastAsia="Times New Roman" w:hAnsi="Times New Roman" w:cs="Times New Roman"/>
                <w:sz w:val="20"/>
                <w:szCs w:val="20"/>
              </w:rPr>
            </w:pPr>
            <w:r w:rsidRPr="003F78E1">
              <w:rPr>
                <w:rFonts w:ascii="Times New Roman" w:eastAsia="Times New Roman" w:hAnsi="Times New Roman" w:cs="Times New Roman"/>
                <w:sz w:val="20"/>
                <w:szCs w:val="20"/>
              </w:rPr>
              <w:t>9773,75</w:t>
            </w:r>
          </w:p>
        </w:tc>
        <w:tc>
          <w:tcPr>
            <w:tcW w:w="842" w:type="dxa"/>
            <w:tcBorders>
              <w:top w:val="nil"/>
              <w:left w:val="nil"/>
              <w:bottom w:val="single" w:sz="4" w:space="0" w:color="auto"/>
              <w:right w:val="single" w:sz="4" w:space="0" w:color="auto"/>
            </w:tcBorders>
            <w:shd w:val="clear" w:color="auto" w:fill="auto"/>
            <w:vAlign w:val="center"/>
            <w:hideMark/>
          </w:tcPr>
          <w:p w:rsidR="003406B3" w:rsidRPr="003F78E1" w:rsidRDefault="003406B3" w:rsidP="00007B9A">
            <w:pPr>
              <w:spacing w:after="0" w:line="240" w:lineRule="auto"/>
              <w:jc w:val="center"/>
              <w:rPr>
                <w:rFonts w:ascii="Times New Roman" w:eastAsia="Times New Roman" w:hAnsi="Times New Roman" w:cs="Times New Roman"/>
                <w:sz w:val="20"/>
                <w:szCs w:val="20"/>
              </w:rPr>
            </w:pPr>
            <w:r w:rsidRPr="003F78E1">
              <w:rPr>
                <w:rFonts w:ascii="Times New Roman" w:eastAsia="Times New Roman" w:hAnsi="Times New Roman" w:cs="Times New Roman"/>
                <w:sz w:val="20"/>
                <w:szCs w:val="20"/>
              </w:rPr>
              <w:t>9773,75</w:t>
            </w:r>
          </w:p>
        </w:tc>
        <w:tc>
          <w:tcPr>
            <w:tcW w:w="842" w:type="dxa"/>
            <w:tcBorders>
              <w:top w:val="nil"/>
              <w:left w:val="nil"/>
              <w:bottom w:val="single" w:sz="4" w:space="0" w:color="auto"/>
              <w:right w:val="single" w:sz="4" w:space="0" w:color="auto"/>
            </w:tcBorders>
            <w:shd w:val="clear" w:color="auto" w:fill="auto"/>
            <w:vAlign w:val="center"/>
            <w:hideMark/>
          </w:tcPr>
          <w:p w:rsidR="003406B3" w:rsidRPr="003F78E1" w:rsidRDefault="003406B3" w:rsidP="00007B9A">
            <w:pPr>
              <w:spacing w:after="0" w:line="240" w:lineRule="auto"/>
              <w:jc w:val="center"/>
              <w:rPr>
                <w:rFonts w:ascii="Times New Roman" w:eastAsia="Times New Roman" w:hAnsi="Times New Roman" w:cs="Times New Roman"/>
                <w:sz w:val="20"/>
                <w:szCs w:val="20"/>
              </w:rPr>
            </w:pPr>
            <w:r w:rsidRPr="003F78E1">
              <w:rPr>
                <w:rFonts w:ascii="Times New Roman" w:eastAsia="Times New Roman" w:hAnsi="Times New Roman" w:cs="Times New Roman"/>
                <w:sz w:val="20"/>
                <w:szCs w:val="20"/>
              </w:rPr>
              <w:t>9773,75</w:t>
            </w:r>
          </w:p>
        </w:tc>
        <w:tc>
          <w:tcPr>
            <w:tcW w:w="890" w:type="dxa"/>
            <w:tcBorders>
              <w:top w:val="nil"/>
              <w:left w:val="nil"/>
              <w:bottom w:val="single" w:sz="4" w:space="0" w:color="auto"/>
              <w:right w:val="single" w:sz="4" w:space="0" w:color="auto"/>
            </w:tcBorders>
            <w:shd w:val="clear" w:color="auto" w:fill="auto"/>
            <w:vAlign w:val="center"/>
            <w:hideMark/>
          </w:tcPr>
          <w:p w:rsidR="003406B3" w:rsidRPr="003F78E1" w:rsidRDefault="003406B3" w:rsidP="00007B9A">
            <w:pPr>
              <w:spacing w:after="0" w:line="240" w:lineRule="auto"/>
              <w:jc w:val="center"/>
              <w:rPr>
                <w:rFonts w:ascii="Times New Roman" w:eastAsia="Times New Roman" w:hAnsi="Times New Roman" w:cs="Times New Roman"/>
                <w:sz w:val="20"/>
                <w:szCs w:val="20"/>
              </w:rPr>
            </w:pPr>
            <w:r w:rsidRPr="003F78E1">
              <w:rPr>
                <w:rFonts w:ascii="Times New Roman" w:eastAsia="Times New Roman" w:hAnsi="Times New Roman" w:cs="Times New Roman"/>
                <w:sz w:val="20"/>
                <w:szCs w:val="20"/>
              </w:rPr>
              <w:t>9773,75</w:t>
            </w:r>
          </w:p>
        </w:tc>
        <w:tc>
          <w:tcPr>
            <w:tcW w:w="842" w:type="dxa"/>
            <w:tcBorders>
              <w:top w:val="nil"/>
              <w:left w:val="nil"/>
              <w:bottom w:val="single" w:sz="4" w:space="0" w:color="auto"/>
              <w:right w:val="single" w:sz="4" w:space="0" w:color="auto"/>
            </w:tcBorders>
            <w:shd w:val="clear" w:color="auto" w:fill="auto"/>
            <w:vAlign w:val="center"/>
            <w:hideMark/>
          </w:tcPr>
          <w:p w:rsidR="003406B3" w:rsidRPr="003F78E1" w:rsidRDefault="003406B3" w:rsidP="00007B9A">
            <w:pPr>
              <w:spacing w:after="0" w:line="240" w:lineRule="auto"/>
              <w:jc w:val="center"/>
              <w:rPr>
                <w:rFonts w:ascii="Times New Roman" w:eastAsia="Times New Roman" w:hAnsi="Times New Roman" w:cs="Times New Roman"/>
                <w:sz w:val="20"/>
                <w:szCs w:val="20"/>
              </w:rPr>
            </w:pPr>
            <w:r w:rsidRPr="003F78E1">
              <w:rPr>
                <w:rFonts w:ascii="Times New Roman" w:eastAsia="Times New Roman" w:hAnsi="Times New Roman" w:cs="Times New Roman"/>
                <w:sz w:val="20"/>
                <w:szCs w:val="20"/>
              </w:rPr>
              <w:t>9773,75</w:t>
            </w:r>
          </w:p>
        </w:tc>
        <w:tc>
          <w:tcPr>
            <w:tcW w:w="890" w:type="dxa"/>
            <w:tcBorders>
              <w:top w:val="nil"/>
              <w:left w:val="nil"/>
              <w:bottom w:val="single" w:sz="4" w:space="0" w:color="auto"/>
              <w:right w:val="single" w:sz="4" w:space="0" w:color="auto"/>
            </w:tcBorders>
            <w:shd w:val="clear" w:color="auto" w:fill="auto"/>
            <w:vAlign w:val="center"/>
            <w:hideMark/>
          </w:tcPr>
          <w:p w:rsidR="003406B3" w:rsidRPr="003F78E1" w:rsidRDefault="003406B3" w:rsidP="00007B9A">
            <w:pPr>
              <w:spacing w:after="0" w:line="240" w:lineRule="auto"/>
              <w:jc w:val="center"/>
              <w:rPr>
                <w:rFonts w:ascii="Times New Roman" w:eastAsia="Times New Roman" w:hAnsi="Times New Roman" w:cs="Times New Roman"/>
                <w:sz w:val="20"/>
                <w:szCs w:val="20"/>
              </w:rPr>
            </w:pPr>
            <w:r w:rsidRPr="003F78E1">
              <w:rPr>
                <w:rFonts w:ascii="Times New Roman" w:eastAsia="Times New Roman" w:hAnsi="Times New Roman" w:cs="Times New Roman"/>
                <w:sz w:val="20"/>
                <w:szCs w:val="20"/>
              </w:rPr>
              <w:t>9773,75</w:t>
            </w:r>
          </w:p>
        </w:tc>
        <w:tc>
          <w:tcPr>
            <w:tcW w:w="869" w:type="dxa"/>
            <w:tcBorders>
              <w:top w:val="nil"/>
              <w:left w:val="nil"/>
              <w:bottom w:val="single" w:sz="4" w:space="0" w:color="auto"/>
              <w:right w:val="single" w:sz="4" w:space="0" w:color="auto"/>
            </w:tcBorders>
            <w:shd w:val="clear" w:color="auto" w:fill="auto"/>
            <w:vAlign w:val="center"/>
            <w:hideMark/>
          </w:tcPr>
          <w:p w:rsidR="003406B3" w:rsidRPr="003F78E1" w:rsidRDefault="003406B3" w:rsidP="00007B9A">
            <w:pPr>
              <w:spacing w:after="0" w:line="240" w:lineRule="auto"/>
              <w:jc w:val="center"/>
              <w:rPr>
                <w:rFonts w:ascii="Times New Roman" w:eastAsia="Times New Roman" w:hAnsi="Times New Roman" w:cs="Times New Roman"/>
                <w:sz w:val="20"/>
                <w:szCs w:val="20"/>
              </w:rPr>
            </w:pPr>
            <w:r w:rsidRPr="003F78E1">
              <w:rPr>
                <w:rFonts w:ascii="Times New Roman" w:eastAsia="Times New Roman" w:hAnsi="Times New Roman" w:cs="Times New Roman"/>
                <w:sz w:val="20"/>
                <w:szCs w:val="20"/>
              </w:rPr>
              <w:t>9773,75</w:t>
            </w:r>
          </w:p>
        </w:tc>
      </w:tr>
      <w:tr w:rsidR="003406B3" w:rsidRPr="00B56F16" w:rsidTr="00B56F16">
        <w:trPr>
          <w:trHeight w:val="315"/>
        </w:trPr>
        <w:tc>
          <w:tcPr>
            <w:tcW w:w="658" w:type="dxa"/>
            <w:tcBorders>
              <w:top w:val="nil"/>
              <w:left w:val="single" w:sz="4" w:space="0" w:color="auto"/>
              <w:bottom w:val="single" w:sz="4" w:space="0" w:color="auto"/>
              <w:right w:val="single" w:sz="4" w:space="0" w:color="auto"/>
            </w:tcBorders>
            <w:shd w:val="clear" w:color="auto" w:fill="auto"/>
            <w:vAlign w:val="center"/>
            <w:hideMark/>
          </w:tcPr>
          <w:p w:rsidR="003406B3" w:rsidRPr="00B56F16" w:rsidRDefault="003406B3"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4181" w:type="dxa"/>
            <w:tcBorders>
              <w:top w:val="single" w:sz="4" w:space="0" w:color="auto"/>
              <w:left w:val="nil"/>
              <w:bottom w:val="single" w:sz="4" w:space="0" w:color="auto"/>
              <w:right w:val="single" w:sz="4" w:space="0" w:color="000000"/>
            </w:tcBorders>
            <w:shd w:val="clear" w:color="auto" w:fill="auto"/>
            <w:hideMark/>
          </w:tcPr>
          <w:p w:rsidR="003406B3" w:rsidRPr="00B56F16" w:rsidRDefault="003406B3"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общий объем сточных вод, подвергающихся очистке</w:t>
            </w:r>
          </w:p>
        </w:tc>
        <w:tc>
          <w:tcPr>
            <w:tcW w:w="1262" w:type="dxa"/>
            <w:tcBorders>
              <w:top w:val="nil"/>
              <w:left w:val="nil"/>
              <w:bottom w:val="single" w:sz="4" w:space="0" w:color="auto"/>
              <w:right w:val="single" w:sz="4" w:space="0" w:color="auto"/>
            </w:tcBorders>
            <w:shd w:val="clear" w:color="auto" w:fill="auto"/>
            <w:vAlign w:val="center"/>
            <w:hideMark/>
          </w:tcPr>
          <w:p w:rsidR="003406B3" w:rsidRPr="00B56F16" w:rsidRDefault="003406B3"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тыс.куб.м</w:t>
            </w:r>
          </w:p>
        </w:tc>
        <w:tc>
          <w:tcPr>
            <w:tcW w:w="910" w:type="dxa"/>
            <w:tcBorders>
              <w:top w:val="nil"/>
              <w:left w:val="nil"/>
              <w:bottom w:val="single" w:sz="4" w:space="0" w:color="auto"/>
              <w:right w:val="single" w:sz="4" w:space="0" w:color="auto"/>
            </w:tcBorders>
            <w:shd w:val="clear" w:color="auto" w:fill="auto"/>
            <w:vAlign w:val="center"/>
            <w:hideMark/>
          </w:tcPr>
          <w:p w:rsidR="003406B3" w:rsidRPr="00B56F16" w:rsidRDefault="003406B3"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3406B3" w:rsidRPr="00B56F16" w:rsidRDefault="003406B3"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3406B3" w:rsidRPr="00B56F16" w:rsidRDefault="003406B3"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3406B3" w:rsidRPr="00B56F16" w:rsidRDefault="003406B3"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3406B3" w:rsidRPr="003F78E1" w:rsidRDefault="003F78E1" w:rsidP="003406B3">
            <w:pPr>
              <w:spacing w:after="0" w:line="240" w:lineRule="auto"/>
              <w:jc w:val="center"/>
              <w:rPr>
                <w:rFonts w:ascii="Times New Roman" w:eastAsia="Times New Roman" w:hAnsi="Times New Roman" w:cs="Times New Roman"/>
                <w:sz w:val="20"/>
                <w:szCs w:val="20"/>
              </w:rPr>
            </w:pPr>
            <w:r w:rsidRPr="003F78E1">
              <w:rPr>
                <w:rFonts w:ascii="Times New Roman" w:eastAsia="Times New Roman" w:hAnsi="Times New Roman" w:cs="Times New Roman"/>
                <w:sz w:val="20"/>
                <w:szCs w:val="20"/>
              </w:rPr>
              <w:t>24,044</w:t>
            </w:r>
          </w:p>
        </w:tc>
        <w:tc>
          <w:tcPr>
            <w:tcW w:w="766" w:type="dxa"/>
            <w:tcBorders>
              <w:top w:val="nil"/>
              <w:left w:val="nil"/>
              <w:bottom w:val="single" w:sz="4" w:space="0" w:color="auto"/>
              <w:right w:val="single" w:sz="4" w:space="0" w:color="auto"/>
            </w:tcBorders>
            <w:shd w:val="clear" w:color="auto" w:fill="auto"/>
            <w:vAlign w:val="center"/>
            <w:hideMark/>
          </w:tcPr>
          <w:p w:rsidR="003406B3" w:rsidRPr="003F78E1" w:rsidRDefault="003406B3" w:rsidP="00007B9A">
            <w:pPr>
              <w:spacing w:after="0" w:line="240" w:lineRule="auto"/>
              <w:jc w:val="center"/>
              <w:rPr>
                <w:rFonts w:ascii="Times New Roman" w:eastAsia="Times New Roman" w:hAnsi="Times New Roman" w:cs="Times New Roman"/>
                <w:sz w:val="20"/>
                <w:szCs w:val="20"/>
              </w:rPr>
            </w:pPr>
            <w:r w:rsidRPr="003F78E1">
              <w:rPr>
                <w:rFonts w:ascii="Times New Roman" w:eastAsia="Times New Roman" w:hAnsi="Times New Roman" w:cs="Times New Roman"/>
                <w:sz w:val="20"/>
                <w:szCs w:val="20"/>
              </w:rPr>
              <w:t>72,131</w:t>
            </w:r>
          </w:p>
        </w:tc>
        <w:tc>
          <w:tcPr>
            <w:tcW w:w="842" w:type="dxa"/>
            <w:tcBorders>
              <w:top w:val="nil"/>
              <w:left w:val="nil"/>
              <w:bottom w:val="single" w:sz="4" w:space="0" w:color="auto"/>
              <w:right w:val="single" w:sz="4" w:space="0" w:color="auto"/>
            </w:tcBorders>
            <w:shd w:val="clear" w:color="auto" w:fill="auto"/>
            <w:vAlign w:val="center"/>
            <w:hideMark/>
          </w:tcPr>
          <w:p w:rsidR="003406B3" w:rsidRPr="003F78E1" w:rsidRDefault="003406B3" w:rsidP="00007B9A">
            <w:pPr>
              <w:spacing w:after="0" w:line="240" w:lineRule="auto"/>
              <w:jc w:val="center"/>
              <w:rPr>
                <w:rFonts w:ascii="Times New Roman" w:eastAsia="Times New Roman" w:hAnsi="Times New Roman" w:cs="Times New Roman"/>
                <w:sz w:val="20"/>
                <w:szCs w:val="20"/>
              </w:rPr>
            </w:pPr>
            <w:r w:rsidRPr="003F78E1">
              <w:rPr>
                <w:rFonts w:ascii="Times New Roman" w:eastAsia="Times New Roman" w:hAnsi="Times New Roman" w:cs="Times New Roman"/>
                <w:sz w:val="20"/>
                <w:szCs w:val="20"/>
              </w:rPr>
              <w:t>72,131</w:t>
            </w:r>
          </w:p>
        </w:tc>
        <w:tc>
          <w:tcPr>
            <w:tcW w:w="842" w:type="dxa"/>
            <w:tcBorders>
              <w:top w:val="nil"/>
              <w:left w:val="nil"/>
              <w:bottom w:val="single" w:sz="4" w:space="0" w:color="auto"/>
              <w:right w:val="single" w:sz="4" w:space="0" w:color="auto"/>
            </w:tcBorders>
            <w:shd w:val="clear" w:color="auto" w:fill="auto"/>
            <w:vAlign w:val="center"/>
            <w:hideMark/>
          </w:tcPr>
          <w:p w:rsidR="003406B3" w:rsidRPr="003F78E1" w:rsidRDefault="003406B3" w:rsidP="00007B9A">
            <w:pPr>
              <w:spacing w:after="0" w:line="240" w:lineRule="auto"/>
              <w:jc w:val="center"/>
              <w:rPr>
                <w:rFonts w:ascii="Times New Roman" w:eastAsia="Times New Roman" w:hAnsi="Times New Roman" w:cs="Times New Roman"/>
                <w:sz w:val="20"/>
                <w:szCs w:val="20"/>
              </w:rPr>
            </w:pPr>
            <w:r w:rsidRPr="003F78E1">
              <w:rPr>
                <w:rFonts w:ascii="Times New Roman" w:eastAsia="Times New Roman" w:hAnsi="Times New Roman" w:cs="Times New Roman"/>
                <w:sz w:val="20"/>
                <w:szCs w:val="20"/>
              </w:rPr>
              <w:t>72,131</w:t>
            </w:r>
          </w:p>
        </w:tc>
        <w:tc>
          <w:tcPr>
            <w:tcW w:w="890" w:type="dxa"/>
            <w:tcBorders>
              <w:top w:val="nil"/>
              <w:left w:val="nil"/>
              <w:bottom w:val="single" w:sz="4" w:space="0" w:color="auto"/>
              <w:right w:val="single" w:sz="4" w:space="0" w:color="auto"/>
            </w:tcBorders>
            <w:shd w:val="clear" w:color="auto" w:fill="auto"/>
            <w:vAlign w:val="center"/>
            <w:hideMark/>
          </w:tcPr>
          <w:p w:rsidR="003406B3" w:rsidRPr="003F78E1" w:rsidRDefault="003406B3" w:rsidP="00007B9A">
            <w:pPr>
              <w:spacing w:after="0" w:line="240" w:lineRule="auto"/>
              <w:jc w:val="center"/>
              <w:rPr>
                <w:rFonts w:ascii="Times New Roman" w:eastAsia="Times New Roman" w:hAnsi="Times New Roman" w:cs="Times New Roman"/>
                <w:sz w:val="20"/>
                <w:szCs w:val="20"/>
              </w:rPr>
            </w:pPr>
            <w:r w:rsidRPr="003F78E1">
              <w:rPr>
                <w:rFonts w:ascii="Times New Roman" w:eastAsia="Times New Roman" w:hAnsi="Times New Roman" w:cs="Times New Roman"/>
                <w:sz w:val="20"/>
                <w:szCs w:val="20"/>
              </w:rPr>
              <w:t>72,131</w:t>
            </w:r>
          </w:p>
        </w:tc>
        <w:tc>
          <w:tcPr>
            <w:tcW w:w="842" w:type="dxa"/>
            <w:tcBorders>
              <w:top w:val="nil"/>
              <w:left w:val="nil"/>
              <w:bottom w:val="single" w:sz="4" w:space="0" w:color="auto"/>
              <w:right w:val="single" w:sz="4" w:space="0" w:color="auto"/>
            </w:tcBorders>
            <w:shd w:val="clear" w:color="auto" w:fill="auto"/>
            <w:vAlign w:val="center"/>
            <w:hideMark/>
          </w:tcPr>
          <w:p w:rsidR="003406B3" w:rsidRPr="003F78E1" w:rsidRDefault="003406B3" w:rsidP="00007B9A">
            <w:pPr>
              <w:spacing w:after="0" w:line="240" w:lineRule="auto"/>
              <w:jc w:val="center"/>
              <w:rPr>
                <w:rFonts w:ascii="Times New Roman" w:eastAsia="Times New Roman" w:hAnsi="Times New Roman" w:cs="Times New Roman"/>
                <w:sz w:val="20"/>
                <w:szCs w:val="20"/>
              </w:rPr>
            </w:pPr>
            <w:r w:rsidRPr="003F78E1">
              <w:rPr>
                <w:rFonts w:ascii="Times New Roman" w:eastAsia="Times New Roman" w:hAnsi="Times New Roman" w:cs="Times New Roman"/>
                <w:sz w:val="20"/>
                <w:szCs w:val="20"/>
              </w:rPr>
              <w:t>72,131</w:t>
            </w:r>
          </w:p>
        </w:tc>
        <w:tc>
          <w:tcPr>
            <w:tcW w:w="890" w:type="dxa"/>
            <w:tcBorders>
              <w:top w:val="nil"/>
              <w:left w:val="nil"/>
              <w:bottom w:val="single" w:sz="4" w:space="0" w:color="auto"/>
              <w:right w:val="single" w:sz="4" w:space="0" w:color="auto"/>
            </w:tcBorders>
            <w:shd w:val="clear" w:color="auto" w:fill="auto"/>
            <w:vAlign w:val="center"/>
            <w:hideMark/>
          </w:tcPr>
          <w:p w:rsidR="003406B3" w:rsidRPr="003F78E1" w:rsidRDefault="003406B3" w:rsidP="00007B9A">
            <w:pPr>
              <w:spacing w:after="0" w:line="240" w:lineRule="auto"/>
              <w:jc w:val="center"/>
              <w:rPr>
                <w:rFonts w:ascii="Times New Roman" w:eastAsia="Times New Roman" w:hAnsi="Times New Roman" w:cs="Times New Roman"/>
                <w:sz w:val="20"/>
                <w:szCs w:val="20"/>
              </w:rPr>
            </w:pPr>
            <w:r w:rsidRPr="003F78E1">
              <w:rPr>
                <w:rFonts w:ascii="Times New Roman" w:eastAsia="Times New Roman" w:hAnsi="Times New Roman" w:cs="Times New Roman"/>
                <w:sz w:val="20"/>
                <w:szCs w:val="20"/>
              </w:rPr>
              <w:t>72,131</w:t>
            </w:r>
          </w:p>
        </w:tc>
        <w:tc>
          <w:tcPr>
            <w:tcW w:w="869" w:type="dxa"/>
            <w:tcBorders>
              <w:top w:val="nil"/>
              <w:left w:val="nil"/>
              <w:bottom w:val="single" w:sz="4" w:space="0" w:color="auto"/>
              <w:right w:val="single" w:sz="4" w:space="0" w:color="auto"/>
            </w:tcBorders>
            <w:shd w:val="clear" w:color="auto" w:fill="auto"/>
            <w:vAlign w:val="center"/>
            <w:hideMark/>
          </w:tcPr>
          <w:p w:rsidR="003406B3" w:rsidRPr="003F78E1" w:rsidRDefault="003406B3" w:rsidP="00007B9A">
            <w:pPr>
              <w:spacing w:after="0" w:line="240" w:lineRule="auto"/>
              <w:jc w:val="center"/>
              <w:rPr>
                <w:rFonts w:ascii="Times New Roman" w:eastAsia="Times New Roman" w:hAnsi="Times New Roman" w:cs="Times New Roman"/>
                <w:sz w:val="20"/>
                <w:szCs w:val="20"/>
              </w:rPr>
            </w:pPr>
            <w:r w:rsidRPr="003F78E1">
              <w:rPr>
                <w:rFonts w:ascii="Times New Roman" w:eastAsia="Times New Roman" w:hAnsi="Times New Roman" w:cs="Times New Roman"/>
                <w:sz w:val="20"/>
                <w:szCs w:val="20"/>
              </w:rPr>
              <w:t>72,131</w:t>
            </w:r>
          </w:p>
        </w:tc>
      </w:tr>
      <w:tr w:rsidR="00B56F16" w:rsidRPr="00B56F16" w:rsidTr="00B56F16">
        <w:trPr>
          <w:trHeight w:val="1035"/>
        </w:trPr>
        <w:tc>
          <w:tcPr>
            <w:tcW w:w="658" w:type="dxa"/>
            <w:tcBorders>
              <w:top w:val="nil"/>
              <w:left w:val="single" w:sz="4" w:space="0" w:color="auto"/>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lastRenderedPageBreak/>
              <w:t>2</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удельный расход электрической энергии, п</w:t>
            </w:r>
            <w:r w:rsidRPr="00B56F16">
              <w:rPr>
                <w:rFonts w:ascii="Times New Roman" w:eastAsia="Times New Roman" w:hAnsi="Times New Roman" w:cs="Times New Roman"/>
                <w:color w:val="000000"/>
                <w:sz w:val="20"/>
                <w:szCs w:val="20"/>
              </w:rPr>
              <w:t>о</w:t>
            </w:r>
            <w:r w:rsidRPr="00B56F16">
              <w:rPr>
                <w:rFonts w:ascii="Times New Roman" w:eastAsia="Times New Roman" w:hAnsi="Times New Roman" w:cs="Times New Roman"/>
                <w:color w:val="000000"/>
                <w:sz w:val="20"/>
                <w:szCs w:val="20"/>
              </w:rPr>
              <w:t>требляемой в технологическом процессе транспортировки сточных вод, на единицу объема транспортируемых сточных вод</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кВт*ч/тыс.куб.м</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r>
      <w:tr w:rsidR="00B56F16" w:rsidRPr="00B56F16" w:rsidTr="00B56F16">
        <w:trPr>
          <w:trHeight w:val="855"/>
        </w:trPr>
        <w:tc>
          <w:tcPr>
            <w:tcW w:w="658" w:type="dxa"/>
            <w:tcBorders>
              <w:top w:val="nil"/>
              <w:left w:val="single" w:sz="4" w:space="0" w:color="auto"/>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2.1</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общее количество электрической энергии, потребляемой в технологическом процессе транспортировки сточных вод</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кВт*ч</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r>
      <w:tr w:rsidR="00B56F16" w:rsidRPr="00B56F16" w:rsidTr="00B56F16">
        <w:trPr>
          <w:trHeight w:val="360"/>
        </w:trPr>
        <w:tc>
          <w:tcPr>
            <w:tcW w:w="658" w:type="dxa"/>
            <w:tcBorders>
              <w:top w:val="nil"/>
              <w:left w:val="single" w:sz="4" w:space="0" w:color="auto"/>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2.2</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общий объем транспортируемых сточных вод</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тыс.куб.м</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r>
    </w:tbl>
    <w:p w:rsidR="00B56F16" w:rsidRDefault="00B56F16">
      <w:pPr>
        <w:sectPr w:rsidR="00B56F16" w:rsidSect="00A7706B">
          <w:headerReference w:type="default" r:id="rId35"/>
          <w:pgSz w:w="16838" w:h="11906" w:orient="landscape"/>
          <w:pgMar w:top="1276" w:right="1104" w:bottom="709" w:left="567" w:header="283" w:footer="283" w:gutter="0"/>
          <w:cols w:space="708"/>
          <w:docGrid w:linePitch="360"/>
        </w:sectPr>
      </w:pPr>
    </w:p>
    <w:p w:rsidR="00B56F16" w:rsidRPr="002133EC" w:rsidRDefault="00B56F16" w:rsidP="00B56F16">
      <w:pPr>
        <w:pStyle w:val="2"/>
        <w:rPr>
          <w:szCs w:val="28"/>
        </w:rPr>
      </w:pPr>
      <w:r w:rsidRPr="002133EC">
        <w:rPr>
          <w:szCs w:val="28"/>
        </w:rPr>
        <w:lastRenderedPageBreak/>
        <w:t>7.2 Показатели качества обслуживания абонентов</w:t>
      </w:r>
    </w:p>
    <w:p w:rsidR="00B56F16" w:rsidRPr="00121BF1" w:rsidRDefault="00B56F16" w:rsidP="00B56F16">
      <w:pPr>
        <w:pStyle w:val="39"/>
        <w:shd w:val="clear" w:color="auto" w:fill="auto"/>
        <w:spacing w:line="360" w:lineRule="auto"/>
        <w:ind w:firstLine="567"/>
        <w:contextualSpacing/>
        <w:jc w:val="both"/>
        <w:rPr>
          <w:sz w:val="28"/>
          <w:szCs w:val="28"/>
        </w:rPr>
      </w:pPr>
      <w:r w:rsidRPr="00121BF1">
        <w:rPr>
          <w:sz w:val="28"/>
          <w:szCs w:val="28"/>
        </w:rPr>
        <w:t xml:space="preserve">ООО </w:t>
      </w:r>
      <w:r>
        <w:rPr>
          <w:sz w:val="28"/>
          <w:szCs w:val="28"/>
        </w:rPr>
        <w:t>«Сусанинский теплоэнергосервис»</w:t>
      </w:r>
      <w:r w:rsidRPr="00121BF1">
        <w:rPr>
          <w:sz w:val="28"/>
          <w:szCs w:val="28"/>
        </w:rPr>
        <w:t xml:space="preserve"> своевременно отвечают на запросы своих абонентов по вопросам устранения аварий. Среднее время ожидания ответа оператора при обращении абонента (потребителя) по вопросам водоснабжения и водоотведения по телефону «горячей линии» составляет 10минут. Доля заявок на подключение, исполненная по итогам года составляет 100%. Качество обслуж</w:t>
      </w:r>
      <w:r w:rsidRPr="00121BF1">
        <w:rPr>
          <w:sz w:val="28"/>
          <w:szCs w:val="28"/>
        </w:rPr>
        <w:t>и</w:t>
      </w:r>
      <w:r w:rsidRPr="00121BF1">
        <w:rPr>
          <w:sz w:val="28"/>
          <w:szCs w:val="28"/>
        </w:rPr>
        <w:t>вания абонентов можно охарактеризовать как высокое.</w:t>
      </w:r>
    </w:p>
    <w:p w:rsidR="00B56F16" w:rsidRPr="00121BF1" w:rsidRDefault="00B56F16" w:rsidP="00B56F16">
      <w:pPr>
        <w:spacing w:after="0" w:line="360" w:lineRule="auto"/>
        <w:jc w:val="both"/>
        <w:rPr>
          <w:rFonts w:ascii="Times New Roman" w:hAnsi="Times New Roman" w:cs="Times New Roman"/>
          <w:sz w:val="28"/>
          <w:szCs w:val="28"/>
        </w:rPr>
      </w:pPr>
    </w:p>
    <w:p w:rsidR="00B56F16" w:rsidRPr="002133EC" w:rsidRDefault="00B56F16" w:rsidP="00B56F16">
      <w:pPr>
        <w:pStyle w:val="2"/>
        <w:rPr>
          <w:szCs w:val="28"/>
        </w:rPr>
      </w:pPr>
      <w:r w:rsidRPr="002133EC">
        <w:rPr>
          <w:szCs w:val="28"/>
        </w:rPr>
        <w:t>7.3 Показатели качества очистки воды</w:t>
      </w:r>
    </w:p>
    <w:p w:rsidR="00B56F16" w:rsidRPr="0094571F" w:rsidRDefault="00B56F16" w:rsidP="00B56F16">
      <w:pPr>
        <w:pStyle w:val="39"/>
        <w:shd w:val="clear" w:color="auto" w:fill="auto"/>
        <w:spacing w:line="360" w:lineRule="auto"/>
        <w:ind w:firstLine="567"/>
        <w:contextualSpacing/>
        <w:rPr>
          <w:sz w:val="28"/>
          <w:szCs w:val="28"/>
        </w:rPr>
      </w:pPr>
      <w:r w:rsidRPr="002133EC">
        <w:rPr>
          <w:sz w:val="28"/>
          <w:szCs w:val="28"/>
        </w:rPr>
        <w:t xml:space="preserve">Проектируемые очистные сооружения </w:t>
      </w:r>
      <w:r>
        <w:rPr>
          <w:sz w:val="28"/>
          <w:szCs w:val="28"/>
        </w:rPr>
        <w:t>с.</w:t>
      </w:r>
      <w:r w:rsidR="00F779BF">
        <w:rPr>
          <w:sz w:val="28"/>
          <w:szCs w:val="28"/>
        </w:rPr>
        <w:t xml:space="preserve"> Сусанино</w:t>
      </w:r>
      <w:r>
        <w:rPr>
          <w:sz w:val="28"/>
          <w:szCs w:val="28"/>
        </w:rPr>
        <w:t xml:space="preserve"> </w:t>
      </w:r>
      <w:r w:rsidRPr="002133EC">
        <w:rPr>
          <w:sz w:val="28"/>
          <w:szCs w:val="28"/>
        </w:rPr>
        <w:t xml:space="preserve">должны гарантировать обеспечение качества очищенных сточных вод, удовлетворяющих нормативным требованиям. Необходимо производить отбор проб и лабораторные исследования </w:t>
      </w:r>
      <w:r w:rsidRPr="0094571F">
        <w:rPr>
          <w:sz w:val="28"/>
          <w:szCs w:val="28"/>
        </w:rPr>
        <w:t>на соответствие показателей, приведенных в таблице 7.</w:t>
      </w:r>
      <w:r>
        <w:rPr>
          <w:sz w:val="28"/>
          <w:szCs w:val="28"/>
        </w:rPr>
        <w:t>2</w:t>
      </w:r>
      <w:r w:rsidRPr="0094571F">
        <w:rPr>
          <w:sz w:val="28"/>
          <w:szCs w:val="28"/>
        </w:rPr>
        <w:t>, очищенных сточных вод нормативным требованиям.</w:t>
      </w:r>
    </w:p>
    <w:p w:rsidR="00B56F16" w:rsidRPr="0094571F" w:rsidRDefault="00B56F16" w:rsidP="00B56F16">
      <w:pPr>
        <w:pStyle w:val="39"/>
        <w:shd w:val="clear" w:color="auto" w:fill="auto"/>
        <w:spacing w:line="360" w:lineRule="auto"/>
        <w:ind w:firstLine="567"/>
        <w:rPr>
          <w:sz w:val="28"/>
          <w:szCs w:val="28"/>
        </w:rPr>
      </w:pPr>
      <w:r w:rsidRPr="0094571F">
        <w:rPr>
          <w:sz w:val="28"/>
          <w:szCs w:val="28"/>
        </w:rPr>
        <w:t>Таблица 7.</w:t>
      </w:r>
      <w:r>
        <w:rPr>
          <w:sz w:val="28"/>
          <w:szCs w:val="28"/>
        </w:rPr>
        <w:t>2</w:t>
      </w:r>
      <w:r w:rsidRPr="0094571F">
        <w:rPr>
          <w:sz w:val="28"/>
          <w:szCs w:val="28"/>
        </w:rPr>
        <w:t xml:space="preserve"> − Концентрация загрязнений сточных вод</w:t>
      </w:r>
    </w:p>
    <w:tbl>
      <w:tblPr>
        <w:tblW w:w="0" w:type="auto"/>
        <w:jc w:val="center"/>
        <w:tblLayout w:type="fixed"/>
        <w:tblCellMar>
          <w:left w:w="10" w:type="dxa"/>
          <w:right w:w="10" w:type="dxa"/>
        </w:tblCellMar>
        <w:tblLook w:val="04A0"/>
      </w:tblPr>
      <w:tblGrid>
        <w:gridCol w:w="3361"/>
        <w:gridCol w:w="2068"/>
        <w:gridCol w:w="2024"/>
      </w:tblGrid>
      <w:tr w:rsidR="00B56F16" w:rsidRPr="0094571F" w:rsidTr="005C5952">
        <w:trPr>
          <w:trHeight w:val="387"/>
          <w:tblHeader/>
          <w:jc w:val="center"/>
        </w:trPr>
        <w:tc>
          <w:tcPr>
            <w:tcW w:w="3361" w:type="dxa"/>
            <w:vMerge w:val="restart"/>
            <w:tcBorders>
              <w:top w:val="single" w:sz="12" w:space="0" w:color="auto"/>
              <w:left w:val="single" w:sz="12" w:space="0" w:color="auto"/>
              <w:bottom w:val="single" w:sz="12" w:space="0" w:color="auto"/>
              <w:right w:val="single" w:sz="12" w:space="0" w:color="auto"/>
            </w:tcBorders>
            <w:shd w:val="clear" w:color="auto" w:fill="FFFFFF"/>
            <w:vAlign w:val="center"/>
          </w:tcPr>
          <w:p w:rsidR="00B56F16" w:rsidRPr="0094571F" w:rsidRDefault="00B56F16" w:rsidP="005C5952">
            <w:pPr>
              <w:pStyle w:val="94"/>
              <w:shd w:val="clear" w:color="auto" w:fill="auto"/>
              <w:spacing w:line="240" w:lineRule="auto"/>
              <w:jc w:val="center"/>
              <w:rPr>
                <w:b/>
              </w:rPr>
            </w:pPr>
            <w:r w:rsidRPr="0094571F">
              <w:rPr>
                <w:b/>
              </w:rPr>
              <w:t>Показатели</w:t>
            </w:r>
          </w:p>
        </w:tc>
        <w:tc>
          <w:tcPr>
            <w:tcW w:w="4092" w:type="dxa"/>
            <w:gridSpan w:val="2"/>
            <w:tcBorders>
              <w:top w:val="single" w:sz="12" w:space="0" w:color="auto"/>
              <w:left w:val="single" w:sz="12" w:space="0" w:color="auto"/>
              <w:bottom w:val="single" w:sz="12" w:space="0" w:color="auto"/>
              <w:right w:val="single" w:sz="12" w:space="0" w:color="auto"/>
            </w:tcBorders>
            <w:shd w:val="clear" w:color="auto" w:fill="FFFFFF"/>
            <w:vAlign w:val="center"/>
          </w:tcPr>
          <w:p w:rsidR="00B56F16" w:rsidRPr="0094571F" w:rsidRDefault="00B56F16" w:rsidP="005C5952">
            <w:pPr>
              <w:pStyle w:val="94"/>
              <w:shd w:val="clear" w:color="auto" w:fill="auto"/>
              <w:spacing w:line="240" w:lineRule="auto"/>
              <w:jc w:val="center"/>
              <w:rPr>
                <w:b/>
              </w:rPr>
            </w:pPr>
            <w:r w:rsidRPr="0094571F">
              <w:rPr>
                <w:b/>
              </w:rPr>
              <w:t>Концентрация загрязнений сточных вод, мг/дм</w:t>
            </w:r>
            <w:r w:rsidRPr="0094571F">
              <w:rPr>
                <w:b/>
                <w:vertAlign w:val="superscript"/>
              </w:rPr>
              <w:t>3</w:t>
            </w:r>
          </w:p>
        </w:tc>
      </w:tr>
      <w:tr w:rsidR="00B56F16" w:rsidRPr="0094571F" w:rsidTr="005C5952">
        <w:trPr>
          <w:trHeight w:hRule="exact" w:val="575"/>
          <w:tblHeader/>
          <w:jc w:val="center"/>
        </w:trPr>
        <w:tc>
          <w:tcPr>
            <w:tcW w:w="3361" w:type="dxa"/>
            <w:vMerge/>
            <w:tcBorders>
              <w:top w:val="single" w:sz="12" w:space="0" w:color="auto"/>
              <w:left w:val="single" w:sz="12" w:space="0" w:color="auto"/>
              <w:bottom w:val="single" w:sz="12" w:space="0" w:color="auto"/>
              <w:right w:val="single" w:sz="12" w:space="0" w:color="auto"/>
            </w:tcBorders>
            <w:shd w:val="clear" w:color="auto" w:fill="FFFFFF"/>
            <w:vAlign w:val="center"/>
          </w:tcPr>
          <w:p w:rsidR="00B56F16" w:rsidRPr="0094571F" w:rsidRDefault="00B56F16" w:rsidP="005C5952">
            <w:pPr>
              <w:spacing w:line="240" w:lineRule="auto"/>
              <w:jc w:val="center"/>
              <w:rPr>
                <w:b/>
              </w:rPr>
            </w:pPr>
          </w:p>
        </w:tc>
        <w:tc>
          <w:tcPr>
            <w:tcW w:w="2068" w:type="dxa"/>
            <w:tcBorders>
              <w:top w:val="single" w:sz="12" w:space="0" w:color="auto"/>
              <w:left w:val="single" w:sz="12" w:space="0" w:color="auto"/>
              <w:bottom w:val="single" w:sz="12" w:space="0" w:color="auto"/>
              <w:right w:val="single" w:sz="12" w:space="0" w:color="auto"/>
            </w:tcBorders>
            <w:shd w:val="clear" w:color="auto" w:fill="FFFFFF"/>
            <w:vAlign w:val="center"/>
          </w:tcPr>
          <w:p w:rsidR="00B56F16" w:rsidRPr="0094571F" w:rsidRDefault="00B56F16" w:rsidP="005C5952">
            <w:pPr>
              <w:pStyle w:val="94"/>
              <w:spacing w:line="240" w:lineRule="auto"/>
              <w:contextualSpacing/>
              <w:jc w:val="center"/>
              <w:rPr>
                <w:b/>
                <w:sz w:val="24"/>
                <w:szCs w:val="24"/>
              </w:rPr>
            </w:pPr>
            <w:r w:rsidRPr="0094571F">
              <w:rPr>
                <w:b/>
                <w:sz w:val="24"/>
                <w:szCs w:val="24"/>
              </w:rPr>
              <w:t xml:space="preserve">нормативно </w:t>
            </w:r>
          </w:p>
          <w:p w:rsidR="00B56F16" w:rsidRPr="0094571F" w:rsidRDefault="00B56F16" w:rsidP="005C5952">
            <w:pPr>
              <w:pStyle w:val="94"/>
              <w:spacing w:line="240" w:lineRule="auto"/>
              <w:contextualSpacing/>
              <w:jc w:val="center"/>
              <w:rPr>
                <w:b/>
                <w:sz w:val="24"/>
                <w:szCs w:val="24"/>
              </w:rPr>
            </w:pPr>
            <w:r w:rsidRPr="0094571F">
              <w:rPr>
                <w:b/>
                <w:sz w:val="24"/>
                <w:szCs w:val="24"/>
              </w:rPr>
              <w:t>допустимый сброс</w:t>
            </w:r>
          </w:p>
        </w:tc>
        <w:tc>
          <w:tcPr>
            <w:tcW w:w="2024" w:type="dxa"/>
            <w:tcBorders>
              <w:top w:val="single" w:sz="12" w:space="0" w:color="auto"/>
              <w:left w:val="single" w:sz="12" w:space="0" w:color="auto"/>
              <w:bottom w:val="single" w:sz="12" w:space="0" w:color="auto"/>
              <w:right w:val="single" w:sz="12" w:space="0" w:color="auto"/>
            </w:tcBorders>
            <w:shd w:val="clear" w:color="auto" w:fill="FFFFFF"/>
            <w:vAlign w:val="center"/>
          </w:tcPr>
          <w:p w:rsidR="00B56F16" w:rsidRPr="0094571F" w:rsidRDefault="00B56F16" w:rsidP="005C5952">
            <w:pPr>
              <w:pStyle w:val="94"/>
              <w:shd w:val="clear" w:color="auto" w:fill="auto"/>
              <w:spacing w:line="240" w:lineRule="auto"/>
              <w:contextualSpacing/>
              <w:jc w:val="center"/>
              <w:rPr>
                <w:b/>
                <w:sz w:val="24"/>
                <w:szCs w:val="24"/>
              </w:rPr>
            </w:pPr>
            <w:r w:rsidRPr="0094571F">
              <w:rPr>
                <w:b/>
                <w:sz w:val="24"/>
                <w:szCs w:val="24"/>
              </w:rPr>
              <w:t xml:space="preserve">временно </w:t>
            </w:r>
          </w:p>
          <w:p w:rsidR="00B56F16" w:rsidRPr="0094571F" w:rsidRDefault="00B56F16" w:rsidP="005C5952">
            <w:pPr>
              <w:pStyle w:val="94"/>
              <w:shd w:val="clear" w:color="auto" w:fill="auto"/>
              <w:spacing w:line="240" w:lineRule="auto"/>
              <w:contextualSpacing/>
              <w:jc w:val="center"/>
              <w:rPr>
                <w:b/>
                <w:sz w:val="24"/>
                <w:szCs w:val="24"/>
              </w:rPr>
            </w:pPr>
            <w:r w:rsidRPr="0094571F">
              <w:rPr>
                <w:b/>
                <w:sz w:val="24"/>
                <w:szCs w:val="24"/>
              </w:rPr>
              <w:t>согласованный сброс</w:t>
            </w:r>
          </w:p>
        </w:tc>
      </w:tr>
      <w:tr w:rsidR="00B56F16" w:rsidRPr="0094571F" w:rsidTr="005C5952">
        <w:trPr>
          <w:trHeight w:hRule="exact" w:val="340"/>
          <w:jc w:val="center"/>
        </w:trPr>
        <w:tc>
          <w:tcPr>
            <w:tcW w:w="3361" w:type="dxa"/>
            <w:tcBorders>
              <w:top w:val="single" w:sz="12"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rPr>
                <w:sz w:val="22"/>
                <w:szCs w:val="22"/>
              </w:rPr>
            </w:pPr>
            <w:r w:rsidRPr="0094571F">
              <w:rPr>
                <w:sz w:val="22"/>
                <w:szCs w:val="22"/>
              </w:rPr>
              <w:t>1. Взвешенные вещества</w:t>
            </w:r>
          </w:p>
        </w:tc>
        <w:tc>
          <w:tcPr>
            <w:tcW w:w="2068" w:type="dxa"/>
            <w:tcBorders>
              <w:top w:val="single" w:sz="12"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ind w:right="694"/>
              <w:contextualSpacing/>
              <w:jc w:val="right"/>
              <w:rPr>
                <w:sz w:val="24"/>
                <w:szCs w:val="24"/>
              </w:rPr>
            </w:pPr>
            <w:r w:rsidRPr="0094571F">
              <w:rPr>
                <w:sz w:val="24"/>
                <w:szCs w:val="24"/>
              </w:rPr>
              <w:t>5,0</w:t>
            </w:r>
          </w:p>
        </w:tc>
        <w:tc>
          <w:tcPr>
            <w:tcW w:w="2024" w:type="dxa"/>
            <w:tcBorders>
              <w:top w:val="single" w:sz="12"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ind w:right="978"/>
              <w:contextualSpacing/>
              <w:jc w:val="right"/>
              <w:rPr>
                <w:sz w:val="24"/>
                <w:szCs w:val="24"/>
              </w:rPr>
            </w:pPr>
            <w:r w:rsidRPr="0094571F">
              <w:rPr>
                <w:sz w:val="24"/>
                <w:szCs w:val="24"/>
              </w:rPr>
              <w:t>6,7</w:t>
            </w:r>
          </w:p>
        </w:tc>
      </w:tr>
      <w:tr w:rsidR="00B56F16" w:rsidRPr="0094571F" w:rsidTr="005C5952">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rPr>
                <w:sz w:val="22"/>
                <w:szCs w:val="22"/>
              </w:rPr>
            </w:pPr>
            <w:r w:rsidRPr="0094571F">
              <w:rPr>
                <w:sz w:val="22"/>
                <w:szCs w:val="22"/>
              </w:rPr>
              <w:t>2. ХПК</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ind w:right="694"/>
              <w:contextualSpacing/>
              <w:jc w:val="right"/>
              <w:rPr>
                <w:sz w:val="24"/>
                <w:szCs w:val="24"/>
              </w:rPr>
            </w:pPr>
            <w:r w:rsidRPr="0094571F">
              <w:rPr>
                <w:sz w:val="24"/>
                <w:szCs w:val="24"/>
              </w:rPr>
              <w:t>15,0</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ind w:right="978"/>
              <w:contextualSpacing/>
              <w:jc w:val="right"/>
              <w:rPr>
                <w:sz w:val="24"/>
                <w:szCs w:val="24"/>
              </w:rPr>
            </w:pPr>
            <w:r w:rsidRPr="0094571F">
              <w:rPr>
                <w:sz w:val="24"/>
                <w:szCs w:val="24"/>
              </w:rPr>
              <w:t>нет</w:t>
            </w:r>
          </w:p>
        </w:tc>
      </w:tr>
      <w:tr w:rsidR="00B56F16" w:rsidRPr="0094571F" w:rsidTr="005C5952">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rPr>
                <w:sz w:val="22"/>
                <w:szCs w:val="22"/>
              </w:rPr>
            </w:pPr>
            <w:r w:rsidRPr="0094571F">
              <w:rPr>
                <w:sz w:val="22"/>
                <w:szCs w:val="22"/>
              </w:rPr>
              <w:t>3. БПК</w:t>
            </w:r>
            <w:r w:rsidRPr="0094571F">
              <w:rPr>
                <w:sz w:val="22"/>
                <w:szCs w:val="22"/>
                <w:vertAlign w:val="subscript"/>
              </w:rPr>
              <w:t>5</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ind w:right="694"/>
              <w:contextualSpacing/>
              <w:jc w:val="right"/>
              <w:rPr>
                <w:sz w:val="24"/>
                <w:szCs w:val="24"/>
              </w:rPr>
            </w:pPr>
            <w:r w:rsidRPr="0094571F">
              <w:rPr>
                <w:sz w:val="24"/>
                <w:szCs w:val="24"/>
              </w:rPr>
              <w:t>2,0</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ind w:right="978"/>
              <w:contextualSpacing/>
              <w:jc w:val="right"/>
              <w:rPr>
                <w:sz w:val="24"/>
                <w:szCs w:val="24"/>
              </w:rPr>
            </w:pPr>
            <w:r w:rsidRPr="0094571F">
              <w:rPr>
                <w:sz w:val="24"/>
                <w:szCs w:val="24"/>
              </w:rPr>
              <w:t>7,4</w:t>
            </w:r>
          </w:p>
        </w:tc>
      </w:tr>
      <w:tr w:rsidR="00B56F16" w:rsidRPr="0094571F" w:rsidTr="005C5952">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rPr>
                <w:sz w:val="22"/>
                <w:szCs w:val="22"/>
              </w:rPr>
            </w:pPr>
            <w:r w:rsidRPr="0094571F">
              <w:rPr>
                <w:sz w:val="22"/>
                <w:szCs w:val="22"/>
              </w:rPr>
              <w:t>4. Азот аммонийных солей</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ind w:right="694"/>
              <w:contextualSpacing/>
              <w:jc w:val="right"/>
              <w:rPr>
                <w:sz w:val="24"/>
                <w:szCs w:val="24"/>
              </w:rPr>
            </w:pPr>
            <w:r w:rsidRPr="0094571F">
              <w:rPr>
                <w:sz w:val="24"/>
                <w:szCs w:val="24"/>
              </w:rPr>
              <w:t>0,4</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ind w:right="978"/>
              <w:contextualSpacing/>
              <w:jc w:val="right"/>
              <w:rPr>
                <w:sz w:val="24"/>
                <w:szCs w:val="24"/>
              </w:rPr>
            </w:pPr>
            <w:r w:rsidRPr="0094571F">
              <w:rPr>
                <w:sz w:val="24"/>
                <w:szCs w:val="24"/>
              </w:rPr>
              <w:t>14,3</w:t>
            </w:r>
          </w:p>
        </w:tc>
      </w:tr>
      <w:tr w:rsidR="00B56F16" w:rsidRPr="0094571F" w:rsidTr="005C5952">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rPr>
                <w:sz w:val="22"/>
                <w:szCs w:val="22"/>
              </w:rPr>
            </w:pPr>
            <w:r w:rsidRPr="0094571F">
              <w:rPr>
                <w:sz w:val="22"/>
                <w:szCs w:val="22"/>
              </w:rPr>
              <w:t>5. Нитриты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tabs>
                <w:tab w:val="left" w:pos="1579"/>
              </w:tabs>
              <w:spacing w:line="240" w:lineRule="auto"/>
              <w:ind w:right="694"/>
              <w:contextualSpacing/>
              <w:jc w:val="right"/>
              <w:rPr>
                <w:sz w:val="24"/>
                <w:szCs w:val="24"/>
              </w:rPr>
            </w:pPr>
            <w:r w:rsidRPr="0094571F">
              <w:rPr>
                <w:sz w:val="24"/>
                <w:szCs w:val="24"/>
              </w:rPr>
              <w:t>0,02</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ind w:right="978"/>
              <w:contextualSpacing/>
              <w:jc w:val="right"/>
              <w:rPr>
                <w:sz w:val="24"/>
                <w:szCs w:val="24"/>
              </w:rPr>
            </w:pPr>
            <w:r w:rsidRPr="0094571F">
              <w:rPr>
                <w:sz w:val="24"/>
                <w:szCs w:val="24"/>
              </w:rPr>
              <w:t>0,1</w:t>
            </w:r>
          </w:p>
        </w:tc>
      </w:tr>
      <w:tr w:rsidR="00B56F16" w:rsidRPr="0094571F" w:rsidTr="005C5952">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rPr>
                <w:sz w:val="22"/>
                <w:szCs w:val="22"/>
              </w:rPr>
            </w:pPr>
            <w:r w:rsidRPr="0094571F">
              <w:rPr>
                <w:sz w:val="22"/>
                <w:szCs w:val="22"/>
              </w:rPr>
              <w:t>6. Нитраты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ind w:right="694"/>
              <w:contextualSpacing/>
              <w:jc w:val="right"/>
              <w:rPr>
                <w:sz w:val="24"/>
                <w:szCs w:val="24"/>
              </w:rPr>
            </w:pPr>
            <w:r w:rsidRPr="0094571F">
              <w:rPr>
                <w:sz w:val="24"/>
                <w:szCs w:val="24"/>
              </w:rPr>
              <w:t>0,3</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ind w:right="978"/>
              <w:contextualSpacing/>
              <w:jc w:val="right"/>
              <w:rPr>
                <w:sz w:val="24"/>
                <w:szCs w:val="24"/>
              </w:rPr>
            </w:pPr>
            <w:r w:rsidRPr="0094571F">
              <w:rPr>
                <w:sz w:val="24"/>
                <w:szCs w:val="24"/>
              </w:rPr>
              <w:t>0,3</w:t>
            </w:r>
          </w:p>
        </w:tc>
      </w:tr>
      <w:tr w:rsidR="00B56F16" w:rsidRPr="0094571F" w:rsidTr="005C5952">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rPr>
                <w:sz w:val="22"/>
                <w:szCs w:val="22"/>
              </w:rPr>
            </w:pPr>
            <w:r w:rsidRPr="0094571F">
              <w:rPr>
                <w:sz w:val="22"/>
                <w:szCs w:val="22"/>
              </w:rPr>
              <w:t>7. Фосфаты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ind w:right="694"/>
              <w:contextualSpacing/>
              <w:jc w:val="right"/>
              <w:rPr>
                <w:sz w:val="24"/>
                <w:szCs w:val="24"/>
              </w:rPr>
            </w:pPr>
            <w:r w:rsidRPr="0094571F">
              <w:rPr>
                <w:sz w:val="24"/>
                <w:szCs w:val="24"/>
              </w:rPr>
              <w:t>0,2</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ind w:right="978"/>
              <w:contextualSpacing/>
              <w:jc w:val="right"/>
              <w:rPr>
                <w:sz w:val="24"/>
                <w:szCs w:val="24"/>
              </w:rPr>
            </w:pPr>
            <w:r w:rsidRPr="0094571F">
              <w:rPr>
                <w:sz w:val="24"/>
                <w:szCs w:val="24"/>
              </w:rPr>
              <w:t>1,2</w:t>
            </w:r>
          </w:p>
        </w:tc>
      </w:tr>
      <w:tr w:rsidR="00B56F16" w:rsidRPr="0094571F" w:rsidTr="005C5952">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rPr>
                <w:sz w:val="22"/>
                <w:szCs w:val="22"/>
              </w:rPr>
            </w:pPr>
            <w:r w:rsidRPr="0094571F">
              <w:rPr>
                <w:sz w:val="22"/>
                <w:szCs w:val="22"/>
              </w:rPr>
              <w:t>8. СПАВ</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ind w:right="694"/>
              <w:contextualSpacing/>
              <w:jc w:val="right"/>
              <w:rPr>
                <w:sz w:val="24"/>
                <w:szCs w:val="24"/>
              </w:rPr>
            </w:pPr>
            <w:r w:rsidRPr="0094571F">
              <w:rPr>
                <w:sz w:val="24"/>
                <w:szCs w:val="24"/>
              </w:rPr>
              <w:t>0,1</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ind w:right="978"/>
              <w:contextualSpacing/>
              <w:jc w:val="right"/>
              <w:rPr>
                <w:sz w:val="24"/>
                <w:szCs w:val="24"/>
              </w:rPr>
            </w:pPr>
            <w:r w:rsidRPr="0094571F">
              <w:rPr>
                <w:sz w:val="24"/>
                <w:szCs w:val="24"/>
              </w:rPr>
              <w:t>0,2</w:t>
            </w:r>
          </w:p>
        </w:tc>
      </w:tr>
      <w:tr w:rsidR="00B56F16" w:rsidRPr="0094571F" w:rsidTr="005C5952">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rPr>
                <w:sz w:val="22"/>
                <w:szCs w:val="22"/>
              </w:rPr>
            </w:pPr>
            <w:r w:rsidRPr="0094571F">
              <w:rPr>
                <w:sz w:val="22"/>
                <w:szCs w:val="22"/>
              </w:rPr>
              <w:t>9. Хлориды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ind w:right="694"/>
              <w:contextualSpacing/>
              <w:jc w:val="right"/>
              <w:rPr>
                <w:sz w:val="24"/>
                <w:szCs w:val="24"/>
              </w:rPr>
            </w:pPr>
            <w:r w:rsidRPr="0094571F">
              <w:rPr>
                <w:sz w:val="24"/>
                <w:szCs w:val="24"/>
              </w:rPr>
              <w:t>16,6</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ind w:right="978"/>
              <w:contextualSpacing/>
              <w:jc w:val="right"/>
              <w:rPr>
                <w:sz w:val="24"/>
                <w:szCs w:val="24"/>
              </w:rPr>
            </w:pPr>
            <w:r w:rsidRPr="0094571F">
              <w:rPr>
                <w:sz w:val="24"/>
                <w:szCs w:val="24"/>
              </w:rPr>
              <w:t>нет</w:t>
            </w:r>
          </w:p>
        </w:tc>
      </w:tr>
      <w:tr w:rsidR="00B56F16" w:rsidRPr="0094571F" w:rsidTr="005C5952">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rPr>
                <w:sz w:val="22"/>
                <w:szCs w:val="22"/>
              </w:rPr>
            </w:pPr>
            <w:r w:rsidRPr="0094571F">
              <w:rPr>
                <w:sz w:val="22"/>
                <w:szCs w:val="22"/>
              </w:rPr>
              <w:t>10. Сульфаты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spacing w:line="240" w:lineRule="auto"/>
              <w:ind w:right="694"/>
              <w:contextualSpacing/>
              <w:jc w:val="right"/>
              <w:rPr>
                <w:sz w:val="24"/>
                <w:szCs w:val="24"/>
              </w:rPr>
            </w:pPr>
            <w:r w:rsidRPr="0094571F">
              <w:rPr>
                <w:sz w:val="24"/>
                <w:szCs w:val="24"/>
              </w:rPr>
              <w:t>18,4</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spacing w:line="240" w:lineRule="auto"/>
              <w:ind w:right="978"/>
              <w:contextualSpacing/>
              <w:jc w:val="right"/>
              <w:rPr>
                <w:sz w:val="24"/>
                <w:szCs w:val="24"/>
              </w:rPr>
            </w:pPr>
            <w:r w:rsidRPr="0094571F">
              <w:rPr>
                <w:sz w:val="24"/>
                <w:szCs w:val="24"/>
              </w:rPr>
              <w:t>нет</w:t>
            </w:r>
          </w:p>
        </w:tc>
      </w:tr>
      <w:tr w:rsidR="00B56F16" w:rsidRPr="0094571F" w:rsidTr="005C5952">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rPr>
                <w:sz w:val="22"/>
                <w:szCs w:val="22"/>
              </w:rPr>
            </w:pPr>
            <w:r w:rsidRPr="0094571F">
              <w:rPr>
                <w:sz w:val="22"/>
                <w:szCs w:val="22"/>
              </w:rPr>
              <w:t>11. Нефтепродукты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spacing w:line="240" w:lineRule="auto"/>
              <w:ind w:right="694"/>
              <w:contextualSpacing/>
              <w:jc w:val="right"/>
              <w:rPr>
                <w:sz w:val="24"/>
                <w:szCs w:val="24"/>
              </w:rPr>
            </w:pPr>
            <w:r w:rsidRPr="0094571F">
              <w:rPr>
                <w:sz w:val="24"/>
                <w:szCs w:val="24"/>
              </w:rPr>
              <w:t>0,5</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spacing w:line="240" w:lineRule="auto"/>
              <w:ind w:right="978"/>
              <w:contextualSpacing/>
              <w:jc w:val="right"/>
              <w:rPr>
                <w:sz w:val="24"/>
                <w:szCs w:val="24"/>
              </w:rPr>
            </w:pPr>
            <w:r w:rsidRPr="0094571F">
              <w:rPr>
                <w:sz w:val="24"/>
                <w:szCs w:val="24"/>
              </w:rPr>
              <w:t>нет</w:t>
            </w:r>
          </w:p>
        </w:tc>
      </w:tr>
      <w:tr w:rsidR="00B56F16" w:rsidRPr="0094571F" w:rsidTr="005C5952">
        <w:trPr>
          <w:trHeight w:hRule="exact" w:val="340"/>
          <w:jc w:val="center"/>
        </w:trPr>
        <w:tc>
          <w:tcPr>
            <w:tcW w:w="3361" w:type="dxa"/>
            <w:tcBorders>
              <w:top w:val="single" w:sz="4" w:space="0" w:color="auto"/>
              <w:left w:val="single" w:sz="12" w:space="0" w:color="auto"/>
              <w:bottom w:val="single" w:sz="12"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rPr>
                <w:sz w:val="22"/>
                <w:szCs w:val="22"/>
              </w:rPr>
            </w:pPr>
            <w:r w:rsidRPr="0094571F">
              <w:rPr>
                <w:sz w:val="22"/>
                <w:szCs w:val="22"/>
              </w:rPr>
              <w:t>12. Сухой остаток</w:t>
            </w:r>
          </w:p>
        </w:tc>
        <w:tc>
          <w:tcPr>
            <w:tcW w:w="2068" w:type="dxa"/>
            <w:tcBorders>
              <w:top w:val="single" w:sz="4" w:space="0" w:color="auto"/>
              <w:left w:val="single" w:sz="12" w:space="0" w:color="auto"/>
              <w:bottom w:val="single" w:sz="12" w:space="0" w:color="auto"/>
              <w:right w:val="single" w:sz="12" w:space="0" w:color="auto"/>
            </w:tcBorders>
            <w:shd w:val="clear" w:color="auto" w:fill="FFFFFF"/>
            <w:vAlign w:val="center"/>
          </w:tcPr>
          <w:p w:rsidR="00B56F16" w:rsidRPr="0094571F" w:rsidRDefault="00B56F16" w:rsidP="005C5952">
            <w:pPr>
              <w:spacing w:line="240" w:lineRule="auto"/>
              <w:ind w:right="694"/>
              <w:contextualSpacing/>
              <w:jc w:val="right"/>
              <w:rPr>
                <w:sz w:val="24"/>
                <w:szCs w:val="24"/>
              </w:rPr>
            </w:pPr>
            <w:r w:rsidRPr="0094571F">
              <w:rPr>
                <w:sz w:val="24"/>
                <w:szCs w:val="24"/>
              </w:rPr>
              <w:t>74,0</w:t>
            </w:r>
          </w:p>
        </w:tc>
        <w:tc>
          <w:tcPr>
            <w:tcW w:w="2024" w:type="dxa"/>
            <w:tcBorders>
              <w:top w:val="single" w:sz="4" w:space="0" w:color="auto"/>
              <w:left w:val="single" w:sz="12" w:space="0" w:color="auto"/>
              <w:bottom w:val="single" w:sz="12" w:space="0" w:color="auto"/>
              <w:right w:val="single" w:sz="12" w:space="0" w:color="auto"/>
            </w:tcBorders>
            <w:shd w:val="clear" w:color="auto" w:fill="FFFFFF"/>
            <w:vAlign w:val="center"/>
          </w:tcPr>
          <w:p w:rsidR="00B56F16" w:rsidRPr="0094571F" w:rsidRDefault="00B56F16" w:rsidP="005C5952">
            <w:pPr>
              <w:spacing w:line="240" w:lineRule="auto"/>
              <w:ind w:right="978"/>
              <w:contextualSpacing/>
              <w:jc w:val="right"/>
              <w:rPr>
                <w:sz w:val="24"/>
                <w:szCs w:val="24"/>
              </w:rPr>
            </w:pPr>
            <w:r w:rsidRPr="0094571F">
              <w:rPr>
                <w:sz w:val="24"/>
                <w:szCs w:val="24"/>
              </w:rPr>
              <w:t>нет</w:t>
            </w:r>
          </w:p>
        </w:tc>
      </w:tr>
    </w:tbl>
    <w:p w:rsidR="00B56F16" w:rsidRPr="0094571F" w:rsidRDefault="00B56F16" w:rsidP="00B56F16">
      <w:pPr>
        <w:pStyle w:val="39"/>
        <w:shd w:val="clear" w:color="auto" w:fill="auto"/>
        <w:spacing w:line="360" w:lineRule="auto"/>
        <w:ind w:firstLine="567"/>
        <w:contextualSpacing/>
        <w:rPr>
          <w:sz w:val="28"/>
          <w:szCs w:val="28"/>
        </w:rPr>
      </w:pPr>
    </w:p>
    <w:p w:rsidR="00B56F16" w:rsidRPr="00121BF1" w:rsidRDefault="00B56F16" w:rsidP="00B56F16">
      <w:pPr>
        <w:pStyle w:val="39"/>
        <w:shd w:val="clear" w:color="auto" w:fill="auto"/>
        <w:spacing w:line="360" w:lineRule="auto"/>
        <w:ind w:firstLine="567"/>
        <w:contextualSpacing/>
        <w:jc w:val="both"/>
        <w:rPr>
          <w:sz w:val="28"/>
          <w:szCs w:val="28"/>
        </w:rPr>
      </w:pPr>
    </w:p>
    <w:p w:rsidR="00B56F16" w:rsidRPr="002133EC" w:rsidRDefault="00B56F16" w:rsidP="00B56F16">
      <w:pPr>
        <w:pStyle w:val="39"/>
        <w:shd w:val="clear" w:color="auto" w:fill="auto"/>
        <w:spacing w:line="360" w:lineRule="auto"/>
        <w:ind w:firstLine="567"/>
        <w:contextualSpacing/>
        <w:jc w:val="both"/>
        <w:rPr>
          <w:sz w:val="28"/>
          <w:szCs w:val="28"/>
        </w:rPr>
      </w:pPr>
    </w:p>
    <w:p w:rsidR="00B56F16" w:rsidRPr="002133EC" w:rsidRDefault="00B56F16" w:rsidP="00B56F16">
      <w:pPr>
        <w:pStyle w:val="2"/>
        <w:rPr>
          <w:szCs w:val="28"/>
        </w:rPr>
      </w:pPr>
      <w:r w:rsidRPr="002133EC">
        <w:rPr>
          <w:szCs w:val="28"/>
        </w:rPr>
        <w:lastRenderedPageBreak/>
        <w:t>7.4 Показатели эффективности использования ресурсов при транспо</w:t>
      </w:r>
      <w:r w:rsidRPr="002133EC">
        <w:rPr>
          <w:szCs w:val="28"/>
        </w:rPr>
        <w:t>р</w:t>
      </w:r>
      <w:r w:rsidRPr="002133EC">
        <w:rPr>
          <w:szCs w:val="28"/>
        </w:rPr>
        <w:t>тировке сточных вод</w:t>
      </w:r>
    </w:p>
    <w:p w:rsidR="00B56F16" w:rsidRPr="002133EC" w:rsidRDefault="00B56F16" w:rsidP="00B56F16">
      <w:pPr>
        <w:pStyle w:val="a4"/>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Целевые показатели эффективности использования ресурсов, в том числе с</w:t>
      </w:r>
      <w:r w:rsidRPr="002133EC">
        <w:rPr>
          <w:rFonts w:ascii="Times New Roman" w:hAnsi="Times New Roman" w:cs="Times New Roman"/>
          <w:sz w:val="28"/>
          <w:szCs w:val="28"/>
        </w:rPr>
        <w:t>о</w:t>
      </w:r>
      <w:r w:rsidRPr="002133EC">
        <w:rPr>
          <w:rFonts w:ascii="Times New Roman" w:hAnsi="Times New Roman" w:cs="Times New Roman"/>
          <w:sz w:val="28"/>
          <w:szCs w:val="28"/>
        </w:rPr>
        <w:t>кращения потерь воды при транспортировке устанавливается в отношении:</w:t>
      </w:r>
    </w:p>
    <w:p w:rsidR="00B56F16" w:rsidRPr="002133EC" w:rsidRDefault="00B56F16" w:rsidP="00B56F16">
      <w:pPr>
        <w:pStyle w:val="a4"/>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уровня потерь сточных вод при транспортировке;</w:t>
      </w:r>
    </w:p>
    <w:p w:rsidR="00B56F16" w:rsidRPr="002133EC" w:rsidRDefault="00B56F16" w:rsidP="00B56F16">
      <w:pPr>
        <w:pStyle w:val="a4"/>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доли абонентов, осуществляющих расчеты за отведение сточных вод по приборам учета.</w:t>
      </w:r>
    </w:p>
    <w:p w:rsidR="00B56F16" w:rsidRPr="002133EC" w:rsidRDefault="00B56F16" w:rsidP="00B56F16">
      <w:pPr>
        <w:pStyle w:val="a4"/>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Целевой показатель потерь определяется исходя из данных регулируемой о</w:t>
      </w:r>
      <w:r w:rsidRPr="002133EC">
        <w:rPr>
          <w:rFonts w:ascii="Times New Roman" w:hAnsi="Times New Roman" w:cs="Times New Roman"/>
          <w:sz w:val="28"/>
          <w:szCs w:val="28"/>
        </w:rPr>
        <w:t>р</w:t>
      </w:r>
      <w:r w:rsidRPr="002133EC">
        <w:rPr>
          <w:rFonts w:ascii="Times New Roman" w:hAnsi="Times New Roman" w:cs="Times New Roman"/>
          <w:sz w:val="28"/>
          <w:szCs w:val="28"/>
        </w:rPr>
        <w:t>ганизации о сборе сточных вод по приборам учета, и устанавливается в процен</w:t>
      </w:r>
      <w:r w:rsidRPr="002133EC">
        <w:rPr>
          <w:rFonts w:ascii="Times New Roman" w:hAnsi="Times New Roman" w:cs="Times New Roman"/>
          <w:sz w:val="28"/>
          <w:szCs w:val="28"/>
        </w:rPr>
        <w:t>т</w:t>
      </w:r>
      <w:r w:rsidRPr="002133EC">
        <w:rPr>
          <w:rFonts w:ascii="Times New Roman" w:hAnsi="Times New Roman" w:cs="Times New Roman"/>
          <w:sz w:val="28"/>
          <w:szCs w:val="28"/>
        </w:rPr>
        <w:t>ном соотношении к фактическим показателям деятельности регулируемой орг</w:t>
      </w:r>
      <w:r w:rsidRPr="002133EC">
        <w:rPr>
          <w:rFonts w:ascii="Times New Roman" w:hAnsi="Times New Roman" w:cs="Times New Roman"/>
          <w:sz w:val="28"/>
          <w:szCs w:val="28"/>
        </w:rPr>
        <w:t>а</w:t>
      </w:r>
      <w:r w:rsidRPr="002133EC">
        <w:rPr>
          <w:rFonts w:ascii="Times New Roman" w:hAnsi="Times New Roman" w:cs="Times New Roman"/>
          <w:sz w:val="28"/>
          <w:szCs w:val="28"/>
        </w:rPr>
        <w:t>низации на начало периода регулирования.</w:t>
      </w:r>
    </w:p>
    <w:p w:rsidR="00B56F16" w:rsidRDefault="00B56F16" w:rsidP="00B56F16">
      <w:pPr>
        <w:pStyle w:val="a4"/>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Оценка данных показателей возможна после строительных работ и обеспеч</w:t>
      </w:r>
      <w:r w:rsidRPr="002133EC">
        <w:rPr>
          <w:rFonts w:ascii="Times New Roman" w:hAnsi="Times New Roman" w:cs="Times New Roman"/>
          <w:sz w:val="28"/>
          <w:szCs w:val="28"/>
        </w:rPr>
        <w:t>е</w:t>
      </w:r>
      <w:r w:rsidRPr="002133EC">
        <w:rPr>
          <w:rFonts w:ascii="Times New Roman" w:hAnsi="Times New Roman" w:cs="Times New Roman"/>
          <w:sz w:val="28"/>
          <w:szCs w:val="28"/>
        </w:rPr>
        <w:t>ния централизованным водоотведением всех потребителей и эксплуатации да</w:t>
      </w:r>
      <w:r w:rsidRPr="002133EC">
        <w:rPr>
          <w:rFonts w:ascii="Times New Roman" w:hAnsi="Times New Roman" w:cs="Times New Roman"/>
          <w:sz w:val="28"/>
          <w:szCs w:val="28"/>
        </w:rPr>
        <w:t>н</w:t>
      </w:r>
      <w:r w:rsidRPr="002133EC">
        <w:rPr>
          <w:rFonts w:ascii="Times New Roman" w:hAnsi="Times New Roman" w:cs="Times New Roman"/>
          <w:sz w:val="28"/>
          <w:szCs w:val="28"/>
        </w:rPr>
        <w:t>ных систем.</w:t>
      </w:r>
    </w:p>
    <w:p w:rsidR="00B56F16" w:rsidRPr="002133EC" w:rsidRDefault="00B56F16" w:rsidP="00B56F16">
      <w:pPr>
        <w:pStyle w:val="2"/>
        <w:rPr>
          <w:szCs w:val="28"/>
        </w:rPr>
      </w:pPr>
      <w:r w:rsidRPr="002133EC">
        <w:rPr>
          <w:szCs w:val="28"/>
        </w:rPr>
        <w:t>7.5 Соотношение цены реализации мероприятий инвестиционной пр</w:t>
      </w:r>
      <w:r w:rsidRPr="002133EC">
        <w:rPr>
          <w:szCs w:val="28"/>
        </w:rPr>
        <w:t>о</w:t>
      </w:r>
      <w:r w:rsidRPr="002133EC">
        <w:rPr>
          <w:szCs w:val="28"/>
        </w:rPr>
        <w:t>граммы и их эффективности – улучшение качества очистки сточных вод</w:t>
      </w:r>
    </w:p>
    <w:p w:rsidR="00B56F16" w:rsidRPr="002133EC" w:rsidRDefault="00B56F16" w:rsidP="00B56F16">
      <w:pPr>
        <w:pStyle w:val="a4"/>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Соотношение цены реализации мероприятий инвестиционных программ и эффективности (улучшения качества очистки сточных вод) реализации меропри</w:t>
      </w:r>
      <w:r w:rsidRPr="002133EC">
        <w:rPr>
          <w:rFonts w:ascii="Times New Roman" w:hAnsi="Times New Roman" w:cs="Times New Roman"/>
          <w:sz w:val="28"/>
          <w:szCs w:val="28"/>
        </w:rPr>
        <w:t>я</w:t>
      </w:r>
      <w:r w:rsidRPr="002133EC">
        <w:rPr>
          <w:rFonts w:ascii="Times New Roman" w:hAnsi="Times New Roman" w:cs="Times New Roman"/>
          <w:sz w:val="28"/>
          <w:szCs w:val="28"/>
        </w:rPr>
        <w:t>тий</w:t>
      </w:r>
      <w:r w:rsidRPr="002133EC">
        <w:rPr>
          <w:rFonts w:ascii="Times New Roman" w:hAnsi="Times New Roman" w:cs="Times New Roman"/>
          <w:bCs/>
          <w:sz w:val="28"/>
          <w:szCs w:val="28"/>
        </w:rPr>
        <w:t>, предложенных схемой водоснабжения и водоотведения, и их эффективности возможно определить только после строительства и эксплуатации сетей и соор</w:t>
      </w:r>
      <w:r w:rsidRPr="002133EC">
        <w:rPr>
          <w:rFonts w:ascii="Times New Roman" w:hAnsi="Times New Roman" w:cs="Times New Roman"/>
          <w:bCs/>
          <w:sz w:val="28"/>
          <w:szCs w:val="28"/>
        </w:rPr>
        <w:t>у</w:t>
      </w:r>
      <w:r w:rsidRPr="002133EC">
        <w:rPr>
          <w:rFonts w:ascii="Times New Roman" w:hAnsi="Times New Roman" w:cs="Times New Roman"/>
          <w:bCs/>
          <w:sz w:val="28"/>
          <w:szCs w:val="28"/>
        </w:rPr>
        <w:t>жений водоотведения.</w:t>
      </w:r>
    </w:p>
    <w:p w:rsidR="00B56F16" w:rsidRPr="002133EC" w:rsidRDefault="00B56F16" w:rsidP="00B56F16">
      <w:pPr>
        <w:pStyle w:val="a4"/>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bCs/>
          <w:sz w:val="28"/>
          <w:szCs w:val="28"/>
        </w:rPr>
        <w:t>Значение</w:t>
      </w:r>
      <w:r w:rsidRPr="002133EC">
        <w:rPr>
          <w:rFonts w:ascii="Times New Roman" w:hAnsi="Times New Roman" w:cs="Times New Roman"/>
          <w:sz w:val="28"/>
          <w:szCs w:val="28"/>
        </w:rPr>
        <w:t xml:space="preserve"> увеличения доли сточных вод, прошедших очистку и соответс</w:t>
      </w:r>
      <w:r w:rsidRPr="002133EC">
        <w:rPr>
          <w:rFonts w:ascii="Times New Roman" w:hAnsi="Times New Roman" w:cs="Times New Roman"/>
          <w:sz w:val="28"/>
          <w:szCs w:val="28"/>
        </w:rPr>
        <w:t>т</w:t>
      </w:r>
      <w:r w:rsidRPr="002133EC">
        <w:rPr>
          <w:rFonts w:ascii="Times New Roman" w:hAnsi="Times New Roman" w:cs="Times New Roman"/>
          <w:sz w:val="28"/>
          <w:szCs w:val="28"/>
        </w:rPr>
        <w:t>вующих нормативным требованиям</w:t>
      </w:r>
      <w:r w:rsidRPr="002133EC">
        <w:rPr>
          <w:rFonts w:ascii="Times New Roman" w:hAnsi="Times New Roman" w:cs="Times New Roman"/>
          <w:bCs/>
          <w:sz w:val="28"/>
          <w:szCs w:val="28"/>
        </w:rPr>
        <w:t xml:space="preserve"> составит 100%</w:t>
      </w:r>
      <w:r w:rsidRPr="002133EC">
        <w:rPr>
          <w:rFonts w:ascii="Times New Roman" w:hAnsi="Times New Roman" w:cs="Times New Roman"/>
          <w:sz w:val="28"/>
          <w:szCs w:val="28"/>
        </w:rPr>
        <w:t>. Оценка данных показателей возможна после строительных работ и обеспечения централизованным водоотв</w:t>
      </w:r>
      <w:r w:rsidRPr="002133EC">
        <w:rPr>
          <w:rFonts w:ascii="Times New Roman" w:hAnsi="Times New Roman" w:cs="Times New Roman"/>
          <w:sz w:val="28"/>
          <w:szCs w:val="28"/>
        </w:rPr>
        <w:t>е</w:t>
      </w:r>
      <w:r w:rsidRPr="002133EC">
        <w:rPr>
          <w:rFonts w:ascii="Times New Roman" w:hAnsi="Times New Roman" w:cs="Times New Roman"/>
          <w:sz w:val="28"/>
          <w:szCs w:val="28"/>
        </w:rPr>
        <w:t>дением всех потребителей и эксплуатации данных систем.</w:t>
      </w:r>
    </w:p>
    <w:p w:rsidR="00B56F16" w:rsidRDefault="00B56F16" w:rsidP="00B56F16">
      <w:pPr>
        <w:spacing w:after="0" w:line="360" w:lineRule="auto"/>
        <w:ind w:firstLine="567"/>
        <w:jc w:val="both"/>
        <w:rPr>
          <w:rFonts w:ascii="Times New Roman" w:hAnsi="Times New Roman" w:cs="Times New Roman"/>
          <w:bCs/>
          <w:sz w:val="28"/>
          <w:szCs w:val="28"/>
        </w:rPr>
      </w:pPr>
      <w:r w:rsidRPr="002133EC">
        <w:rPr>
          <w:rFonts w:ascii="Times New Roman" w:hAnsi="Times New Roman" w:cs="Times New Roman"/>
          <w:bCs/>
          <w:sz w:val="28"/>
          <w:szCs w:val="28"/>
        </w:rPr>
        <w:t>Расчетный объем капиталовложений в строительство сетей и сооружений в</w:t>
      </w:r>
      <w:r w:rsidRPr="002133EC">
        <w:rPr>
          <w:rFonts w:ascii="Times New Roman" w:hAnsi="Times New Roman" w:cs="Times New Roman"/>
          <w:bCs/>
          <w:sz w:val="28"/>
          <w:szCs w:val="28"/>
        </w:rPr>
        <w:t>о</w:t>
      </w:r>
      <w:r w:rsidRPr="002133EC">
        <w:rPr>
          <w:rFonts w:ascii="Times New Roman" w:hAnsi="Times New Roman" w:cs="Times New Roman"/>
          <w:bCs/>
          <w:sz w:val="28"/>
          <w:szCs w:val="28"/>
        </w:rPr>
        <w:t xml:space="preserve">доснабжения за расчетный период до </w:t>
      </w:r>
      <w:r>
        <w:rPr>
          <w:rFonts w:ascii="Times New Roman" w:hAnsi="Times New Roman" w:cs="Times New Roman"/>
          <w:bCs/>
          <w:sz w:val="28"/>
          <w:szCs w:val="28"/>
        </w:rPr>
        <w:t>2026</w:t>
      </w:r>
      <w:r w:rsidRPr="002133EC">
        <w:rPr>
          <w:rFonts w:ascii="Times New Roman" w:hAnsi="Times New Roman" w:cs="Times New Roman"/>
          <w:bCs/>
          <w:sz w:val="28"/>
          <w:szCs w:val="28"/>
        </w:rPr>
        <w:t xml:space="preserve"> года составляет </w:t>
      </w:r>
      <w:r w:rsidR="00653BB8" w:rsidRPr="00653BB8">
        <w:rPr>
          <w:rFonts w:ascii="Times New Roman" w:hAnsi="Times New Roman" w:cs="Times New Roman"/>
          <w:bCs/>
          <w:sz w:val="28"/>
          <w:szCs w:val="28"/>
        </w:rPr>
        <w:t>230,14</w:t>
      </w:r>
      <w:r w:rsidRPr="00973D60">
        <w:rPr>
          <w:rFonts w:ascii="Times New Roman" w:hAnsi="Times New Roman" w:cs="Times New Roman"/>
          <w:bCs/>
          <w:sz w:val="28"/>
          <w:szCs w:val="28"/>
        </w:rPr>
        <w:t xml:space="preserve"> </w:t>
      </w:r>
      <w:r w:rsidRPr="002133EC">
        <w:rPr>
          <w:rFonts w:ascii="Times New Roman" w:hAnsi="Times New Roman" w:cs="Times New Roman"/>
          <w:bCs/>
          <w:sz w:val="28"/>
          <w:szCs w:val="28"/>
        </w:rPr>
        <w:t>тыс.руб.</w:t>
      </w:r>
    </w:p>
    <w:p w:rsidR="00B56F16" w:rsidRPr="002133EC" w:rsidRDefault="00B56F16" w:rsidP="00B56F16">
      <w:pPr>
        <w:pStyle w:val="2"/>
        <w:rPr>
          <w:szCs w:val="28"/>
        </w:rPr>
      </w:pPr>
      <w:r w:rsidRPr="002133EC">
        <w:rPr>
          <w:szCs w:val="28"/>
        </w:rPr>
        <w:lastRenderedPageBreak/>
        <w:t>7.6 Показатели, установленные федеральными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B56F16" w:rsidRPr="007243A2" w:rsidRDefault="00B56F16" w:rsidP="00B56F16">
      <w:pPr>
        <w:spacing w:after="0" w:line="360" w:lineRule="auto"/>
        <w:ind w:firstLine="567"/>
        <w:jc w:val="both"/>
        <w:rPr>
          <w:rFonts w:ascii="Times New Roman" w:hAnsi="Times New Roman" w:cs="Times New Roman"/>
          <w:bCs/>
          <w:sz w:val="28"/>
          <w:szCs w:val="28"/>
        </w:rPr>
      </w:pPr>
      <w:r w:rsidRPr="002133EC">
        <w:rPr>
          <w:rFonts w:ascii="Times New Roman" w:hAnsi="Times New Roman" w:cs="Times New Roman"/>
          <w:bCs/>
          <w:sz w:val="28"/>
          <w:szCs w:val="28"/>
        </w:rPr>
        <w:t>Информация о показателях, установленных федеральным органом исполн</w:t>
      </w:r>
      <w:r w:rsidRPr="002133EC">
        <w:rPr>
          <w:rFonts w:ascii="Times New Roman" w:hAnsi="Times New Roman" w:cs="Times New Roman"/>
          <w:bCs/>
          <w:sz w:val="28"/>
          <w:szCs w:val="28"/>
        </w:rPr>
        <w:t>и</w:t>
      </w:r>
      <w:r w:rsidRPr="002133EC">
        <w:rPr>
          <w:rFonts w:ascii="Times New Roman" w:hAnsi="Times New Roman" w:cs="Times New Roman"/>
          <w:bCs/>
          <w:sz w:val="28"/>
          <w:szCs w:val="28"/>
        </w:rPr>
        <w:t>тельной власти, осуществляющим функции по выработке государственной пол</w:t>
      </w:r>
      <w:r w:rsidRPr="002133EC">
        <w:rPr>
          <w:rFonts w:ascii="Times New Roman" w:hAnsi="Times New Roman" w:cs="Times New Roman"/>
          <w:bCs/>
          <w:sz w:val="28"/>
          <w:szCs w:val="28"/>
        </w:rPr>
        <w:t>и</w:t>
      </w:r>
      <w:r w:rsidRPr="002133EC">
        <w:rPr>
          <w:rFonts w:ascii="Times New Roman" w:hAnsi="Times New Roman" w:cs="Times New Roman"/>
          <w:bCs/>
          <w:sz w:val="28"/>
          <w:szCs w:val="28"/>
        </w:rPr>
        <w:t>тики и нормативно-правовому регулированию в сфере жилищно-коммунального хозяйства отсутствуют.</w:t>
      </w:r>
    </w:p>
    <w:p w:rsidR="00B56F16" w:rsidRDefault="00B56F16" w:rsidP="002429C9">
      <w:pPr>
        <w:pStyle w:val="1"/>
        <w:sectPr w:rsidR="00B56F16" w:rsidSect="00A7706B">
          <w:pgSz w:w="11906" w:h="16838"/>
          <w:pgMar w:top="1104" w:right="709" w:bottom="567" w:left="1276" w:header="283" w:footer="283" w:gutter="0"/>
          <w:cols w:space="708"/>
          <w:docGrid w:linePitch="360"/>
        </w:sectPr>
      </w:pPr>
    </w:p>
    <w:p w:rsidR="00AD5AA9" w:rsidRPr="00A318F4" w:rsidRDefault="00F61EE3" w:rsidP="002429C9">
      <w:pPr>
        <w:pStyle w:val="1"/>
      </w:pPr>
      <w:r w:rsidRPr="00A318F4">
        <w:lastRenderedPageBreak/>
        <w:t>РАЗДЕЛ</w:t>
      </w:r>
      <w:r w:rsidR="00AD5AA9" w:rsidRPr="00A318F4">
        <w:t xml:space="preserve"> </w:t>
      </w:r>
      <w:r w:rsidR="00D55556" w:rsidRPr="00A318F4">
        <w:t>8</w:t>
      </w:r>
      <w:r w:rsidR="00AD5AA9" w:rsidRPr="00A318F4">
        <w:t xml:space="preserve"> </w:t>
      </w:r>
      <w:r w:rsidR="001732FD" w:rsidRPr="00A318F4">
        <w:t>ПЕРЕЧЕНЬ ВЫЯВЛЕННЫХ БЕСХОЗЯЙНЫХ ОБЪЕКТОВ</w:t>
      </w:r>
      <w:r w:rsidR="00AD5AA9" w:rsidRPr="00A318F4">
        <w:t xml:space="preserve"> </w:t>
      </w:r>
      <w:r w:rsidR="001732FD" w:rsidRPr="00A318F4">
        <w:t>ЦЕНТРАЛИЗОВАННОЙ</w:t>
      </w:r>
      <w:r w:rsidR="00AD5AA9" w:rsidRPr="00A318F4">
        <w:t xml:space="preserve"> </w:t>
      </w:r>
      <w:r w:rsidR="001732FD" w:rsidRPr="00A318F4">
        <w:t>СИСТЕМЫ</w:t>
      </w:r>
      <w:r w:rsidR="00AD5AA9" w:rsidRPr="00A318F4">
        <w:t xml:space="preserve"> </w:t>
      </w:r>
      <w:r w:rsidR="001732FD" w:rsidRPr="00A318F4">
        <w:t>ВОДООТВЕДЕНИЯ</w:t>
      </w:r>
      <w:r w:rsidR="00AD5AA9" w:rsidRPr="00A318F4">
        <w:t xml:space="preserve"> (</w:t>
      </w:r>
      <w:r w:rsidR="00DF0750" w:rsidRPr="00A318F4">
        <w:t>В СЛУЧАЕ ИХ ВВЫЯВЛЕНИЯ) И ПЕРЕЧЕНЬ ОРГАНИЗАЦИЙ, УП</w:t>
      </w:r>
      <w:r w:rsidR="00BA1341" w:rsidRPr="00A318F4">
        <w:t>ОЛНОМОЧЕННЫХ НА ИХ ЭКСПЛУАТАЦИЮ</w:t>
      </w:r>
    </w:p>
    <w:p w:rsidR="000E2074" w:rsidRPr="00A318F4" w:rsidRDefault="000E2074" w:rsidP="002429C9">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При проведении инвентаризации и обнаружении бесхозных водопроводных сетей на территории поселения необходимо поступить следующим образом:</w:t>
      </w:r>
    </w:p>
    <w:p w:rsidR="000E2074" w:rsidRPr="00A318F4" w:rsidRDefault="000E2074" w:rsidP="002429C9">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Согласно статьи 8, пункт 5. Федерального закона Российской Федерации от 7 декабря 2011г. №416-ФЗ «О водоснабжении и водоотведении»: «В случае выя</w:t>
      </w:r>
      <w:r w:rsidRPr="00A318F4">
        <w:rPr>
          <w:rFonts w:ascii="Times New Roman" w:hAnsi="Times New Roman" w:cs="Times New Roman"/>
          <w:sz w:val="28"/>
          <w:szCs w:val="28"/>
        </w:rPr>
        <w:t>в</w:t>
      </w:r>
      <w:r w:rsidRPr="00A318F4">
        <w:rPr>
          <w:rFonts w:ascii="Times New Roman" w:hAnsi="Times New Roman" w:cs="Times New Roman"/>
          <w:sz w:val="28"/>
          <w:szCs w:val="28"/>
        </w:rPr>
        <w:t>ления бесхозяйных объектов централизованных систем горячего водоснабжения, холодного водоснабжения и (или) водоотведения, в том числе водопроводных и канализационных сетей, путем эксплуатации которых обеспечиваются водосна</w:t>
      </w:r>
      <w:r w:rsidRPr="00A318F4">
        <w:rPr>
          <w:rFonts w:ascii="Times New Roman" w:hAnsi="Times New Roman" w:cs="Times New Roman"/>
          <w:sz w:val="28"/>
          <w:szCs w:val="28"/>
        </w:rPr>
        <w:t>б</w:t>
      </w:r>
      <w:r w:rsidRPr="00A318F4">
        <w:rPr>
          <w:rFonts w:ascii="Times New Roman" w:hAnsi="Times New Roman" w:cs="Times New Roman"/>
          <w:sz w:val="28"/>
          <w:szCs w:val="28"/>
        </w:rPr>
        <w:t>жение и (или) водоотведение, эксплуатация таких объектов осуществляется г</w:t>
      </w:r>
      <w:r w:rsidRPr="00A318F4">
        <w:rPr>
          <w:rFonts w:ascii="Times New Roman" w:hAnsi="Times New Roman" w:cs="Times New Roman"/>
          <w:sz w:val="28"/>
          <w:szCs w:val="28"/>
        </w:rPr>
        <w:t>а</w:t>
      </w:r>
      <w:r w:rsidRPr="00A318F4">
        <w:rPr>
          <w:rFonts w:ascii="Times New Roman" w:hAnsi="Times New Roman" w:cs="Times New Roman"/>
          <w:sz w:val="28"/>
          <w:szCs w:val="28"/>
        </w:rPr>
        <w:t>рантирующей организацией либо организацией, которая осуществляет горячее водоснабжение, холодное водоснабжение и (или) водоотведение и водопроводные и (или) канализационные сети которой непосредственно присоединены к указа</w:t>
      </w:r>
      <w:r w:rsidRPr="00A318F4">
        <w:rPr>
          <w:rFonts w:ascii="Times New Roman" w:hAnsi="Times New Roman" w:cs="Times New Roman"/>
          <w:sz w:val="28"/>
          <w:szCs w:val="28"/>
        </w:rPr>
        <w:t>н</w:t>
      </w:r>
      <w:r w:rsidRPr="00A318F4">
        <w:rPr>
          <w:rFonts w:ascii="Times New Roman" w:hAnsi="Times New Roman" w:cs="Times New Roman"/>
          <w:sz w:val="28"/>
          <w:szCs w:val="28"/>
        </w:rPr>
        <w:t>ным бесхозяйным объектам (в случае выявления бесхозяйных объектов централ</w:t>
      </w:r>
      <w:r w:rsidRPr="00A318F4">
        <w:rPr>
          <w:rFonts w:ascii="Times New Roman" w:hAnsi="Times New Roman" w:cs="Times New Roman"/>
          <w:sz w:val="28"/>
          <w:szCs w:val="28"/>
        </w:rPr>
        <w:t>и</w:t>
      </w:r>
      <w:r w:rsidRPr="00A318F4">
        <w:rPr>
          <w:rFonts w:ascii="Times New Roman" w:hAnsi="Times New Roman" w:cs="Times New Roman"/>
          <w:sz w:val="28"/>
          <w:szCs w:val="28"/>
        </w:rPr>
        <w:t>зованных систем горячего водоснабжения или в случае, если гарантирующая о</w:t>
      </w:r>
      <w:r w:rsidRPr="00A318F4">
        <w:rPr>
          <w:rFonts w:ascii="Times New Roman" w:hAnsi="Times New Roman" w:cs="Times New Roman"/>
          <w:sz w:val="28"/>
          <w:szCs w:val="28"/>
        </w:rPr>
        <w:t>р</w:t>
      </w:r>
      <w:r w:rsidRPr="00A318F4">
        <w:rPr>
          <w:rFonts w:ascii="Times New Roman" w:hAnsi="Times New Roman" w:cs="Times New Roman"/>
          <w:sz w:val="28"/>
          <w:szCs w:val="28"/>
        </w:rPr>
        <w:t>ганизация не определена в соответствии со статьей 12 настоящего Федерального закона), со дня подписания с органом местного самоуправления поселения, сел</w:t>
      </w:r>
      <w:r w:rsidRPr="00A318F4">
        <w:rPr>
          <w:rFonts w:ascii="Times New Roman" w:hAnsi="Times New Roman" w:cs="Times New Roman"/>
          <w:sz w:val="28"/>
          <w:szCs w:val="28"/>
        </w:rPr>
        <w:t>ь</w:t>
      </w:r>
      <w:r w:rsidRPr="00A318F4">
        <w:rPr>
          <w:rFonts w:ascii="Times New Roman" w:hAnsi="Times New Roman" w:cs="Times New Roman"/>
          <w:sz w:val="28"/>
          <w:szCs w:val="28"/>
        </w:rPr>
        <w:t>ского округа передаточного акта указанных объектов до признания на такие об</w:t>
      </w:r>
      <w:r w:rsidRPr="00A318F4">
        <w:rPr>
          <w:rFonts w:ascii="Times New Roman" w:hAnsi="Times New Roman" w:cs="Times New Roman"/>
          <w:sz w:val="28"/>
          <w:szCs w:val="28"/>
        </w:rPr>
        <w:t>ъ</w:t>
      </w:r>
      <w:r w:rsidRPr="00A318F4">
        <w:rPr>
          <w:rFonts w:ascii="Times New Roman" w:hAnsi="Times New Roman" w:cs="Times New Roman"/>
          <w:sz w:val="28"/>
          <w:szCs w:val="28"/>
        </w:rPr>
        <w:t>екты права собственности или до принятия их во владение, пользование и расп</w:t>
      </w:r>
      <w:r w:rsidRPr="00A318F4">
        <w:rPr>
          <w:rFonts w:ascii="Times New Roman" w:hAnsi="Times New Roman" w:cs="Times New Roman"/>
          <w:sz w:val="28"/>
          <w:szCs w:val="28"/>
        </w:rPr>
        <w:t>о</w:t>
      </w:r>
      <w:r w:rsidRPr="00A318F4">
        <w:rPr>
          <w:rFonts w:ascii="Times New Roman" w:hAnsi="Times New Roman" w:cs="Times New Roman"/>
          <w:sz w:val="28"/>
          <w:szCs w:val="28"/>
        </w:rPr>
        <w:t>ряжение оставившим такие объекты собственником в соответствии с гражда</w:t>
      </w:r>
      <w:r w:rsidRPr="00A318F4">
        <w:rPr>
          <w:rFonts w:ascii="Times New Roman" w:hAnsi="Times New Roman" w:cs="Times New Roman"/>
          <w:sz w:val="28"/>
          <w:szCs w:val="28"/>
        </w:rPr>
        <w:t>н</w:t>
      </w:r>
      <w:r w:rsidRPr="00A318F4">
        <w:rPr>
          <w:rFonts w:ascii="Times New Roman" w:hAnsi="Times New Roman" w:cs="Times New Roman"/>
          <w:sz w:val="28"/>
          <w:szCs w:val="28"/>
        </w:rPr>
        <w:t>ским законодательством».</w:t>
      </w:r>
    </w:p>
    <w:p w:rsidR="000E2074" w:rsidRPr="00A318F4" w:rsidRDefault="000E2074" w:rsidP="000E2074">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Принятие на учет бесхозяйных водопроводных сетей (водопроводных и в</w:t>
      </w:r>
      <w:r w:rsidRPr="00A318F4">
        <w:rPr>
          <w:rFonts w:ascii="Times New Roman" w:hAnsi="Times New Roman" w:cs="Times New Roman"/>
          <w:sz w:val="28"/>
          <w:szCs w:val="28"/>
        </w:rPr>
        <w:t>о</w:t>
      </w:r>
      <w:r w:rsidRPr="00A318F4">
        <w:rPr>
          <w:rFonts w:ascii="Times New Roman" w:hAnsi="Times New Roman" w:cs="Times New Roman"/>
          <w:sz w:val="28"/>
          <w:szCs w:val="28"/>
        </w:rPr>
        <w:t>доотводящих сетей, не имеющих эксплуатирующей организации) осуществляется на основании постановления Правительства РФ от 17.09.2003г. № 580.</w:t>
      </w:r>
    </w:p>
    <w:p w:rsidR="00ED6C16" w:rsidRPr="00906101" w:rsidRDefault="000E2074" w:rsidP="00906101">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xml:space="preserve">На основании статьи 225 Гражданского кодекса РФ по истечении года со дня постановки бесхозяйной недвижимой вещи на учет орган, уполномоченный </w:t>
      </w:r>
      <w:r w:rsidRPr="00A318F4">
        <w:rPr>
          <w:rFonts w:ascii="Times New Roman" w:hAnsi="Times New Roman" w:cs="Times New Roman"/>
          <w:sz w:val="28"/>
          <w:szCs w:val="28"/>
        </w:rPr>
        <w:lastRenderedPageBreak/>
        <w:t>управлять муниципальным имуществом, может обратиться в суд с требованием о признании права муниципальной собственности на эту вещь.</w:t>
      </w:r>
    </w:p>
    <w:p w:rsidR="00B56F16" w:rsidRDefault="00B56F16" w:rsidP="007F5544">
      <w:pPr>
        <w:pStyle w:val="1"/>
        <w:sectPr w:rsidR="00B56F16" w:rsidSect="00A7706B">
          <w:pgSz w:w="11906" w:h="16838"/>
          <w:pgMar w:top="1104" w:right="709" w:bottom="567" w:left="1276" w:header="283" w:footer="283" w:gutter="0"/>
          <w:cols w:space="708"/>
          <w:docGrid w:linePitch="360"/>
        </w:sectPr>
      </w:pPr>
    </w:p>
    <w:p w:rsidR="00AD5AA9" w:rsidRPr="00A318F4" w:rsidRDefault="00AD5AA9" w:rsidP="007F5544">
      <w:pPr>
        <w:pStyle w:val="1"/>
      </w:pPr>
      <w:r w:rsidRPr="00A318F4">
        <w:lastRenderedPageBreak/>
        <w:t>ЗАКЛЮЧЕНИЕ</w:t>
      </w:r>
    </w:p>
    <w:p w:rsidR="00AD5AA9" w:rsidRPr="00A318F4" w:rsidRDefault="00AD5AA9" w:rsidP="005E3C03">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В государственной стратегии Российской Федерации четко определена р</w:t>
      </w:r>
      <w:r w:rsidRPr="00A318F4">
        <w:rPr>
          <w:rFonts w:ascii="Times New Roman" w:hAnsi="Times New Roman" w:cs="Times New Roman"/>
          <w:sz w:val="28"/>
          <w:szCs w:val="28"/>
        </w:rPr>
        <w:t>а</w:t>
      </w:r>
      <w:r w:rsidRPr="00A318F4">
        <w:rPr>
          <w:rFonts w:ascii="Times New Roman" w:hAnsi="Times New Roman" w:cs="Times New Roman"/>
          <w:sz w:val="28"/>
          <w:szCs w:val="28"/>
        </w:rPr>
        <w:t xml:space="preserve">циональная область применения централизованных и децентрализованных систем водоснабжения и водоотведения. В </w:t>
      </w:r>
      <w:r w:rsidR="008F1ABD" w:rsidRPr="00A318F4">
        <w:rPr>
          <w:rFonts w:ascii="Times New Roman" w:hAnsi="Times New Roman" w:cs="Times New Roman"/>
          <w:sz w:val="28"/>
          <w:szCs w:val="28"/>
        </w:rPr>
        <w:t>поселениях</w:t>
      </w:r>
      <w:r w:rsidRPr="00A318F4">
        <w:rPr>
          <w:rFonts w:ascii="Times New Roman" w:hAnsi="Times New Roman" w:cs="Times New Roman"/>
          <w:sz w:val="28"/>
          <w:szCs w:val="28"/>
        </w:rPr>
        <w:t xml:space="preserve"> с большой плотностью застройки следует развивать и модернизировать системы централизованного водоснабжения от крупных водозаборов и системы централизованного водоотведения для кру</w:t>
      </w:r>
      <w:r w:rsidRPr="00A318F4">
        <w:rPr>
          <w:rFonts w:ascii="Times New Roman" w:hAnsi="Times New Roman" w:cs="Times New Roman"/>
          <w:sz w:val="28"/>
          <w:szCs w:val="28"/>
        </w:rPr>
        <w:t>п</w:t>
      </w:r>
      <w:r w:rsidRPr="00A318F4">
        <w:rPr>
          <w:rFonts w:ascii="Times New Roman" w:hAnsi="Times New Roman" w:cs="Times New Roman"/>
          <w:sz w:val="28"/>
          <w:szCs w:val="28"/>
        </w:rPr>
        <w:t>ных очистных сооружений канализации. При сравнительной оценке водообесп</w:t>
      </w:r>
      <w:r w:rsidRPr="00A318F4">
        <w:rPr>
          <w:rFonts w:ascii="Times New Roman" w:hAnsi="Times New Roman" w:cs="Times New Roman"/>
          <w:sz w:val="28"/>
          <w:szCs w:val="28"/>
        </w:rPr>
        <w:t>е</w:t>
      </w:r>
      <w:r w:rsidRPr="00A318F4">
        <w:rPr>
          <w:rFonts w:ascii="Times New Roman" w:hAnsi="Times New Roman" w:cs="Times New Roman"/>
          <w:sz w:val="28"/>
          <w:szCs w:val="28"/>
        </w:rPr>
        <w:t>чивающей и водоотводящей безопасности функционирования централизованных и децентрализованных систем необходимо учитывать следующие факторы:</w:t>
      </w:r>
    </w:p>
    <w:p w:rsidR="00AD5AA9" w:rsidRPr="00A318F4" w:rsidRDefault="00AD5AA9" w:rsidP="005E3C03">
      <w:pPr>
        <w:autoSpaceDE w:val="0"/>
        <w:autoSpaceDN w:val="0"/>
        <w:adjustRightInd w:val="0"/>
        <w:spacing w:after="0" w:line="360" w:lineRule="auto"/>
        <w:ind w:firstLine="567"/>
        <w:jc w:val="both"/>
        <w:rPr>
          <w:rFonts w:ascii="Times New Roman" w:hAnsi="Times New Roman" w:cs="Times New Roman"/>
          <w:sz w:val="28"/>
          <w:szCs w:val="28"/>
        </w:rPr>
      </w:pPr>
      <w:r w:rsidRPr="00A318F4">
        <w:rPr>
          <w:rStyle w:val="10"/>
          <w:rFonts w:eastAsiaTheme="minorHAnsi"/>
          <w:b w:val="0"/>
        </w:rPr>
        <w:t>- крупные источники, такие как центральные водозаборные сооружения, м</w:t>
      </w:r>
      <w:r w:rsidRPr="00A318F4">
        <w:rPr>
          <w:rStyle w:val="10"/>
          <w:rFonts w:eastAsiaTheme="minorHAnsi"/>
          <w:b w:val="0"/>
        </w:rPr>
        <w:t>о</w:t>
      </w:r>
      <w:r w:rsidRPr="00A318F4">
        <w:rPr>
          <w:rFonts w:ascii="Times New Roman" w:hAnsi="Times New Roman" w:cs="Times New Roman"/>
          <w:sz w:val="28"/>
          <w:szCs w:val="28"/>
        </w:rPr>
        <w:t>гут обеспечивать водой должного качества и в необходимом объеме всех потр</w:t>
      </w:r>
      <w:r w:rsidRPr="00A318F4">
        <w:rPr>
          <w:rFonts w:ascii="Times New Roman" w:hAnsi="Times New Roman" w:cs="Times New Roman"/>
          <w:sz w:val="28"/>
          <w:szCs w:val="28"/>
        </w:rPr>
        <w:t>е</w:t>
      </w:r>
      <w:r w:rsidRPr="00A318F4">
        <w:rPr>
          <w:rFonts w:ascii="Times New Roman" w:hAnsi="Times New Roman" w:cs="Times New Roman"/>
          <w:sz w:val="28"/>
          <w:szCs w:val="28"/>
        </w:rPr>
        <w:t>бителей без снижения показателей качества;</w:t>
      </w:r>
    </w:p>
    <w:p w:rsidR="00AD5AA9" w:rsidRPr="00A318F4" w:rsidRDefault="00AD5AA9" w:rsidP="005E3C03">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крупные источники, такие как центральные очистные сооружения канал</w:t>
      </w:r>
      <w:r w:rsidRPr="00A318F4">
        <w:rPr>
          <w:rFonts w:ascii="Times New Roman" w:hAnsi="Times New Roman" w:cs="Times New Roman"/>
          <w:sz w:val="28"/>
          <w:szCs w:val="28"/>
        </w:rPr>
        <w:t>и</w:t>
      </w:r>
      <w:r w:rsidRPr="00A318F4">
        <w:rPr>
          <w:rFonts w:ascii="Times New Roman" w:hAnsi="Times New Roman" w:cs="Times New Roman"/>
          <w:sz w:val="28"/>
          <w:szCs w:val="28"/>
        </w:rPr>
        <w:t>зации, могут обеспечивать очистку стоков до необходимых показателей для сбр</w:t>
      </w:r>
      <w:r w:rsidRPr="00A318F4">
        <w:rPr>
          <w:rFonts w:ascii="Times New Roman" w:hAnsi="Times New Roman" w:cs="Times New Roman"/>
          <w:sz w:val="28"/>
          <w:szCs w:val="28"/>
        </w:rPr>
        <w:t>о</w:t>
      </w:r>
      <w:r w:rsidRPr="00A318F4">
        <w:rPr>
          <w:rFonts w:ascii="Times New Roman" w:hAnsi="Times New Roman" w:cs="Times New Roman"/>
          <w:sz w:val="28"/>
          <w:szCs w:val="28"/>
        </w:rPr>
        <w:t>са в водный объект без оказания вредного воздействия на окружающую среду;</w:t>
      </w:r>
    </w:p>
    <w:p w:rsidR="00AD5AA9" w:rsidRPr="00A318F4" w:rsidRDefault="00AD5AA9" w:rsidP="005E3C03">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степень надежности работы центральных водозаборных сооружений и станций очистки сточных вод обеспечивается 100% резервированием и возмо</w:t>
      </w:r>
      <w:r w:rsidRPr="00A318F4">
        <w:rPr>
          <w:rFonts w:ascii="Times New Roman" w:hAnsi="Times New Roman" w:cs="Times New Roman"/>
          <w:sz w:val="28"/>
          <w:szCs w:val="28"/>
        </w:rPr>
        <w:t>ж</w:t>
      </w:r>
      <w:r w:rsidRPr="00A318F4">
        <w:rPr>
          <w:rFonts w:ascii="Times New Roman" w:hAnsi="Times New Roman" w:cs="Times New Roman"/>
          <w:sz w:val="28"/>
          <w:szCs w:val="28"/>
        </w:rPr>
        <w:t xml:space="preserve">ностью увеличения производительности за счет наличия резервных мощностей; </w:t>
      </w:r>
    </w:p>
    <w:p w:rsidR="00AD5AA9" w:rsidRPr="00A318F4" w:rsidRDefault="00AD5AA9" w:rsidP="005E3C03">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малые автономные источники воды (водозаборные скважины, колонки, к</w:t>
      </w:r>
      <w:r w:rsidRPr="00A318F4">
        <w:rPr>
          <w:rFonts w:ascii="Times New Roman" w:hAnsi="Times New Roman" w:cs="Times New Roman"/>
          <w:sz w:val="28"/>
          <w:szCs w:val="28"/>
        </w:rPr>
        <w:t>о</w:t>
      </w:r>
      <w:r w:rsidRPr="00A318F4">
        <w:rPr>
          <w:rFonts w:ascii="Times New Roman" w:hAnsi="Times New Roman" w:cs="Times New Roman"/>
          <w:sz w:val="28"/>
          <w:szCs w:val="28"/>
        </w:rPr>
        <w:t>лодцы), работают в условиях, когда вода имеет показатели пригодные для хозя</w:t>
      </w:r>
      <w:r w:rsidRPr="00A318F4">
        <w:rPr>
          <w:rFonts w:ascii="Times New Roman" w:hAnsi="Times New Roman" w:cs="Times New Roman"/>
          <w:sz w:val="28"/>
          <w:szCs w:val="28"/>
        </w:rPr>
        <w:t>й</w:t>
      </w:r>
      <w:r w:rsidRPr="00A318F4">
        <w:rPr>
          <w:rFonts w:ascii="Times New Roman" w:hAnsi="Times New Roman" w:cs="Times New Roman"/>
          <w:sz w:val="28"/>
          <w:szCs w:val="28"/>
        </w:rPr>
        <w:t>ственно-питьевых нужд, при изменении качественных характеристик подаваемой воды, на малых источниках нет возможности контроля качества подаваемой воды, что уменьшает надежность водоснабжения и создает непосредственную угрозу здоровью и жизни людей;</w:t>
      </w:r>
    </w:p>
    <w:p w:rsidR="00AD5AA9" w:rsidRPr="00A318F4" w:rsidRDefault="00AD5AA9" w:rsidP="005E3C03">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малые автономные накопители сточных вод (септики) обеспечивают нео</w:t>
      </w:r>
      <w:r w:rsidRPr="00A318F4">
        <w:rPr>
          <w:rFonts w:ascii="Times New Roman" w:hAnsi="Times New Roman" w:cs="Times New Roman"/>
          <w:sz w:val="28"/>
          <w:szCs w:val="28"/>
        </w:rPr>
        <w:t>б</w:t>
      </w:r>
      <w:r w:rsidRPr="00A318F4">
        <w:rPr>
          <w:rFonts w:ascii="Times New Roman" w:hAnsi="Times New Roman" w:cs="Times New Roman"/>
          <w:sz w:val="28"/>
          <w:szCs w:val="28"/>
        </w:rPr>
        <w:t xml:space="preserve">ходимые функции по накоплению сточной жидкости, но вследствие отсутствия контроля за </w:t>
      </w:r>
      <w:r w:rsidR="008F1ABD" w:rsidRPr="00A318F4">
        <w:rPr>
          <w:rFonts w:ascii="Times New Roman" w:hAnsi="Times New Roman" w:cs="Times New Roman"/>
          <w:sz w:val="28"/>
          <w:szCs w:val="28"/>
        </w:rPr>
        <w:t>состоянием конструкций в течение</w:t>
      </w:r>
      <w:r w:rsidRPr="00A318F4">
        <w:rPr>
          <w:rFonts w:ascii="Times New Roman" w:hAnsi="Times New Roman" w:cs="Times New Roman"/>
          <w:sz w:val="28"/>
          <w:szCs w:val="28"/>
        </w:rPr>
        <w:t xml:space="preserve"> времени теряют герметичность, и оказывают негативное влияние водоносные горизонты и окружающую среду.</w:t>
      </w:r>
    </w:p>
    <w:p w:rsidR="00AD5AA9" w:rsidRPr="00A318F4" w:rsidRDefault="00AD5AA9" w:rsidP="005E3C03">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lastRenderedPageBreak/>
        <w:t>В ходе разработки схемы водоснабжения и водоотведения</w:t>
      </w:r>
      <w:r w:rsidR="001400BD" w:rsidRPr="00A318F4">
        <w:rPr>
          <w:rFonts w:ascii="Times New Roman" w:hAnsi="Times New Roman" w:cs="Times New Roman"/>
          <w:sz w:val="28"/>
          <w:szCs w:val="28"/>
        </w:rPr>
        <w:t xml:space="preserve"> </w:t>
      </w:r>
      <w:r w:rsidR="00E4745E" w:rsidRPr="00A318F4">
        <w:rPr>
          <w:rFonts w:ascii="Times New Roman" w:hAnsi="Times New Roman" w:cs="Times New Roman"/>
          <w:sz w:val="28"/>
          <w:szCs w:val="28"/>
        </w:rPr>
        <w:t>СП «</w:t>
      </w:r>
      <w:r w:rsidR="00535E09">
        <w:rPr>
          <w:rFonts w:ascii="Times New Roman" w:hAnsi="Times New Roman" w:cs="Times New Roman"/>
          <w:sz w:val="28"/>
          <w:szCs w:val="28"/>
        </w:rPr>
        <w:t>Село Сусан</w:t>
      </w:r>
      <w:r w:rsidR="00535E09">
        <w:rPr>
          <w:rFonts w:ascii="Times New Roman" w:hAnsi="Times New Roman" w:cs="Times New Roman"/>
          <w:sz w:val="28"/>
          <w:szCs w:val="28"/>
        </w:rPr>
        <w:t>и</w:t>
      </w:r>
      <w:r w:rsidR="00535E09">
        <w:rPr>
          <w:rFonts w:ascii="Times New Roman" w:hAnsi="Times New Roman" w:cs="Times New Roman"/>
          <w:sz w:val="28"/>
          <w:szCs w:val="28"/>
        </w:rPr>
        <w:t>но</w:t>
      </w:r>
      <w:r w:rsidR="00E4745E" w:rsidRPr="00A318F4">
        <w:rPr>
          <w:rFonts w:ascii="Times New Roman" w:hAnsi="Times New Roman" w:cs="Times New Roman"/>
          <w:sz w:val="28"/>
          <w:szCs w:val="28"/>
        </w:rPr>
        <w:t>»</w:t>
      </w:r>
      <w:r w:rsidR="00586E98" w:rsidRPr="00A318F4">
        <w:rPr>
          <w:rFonts w:ascii="Times New Roman" w:hAnsi="Times New Roman" w:cs="Times New Roman"/>
          <w:sz w:val="28"/>
          <w:szCs w:val="28"/>
        </w:rPr>
        <w:t xml:space="preserve"> </w:t>
      </w:r>
      <w:r w:rsidRPr="00A318F4">
        <w:rPr>
          <w:rFonts w:ascii="Times New Roman" w:hAnsi="Times New Roman" w:cs="Times New Roman"/>
          <w:sz w:val="28"/>
          <w:szCs w:val="28"/>
        </w:rPr>
        <w:t>был выполнен расчет перспективных балансов водоснабжения и водоотвед</w:t>
      </w:r>
      <w:r w:rsidRPr="00A318F4">
        <w:rPr>
          <w:rFonts w:ascii="Times New Roman" w:hAnsi="Times New Roman" w:cs="Times New Roman"/>
          <w:sz w:val="28"/>
          <w:szCs w:val="28"/>
        </w:rPr>
        <w:t>е</w:t>
      </w:r>
      <w:r w:rsidRPr="00A318F4">
        <w:rPr>
          <w:rFonts w:ascii="Times New Roman" w:hAnsi="Times New Roman" w:cs="Times New Roman"/>
          <w:sz w:val="28"/>
          <w:szCs w:val="28"/>
        </w:rPr>
        <w:t xml:space="preserve">ния в зоне действия </w:t>
      </w:r>
      <w:r w:rsidR="00293A83" w:rsidRPr="00A318F4">
        <w:rPr>
          <w:rFonts w:ascii="Times New Roman" w:hAnsi="Times New Roman" w:cs="Times New Roman"/>
          <w:sz w:val="28"/>
          <w:szCs w:val="28"/>
        </w:rPr>
        <w:t xml:space="preserve">проектируемых </w:t>
      </w:r>
      <w:r w:rsidRPr="00A318F4">
        <w:rPr>
          <w:rFonts w:ascii="Times New Roman" w:hAnsi="Times New Roman" w:cs="Times New Roman"/>
          <w:sz w:val="28"/>
          <w:szCs w:val="28"/>
        </w:rPr>
        <w:t>водозабор</w:t>
      </w:r>
      <w:r w:rsidR="00293A83" w:rsidRPr="00A318F4">
        <w:rPr>
          <w:rFonts w:ascii="Times New Roman" w:hAnsi="Times New Roman" w:cs="Times New Roman"/>
          <w:sz w:val="28"/>
          <w:szCs w:val="28"/>
        </w:rPr>
        <w:t>а</w:t>
      </w:r>
      <w:r w:rsidRPr="00A318F4">
        <w:rPr>
          <w:rFonts w:ascii="Times New Roman" w:hAnsi="Times New Roman" w:cs="Times New Roman"/>
          <w:sz w:val="28"/>
          <w:szCs w:val="28"/>
        </w:rPr>
        <w:t xml:space="preserve"> и </w:t>
      </w:r>
      <w:r w:rsidR="00293A83" w:rsidRPr="00A318F4">
        <w:rPr>
          <w:rFonts w:ascii="Times New Roman" w:hAnsi="Times New Roman" w:cs="Times New Roman"/>
          <w:sz w:val="28"/>
          <w:szCs w:val="28"/>
        </w:rPr>
        <w:t>очистных сооружений канал</w:t>
      </w:r>
      <w:r w:rsidR="00293A83" w:rsidRPr="00A318F4">
        <w:rPr>
          <w:rFonts w:ascii="Times New Roman" w:hAnsi="Times New Roman" w:cs="Times New Roman"/>
          <w:sz w:val="28"/>
          <w:szCs w:val="28"/>
        </w:rPr>
        <w:t>и</w:t>
      </w:r>
      <w:r w:rsidR="00293A83" w:rsidRPr="00A318F4">
        <w:rPr>
          <w:rFonts w:ascii="Times New Roman" w:hAnsi="Times New Roman" w:cs="Times New Roman"/>
          <w:sz w:val="28"/>
          <w:szCs w:val="28"/>
        </w:rPr>
        <w:t>зации</w:t>
      </w:r>
      <w:r w:rsidRPr="00A318F4">
        <w:rPr>
          <w:rFonts w:ascii="Times New Roman" w:hAnsi="Times New Roman" w:cs="Times New Roman"/>
          <w:sz w:val="28"/>
          <w:szCs w:val="28"/>
        </w:rPr>
        <w:t xml:space="preserve">. </w:t>
      </w:r>
    </w:p>
    <w:p w:rsidR="00107F40" w:rsidRPr="00A318F4" w:rsidRDefault="00107F40" w:rsidP="005E3C03">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xml:space="preserve">Развитие водоснабжения и водоотведения </w:t>
      </w:r>
      <w:r w:rsidR="00166707" w:rsidRPr="00A318F4">
        <w:rPr>
          <w:rFonts w:ascii="Times New Roman" w:hAnsi="Times New Roman" w:cs="Times New Roman"/>
          <w:sz w:val="28"/>
          <w:szCs w:val="28"/>
        </w:rPr>
        <w:t>в Сельском поселении</w:t>
      </w:r>
      <w:r w:rsidR="00E4745E" w:rsidRPr="00A318F4">
        <w:rPr>
          <w:rFonts w:ascii="Times New Roman" w:hAnsi="Times New Roman" w:cs="Times New Roman"/>
          <w:sz w:val="28"/>
          <w:szCs w:val="28"/>
        </w:rPr>
        <w:t xml:space="preserve"> «</w:t>
      </w:r>
      <w:r w:rsidR="00535E09">
        <w:rPr>
          <w:rFonts w:ascii="Times New Roman" w:hAnsi="Times New Roman" w:cs="Times New Roman"/>
          <w:sz w:val="28"/>
          <w:szCs w:val="28"/>
        </w:rPr>
        <w:t>Село С</w:t>
      </w:r>
      <w:r w:rsidR="00535E09">
        <w:rPr>
          <w:rFonts w:ascii="Times New Roman" w:hAnsi="Times New Roman" w:cs="Times New Roman"/>
          <w:sz w:val="28"/>
          <w:szCs w:val="28"/>
        </w:rPr>
        <w:t>у</w:t>
      </w:r>
      <w:r w:rsidR="00535E09">
        <w:rPr>
          <w:rFonts w:ascii="Times New Roman" w:hAnsi="Times New Roman" w:cs="Times New Roman"/>
          <w:sz w:val="28"/>
          <w:szCs w:val="28"/>
        </w:rPr>
        <w:t>санино</w:t>
      </w:r>
      <w:r w:rsidR="00E4745E" w:rsidRPr="00A318F4">
        <w:rPr>
          <w:rFonts w:ascii="Times New Roman" w:hAnsi="Times New Roman" w:cs="Times New Roman"/>
          <w:sz w:val="28"/>
          <w:szCs w:val="28"/>
        </w:rPr>
        <w:t>»</w:t>
      </w:r>
      <w:r w:rsidR="00586E98" w:rsidRPr="00A318F4">
        <w:rPr>
          <w:rFonts w:ascii="Times New Roman" w:hAnsi="Times New Roman" w:cs="Times New Roman"/>
          <w:sz w:val="28"/>
          <w:szCs w:val="28"/>
        </w:rPr>
        <w:t xml:space="preserve"> </w:t>
      </w:r>
      <w:r w:rsidRPr="00A318F4">
        <w:rPr>
          <w:rFonts w:ascii="Times New Roman" w:hAnsi="Times New Roman" w:cs="Times New Roman"/>
          <w:sz w:val="28"/>
          <w:szCs w:val="28"/>
        </w:rPr>
        <w:t xml:space="preserve">до </w:t>
      </w:r>
      <w:r w:rsidR="00535E09">
        <w:rPr>
          <w:rFonts w:ascii="Times New Roman" w:hAnsi="Times New Roman" w:cs="Times New Roman"/>
          <w:sz w:val="28"/>
          <w:szCs w:val="28"/>
        </w:rPr>
        <w:t>2026</w:t>
      </w:r>
      <w:r w:rsidRPr="00A318F4">
        <w:rPr>
          <w:rFonts w:ascii="Times New Roman" w:hAnsi="Times New Roman" w:cs="Times New Roman"/>
          <w:sz w:val="28"/>
          <w:szCs w:val="28"/>
        </w:rPr>
        <w:t xml:space="preserve"> года предполагается базировать</w:t>
      </w:r>
      <w:r w:rsidR="00980937" w:rsidRPr="00A318F4">
        <w:rPr>
          <w:rFonts w:ascii="Times New Roman" w:hAnsi="Times New Roman" w:cs="Times New Roman"/>
          <w:sz w:val="28"/>
          <w:szCs w:val="28"/>
        </w:rPr>
        <w:t xml:space="preserve"> на</w:t>
      </w:r>
      <w:r w:rsidR="00981B78" w:rsidRPr="00A318F4">
        <w:rPr>
          <w:rFonts w:ascii="Times New Roman" w:hAnsi="Times New Roman" w:cs="Times New Roman"/>
          <w:sz w:val="28"/>
          <w:szCs w:val="28"/>
        </w:rPr>
        <w:t>:</w:t>
      </w:r>
    </w:p>
    <w:p w:rsidR="00586E98" w:rsidRPr="00A318F4" w:rsidRDefault="00586E98" w:rsidP="005E3C03">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использовании существующей системы водоснабжения;</w:t>
      </w:r>
    </w:p>
    <w:p w:rsidR="00981B78" w:rsidRPr="00A318F4" w:rsidRDefault="00981B78" w:rsidP="005E3C03">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строительстве водопроводных очистных сооружений;</w:t>
      </w:r>
    </w:p>
    <w:p w:rsidR="00981B78" w:rsidRPr="00A318F4" w:rsidRDefault="00981B78" w:rsidP="005E3C03">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xml:space="preserve">- </w:t>
      </w:r>
      <w:r w:rsidR="00ED3966" w:rsidRPr="00A318F4">
        <w:rPr>
          <w:rFonts w:ascii="Times New Roman" w:hAnsi="Times New Roman" w:cs="Times New Roman"/>
          <w:sz w:val="28"/>
          <w:szCs w:val="28"/>
        </w:rPr>
        <w:t xml:space="preserve">строительстве и капитальном ремонте сетей </w:t>
      </w:r>
      <w:r w:rsidRPr="00A318F4">
        <w:rPr>
          <w:rFonts w:ascii="Times New Roman" w:hAnsi="Times New Roman" w:cs="Times New Roman"/>
          <w:sz w:val="28"/>
          <w:szCs w:val="28"/>
        </w:rPr>
        <w:t>водоснабжения;</w:t>
      </w:r>
    </w:p>
    <w:p w:rsidR="00586E98" w:rsidRPr="00A318F4" w:rsidRDefault="00586E98" w:rsidP="00586E98">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использовании существующей системы водоотведения;</w:t>
      </w:r>
    </w:p>
    <w:p w:rsidR="00293A83" w:rsidRPr="00A318F4" w:rsidRDefault="00293A83" w:rsidP="005E3C03">
      <w:pPr>
        <w:autoSpaceDE w:val="0"/>
        <w:autoSpaceDN w:val="0"/>
        <w:adjustRightInd w:val="0"/>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sz w:val="28"/>
          <w:szCs w:val="28"/>
        </w:rPr>
        <w:t xml:space="preserve">- </w:t>
      </w:r>
      <w:r w:rsidR="002E5839">
        <w:rPr>
          <w:rFonts w:ascii="Times New Roman" w:hAnsi="Times New Roman" w:cs="Times New Roman"/>
          <w:sz w:val="28"/>
          <w:szCs w:val="28"/>
        </w:rPr>
        <w:t xml:space="preserve">устройстве </w:t>
      </w:r>
      <w:r w:rsidR="000007D9" w:rsidRPr="00A318F4">
        <w:rPr>
          <w:rFonts w:ascii="Times New Roman" w:hAnsi="Times New Roman" w:cs="Times New Roman"/>
          <w:bCs/>
          <w:sz w:val="28"/>
          <w:szCs w:val="28"/>
        </w:rPr>
        <w:t xml:space="preserve">блочно-модульных установок </w:t>
      </w:r>
      <w:r w:rsidRPr="00A318F4">
        <w:rPr>
          <w:rFonts w:ascii="Times New Roman" w:hAnsi="Times New Roman" w:cs="Times New Roman"/>
          <w:sz w:val="28"/>
          <w:szCs w:val="28"/>
        </w:rPr>
        <w:t>очистных сооружений</w:t>
      </w:r>
      <w:r w:rsidR="000007D9" w:rsidRPr="00A318F4">
        <w:rPr>
          <w:rFonts w:ascii="Times New Roman" w:hAnsi="Times New Roman" w:cs="Times New Roman"/>
          <w:bCs/>
          <w:sz w:val="28"/>
          <w:szCs w:val="28"/>
        </w:rPr>
        <w:t xml:space="preserve"> </w:t>
      </w:r>
      <w:r w:rsidR="00981B78" w:rsidRPr="00A318F4">
        <w:rPr>
          <w:rFonts w:ascii="Times New Roman" w:hAnsi="Times New Roman" w:cs="Times New Roman"/>
          <w:bCs/>
          <w:sz w:val="28"/>
          <w:szCs w:val="28"/>
        </w:rPr>
        <w:t>канализ</w:t>
      </w:r>
      <w:r w:rsidR="00981B78" w:rsidRPr="00A318F4">
        <w:rPr>
          <w:rFonts w:ascii="Times New Roman" w:hAnsi="Times New Roman" w:cs="Times New Roman"/>
          <w:bCs/>
          <w:sz w:val="28"/>
          <w:szCs w:val="28"/>
        </w:rPr>
        <w:t>а</w:t>
      </w:r>
      <w:r w:rsidR="00981B78" w:rsidRPr="00A318F4">
        <w:rPr>
          <w:rFonts w:ascii="Times New Roman" w:hAnsi="Times New Roman" w:cs="Times New Roman"/>
          <w:bCs/>
          <w:sz w:val="28"/>
          <w:szCs w:val="28"/>
        </w:rPr>
        <w:t>ции;</w:t>
      </w:r>
    </w:p>
    <w:p w:rsidR="00981B78" w:rsidRPr="00A318F4" w:rsidRDefault="00981B78" w:rsidP="00981B78">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xml:space="preserve">- строительстве </w:t>
      </w:r>
      <w:r w:rsidR="00ED3966" w:rsidRPr="00A318F4">
        <w:rPr>
          <w:rFonts w:ascii="Times New Roman" w:hAnsi="Times New Roman" w:cs="Times New Roman"/>
          <w:sz w:val="28"/>
          <w:szCs w:val="28"/>
        </w:rPr>
        <w:t xml:space="preserve">и капитальном ремонте </w:t>
      </w:r>
      <w:r w:rsidRPr="00A318F4">
        <w:rPr>
          <w:rFonts w:ascii="Times New Roman" w:hAnsi="Times New Roman" w:cs="Times New Roman"/>
          <w:sz w:val="28"/>
          <w:szCs w:val="28"/>
        </w:rPr>
        <w:t>сетей водоотведения.</w:t>
      </w:r>
    </w:p>
    <w:p w:rsidR="00AD5AA9" w:rsidRPr="00A318F4" w:rsidRDefault="00AD5AA9" w:rsidP="005E3C03">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При проведени</w:t>
      </w:r>
      <w:r w:rsidR="00107F40" w:rsidRPr="00A318F4">
        <w:rPr>
          <w:rFonts w:ascii="Times New Roman" w:hAnsi="Times New Roman" w:cs="Times New Roman"/>
          <w:sz w:val="28"/>
          <w:szCs w:val="28"/>
        </w:rPr>
        <w:t>и</w:t>
      </w:r>
      <w:r w:rsidRPr="00A318F4">
        <w:rPr>
          <w:rFonts w:ascii="Times New Roman" w:hAnsi="Times New Roman" w:cs="Times New Roman"/>
          <w:sz w:val="28"/>
          <w:szCs w:val="28"/>
        </w:rPr>
        <w:t xml:space="preserve"> мероприятий по восстановлению полноценной работы си</w:t>
      </w:r>
      <w:r w:rsidRPr="00A318F4">
        <w:rPr>
          <w:rFonts w:ascii="Times New Roman" w:hAnsi="Times New Roman" w:cs="Times New Roman"/>
          <w:sz w:val="28"/>
          <w:szCs w:val="28"/>
        </w:rPr>
        <w:t>с</w:t>
      </w:r>
      <w:r w:rsidRPr="00A318F4">
        <w:rPr>
          <w:rFonts w:ascii="Times New Roman" w:hAnsi="Times New Roman" w:cs="Times New Roman"/>
          <w:sz w:val="28"/>
          <w:szCs w:val="28"/>
        </w:rPr>
        <w:t>тем водоснабжения и водоотведения, можно получить следующие результаты:</w:t>
      </w:r>
    </w:p>
    <w:p w:rsidR="00AD5AA9" w:rsidRPr="00A318F4" w:rsidRDefault="00AD5AA9" w:rsidP="005E3C03">
      <w:pPr>
        <w:autoSpaceDE w:val="0"/>
        <w:autoSpaceDN w:val="0"/>
        <w:adjustRightInd w:val="0"/>
        <w:spacing w:after="0" w:line="360" w:lineRule="auto"/>
        <w:ind w:firstLine="567"/>
        <w:jc w:val="both"/>
        <w:rPr>
          <w:rFonts w:ascii="Times New Roman" w:eastAsia="Calibri" w:hAnsi="Times New Roman" w:cs="Times New Roman"/>
          <w:sz w:val="28"/>
          <w:szCs w:val="28"/>
        </w:rPr>
      </w:pPr>
      <w:r w:rsidRPr="00A318F4">
        <w:rPr>
          <w:rFonts w:ascii="Times New Roman" w:eastAsia="Calibri" w:hAnsi="Times New Roman" w:cs="Times New Roman"/>
          <w:sz w:val="28"/>
          <w:szCs w:val="28"/>
        </w:rPr>
        <w:t>1. Технологические результаты</w:t>
      </w:r>
    </w:p>
    <w:p w:rsidR="00AD5AA9" w:rsidRPr="00A318F4" w:rsidRDefault="00AD5AA9" w:rsidP="005E3C03">
      <w:pPr>
        <w:autoSpaceDE w:val="0"/>
        <w:autoSpaceDN w:val="0"/>
        <w:adjustRightInd w:val="0"/>
        <w:spacing w:after="0" w:line="360" w:lineRule="auto"/>
        <w:ind w:firstLine="567"/>
        <w:jc w:val="both"/>
        <w:rPr>
          <w:rFonts w:ascii="Times New Roman" w:eastAsia="Calibri" w:hAnsi="Times New Roman" w:cs="Times New Roman"/>
          <w:sz w:val="28"/>
          <w:szCs w:val="28"/>
        </w:rPr>
      </w:pPr>
      <w:r w:rsidRPr="00A318F4">
        <w:rPr>
          <w:rFonts w:ascii="Times New Roman" w:eastAsia="Calibri" w:hAnsi="Times New Roman" w:cs="Times New Roman"/>
          <w:sz w:val="28"/>
          <w:szCs w:val="28"/>
        </w:rPr>
        <w:t>-</w:t>
      </w:r>
      <w:r w:rsidR="00293A83" w:rsidRPr="00A318F4">
        <w:rPr>
          <w:rFonts w:ascii="Times New Roman" w:eastAsia="Calibri" w:hAnsi="Times New Roman" w:cs="Times New Roman"/>
          <w:sz w:val="28"/>
          <w:szCs w:val="28"/>
        </w:rPr>
        <w:t xml:space="preserve"> </w:t>
      </w:r>
      <w:r w:rsidRPr="00A318F4">
        <w:rPr>
          <w:rFonts w:ascii="Times New Roman" w:eastAsia="Calibri" w:hAnsi="Times New Roman" w:cs="Times New Roman"/>
          <w:sz w:val="28"/>
          <w:szCs w:val="28"/>
        </w:rPr>
        <w:t>обеспечение устойчивости системы коммунальной инфраструктуры пос</w:t>
      </w:r>
      <w:r w:rsidRPr="00A318F4">
        <w:rPr>
          <w:rFonts w:ascii="Times New Roman" w:eastAsia="Calibri" w:hAnsi="Times New Roman" w:cs="Times New Roman"/>
          <w:sz w:val="28"/>
          <w:szCs w:val="28"/>
        </w:rPr>
        <w:t>е</w:t>
      </w:r>
      <w:r w:rsidRPr="00A318F4">
        <w:rPr>
          <w:rFonts w:ascii="Times New Roman" w:eastAsia="Calibri" w:hAnsi="Times New Roman" w:cs="Times New Roman"/>
          <w:sz w:val="28"/>
          <w:szCs w:val="28"/>
        </w:rPr>
        <w:t>ления;</w:t>
      </w:r>
    </w:p>
    <w:p w:rsidR="00AD5AA9" w:rsidRPr="00A318F4" w:rsidRDefault="00AD5AA9" w:rsidP="005E3C03">
      <w:pPr>
        <w:autoSpaceDE w:val="0"/>
        <w:autoSpaceDN w:val="0"/>
        <w:adjustRightInd w:val="0"/>
        <w:spacing w:after="0" w:line="360" w:lineRule="auto"/>
        <w:ind w:firstLine="567"/>
        <w:jc w:val="both"/>
        <w:rPr>
          <w:rFonts w:ascii="Times New Roman" w:eastAsia="Calibri" w:hAnsi="Times New Roman" w:cs="Times New Roman"/>
          <w:sz w:val="28"/>
          <w:szCs w:val="28"/>
        </w:rPr>
      </w:pPr>
      <w:r w:rsidRPr="00A318F4">
        <w:rPr>
          <w:rFonts w:ascii="Times New Roman" w:eastAsia="Calibri" w:hAnsi="Times New Roman" w:cs="Times New Roman"/>
          <w:sz w:val="28"/>
          <w:szCs w:val="28"/>
        </w:rPr>
        <w:t>-</w:t>
      </w:r>
      <w:r w:rsidR="00293A83" w:rsidRPr="00A318F4">
        <w:rPr>
          <w:rFonts w:ascii="Times New Roman" w:eastAsia="Calibri" w:hAnsi="Times New Roman" w:cs="Times New Roman"/>
          <w:sz w:val="28"/>
          <w:szCs w:val="28"/>
        </w:rPr>
        <w:t xml:space="preserve"> </w:t>
      </w:r>
      <w:r w:rsidRPr="00A318F4">
        <w:rPr>
          <w:rFonts w:ascii="Times New Roman" w:eastAsia="Calibri" w:hAnsi="Times New Roman" w:cs="Times New Roman"/>
          <w:sz w:val="28"/>
          <w:szCs w:val="28"/>
        </w:rPr>
        <w:t>создание надежной коммунальной инфраструктуры поселения, имеющей необходимые резервы для перспективного развития;</w:t>
      </w:r>
    </w:p>
    <w:p w:rsidR="00AD5AA9" w:rsidRPr="00A318F4" w:rsidRDefault="00AD5AA9" w:rsidP="005E3C03">
      <w:pPr>
        <w:autoSpaceDE w:val="0"/>
        <w:autoSpaceDN w:val="0"/>
        <w:adjustRightInd w:val="0"/>
        <w:spacing w:after="0" w:line="360" w:lineRule="auto"/>
        <w:ind w:firstLine="567"/>
        <w:jc w:val="both"/>
        <w:rPr>
          <w:rFonts w:ascii="Times New Roman" w:eastAsia="Calibri" w:hAnsi="Times New Roman" w:cs="Times New Roman"/>
          <w:sz w:val="28"/>
          <w:szCs w:val="28"/>
        </w:rPr>
      </w:pPr>
      <w:r w:rsidRPr="00A318F4">
        <w:rPr>
          <w:rFonts w:ascii="Times New Roman" w:eastAsia="Calibri" w:hAnsi="Times New Roman" w:cs="Times New Roman"/>
          <w:sz w:val="28"/>
          <w:szCs w:val="28"/>
        </w:rPr>
        <w:t>-</w:t>
      </w:r>
      <w:r w:rsidR="00293A83" w:rsidRPr="00A318F4">
        <w:rPr>
          <w:rFonts w:ascii="Times New Roman" w:eastAsia="Calibri" w:hAnsi="Times New Roman" w:cs="Times New Roman"/>
          <w:sz w:val="28"/>
          <w:szCs w:val="28"/>
        </w:rPr>
        <w:t xml:space="preserve"> </w:t>
      </w:r>
      <w:r w:rsidRPr="00A318F4">
        <w:rPr>
          <w:rFonts w:ascii="Times New Roman" w:eastAsia="Calibri" w:hAnsi="Times New Roman" w:cs="Times New Roman"/>
          <w:sz w:val="28"/>
          <w:szCs w:val="28"/>
        </w:rPr>
        <w:t>внедрение энергосберегающих технологий;</w:t>
      </w:r>
    </w:p>
    <w:p w:rsidR="00AD5AA9" w:rsidRPr="00A318F4" w:rsidRDefault="00AD5AA9" w:rsidP="005E3C03">
      <w:pPr>
        <w:autoSpaceDE w:val="0"/>
        <w:autoSpaceDN w:val="0"/>
        <w:adjustRightInd w:val="0"/>
        <w:spacing w:after="0" w:line="360" w:lineRule="auto"/>
        <w:ind w:firstLine="567"/>
        <w:jc w:val="both"/>
        <w:rPr>
          <w:rFonts w:ascii="Times New Roman" w:eastAsia="Calibri" w:hAnsi="Times New Roman" w:cs="Times New Roman"/>
          <w:sz w:val="28"/>
          <w:szCs w:val="28"/>
        </w:rPr>
      </w:pPr>
      <w:r w:rsidRPr="00A318F4">
        <w:rPr>
          <w:rFonts w:ascii="Times New Roman" w:eastAsia="Calibri" w:hAnsi="Times New Roman" w:cs="Times New Roman"/>
          <w:sz w:val="28"/>
          <w:szCs w:val="28"/>
        </w:rPr>
        <w:t>-</w:t>
      </w:r>
      <w:r w:rsidR="00293A83" w:rsidRPr="00A318F4">
        <w:rPr>
          <w:rFonts w:ascii="Times New Roman" w:eastAsia="Calibri" w:hAnsi="Times New Roman" w:cs="Times New Roman"/>
          <w:sz w:val="28"/>
          <w:szCs w:val="28"/>
        </w:rPr>
        <w:t xml:space="preserve"> </w:t>
      </w:r>
      <w:r w:rsidRPr="00A318F4">
        <w:rPr>
          <w:rFonts w:ascii="Times New Roman" w:eastAsia="Calibri" w:hAnsi="Times New Roman" w:cs="Times New Roman"/>
          <w:sz w:val="28"/>
          <w:szCs w:val="28"/>
        </w:rPr>
        <w:t>снижение потерь коммунальных ресурсов:</w:t>
      </w:r>
    </w:p>
    <w:p w:rsidR="00AD5AA9" w:rsidRPr="00A318F4" w:rsidRDefault="00AD5AA9" w:rsidP="005E3C03">
      <w:pPr>
        <w:autoSpaceDE w:val="0"/>
        <w:autoSpaceDN w:val="0"/>
        <w:adjustRightInd w:val="0"/>
        <w:spacing w:after="0" w:line="360" w:lineRule="auto"/>
        <w:ind w:firstLine="567"/>
        <w:jc w:val="both"/>
        <w:rPr>
          <w:rFonts w:ascii="Times New Roman" w:eastAsia="Calibri" w:hAnsi="Times New Roman" w:cs="Times New Roman"/>
          <w:sz w:val="28"/>
          <w:szCs w:val="28"/>
        </w:rPr>
      </w:pPr>
      <w:r w:rsidRPr="00A318F4">
        <w:rPr>
          <w:rFonts w:ascii="Times New Roman" w:eastAsia="Calibri" w:hAnsi="Times New Roman" w:cs="Times New Roman"/>
          <w:sz w:val="28"/>
          <w:szCs w:val="28"/>
        </w:rPr>
        <w:t>2. Социальные результаты:</w:t>
      </w:r>
    </w:p>
    <w:p w:rsidR="00AD5AA9" w:rsidRPr="00A318F4" w:rsidRDefault="00AD5AA9" w:rsidP="005E3C03">
      <w:pPr>
        <w:autoSpaceDE w:val="0"/>
        <w:autoSpaceDN w:val="0"/>
        <w:adjustRightInd w:val="0"/>
        <w:spacing w:after="0" w:line="360" w:lineRule="auto"/>
        <w:ind w:firstLine="567"/>
        <w:jc w:val="both"/>
        <w:rPr>
          <w:rFonts w:ascii="Times New Roman" w:eastAsia="Calibri" w:hAnsi="Times New Roman" w:cs="Times New Roman"/>
          <w:sz w:val="28"/>
          <w:szCs w:val="28"/>
        </w:rPr>
      </w:pPr>
      <w:r w:rsidRPr="00A318F4">
        <w:rPr>
          <w:rFonts w:ascii="Times New Roman" w:eastAsia="Calibri" w:hAnsi="Times New Roman" w:cs="Times New Roman"/>
          <w:sz w:val="28"/>
          <w:szCs w:val="28"/>
        </w:rPr>
        <w:t>- рациональное использование природных ресурсов;</w:t>
      </w:r>
    </w:p>
    <w:p w:rsidR="00AD5AA9" w:rsidRPr="00A318F4" w:rsidRDefault="00AD5AA9" w:rsidP="005E3C03">
      <w:pPr>
        <w:autoSpaceDE w:val="0"/>
        <w:autoSpaceDN w:val="0"/>
        <w:adjustRightInd w:val="0"/>
        <w:spacing w:after="0" w:line="360" w:lineRule="auto"/>
        <w:ind w:firstLine="567"/>
        <w:jc w:val="both"/>
        <w:rPr>
          <w:rFonts w:ascii="Times New Roman" w:eastAsia="Calibri" w:hAnsi="Times New Roman" w:cs="Times New Roman"/>
          <w:sz w:val="28"/>
          <w:szCs w:val="28"/>
        </w:rPr>
      </w:pPr>
      <w:r w:rsidRPr="00A318F4">
        <w:rPr>
          <w:rFonts w:ascii="Times New Roman" w:eastAsia="Calibri" w:hAnsi="Times New Roman" w:cs="Times New Roman"/>
          <w:sz w:val="28"/>
          <w:szCs w:val="28"/>
        </w:rPr>
        <w:t>- повышение надежности и качества предоставления коммунальных услуг.</w:t>
      </w:r>
    </w:p>
    <w:p w:rsidR="00AD5AA9" w:rsidRPr="00A318F4" w:rsidRDefault="007F6593" w:rsidP="005E3C03">
      <w:pPr>
        <w:autoSpaceDE w:val="0"/>
        <w:autoSpaceDN w:val="0"/>
        <w:adjustRightInd w:val="0"/>
        <w:spacing w:after="0" w:line="360" w:lineRule="auto"/>
        <w:ind w:firstLine="567"/>
        <w:jc w:val="both"/>
        <w:rPr>
          <w:rFonts w:ascii="Times New Roman" w:eastAsia="Calibri" w:hAnsi="Times New Roman" w:cs="Times New Roman"/>
          <w:sz w:val="28"/>
          <w:szCs w:val="28"/>
        </w:rPr>
      </w:pPr>
      <w:r w:rsidRPr="00A318F4">
        <w:rPr>
          <w:rFonts w:ascii="Times New Roman" w:eastAsia="Calibri" w:hAnsi="Times New Roman" w:cs="Times New Roman"/>
          <w:sz w:val="28"/>
          <w:szCs w:val="28"/>
        </w:rPr>
        <w:t xml:space="preserve">3. </w:t>
      </w:r>
      <w:r w:rsidR="00AD5AA9" w:rsidRPr="00A318F4">
        <w:rPr>
          <w:rFonts w:ascii="Times New Roman" w:eastAsia="Calibri" w:hAnsi="Times New Roman" w:cs="Times New Roman"/>
          <w:sz w:val="28"/>
          <w:szCs w:val="28"/>
        </w:rPr>
        <w:t>Экономические результаты:</w:t>
      </w:r>
    </w:p>
    <w:p w:rsidR="00A7706B" w:rsidRDefault="00AD5AA9" w:rsidP="005E3C03">
      <w:pPr>
        <w:autoSpaceDE w:val="0"/>
        <w:autoSpaceDN w:val="0"/>
        <w:adjustRightInd w:val="0"/>
        <w:spacing w:after="0" w:line="360" w:lineRule="auto"/>
        <w:ind w:firstLine="567"/>
        <w:jc w:val="both"/>
        <w:rPr>
          <w:rFonts w:ascii="Times New Roman" w:eastAsia="Calibri" w:hAnsi="Times New Roman" w:cs="Times New Roman"/>
          <w:sz w:val="28"/>
          <w:szCs w:val="28"/>
        </w:rPr>
        <w:sectPr w:rsidR="00A7706B" w:rsidSect="00A7706B">
          <w:pgSz w:w="11906" w:h="16838"/>
          <w:pgMar w:top="1104" w:right="709" w:bottom="567" w:left="1276" w:header="283" w:footer="283" w:gutter="0"/>
          <w:cols w:space="708"/>
          <w:docGrid w:linePitch="360"/>
        </w:sectPr>
      </w:pPr>
      <w:r w:rsidRPr="00A318F4">
        <w:rPr>
          <w:rFonts w:ascii="Times New Roman" w:eastAsia="Calibri" w:hAnsi="Times New Roman" w:cs="Times New Roman"/>
          <w:sz w:val="28"/>
          <w:szCs w:val="28"/>
        </w:rPr>
        <w:t>- плановое развитие коммунальной инфраструктуры в соответствии с док</w:t>
      </w:r>
      <w:r w:rsidRPr="00A318F4">
        <w:rPr>
          <w:rFonts w:ascii="Times New Roman" w:eastAsia="Calibri" w:hAnsi="Times New Roman" w:cs="Times New Roman"/>
          <w:sz w:val="28"/>
          <w:szCs w:val="28"/>
        </w:rPr>
        <w:t>у</w:t>
      </w:r>
      <w:r w:rsidRPr="00A318F4">
        <w:rPr>
          <w:rFonts w:ascii="Times New Roman" w:eastAsia="Calibri" w:hAnsi="Times New Roman" w:cs="Times New Roman"/>
          <w:sz w:val="28"/>
          <w:szCs w:val="28"/>
        </w:rPr>
        <w:t xml:space="preserve">ментами территориального планирования развития </w:t>
      </w:r>
      <w:r w:rsidR="007F6593" w:rsidRPr="00A318F4">
        <w:rPr>
          <w:rFonts w:ascii="Times New Roman" w:eastAsia="Calibri" w:hAnsi="Times New Roman" w:cs="Times New Roman"/>
          <w:sz w:val="28"/>
          <w:szCs w:val="28"/>
        </w:rPr>
        <w:t>поселения</w:t>
      </w:r>
      <w:r w:rsidRPr="00A318F4">
        <w:rPr>
          <w:rFonts w:ascii="Times New Roman" w:eastAsia="Calibri" w:hAnsi="Times New Roman" w:cs="Times New Roman"/>
          <w:sz w:val="28"/>
          <w:szCs w:val="28"/>
        </w:rPr>
        <w:t>;</w:t>
      </w:r>
    </w:p>
    <w:p w:rsidR="00AD5AA9" w:rsidRPr="00A318F4" w:rsidRDefault="00AD5AA9" w:rsidP="005E3C03">
      <w:pPr>
        <w:autoSpaceDE w:val="0"/>
        <w:autoSpaceDN w:val="0"/>
        <w:adjustRightInd w:val="0"/>
        <w:spacing w:after="0" w:line="360" w:lineRule="auto"/>
        <w:ind w:firstLine="567"/>
        <w:jc w:val="both"/>
        <w:rPr>
          <w:rFonts w:ascii="Times New Roman" w:eastAsia="Calibri" w:hAnsi="Times New Roman" w:cs="Times New Roman"/>
          <w:sz w:val="28"/>
          <w:szCs w:val="28"/>
        </w:rPr>
      </w:pPr>
      <w:r w:rsidRPr="00A318F4">
        <w:rPr>
          <w:rFonts w:ascii="Times New Roman" w:eastAsia="Calibri" w:hAnsi="Times New Roman" w:cs="Times New Roman"/>
          <w:sz w:val="28"/>
          <w:szCs w:val="28"/>
        </w:rPr>
        <w:lastRenderedPageBreak/>
        <w:t>- повышение инвестиционной привлекательности организаций коммунальн</w:t>
      </w:r>
      <w:r w:rsidRPr="00A318F4">
        <w:rPr>
          <w:rFonts w:ascii="Times New Roman" w:eastAsia="Calibri" w:hAnsi="Times New Roman" w:cs="Times New Roman"/>
          <w:sz w:val="28"/>
          <w:szCs w:val="28"/>
        </w:rPr>
        <w:t>о</w:t>
      </w:r>
      <w:r w:rsidRPr="00A318F4">
        <w:rPr>
          <w:rFonts w:ascii="Times New Roman" w:eastAsia="Calibri" w:hAnsi="Times New Roman" w:cs="Times New Roman"/>
          <w:sz w:val="28"/>
          <w:szCs w:val="28"/>
        </w:rPr>
        <w:t xml:space="preserve">го комплекса </w:t>
      </w:r>
      <w:r w:rsidR="007F6593" w:rsidRPr="00A318F4">
        <w:rPr>
          <w:rFonts w:ascii="Times New Roman" w:eastAsia="Calibri" w:hAnsi="Times New Roman" w:cs="Times New Roman"/>
          <w:sz w:val="28"/>
          <w:szCs w:val="28"/>
        </w:rPr>
        <w:t>поселения</w:t>
      </w:r>
      <w:r w:rsidRPr="00A318F4">
        <w:rPr>
          <w:rFonts w:ascii="Times New Roman" w:eastAsia="Calibri" w:hAnsi="Times New Roman" w:cs="Times New Roman"/>
          <w:sz w:val="28"/>
          <w:szCs w:val="28"/>
        </w:rPr>
        <w:t>.</w:t>
      </w:r>
    </w:p>
    <w:p w:rsidR="004E088C" w:rsidRDefault="00AD5AA9">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Разработанная схема водоснабжения и водоотведения будет ежегодно акту</w:t>
      </w:r>
      <w:r w:rsidRPr="00A318F4">
        <w:rPr>
          <w:rFonts w:ascii="Times New Roman" w:hAnsi="Times New Roman" w:cs="Times New Roman"/>
          <w:sz w:val="28"/>
          <w:szCs w:val="28"/>
        </w:rPr>
        <w:t>а</w:t>
      </w:r>
      <w:r w:rsidRPr="00A318F4">
        <w:rPr>
          <w:rFonts w:ascii="Times New Roman" w:hAnsi="Times New Roman" w:cs="Times New Roman"/>
          <w:sz w:val="28"/>
          <w:szCs w:val="28"/>
        </w:rPr>
        <w:t>лизироваться и один раз в пять лет корректироваться.</w:t>
      </w:r>
      <w:r w:rsidR="00276376">
        <w:rPr>
          <w:rFonts w:ascii="Times New Roman" w:hAnsi="Times New Roman" w:cs="Times New Roman"/>
          <w:sz w:val="28"/>
          <w:szCs w:val="28"/>
        </w:rPr>
        <w:t>»</w:t>
      </w:r>
      <w:r w:rsidR="005C7721">
        <w:rPr>
          <w:rFonts w:ascii="Times New Roman" w:hAnsi="Times New Roman" w:cs="Times New Roman"/>
          <w:sz w:val="28"/>
          <w:szCs w:val="28"/>
        </w:rPr>
        <w:t>.</w:t>
      </w:r>
    </w:p>
    <w:p w:rsidR="005C7721" w:rsidRDefault="005C7721">
      <w:pPr>
        <w:autoSpaceDE w:val="0"/>
        <w:autoSpaceDN w:val="0"/>
        <w:adjustRightInd w:val="0"/>
        <w:spacing w:after="0" w:line="360" w:lineRule="auto"/>
        <w:ind w:firstLine="567"/>
        <w:jc w:val="both"/>
        <w:rPr>
          <w:rFonts w:ascii="Times New Roman" w:hAnsi="Times New Roman" w:cs="Times New Roman"/>
          <w:sz w:val="28"/>
          <w:szCs w:val="28"/>
        </w:rPr>
      </w:pPr>
    </w:p>
    <w:p w:rsidR="005C7721" w:rsidRPr="00F7115E" w:rsidRDefault="005C7721" w:rsidP="005C7721">
      <w:pPr>
        <w:autoSpaceDE w:val="0"/>
        <w:autoSpaceDN w:val="0"/>
        <w:adjustRightInd w:val="0"/>
        <w:spacing w:after="0" w:line="360" w:lineRule="auto"/>
        <w:ind w:firstLine="567"/>
        <w:jc w:val="center"/>
        <w:rPr>
          <w:rFonts w:ascii="Times New Roman" w:hAnsi="Times New Roman" w:cs="Times New Roman"/>
          <w:sz w:val="28"/>
          <w:szCs w:val="28"/>
        </w:rPr>
      </w:pPr>
      <w:r>
        <w:rPr>
          <w:rFonts w:ascii="Times New Roman" w:hAnsi="Times New Roman" w:cs="Times New Roman"/>
          <w:sz w:val="28"/>
          <w:szCs w:val="28"/>
        </w:rPr>
        <w:t>_________</w:t>
      </w:r>
    </w:p>
    <w:sectPr w:rsidR="005C7721" w:rsidRPr="00F7115E" w:rsidSect="00A7706B">
      <w:headerReference w:type="default" r:id="rId36"/>
      <w:footerReference w:type="default" r:id="rId37"/>
      <w:pgSz w:w="11906" w:h="16838"/>
      <w:pgMar w:top="1104" w:right="709" w:bottom="567" w:left="1276" w:header="283"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162C" w:rsidRDefault="0023162C" w:rsidP="00D321AE">
      <w:pPr>
        <w:spacing w:after="0" w:line="240" w:lineRule="auto"/>
      </w:pPr>
      <w:r>
        <w:separator/>
      </w:r>
    </w:p>
  </w:endnote>
  <w:endnote w:type="continuationSeparator" w:id="1">
    <w:p w:rsidR="0023162C" w:rsidRDefault="0023162C" w:rsidP="00D321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80"/>
    <w:family w:val="auto"/>
    <w:pitch w:val="default"/>
    <w:sig w:usb0="00000003" w:usb1="08070000" w:usb2="00000010" w:usb3="00000000" w:csb0="00020001" w:csb1="00000000"/>
  </w:font>
  <w:font w:name="StarSymbol">
    <w:altName w:val="Arial Unicode MS"/>
    <w:charset w:val="02"/>
    <w:family w:val="auto"/>
    <w:pitch w:val="default"/>
    <w:sig w:usb0="00000000" w:usb1="00000000" w:usb2="00000000" w:usb3="00000000" w:csb0="00000000" w:csb1="00000000"/>
  </w:font>
  <w:font w:name="Courier New">
    <w:panose1 w:val="02070309020205020404"/>
    <w:charset w:val="CC"/>
    <w:family w:val="modern"/>
    <w:pitch w:val="fixed"/>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Peterburg">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NewRoman">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4D4" w:rsidRDefault="006004D4">
    <w:pPr>
      <w:pStyle w:val="a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4D4" w:rsidRPr="000B4358" w:rsidRDefault="006004D4" w:rsidP="000B4358">
    <w:pPr>
      <w:pStyle w:val="ae"/>
      <w:rPr>
        <w:szCs w:val="24"/>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4D4" w:rsidRDefault="006004D4">
    <w:pPr>
      <w:pStyle w:val="a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4D4" w:rsidRDefault="006343FB" w:rsidP="00F668FE">
    <w:pPr>
      <w:pStyle w:val="ae"/>
      <w:framePr w:wrap="around" w:vAnchor="text" w:hAnchor="margin" w:xAlign="right" w:y="1"/>
      <w:rPr>
        <w:rStyle w:val="af0"/>
      </w:rPr>
    </w:pPr>
    <w:r>
      <w:rPr>
        <w:rStyle w:val="af0"/>
      </w:rPr>
      <w:fldChar w:fldCharType="begin"/>
    </w:r>
    <w:r w:rsidR="006004D4">
      <w:rPr>
        <w:rStyle w:val="af0"/>
      </w:rPr>
      <w:instrText xml:space="preserve">PAGE  </w:instrText>
    </w:r>
    <w:r>
      <w:rPr>
        <w:rStyle w:val="af0"/>
      </w:rPr>
      <w:fldChar w:fldCharType="end"/>
    </w:r>
  </w:p>
  <w:p w:rsidR="006004D4" w:rsidRDefault="006004D4" w:rsidP="00F668FE">
    <w:pPr>
      <w:pStyle w:val="ae"/>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4D4" w:rsidRDefault="006004D4" w:rsidP="00B81686">
    <w:pPr>
      <w:pStyle w:val="ae"/>
      <w:pBdr>
        <w:top w:val="thinThickSmallGap" w:sz="24" w:space="0" w:color="622423" w:themeColor="accent2" w:themeShade="7F"/>
      </w:pBdr>
    </w:pPr>
    <w:r w:rsidRPr="001C798E">
      <w:rPr>
        <w:rFonts w:ascii="Times New Roman" w:hAnsi="Times New Roman"/>
        <w:sz w:val="24"/>
        <w:szCs w:val="24"/>
      </w:rPr>
      <w:t>ООО «</w:t>
    </w:r>
    <w:r>
      <w:rPr>
        <w:rFonts w:ascii="Times New Roman" w:hAnsi="Times New Roman"/>
        <w:sz w:val="24"/>
        <w:szCs w:val="24"/>
      </w:rPr>
      <w:t>ИВЦ «</w:t>
    </w:r>
    <w:r w:rsidRPr="001C798E">
      <w:rPr>
        <w:rFonts w:ascii="Times New Roman" w:hAnsi="Times New Roman"/>
        <w:sz w:val="24"/>
        <w:szCs w:val="24"/>
      </w:rPr>
      <w:t>ЭНЕРГОАКТИВ»</w:t>
    </w:r>
    <w:r w:rsidRPr="001C798E">
      <w:rPr>
        <w:rFonts w:ascii="Times New Roman" w:hAnsi="Times New Roman"/>
        <w:sz w:val="24"/>
        <w:szCs w:val="24"/>
      </w:rPr>
      <w:ptab w:relativeTo="margin" w:alignment="right" w:leader="none"/>
    </w:r>
    <w:r w:rsidRPr="001C798E">
      <w:rPr>
        <w:rFonts w:ascii="Times New Roman" w:hAnsi="Times New Roman"/>
        <w:sz w:val="24"/>
        <w:szCs w:val="24"/>
      </w:rPr>
      <w:t xml:space="preserve"> </w:t>
    </w:r>
    <w:r w:rsidR="006343FB" w:rsidRPr="001C798E">
      <w:rPr>
        <w:rFonts w:ascii="Times New Roman" w:hAnsi="Times New Roman"/>
        <w:sz w:val="24"/>
        <w:szCs w:val="24"/>
      </w:rPr>
      <w:fldChar w:fldCharType="begin"/>
    </w:r>
    <w:r w:rsidRPr="001C798E">
      <w:rPr>
        <w:rFonts w:ascii="Times New Roman" w:hAnsi="Times New Roman"/>
        <w:sz w:val="24"/>
        <w:szCs w:val="24"/>
      </w:rPr>
      <w:instrText xml:space="preserve"> PAGE   \* MERGEFORMAT </w:instrText>
    </w:r>
    <w:r w:rsidR="006343FB" w:rsidRPr="001C798E">
      <w:rPr>
        <w:rFonts w:ascii="Times New Roman" w:hAnsi="Times New Roman"/>
        <w:sz w:val="24"/>
        <w:szCs w:val="24"/>
      </w:rPr>
      <w:fldChar w:fldCharType="separate"/>
    </w:r>
    <w:r w:rsidR="00517A20">
      <w:rPr>
        <w:rFonts w:ascii="Times New Roman" w:hAnsi="Times New Roman"/>
        <w:noProof/>
        <w:sz w:val="24"/>
        <w:szCs w:val="24"/>
      </w:rPr>
      <w:t>65</w:t>
    </w:r>
    <w:r w:rsidR="006343FB" w:rsidRPr="001C798E">
      <w:rPr>
        <w:rFonts w:ascii="Times New Roman" w:hAnsi="Times New Roman"/>
        <w:sz w:val="24"/>
        <w:szCs w:val="24"/>
      </w:rPr>
      <w:fldChar w:fldCharType="end"/>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4D4" w:rsidRPr="001C798E" w:rsidRDefault="006004D4" w:rsidP="00881F56">
    <w:pPr>
      <w:pStyle w:val="ae"/>
      <w:pBdr>
        <w:top w:val="thinThickSmallGap" w:sz="24" w:space="0" w:color="622423" w:themeColor="accent2" w:themeShade="7F"/>
      </w:pBdr>
      <w:rPr>
        <w:rFonts w:ascii="Times New Roman" w:hAnsi="Times New Roman"/>
        <w:sz w:val="24"/>
        <w:szCs w:val="24"/>
      </w:rPr>
    </w:pPr>
    <w:r w:rsidRPr="001C798E">
      <w:rPr>
        <w:rFonts w:ascii="Times New Roman" w:hAnsi="Times New Roman"/>
        <w:sz w:val="24"/>
        <w:szCs w:val="24"/>
      </w:rPr>
      <w:t>ООО «</w:t>
    </w:r>
    <w:r>
      <w:rPr>
        <w:rFonts w:ascii="Times New Roman" w:hAnsi="Times New Roman"/>
        <w:sz w:val="24"/>
        <w:szCs w:val="24"/>
      </w:rPr>
      <w:t>ИВЦ «</w:t>
    </w:r>
    <w:r w:rsidRPr="001C798E">
      <w:rPr>
        <w:rFonts w:ascii="Times New Roman" w:hAnsi="Times New Roman"/>
        <w:sz w:val="24"/>
        <w:szCs w:val="24"/>
      </w:rPr>
      <w:t>ЭНЕРГОАКТИВ»</w:t>
    </w:r>
    <w:r w:rsidRPr="001C798E">
      <w:rPr>
        <w:rFonts w:ascii="Times New Roman" w:hAnsi="Times New Roman"/>
        <w:sz w:val="24"/>
        <w:szCs w:val="24"/>
      </w:rPr>
      <w:ptab w:relativeTo="margin" w:alignment="right" w:leader="none"/>
    </w:r>
    <w:r w:rsidRPr="001C798E">
      <w:rPr>
        <w:rFonts w:ascii="Times New Roman" w:hAnsi="Times New Roman"/>
        <w:sz w:val="24"/>
        <w:szCs w:val="24"/>
      </w:rPr>
      <w:t xml:space="preserve"> </w:t>
    </w:r>
    <w:r w:rsidR="006343FB">
      <w:rPr>
        <w:rFonts w:ascii="Times New Roman" w:hAnsi="Times New Roman"/>
        <w:sz w:val="24"/>
        <w:szCs w:val="24"/>
      </w:rPr>
      <w:fldChar w:fldCharType="begin"/>
    </w:r>
    <w:r>
      <w:rPr>
        <w:rFonts w:ascii="Times New Roman" w:hAnsi="Times New Roman"/>
        <w:sz w:val="24"/>
        <w:szCs w:val="24"/>
      </w:rPr>
      <w:instrText xml:space="preserve"> PAGE  \* Arabic  \* MERGEFORMAT </w:instrText>
    </w:r>
    <w:r w:rsidR="006343FB">
      <w:rPr>
        <w:rFonts w:ascii="Times New Roman" w:hAnsi="Times New Roman"/>
        <w:sz w:val="24"/>
        <w:szCs w:val="24"/>
      </w:rPr>
      <w:fldChar w:fldCharType="separate"/>
    </w:r>
    <w:r w:rsidR="00517A20">
      <w:rPr>
        <w:rFonts w:ascii="Times New Roman" w:hAnsi="Times New Roman"/>
        <w:noProof/>
        <w:sz w:val="24"/>
        <w:szCs w:val="24"/>
      </w:rPr>
      <w:t>100</w:t>
    </w:r>
    <w:r w:rsidR="006343FB">
      <w:rPr>
        <w:rFonts w:ascii="Times New Roman" w:hAnsi="Times New Roman"/>
        <w:sz w:val="24"/>
        <w:szCs w:val="24"/>
      </w:rP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4D4" w:rsidRPr="00294F58" w:rsidRDefault="006004D4" w:rsidP="00294F58">
    <w:pPr>
      <w:pStyle w:val="ae"/>
      <w:rPr>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162C" w:rsidRDefault="0023162C" w:rsidP="00D321AE">
      <w:pPr>
        <w:spacing w:after="0" w:line="240" w:lineRule="auto"/>
      </w:pPr>
      <w:r>
        <w:separator/>
      </w:r>
    </w:p>
  </w:footnote>
  <w:footnote w:type="continuationSeparator" w:id="1">
    <w:p w:rsidR="0023162C" w:rsidRDefault="0023162C" w:rsidP="00D321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4D4" w:rsidRDefault="006004D4">
    <w:pPr>
      <w:pStyle w:val="ac"/>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4D4" w:rsidRPr="000B4358" w:rsidRDefault="006004D4" w:rsidP="000B4358">
    <w:pPr>
      <w:pStyle w:val="ac"/>
      <w:rPr>
        <w:rFonts w:eastAsiaTheme="minorHAnsi"/>
        <w:szCs w:val="2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4D4" w:rsidRDefault="006004D4">
    <w:pPr>
      <w:pStyle w:val="ac"/>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4D4" w:rsidRDefault="006004D4" w:rsidP="00461C6D">
    <w:pPr>
      <w:pStyle w:val="ac"/>
      <w:widowControl w:val="0"/>
      <w:pBdr>
        <w:bottom w:val="thickThinSmallGap" w:sz="24" w:space="1" w:color="622423" w:themeColor="accent2" w:themeShade="7F"/>
      </w:pBdr>
      <w:tabs>
        <w:tab w:val="left" w:pos="10064"/>
      </w:tabs>
      <w:spacing w:after="0" w:line="240" w:lineRule="auto"/>
      <w:jc w:val="center"/>
      <w:rPr>
        <w:rFonts w:ascii="Times New Roman" w:eastAsiaTheme="minorHAnsi" w:hAnsi="Times New Roman"/>
        <w:sz w:val="24"/>
        <w:szCs w:val="24"/>
        <w:lang w:eastAsia="en-US"/>
      </w:rPr>
    </w:pPr>
    <w:r w:rsidRPr="00677C91">
      <w:rPr>
        <w:rFonts w:ascii="Times New Roman" w:eastAsiaTheme="minorHAnsi" w:hAnsi="Times New Roman"/>
        <w:sz w:val="24"/>
        <w:szCs w:val="24"/>
        <w:lang w:eastAsia="en-US"/>
      </w:rPr>
      <w:t>СХЕМА ВОДОСНАБЖЕНИЯ И</w:t>
    </w:r>
    <w:r>
      <w:rPr>
        <w:rFonts w:ascii="Times New Roman" w:eastAsiaTheme="minorHAnsi" w:hAnsi="Times New Roman"/>
        <w:sz w:val="24"/>
        <w:szCs w:val="24"/>
        <w:lang w:eastAsia="en-US"/>
      </w:rPr>
      <w:t xml:space="preserve"> </w:t>
    </w:r>
    <w:r w:rsidRPr="00677C91">
      <w:rPr>
        <w:rFonts w:ascii="Times New Roman" w:eastAsiaTheme="minorHAnsi" w:hAnsi="Times New Roman"/>
        <w:sz w:val="24"/>
        <w:szCs w:val="24"/>
        <w:lang w:eastAsia="en-US"/>
      </w:rPr>
      <w:t xml:space="preserve">ВОДООТВЕДЕНИЯ </w:t>
    </w:r>
    <w:r>
      <w:rPr>
        <w:rFonts w:ascii="Times New Roman" w:eastAsiaTheme="minorHAnsi" w:hAnsi="Times New Roman"/>
        <w:sz w:val="24"/>
        <w:szCs w:val="24"/>
        <w:lang w:eastAsia="en-US"/>
      </w:rPr>
      <w:t xml:space="preserve">СУСАНИНСКОГО СЕЛЬСКОГО </w:t>
    </w:r>
  </w:p>
  <w:p w:rsidR="006004D4" w:rsidRPr="00B3562A" w:rsidRDefault="006004D4" w:rsidP="00461C6D">
    <w:pPr>
      <w:pStyle w:val="ac"/>
      <w:widowControl w:val="0"/>
      <w:pBdr>
        <w:bottom w:val="thickThinSmallGap" w:sz="24" w:space="1" w:color="622423" w:themeColor="accent2" w:themeShade="7F"/>
      </w:pBdr>
      <w:tabs>
        <w:tab w:val="left" w:pos="10064"/>
      </w:tabs>
      <w:spacing w:after="0" w:line="240" w:lineRule="auto"/>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ПОСЕЛЕНИЯ УЛЬЧСКОГО МУНИЦИПАЛЬНОГО РАЙОНА ХАБАРОВСКОГО КРАЯ</w:t>
    </w:r>
    <w:r w:rsidRPr="00677C91">
      <w:rPr>
        <w:rFonts w:ascii="Times New Roman" w:eastAsiaTheme="minorHAnsi" w:hAnsi="Times New Roman"/>
        <w:sz w:val="24"/>
        <w:szCs w:val="24"/>
        <w:lang w:eastAsia="en-US"/>
      </w:rPr>
      <w:t xml:space="preserve"> ДО </w:t>
    </w:r>
    <w:r>
      <w:rPr>
        <w:rFonts w:ascii="Times New Roman" w:eastAsiaTheme="minorHAnsi" w:hAnsi="Times New Roman"/>
        <w:sz w:val="24"/>
        <w:szCs w:val="24"/>
        <w:lang w:eastAsia="en-US"/>
      </w:rPr>
      <w:t xml:space="preserve">2026 </w:t>
    </w:r>
    <w:r w:rsidRPr="00677C91">
      <w:rPr>
        <w:rFonts w:ascii="Times New Roman" w:eastAsiaTheme="minorHAnsi" w:hAnsi="Times New Roman"/>
        <w:sz w:val="24"/>
        <w:szCs w:val="24"/>
        <w:lang w:eastAsia="en-US"/>
      </w:rPr>
      <w:t>ГОДА</w:t>
    </w:r>
  </w:p>
  <w:p w:rsidR="006004D4" w:rsidRPr="00461C6D" w:rsidRDefault="006004D4" w:rsidP="00461C6D">
    <w:pPr>
      <w:pStyle w:val="ac"/>
      <w:rPr>
        <w:rFonts w:eastAsiaTheme="minorHAnsi"/>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4D4" w:rsidRDefault="006004D4" w:rsidP="002E5839">
    <w:pPr>
      <w:pStyle w:val="ac"/>
      <w:widowControl w:val="0"/>
      <w:pBdr>
        <w:bottom w:val="thickThinSmallGap" w:sz="24" w:space="1" w:color="622423" w:themeColor="accent2" w:themeShade="7F"/>
      </w:pBdr>
      <w:tabs>
        <w:tab w:val="left" w:pos="10064"/>
      </w:tabs>
      <w:spacing w:after="0" w:line="240" w:lineRule="auto"/>
      <w:jc w:val="center"/>
      <w:rPr>
        <w:rFonts w:ascii="Times New Roman" w:eastAsiaTheme="minorHAnsi" w:hAnsi="Times New Roman"/>
        <w:sz w:val="24"/>
        <w:szCs w:val="24"/>
        <w:lang w:eastAsia="en-US"/>
      </w:rPr>
    </w:pPr>
    <w:r w:rsidRPr="00677C91">
      <w:rPr>
        <w:rFonts w:ascii="Times New Roman" w:eastAsiaTheme="minorHAnsi" w:hAnsi="Times New Roman"/>
        <w:sz w:val="24"/>
        <w:szCs w:val="24"/>
        <w:lang w:eastAsia="en-US"/>
      </w:rPr>
      <w:t>СХЕМА ВОДОСНАБЖЕНИЯ И</w:t>
    </w:r>
    <w:r>
      <w:rPr>
        <w:rFonts w:ascii="Times New Roman" w:eastAsiaTheme="minorHAnsi" w:hAnsi="Times New Roman"/>
        <w:sz w:val="24"/>
        <w:szCs w:val="24"/>
        <w:lang w:eastAsia="en-US"/>
      </w:rPr>
      <w:t xml:space="preserve"> </w:t>
    </w:r>
    <w:r w:rsidRPr="00677C91">
      <w:rPr>
        <w:rFonts w:ascii="Times New Roman" w:eastAsiaTheme="minorHAnsi" w:hAnsi="Times New Roman"/>
        <w:sz w:val="24"/>
        <w:szCs w:val="24"/>
        <w:lang w:eastAsia="en-US"/>
      </w:rPr>
      <w:t xml:space="preserve">ВОДООТВЕДЕНИЯ </w:t>
    </w:r>
    <w:r>
      <w:rPr>
        <w:rFonts w:ascii="Times New Roman" w:eastAsiaTheme="minorHAnsi" w:hAnsi="Times New Roman"/>
        <w:sz w:val="24"/>
        <w:szCs w:val="24"/>
        <w:lang w:eastAsia="en-US"/>
      </w:rPr>
      <w:t xml:space="preserve">СУСАНИНСКОГО СЕЛЬСКОГО </w:t>
    </w:r>
  </w:p>
  <w:p w:rsidR="006004D4" w:rsidRPr="00B3562A" w:rsidRDefault="006004D4" w:rsidP="002E5839">
    <w:pPr>
      <w:pStyle w:val="ac"/>
      <w:widowControl w:val="0"/>
      <w:pBdr>
        <w:bottom w:val="thickThinSmallGap" w:sz="24" w:space="1" w:color="622423" w:themeColor="accent2" w:themeShade="7F"/>
      </w:pBdr>
      <w:tabs>
        <w:tab w:val="left" w:pos="10064"/>
      </w:tabs>
      <w:spacing w:after="0" w:line="240" w:lineRule="auto"/>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ПОСЕЛЕНИЯ УЛЬЧСКОГО МУНИЦИПАЛЬНОГО РАЙОНА ХАБАРОВСКОГО КРАЯ</w:t>
    </w:r>
    <w:r w:rsidRPr="00677C91">
      <w:rPr>
        <w:rFonts w:ascii="Times New Roman" w:eastAsiaTheme="minorHAnsi" w:hAnsi="Times New Roman"/>
        <w:sz w:val="24"/>
        <w:szCs w:val="24"/>
        <w:lang w:eastAsia="en-US"/>
      </w:rPr>
      <w:t xml:space="preserve"> ДО </w:t>
    </w:r>
    <w:r>
      <w:rPr>
        <w:rFonts w:ascii="Times New Roman" w:eastAsiaTheme="minorHAnsi" w:hAnsi="Times New Roman"/>
        <w:sz w:val="24"/>
        <w:szCs w:val="24"/>
        <w:lang w:eastAsia="en-US"/>
      </w:rPr>
      <w:t xml:space="preserve">2026 </w:t>
    </w:r>
    <w:r w:rsidRPr="00677C91">
      <w:rPr>
        <w:rFonts w:ascii="Times New Roman" w:eastAsiaTheme="minorHAnsi" w:hAnsi="Times New Roman"/>
        <w:sz w:val="24"/>
        <w:szCs w:val="24"/>
        <w:lang w:eastAsia="en-US"/>
      </w:rPr>
      <w:t>ГОДА</w:t>
    </w:r>
  </w:p>
  <w:p w:rsidR="006004D4" w:rsidRPr="00461C6D" w:rsidRDefault="006004D4" w:rsidP="002E5839">
    <w:pPr>
      <w:pStyle w:val="ac"/>
      <w:rPr>
        <w:rFonts w:eastAsiaTheme="minorHAnsi"/>
      </w:rPr>
    </w:pPr>
  </w:p>
  <w:p w:rsidR="006004D4" w:rsidRPr="002E5839" w:rsidRDefault="006004D4" w:rsidP="002E5839">
    <w:pPr>
      <w:pStyle w:val="ac"/>
      <w:rPr>
        <w:rFonts w:eastAsiaTheme="minorHAnsi"/>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4D4" w:rsidRDefault="006004D4" w:rsidP="00461C6D">
    <w:pPr>
      <w:pStyle w:val="ac"/>
      <w:widowControl w:val="0"/>
      <w:pBdr>
        <w:bottom w:val="thickThinSmallGap" w:sz="24" w:space="1" w:color="622423" w:themeColor="accent2" w:themeShade="7F"/>
      </w:pBdr>
      <w:tabs>
        <w:tab w:val="left" w:pos="10064"/>
      </w:tabs>
      <w:spacing w:after="0" w:line="240" w:lineRule="auto"/>
      <w:jc w:val="center"/>
      <w:rPr>
        <w:rFonts w:ascii="Times New Roman" w:eastAsiaTheme="minorHAnsi" w:hAnsi="Times New Roman"/>
        <w:sz w:val="24"/>
        <w:szCs w:val="24"/>
        <w:lang w:eastAsia="en-US"/>
      </w:rPr>
    </w:pPr>
    <w:r w:rsidRPr="00677C91">
      <w:rPr>
        <w:rFonts w:ascii="Times New Roman" w:eastAsiaTheme="minorHAnsi" w:hAnsi="Times New Roman"/>
        <w:sz w:val="24"/>
        <w:szCs w:val="24"/>
        <w:lang w:eastAsia="en-US"/>
      </w:rPr>
      <w:t>СХЕМА ВОДОСНАБЖЕНИЯ И</w:t>
    </w:r>
    <w:r>
      <w:rPr>
        <w:rFonts w:ascii="Times New Roman" w:eastAsiaTheme="minorHAnsi" w:hAnsi="Times New Roman"/>
        <w:sz w:val="24"/>
        <w:szCs w:val="24"/>
        <w:lang w:eastAsia="en-US"/>
      </w:rPr>
      <w:t xml:space="preserve"> </w:t>
    </w:r>
    <w:r w:rsidRPr="00677C91">
      <w:rPr>
        <w:rFonts w:ascii="Times New Roman" w:eastAsiaTheme="minorHAnsi" w:hAnsi="Times New Roman"/>
        <w:sz w:val="24"/>
        <w:szCs w:val="24"/>
        <w:lang w:eastAsia="en-US"/>
      </w:rPr>
      <w:t xml:space="preserve">ВОДООТВЕДЕНИЯ </w:t>
    </w:r>
    <w:r>
      <w:rPr>
        <w:rFonts w:ascii="Times New Roman" w:eastAsiaTheme="minorHAnsi" w:hAnsi="Times New Roman"/>
        <w:sz w:val="24"/>
        <w:szCs w:val="24"/>
        <w:lang w:eastAsia="en-US"/>
      </w:rPr>
      <w:t xml:space="preserve">СУСАНИНСКОГО СЕЛЬСКОГО </w:t>
    </w:r>
  </w:p>
  <w:p w:rsidR="006004D4" w:rsidRPr="00B3562A" w:rsidRDefault="006004D4" w:rsidP="00461C6D">
    <w:pPr>
      <w:pStyle w:val="ac"/>
      <w:widowControl w:val="0"/>
      <w:pBdr>
        <w:bottom w:val="thickThinSmallGap" w:sz="24" w:space="1" w:color="622423" w:themeColor="accent2" w:themeShade="7F"/>
      </w:pBdr>
      <w:tabs>
        <w:tab w:val="left" w:pos="10064"/>
      </w:tabs>
      <w:spacing w:after="0" w:line="240" w:lineRule="auto"/>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ПОСЕЛЕНИЯ УЛЬЧСКОГО МУНИЦИПАЛЬНОГО РАЙОНА ХАБАРОВСКОГО КРАЯ</w:t>
    </w:r>
    <w:r w:rsidRPr="00677C91">
      <w:rPr>
        <w:rFonts w:ascii="Times New Roman" w:eastAsiaTheme="minorHAnsi" w:hAnsi="Times New Roman"/>
        <w:sz w:val="24"/>
        <w:szCs w:val="24"/>
        <w:lang w:eastAsia="en-US"/>
      </w:rPr>
      <w:t xml:space="preserve"> ДО </w:t>
    </w:r>
    <w:r>
      <w:rPr>
        <w:rFonts w:ascii="Times New Roman" w:eastAsiaTheme="minorHAnsi" w:hAnsi="Times New Roman"/>
        <w:sz w:val="24"/>
        <w:szCs w:val="24"/>
        <w:lang w:eastAsia="en-US"/>
      </w:rPr>
      <w:t xml:space="preserve">2026 </w:t>
    </w:r>
    <w:r w:rsidRPr="00677C91">
      <w:rPr>
        <w:rFonts w:ascii="Times New Roman" w:eastAsiaTheme="minorHAnsi" w:hAnsi="Times New Roman"/>
        <w:sz w:val="24"/>
        <w:szCs w:val="24"/>
        <w:lang w:eastAsia="en-US"/>
      </w:rPr>
      <w:t>ГОДА</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4D4" w:rsidRDefault="006004D4">
    <w:pPr>
      <w:pStyle w:val="ac"/>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4D4" w:rsidRDefault="006004D4">
    <w:pPr>
      <w:pStyle w:val="ac"/>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4D4" w:rsidRDefault="006004D4" w:rsidP="002E5839">
    <w:pPr>
      <w:pStyle w:val="ac"/>
      <w:widowControl w:val="0"/>
      <w:pBdr>
        <w:bottom w:val="thickThinSmallGap" w:sz="24" w:space="1" w:color="622423" w:themeColor="accent2" w:themeShade="7F"/>
      </w:pBdr>
      <w:tabs>
        <w:tab w:val="left" w:pos="10064"/>
      </w:tabs>
      <w:spacing w:after="0" w:line="240" w:lineRule="auto"/>
      <w:jc w:val="center"/>
      <w:rPr>
        <w:rFonts w:ascii="Times New Roman" w:eastAsiaTheme="minorHAnsi" w:hAnsi="Times New Roman"/>
        <w:sz w:val="24"/>
        <w:szCs w:val="24"/>
        <w:lang w:eastAsia="en-US"/>
      </w:rPr>
    </w:pPr>
    <w:r w:rsidRPr="00677C91">
      <w:rPr>
        <w:rFonts w:ascii="Times New Roman" w:eastAsiaTheme="minorHAnsi" w:hAnsi="Times New Roman"/>
        <w:sz w:val="24"/>
        <w:szCs w:val="24"/>
        <w:lang w:eastAsia="en-US"/>
      </w:rPr>
      <w:t>СХЕМА ВОДОСНАБЖЕНИЯ И</w:t>
    </w:r>
    <w:r>
      <w:rPr>
        <w:rFonts w:ascii="Times New Roman" w:eastAsiaTheme="minorHAnsi" w:hAnsi="Times New Roman"/>
        <w:sz w:val="24"/>
        <w:szCs w:val="24"/>
        <w:lang w:eastAsia="en-US"/>
      </w:rPr>
      <w:t xml:space="preserve"> </w:t>
    </w:r>
    <w:r w:rsidRPr="00677C91">
      <w:rPr>
        <w:rFonts w:ascii="Times New Roman" w:eastAsiaTheme="minorHAnsi" w:hAnsi="Times New Roman"/>
        <w:sz w:val="24"/>
        <w:szCs w:val="24"/>
        <w:lang w:eastAsia="en-US"/>
      </w:rPr>
      <w:t xml:space="preserve">ВОДООТВЕДЕНИЯ </w:t>
    </w:r>
    <w:r>
      <w:rPr>
        <w:rFonts w:ascii="Times New Roman" w:eastAsiaTheme="minorHAnsi" w:hAnsi="Times New Roman"/>
        <w:sz w:val="24"/>
        <w:szCs w:val="24"/>
        <w:lang w:eastAsia="en-US"/>
      </w:rPr>
      <w:t xml:space="preserve">СУСАНИНСКОГО СЕЛЬСКОГО </w:t>
    </w:r>
  </w:p>
  <w:p w:rsidR="006004D4" w:rsidRPr="00B3562A" w:rsidRDefault="006004D4" w:rsidP="002E5839">
    <w:pPr>
      <w:pStyle w:val="ac"/>
      <w:widowControl w:val="0"/>
      <w:pBdr>
        <w:bottom w:val="thickThinSmallGap" w:sz="24" w:space="1" w:color="622423" w:themeColor="accent2" w:themeShade="7F"/>
      </w:pBdr>
      <w:tabs>
        <w:tab w:val="left" w:pos="10064"/>
      </w:tabs>
      <w:spacing w:after="0" w:line="240" w:lineRule="auto"/>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ПОСЕЛЕНИЯ УЛЬЧСКОГО МУНИЦИПАЛЬНОГО РАЙОНА ХАБАРОВСКОГО КРАЯ</w:t>
    </w:r>
    <w:r w:rsidRPr="00677C91">
      <w:rPr>
        <w:rFonts w:ascii="Times New Roman" w:eastAsiaTheme="minorHAnsi" w:hAnsi="Times New Roman"/>
        <w:sz w:val="24"/>
        <w:szCs w:val="24"/>
        <w:lang w:eastAsia="en-US"/>
      </w:rPr>
      <w:t xml:space="preserve"> ДО </w:t>
    </w:r>
    <w:r>
      <w:rPr>
        <w:rFonts w:ascii="Times New Roman" w:eastAsiaTheme="minorHAnsi" w:hAnsi="Times New Roman"/>
        <w:sz w:val="24"/>
        <w:szCs w:val="24"/>
        <w:lang w:eastAsia="en-US"/>
      </w:rPr>
      <w:t xml:space="preserve">2026 </w:t>
    </w:r>
    <w:r w:rsidRPr="00677C91">
      <w:rPr>
        <w:rFonts w:ascii="Times New Roman" w:eastAsiaTheme="minorHAnsi" w:hAnsi="Times New Roman"/>
        <w:sz w:val="24"/>
        <w:szCs w:val="24"/>
        <w:lang w:eastAsia="en-US"/>
      </w:rPr>
      <w:t>ГОДА</w:t>
    </w:r>
  </w:p>
  <w:p w:rsidR="006004D4" w:rsidRPr="002E5839" w:rsidRDefault="006004D4" w:rsidP="002E5839">
    <w:pPr>
      <w:pStyle w:val="ac"/>
      <w:rPr>
        <w:rFonts w:eastAsiaTheme="minorHAnsi"/>
      </w:rP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4D4" w:rsidRDefault="006004D4" w:rsidP="00E4745E">
    <w:pPr>
      <w:pStyle w:val="ac"/>
      <w:widowControl w:val="0"/>
      <w:pBdr>
        <w:bottom w:val="thickThinSmallGap" w:sz="24" w:space="1" w:color="622423" w:themeColor="accent2" w:themeShade="7F"/>
      </w:pBdr>
      <w:tabs>
        <w:tab w:val="left" w:pos="10064"/>
      </w:tabs>
      <w:spacing w:after="0" w:line="240" w:lineRule="auto"/>
      <w:jc w:val="center"/>
      <w:rPr>
        <w:rFonts w:ascii="Times New Roman" w:eastAsiaTheme="minorHAnsi" w:hAnsi="Times New Roman"/>
        <w:sz w:val="24"/>
        <w:szCs w:val="24"/>
        <w:lang w:eastAsia="en-US"/>
      </w:rPr>
    </w:pPr>
    <w:r w:rsidRPr="00677C91">
      <w:rPr>
        <w:rFonts w:ascii="Times New Roman" w:eastAsiaTheme="minorHAnsi" w:hAnsi="Times New Roman"/>
        <w:sz w:val="24"/>
        <w:szCs w:val="24"/>
        <w:lang w:eastAsia="en-US"/>
      </w:rPr>
      <w:t>СХЕМА ВОДОСНАБЖЕНИЯ И</w:t>
    </w:r>
    <w:r>
      <w:rPr>
        <w:rFonts w:ascii="Times New Roman" w:eastAsiaTheme="minorHAnsi" w:hAnsi="Times New Roman"/>
        <w:sz w:val="24"/>
        <w:szCs w:val="24"/>
        <w:lang w:eastAsia="en-US"/>
      </w:rPr>
      <w:t xml:space="preserve"> </w:t>
    </w:r>
    <w:r w:rsidRPr="00677C91">
      <w:rPr>
        <w:rFonts w:ascii="Times New Roman" w:eastAsiaTheme="minorHAnsi" w:hAnsi="Times New Roman"/>
        <w:sz w:val="24"/>
        <w:szCs w:val="24"/>
        <w:lang w:eastAsia="en-US"/>
      </w:rPr>
      <w:t xml:space="preserve">ВОДООТВЕДЕНИЯ </w:t>
    </w:r>
    <w:r>
      <w:rPr>
        <w:rFonts w:ascii="Times New Roman" w:eastAsiaTheme="minorHAnsi" w:hAnsi="Times New Roman"/>
        <w:sz w:val="24"/>
        <w:szCs w:val="24"/>
        <w:lang w:eastAsia="en-US"/>
      </w:rPr>
      <w:t>СЕЛЬСКОГО ПОСЕЛЕНИЯ</w:t>
    </w:r>
  </w:p>
  <w:p w:rsidR="006004D4" w:rsidRPr="00B3562A" w:rsidRDefault="006004D4" w:rsidP="00E4745E">
    <w:pPr>
      <w:pStyle w:val="ac"/>
      <w:widowControl w:val="0"/>
      <w:pBdr>
        <w:bottom w:val="thickThinSmallGap" w:sz="24" w:space="1" w:color="622423" w:themeColor="accent2" w:themeShade="7F"/>
      </w:pBdr>
      <w:tabs>
        <w:tab w:val="left" w:pos="10064"/>
      </w:tabs>
      <w:spacing w:after="0" w:line="240" w:lineRule="auto"/>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«СЕЛО БУЛАВА» УЛЬЧСКОГО МУНИЦИПАЛЬНОГО РАЙОНА ХАБАРОВСКОГО КРАЯ</w:t>
    </w:r>
    <w:r w:rsidRPr="00677C91">
      <w:rPr>
        <w:rFonts w:ascii="Times New Roman" w:eastAsiaTheme="minorHAnsi" w:hAnsi="Times New Roman"/>
        <w:sz w:val="24"/>
        <w:szCs w:val="24"/>
        <w:lang w:eastAsia="en-US"/>
      </w:rPr>
      <w:t xml:space="preserve"> ДО 202</w:t>
    </w:r>
    <w:r>
      <w:rPr>
        <w:rFonts w:ascii="Times New Roman" w:eastAsiaTheme="minorHAnsi" w:hAnsi="Times New Roman"/>
        <w:sz w:val="24"/>
        <w:szCs w:val="24"/>
        <w:lang w:eastAsia="en-US"/>
      </w:rPr>
      <w:t xml:space="preserve">6 </w:t>
    </w:r>
    <w:r w:rsidRPr="00677C91">
      <w:rPr>
        <w:rFonts w:ascii="Times New Roman" w:eastAsiaTheme="minorHAnsi" w:hAnsi="Times New Roman"/>
        <w:sz w:val="24"/>
        <w:szCs w:val="24"/>
        <w:lang w:eastAsia="en-US"/>
      </w:rPr>
      <w:t>ГОДА</w: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4D4" w:rsidRDefault="006004D4" w:rsidP="002E5839">
    <w:pPr>
      <w:pStyle w:val="ac"/>
      <w:widowControl w:val="0"/>
      <w:pBdr>
        <w:bottom w:val="thickThinSmallGap" w:sz="24" w:space="1" w:color="622423" w:themeColor="accent2" w:themeShade="7F"/>
      </w:pBdr>
      <w:tabs>
        <w:tab w:val="left" w:pos="10064"/>
      </w:tabs>
      <w:spacing w:after="0" w:line="240" w:lineRule="auto"/>
      <w:jc w:val="center"/>
      <w:rPr>
        <w:rFonts w:ascii="Times New Roman" w:eastAsiaTheme="minorHAnsi" w:hAnsi="Times New Roman"/>
        <w:sz w:val="24"/>
        <w:szCs w:val="24"/>
        <w:lang w:eastAsia="en-US"/>
      </w:rPr>
    </w:pPr>
    <w:r w:rsidRPr="00677C91">
      <w:rPr>
        <w:rFonts w:ascii="Times New Roman" w:eastAsiaTheme="minorHAnsi" w:hAnsi="Times New Roman"/>
        <w:sz w:val="24"/>
        <w:szCs w:val="24"/>
        <w:lang w:eastAsia="en-US"/>
      </w:rPr>
      <w:t>СХЕМА ВОДОСНАБЖЕНИЯ И</w:t>
    </w:r>
    <w:r>
      <w:rPr>
        <w:rFonts w:ascii="Times New Roman" w:eastAsiaTheme="minorHAnsi" w:hAnsi="Times New Roman"/>
        <w:sz w:val="24"/>
        <w:szCs w:val="24"/>
        <w:lang w:eastAsia="en-US"/>
      </w:rPr>
      <w:t xml:space="preserve"> </w:t>
    </w:r>
    <w:r w:rsidRPr="00677C91">
      <w:rPr>
        <w:rFonts w:ascii="Times New Roman" w:eastAsiaTheme="minorHAnsi" w:hAnsi="Times New Roman"/>
        <w:sz w:val="24"/>
        <w:szCs w:val="24"/>
        <w:lang w:eastAsia="en-US"/>
      </w:rPr>
      <w:t xml:space="preserve">ВОДООТВЕДЕНИЯ </w:t>
    </w:r>
    <w:r>
      <w:rPr>
        <w:rFonts w:ascii="Times New Roman" w:eastAsiaTheme="minorHAnsi" w:hAnsi="Times New Roman"/>
        <w:sz w:val="24"/>
        <w:szCs w:val="24"/>
        <w:lang w:eastAsia="en-US"/>
      </w:rPr>
      <w:t xml:space="preserve">СУСАНИНСКОГО СЕЛЬСКОГО </w:t>
    </w:r>
  </w:p>
  <w:p w:rsidR="006004D4" w:rsidRPr="00B3562A" w:rsidRDefault="006004D4" w:rsidP="002E5839">
    <w:pPr>
      <w:pStyle w:val="ac"/>
      <w:widowControl w:val="0"/>
      <w:pBdr>
        <w:bottom w:val="thickThinSmallGap" w:sz="24" w:space="1" w:color="622423" w:themeColor="accent2" w:themeShade="7F"/>
      </w:pBdr>
      <w:tabs>
        <w:tab w:val="left" w:pos="10064"/>
      </w:tabs>
      <w:spacing w:after="0" w:line="240" w:lineRule="auto"/>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ПОСЕЛЕНИЯ УЛЬЧСКОГО МУНИЦИПАЛЬНОГО РАЙОНА ХАБАРОВСКОГО КРАЯ</w:t>
    </w:r>
    <w:r w:rsidRPr="00677C91">
      <w:rPr>
        <w:rFonts w:ascii="Times New Roman" w:eastAsiaTheme="minorHAnsi" w:hAnsi="Times New Roman"/>
        <w:sz w:val="24"/>
        <w:szCs w:val="24"/>
        <w:lang w:eastAsia="en-US"/>
      </w:rPr>
      <w:t xml:space="preserve"> ДО </w:t>
    </w:r>
    <w:r>
      <w:rPr>
        <w:rFonts w:ascii="Times New Roman" w:eastAsiaTheme="minorHAnsi" w:hAnsi="Times New Roman"/>
        <w:sz w:val="24"/>
        <w:szCs w:val="24"/>
        <w:lang w:eastAsia="en-US"/>
      </w:rPr>
      <w:t xml:space="preserve">2026 </w:t>
    </w:r>
    <w:r w:rsidRPr="00677C91">
      <w:rPr>
        <w:rFonts w:ascii="Times New Roman" w:eastAsiaTheme="minorHAnsi" w:hAnsi="Times New Roman"/>
        <w:sz w:val="24"/>
        <w:szCs w:val="24"/>
        <w:lang w:eastAsia="en-US"/>
      </w:rPr>
      <w:t>ГОДА</w:t>
    </w:r>
  </w:p>
  <w:p w:rsidR="006004D4" w:rsidRPr="002E5839" w:rsidRDefault="006004D4" w:rsidP="002E5839">
    <w:pPr>
      <w:pStyle w:val="ac"/>
      <w:rPr>
        <w:rFonts w:eastAsiaTheme="minorHAnsi"/>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4D4" w:rsidRPr="00A7706B" w:rsidRDefault="006004D4" w:rsidP="00A7706B">
    <w:pPr>
      <w:pStyle w:val="ac"/>
      <w:rPr>
        <w:rFonts w:eastAsiaTheme="minorHAnsi"/>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0000002"/>
    <w:multiLevelType w:val="multilevel"/>
    <w:tmpl w:val="00000002"/>
    <w:name w:val="WW8Num2"/>
    <w:lvl w:ilvl="0">
      <w:start w:val="1"/>
      <w:numFmt w:val="none"/>
      <w:suff w:val="nothing"/>
      <w:lvlText w:val=""/>
      <w:lvlJc w:val="left"/>
      <w:pPr>
        <w:tabs>
          <w:tab w:val="num" w:pos="0"/>
        </w:tabs>
        <w:ind w:left="360" w:firstLine="0"/>
      </w:pPr>
    </w:lvl>
    <w:lvl w:ilvl="1">
      <w:start w:val="1"/>
      <w:numFmt w:val="none"/>
      <w:suff w:val="nothing"/>
      <w:lvlText w:val=""/>
      <w:lvlJc w:val="left"/>
      <w:pPr>
        <w:tabs>
          <w:tab w:val="num" w:pos="0"/>
        </w:tabs>
        <w:ind w:left="360" w:firstLine="0"/>
      </w:pPr>
    </w:lvl>
    <w:lvl w:ilvl="2">
      <w:start w:val="1"/>
      <w:numFmt w:val="none"/>
      <w:suff w:val="nothing"/>
      <w:lvlText w:val=""/>
      <w:lvlJc w:val="left"/>
      <w:pPr>
        <w:tabs>
          <w:tab w:val="num" w:pos="0"/>
        </w:tabs>
        <w:ind w:left="360" w:firstLine="0"/>
      </w:pPr>
    </w:lvl>
    <w:lvl w:ilvl="3">
      <w:start w:val="1"/>
      <w:numFmt w:val="none"/>
      <w:suff w:val="nothing"/>
      <w:lvlText w:val=""/>
      <w:lvlJc w:val="left"/>
      <w:pPr>
        <w:tabs>
          <w:tab w:val="num" w:pos="0"/>
        </w:tabs>
        <w:ind w:left="360" w:firstLine="0"/>
      </w:pPr>
    </w:lvl>
    <w:lvl w:ilvl="4">
      <w:start w:val="1"/>
      <w:numFmt w:val="none"/>
      <w:suff w:val="nothing"/>
      <w:lvlText w:val=""/>
      <w:lvlJc w:val="left"/>
      <w:pPr>
        <w:tabs>
          <w:tab w:val="num" w:pos="0"/>
        </w:tabs>
        <w:ind w:left="360" w:firstLine="0"/>
      </w:pPr>
    </w:lvl>
    <w:lvl w:ilvl="5">
      <w:start w:val="1"/>
      <w:numFmt w:val="none"/>
      <w:suff w:val="nothing"/>
      <w:lvlText w:val=""/>
      <w:lvlJc w:val="left"/>
      <w:pPr>
        <w:tabs>
          <w:tab w:val="num" w:pos="0"/>
        </w:tabs>
        <w:ind w:left="360" w:firstLine="0"/>
      </w:pPr>
    </w:lvl>
    <w:lvl w:ilvl="6">
      <w:start w:val="1"/>
      <w:numFmt w:val="none"/>
      <w:suff w:val="nothing"/>
      <w:lvlText w:val=""/>
      <w:lvlJc w:val="left"/>
      <w:pPr>
        <w:tabs>
          <w:tab w:val="num" w:pos="0"/>
        </w:tabs>
        <w:ind w:left="360" w:firstLine="0"/>
      </w:pPr>
    </w:lvl>
    <w:lvl w:ilvl="7">
      <w:start w:val="1"/>
      <w:numFmt w:val="none"/>
      <w:suff w:val="nothing"/>
      <w:lvlText w:val=""/>
      <w:lvlJc w:val="left"/>
      <w:pPr>
        <w:tabs>
          <w:tab w:val="num" w:pos="0"/>
        </w:tabs>
        <w:ind w:left="360" w:firstLine="0"/>
      </w:pPr>
    </w:lvl>
    <w:lvl w:ilvl="8">
      <w:start w:val="1"/>
      <w:numFmt w:val="none"/>
      <w:suff w:val="nothing"/>
      <w:lvlText w:val=""/>
      <w:lvlJc w:val="left"/>
      <w:pPr>
        <w:tabs>
          <w:tab w:val="num" w:pos="0"/>
        </w:tabs>
        <w:ind w:left="360" w:firstLine="0"/>
      </w:pPr>
    </w:lvl>
  </w:abstractNum>
  <w:abstractNum w:abstractNumId="2">
    <w:nsid w:val="00000003"/>
    <w:multiLevelType w:val="singleLevel"/>
    <w:tmpl w:val="00000003"/>
    <w:name w:val="WW8Num3"/>
    <w:lvl w:ilvl="0">
      <w:start w:val="1"/>
      <w:numFmt w:val="decimal"/>
      <w:lvlText w:val="%1."/>
      <w:lvlJc w:val="left"/>
      <w:pPr>
        <w:tabs>
          <w:tab w:val="num" w:pos="720"/>
        </w:tabs>
        <w:ind w:left="720" w:hanging="360"/>
      </w:pPr>
    </w:lvl>
  </w:abstractNum>
  <w:abstractNum w:abstractNumId="3">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4">
    <w:nsid w:val="00000006"/>
    <w:multiLevelType w:val="singleLevel"/>
    <w:tmpl w:val="00000006"/>
    <w:name w:val="WW8Num6"/>
    <w:lvl w:ilvl="0">
      <w:start w:val="1"/>
      <w:numFmt w:val="bullet"/>
      <w:lvlText w:val=""/>
      <w:lvlJc w:val="left"/>
      <w:pPr>
        <w:tabs>
          <w:tab w:val="num" w:pos="360"/>
        </w:tabs>
        <w:ind w:left="360" w:hanging="360"/>
      </w:pPr>
      <w:rPr>
        <w:rFonts w:ascii="Wingdings" w:hAnsi="Wingdings" w:cs="OpenSymbol"/>
      </w:rPr>
    </w:lvl>
  </w:abstractNum>
  <w:abstractNum w:abstractNumId="5">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6">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7">
    <w:nsid w:val="00000009"/>
    <w:multiLevelType w:val="multilevel"/>
    <w:tmpl w:val="00000009"/>
    <w:name w:val="WW8Num9"/>
    <w:lvl w:ilvl="0">
      <w:start w:val="1"/>
      <w:numFmt w:val="bullet"/>
      <w:lvlText w:val=""/>
      <w:lvlJc w:val="left"/>
      <w:pPr>
        <w:tabs>
          <w:tab w:val="num" w:pos="0"/>
        </w:tabs>
        <w:ind w:left="690" w:hanging="360"/>
      </w:pPr>
      <w:rPr>
        <w:rFonts w:ascii="Wingdings" w:hAnsi="Wingdings" w:cs="OpenSymbol"/>
      </w:rPr>
    </w:lvl>
    <w:lvl w:ilvl="1">
      <w:start w:val="1"/>
      <w:numFmt w:val="lowerLetter"/>
      <w:lvlText w:val="%2."/>
      <w:lvlJc w:val="left"/>
      <w:pPr>
        <w:tabs>
          <w:tab w:val="num" w:pos="0"/>
        </w:tabs>
        <w:ind w:left="1410" w:hanging="360"/>
      </w:pPr>
    </w:lvl>
    <w:lvl w:ilvl="2">
      <w:start w:val="1"/>
      <w:numFmt w:val="lowerRoman"/>
      <w:lvlText w:val="%2.%3."/>
      <w:lvlJc w:val="left"/>
      <w:pPr>
        <w:tabs>
          <w:tab w:val="num" w:pos="0"/>
        </w:tabs>
        <w:ind w:left="2130" w:hanging="180"/>
      </w:pPr>
    </w:lvl>
    <w:lvl w:ilvl="3">
      <w:start w:val="1"/>
      <w:numFmt w:val="decimal"/>
      <w:lvlText w:val="%2.%3.%4."/>
      <w:lvlJc w:val="left"/>
      <w:pPr>
        <w:tabs>
          <w:tab w:val="num" w:pos="0"/>
        </w:tabs>
        <w:ind w:left="2850" w:hanging="360"/>
      </w:pPr>
    </w:lvl>
    <w:lvl w:ilvl="4">
      <w:start w:val="1"/>
      <w:numFmt w:val="lowerLetter"/>
      <w:lvlText w:val="%2.%3.%4.%5."/>
      <w:lvlJc w:val="left"/>
      <w:pPr>
        <w:tabs>
          <w:tab w:val="num" w:pos="0"/>
        </w:tabs>
        <w:ind w:left="3570" w:hanging="360"/>
      </w:pPr>
    </w:lvl>
    <w:lvl w:ilvl="5">
      <w:start w:val="1"/>
      <w:numFmt w:val="lowerRoman"/>
      <w:lvlText w:val="%2.%3.%4.%5.%6."/>
      <w:lvlJc w:val="left"/>
      <w:pPr>
        <w:tabs>
          <w:tab w:val="num" w:pos="0"/>
        </w:tabs>
        <w:ind w:left="4290" w:hanging="180"/>
      </w:pPr>
    </w:lvl>
    <w:lvl w:ilvl="6">
      <w:start w:val="1"/>
      <w:numFmt w:val="decimal"/>
      <w:lvlText w:val="%2.%3.%4.%5.%6.%7."/>
      <w:lvlJc w:val="left"/>
      <w:pPr>
        <w:tabs>
          <w:tab w:val="num" w:pos="0"/>
        </w:tabs>
        <w:ind w:left="5010" w:hanging="360"/>
      </w:pPr>
    </w:lvl>
    <w:lvl w:ilvl="7">
      <w:start w:val="1"/>
      <w:numFmt w:val="lowerLetter"/>
      <w:lvlText w:val="%2.%3.%4.%5.%6.%7.%8."/>
      <w:lvlJc w:val="left"/>
      <w:pPr>
        <w:tabs>
          <w:tab w:val="num" w:pos="0"/>
        </w:tabs>
        <w:ind w:left="5730" w:hanging="360"/>
      </w:pPr>
    </w:lvl>
    <w:lvl w:ilvl="8">
      <w:start w:val="1"/>
      <w:numFmt w:val="lowerRoman"/>
      <w:lvlText w:val="%2.%3.%4.%5.%6.%7.%8.%9."/>
      <w:lvlJc w:val="left"/>
      <w:pPr>
        <w:tabs>
          <w:tab w:val="num" w:pos="0"/>
        </w:tabs>
        <w:ind w:left="6450" w:hanging="180"/>
      </w:pPr>
    </w:lvl>
  </w:abstractNum>
  <w:abstractNum w:abstractNumId="8">
    <w:nsid w:val="0000000A"/>
    <w:multiLevelType w:val="multilevel"/>
    <w:tmpl w:val="0000000A"/>
    <w:name w:val="WW8Num1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9">
    <w:nsid w:val="0000000B"/>
    <w:multiLevelType w:val="multilevel"/>
    <w:tmpl w:val="0000000B"/>
    <w:name w:val="WW8Num11"/>
    <w:lvl w:ilvl="0">
      <w:start w:val="1"/>
      <w:numFmt w:val="bullet"/>
      <w:lvlText w:val="-"/>
      <w:lvlJc w:val="left"/>
      <w:pPr>
        <w:tabs>
          <w:tab w:val="num" w:pos="360"/>
        </w:tabs>
        <w:ind w:left="360" w:firstLine="0"/>
      </w:pPr>
      <w:rPr>
        <w:rFonts w:ascii="Times New Roman" w:hAnsi="Times New Roman" w:cs="OpenSymbol"/>
      </w:rPr>
    </w:lvl>
    <w:lvl w:ilvl="1">
      <w:start w:val="1"/>
      <w:numFmt w:val="bullet"/>
      <w:lvlText w:val="-"/>
      <w:lvlJc w:val="left"/>
      <w:pPr>
        <w:tabs>
          <w:tab w:val="num" w:pos="360"/>
        </w:tabs>
        <w:ind w:left="360" w:firstLine="0"/>
      </w:pPr>
      <w:rPr>
        <w:rFonts w:ascii="Times New Roman" w:hAnsi="Times New Roman" w:cs="OpenSymbol"/>
      </w:rPr>
    </w:lvl>
    <w:lvl w:ilvl="2">
      <w:start w:val="1"/>
      <w:numFmt w:val="bullet"/>
      <w:lvlText w:val="-"/>
      <w:lvlJc w:val="left"/>
      <w:pPr>
        <w:tabs>
          <w:tab w:val="num" w:pos="360"/>
        </w:tabs>
        <w:ind w:left="360" w:firstLine="0"/>
      </w:pPr>
      <w:rPr>
        <w:rFonts w:ascii="Times New Roman" w:hAnsi="Times New Roman" w:cs="OpenSymbol"/>
      </w:rPr>
    </w:lvl>
    <w:lvl w:ilvl="3">
      <w:start w:val="1"/>
      <w:numFmt w:val="bullet"/>
      <w:lvlText w:val="-"/>
      <w:lvlJc w:val="left"/>
      <w:pPr>
        <w:tabs>
          <w:tab w:val="num" w:pos="360"/>
        </w:tabs>
        <w:ind w:left="360" w:firstLine="0"/>
      </w:pPr>
      <w:rPr>
        <w:rFonts w:ascii="Times New Roman" w:hAnsi="Times New Roman" w:cs="OpenSymbol"/>
      </w:rPr>
    </w:lvl>
    <w:lvl w:ilvl="4">
      <w:start w:val="1"/>
      <w:numFmt w:val="bullet"/>
      <w:lvlText w:val="-"/>
      <w:lvlJc w:val="left"/>
      <w:pPr>
        <w:tabs>
          <w:tab w:val="num" w:pos="360"/>
        </w:tabs>
        <w:ind w:left="360" w:firstLine="0"/>
      </w:pPr>
      <w:rPr>
        <w:rFonts w:ascii="Times New Roman" w:hAnsi="Times New Roman" w:cs="OpenSymbol"/>
      </w:rPr>
    </w:lvl>
    <w:lvl w:ilvl="5">
      <w:start w:val="1"/>
      <w:numFmt w:val="bullet"/>
      <w:lvlText w:val="-"/>
      <w:lvlJc w:val="left"/>
      <w:pPr>
        <w:tabs>
          <w:tab w:val="num" w:pos="360"/>
        </w:tabs>
        <w:ind w:left="360" w:firstLine="0"/>
      </w:pPr>
      <w:rPr>
        <w:rFonts w:ascii="Times New Roman" w:hAnsi="Times New Roman" w:cs="OpenSymbol"/>
      </w:rPr>
    </w:lvl>
    <w:lvl w:ilvl="6">
      <w:start w:val="1"/>
      <w:numFmt w:val="bullet"/>
      <w:lvlText w:val="-"/>
      <w:lvlJc w:val="left"/>
      <w:pPr>
        <w:tabs>
          <w:tab w:val="num" w:pos="360"/>
        </w:tabs>
        <w:ind w:left="360" w:firstLine="0"/>
      </w:pPr>
      <w:rPr>
        <w:rFonts w:ascii="Times New Roman" w:hAnsi="Times New Roman" w:cs="OpenSymbol"/>
      </w:rPr>
    </w:lvl>
    <w:lvl w:ilvl="7">
      <w:start w:val="1"/>
      <w:numFmt w:val="bullet"/>
      <w:lvlText w:val="-"/>
      <w:lvlJc w:val="left"/>
      <w:pPr>
        <w:tabs>
          <w:tab w:val="num" w:pos="360"/>
        </w:tabs>
        <w:ind w:left="360" w:firstLine="0"/>
      </w:pPr>
      <w:rPr>
        <w:rFonts w:ascii="Times New Roman" w:hAnsi="Times New Roman" w:cs="OpenSymbol"/>
      </w:rPr>
    </w:lvl>
    <w:lvl w:ilvl="8">
      <w:start w:val="1"/>
      <w:numFmt w:val="bullet"/>
      <w:lvlText w:val="-"/>
      <w:lvlJc w:val="left"/>
      <w:pPr>
        <w:tabs>
          <w:tab w:val="num" w:pos="360"/>
        </w:tabs>
        <w:ind w:left="360" w:firstLine="0"/>
      </w:pPr>
      <w:rPr>
        <w:rFonts w:ascii="Times New Roman" w:hAnsi="Times New Roman" w:cs="OpenSymbol"/>
      </w:rPr>
    </w:lvl>
  </w:abstractNum>
  <w:abstractNum w:abstractNumId="10">
    <w:nsid w:val="0000000C"/>
    <w:multiLevelType w:val="multilevel"/>
    <w:tmpl w:val="0000000C"/>
    <w:name w:val="WW8Num12"/>
    <w:lvl w:ilvl="0">
      <w:start w:val="1"/>
      <w:numFmt w:val="bullet"/>
      <w:lvlText w:val="-"/>
      <w:lvlJc w:val="left"/>
      <w:pPr>
        <w:tabs>
          <w:tab w:val="num" w:pos="360"/>
        </w:tabs>
        <w:ind w:left="360" w:firstLine="0"/>
      </w:pPr>
      <w:rPr>
        <w:rFonts w:ascii="Times New Roman" w:hAnsi="Times New Roman" w:cs="OpenSymbol"/>
      </w:rPr>
    </w:lvl>
    <w:lvl w:ilvl="1">
      <w:start w:val="1"/>
      <w:numFmt w:val="bullet"/>
      <w:lvlText w:val="-"/>
      <w:lvlJc w:val="left"/>
      <w:pPr>
        <w:tabs>
          <w:tab w:val="num" w:pos="360"/>
        </w:tabs>
        <w:ind w:left="360" w:firstLine="0"/>
      </w:pPr>
      <w:rPr>
        <w:rFonts w:ascii="Times New Roman" w:hAnsi="Times New Roman" w:cs="OpenSymbol"/>
      </w:rPr>
    </w:lvl>
    <w:lvl w:ilvl="2">
      <w:start w:val="1"/>
      <w:numFmt w:val="bullet"/>
      <w:lvlText w:val="-"/>
      <w:lvlJc w:val="left"/>
      <w:pPr>
        <w:tabs>
          <w:tab w:val="num" w:pos="360"/>
        </w:tabs>
        <w:ind w:left="360" w:firstLine="0"/>
      </w:pPr>
      <w:rPr>
        <w:rFonts w:ascii="Times New Roman" w:hAnsi="Times New Roman" w:cs="OpenSymbol"/>
      </w:rPr>
    </w:lvl>
    <w:lvl w:ilvl="3">
      <w:start w:val="1"/>
      <w:numFmt w:val="bullet"/>
      <w:lvlText w:val="-"/>
      <w:lvlJc w:val="left"/>
      <w:pPr>
        <w:tabs>
          <w:tab w:val="num" w:pos="360"/>
        </w:tabs>
        <w:ind w:left="360" w:firstLine="0"/>
      </w:pPr>
      <w:rPr>
        <w:rFonts w:ascii="Times New Roman" w:hAnsi="Times New Roman" w:cs="OpenSymbol"/>
      </w:rPr>
    </w:lvl>
    <w:lvl w:ilvl="4">
      <w:start w:val="1"/>
      <w:numFmt w:val="bullet"/>
      <w:lvlText w:val="-"/>
      <w:lvlJc w:val="left"/>
      <w:pPr>
        <w:tabs>
          <w:tab w:val="num" w:pos="360"/>
        </w:tabs>
        <w:ind w:left="360" w:firstLine="0"/>
      </w:pPr>
      <w:rPr>
        <w:rFonts w:ascii="Times New Roman" w:hAnsi="Times New Roman" w:cs="OpenSymbol"/>
      </w:rPr>
    </w:lvl>
    <w:lvl w:ilvl="5">
      <w:start w:val="1"/>
      <w:numFmt w:val="bullet"/>
      <w:lvlText w:val="-"/>
      <w:lvlJc w:val="left"/>
      <w:pPr>
        <w:tabs>
          <w:tab w:val="num" w:pos="360"/>
        </w:tabs>
        <w:ind w:left="360" w:firstLine="0"/>
      </w:pPr>
      <w:rPr>
        <w:rFonts w:ascii="Times New Roman" w:hAnsi="Times New Roman" w:cs="OpenSymbol"/>
      </w:rPr>
    </w:lvl>
    <w:lvl w:ilvl="6">
      <w:start w:val="1"/>
      <w:numFmt w:val="bullet"/>
      <w:lvlText w:val="-"/>
      <w:lvlJc w:val="left"/>
      <w:pPr>
        <w:tabs>
          <w:tab w:val="num" w:pos="360"/>
        </w:tabs>
        <w:ind w:left="360" w:firstLine="0"/>
      </w:pPr>
      <w:rPr>
        <w:rFonts w:ascii="Times New Roman" w:hAnsi="Times New Roman" w:cs="OpenSymbol"/>
      </w:rPr>
    </w:lvl>
    <w:lvl w:ilvl="7">
      <w:start w:val="1"/>
      <w:numFmt w:val="bullet"/>
      <w:lvlText w:val="-"/>
      <w:lvlJc w:val="left"/>
      <w:pPr>
        <w:tabs>
          <w:tab w:val="num" w:pos="360"/>
        </w:tabs>
        <w:ind w:left="360" w:firstLine="0"/>
      </w:pPr>
      <w:rPr>
        <w:rFonts w:ascii="Times New Roman" w:hAnsi="Times New Roman" w:cs="OpenSymbol"/>
      </w:rPr>
    </w:lvl>
    <w:lvl w:ilvl="8">
      <w:start w:val="1"/>
      <w:numFmt w:val="bullet"/>
      <w:lvlText w:val="-"/>
      <w:lvlJc w:val="left"/>
      <w:pPr>
        <w:tabs>
          <w:tab w:val="num" w:pos="360"/>
        </w:tabs>
        <w:ind w:left="360" w:firstLine="0"/>
      </w:pPr>
      <w:rPr>
        <w:rFonts w:ascii="Times New Roman" w:hAnsi="Times New Roman" w:cs="OpenSymbol"/>
      </w:rPr>
    </w:lvl>
  </w:abstractNum>
  <w:abstractNum w:abstractNumId="11">
    <w:nsid w:val="0000000D"/>
    <w:multiLevelType w:val="multilevel"/>
    <w:tmpl w:val="0000000D"/>
    <w:name w:val="WW8Num1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12">
    <w:nsid w:val="0000000E"/>
    <w:multiLevelType w:val="multilevel"/>
    <w:tmpl w:val="0000000E"/>
    <w:name w:val="WW8Num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0000000F"/>
    <w:multiLevelType w:val="multilevel"/>
    <w:tmpl w:val="0000000F"/>
    <w:name w:val="WW8Num15"/>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Wingdings" w:hAnsi="Wingdings"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4">
    <w:nsid w:val="00000010"/>
    <w:multiLevelType w:val="multilevel"/>
    <w:tmpl w:val="00000010"/>
    <w:name w:val="WW8Num16"/>
    <w:lvl w:ilvl="0">
      <w:start w:val="1"/>
      <w:numFmt w:val="bullet"/>
      <w:lvlText w:val=""/>
      <w:lvlJc w:val="left"/>
      <w:pPr>
        <w:tabs>
          <w:tab w:val="num" w:pos="720"/>
        </w:tabs>
        <w:ind w:left="720" w:hanging="360"/>
      </w:pPr>
      <w:rPr>
        <w:rFonts w:ascii="Symbol" w:hAnsi="Symbol" w:cs="Times New Roman"/>
        <w:b w:val="0"/>
        <w:bCs w:val="0"/>
        <w:i w:val="0"/>
        <w:iCs w:val="0"/>
        <w:caps w:val="0"/>
        <w:smallCaps w:val="0"/>
        <w:strike w:val="0"/>
        <w:dstrike w:val="0"/>
        <w:color w:val="000000"/>
        <w:spacing w:val="-10"/>
        <w:w w:val="100"/>
        <w:sz w:val="19"/>
        <w:u w:val="none"/>
      </w:rPr>
    </w:lvl>
    <w:lvl w:ilvl="1">
      <w:start w:val="1"/>
      <w:numFmt w:val="bullet"/>
      <w:lvlText w:val=""/>
      <w:lvlJc w:val="left"/>
      <w:pPr>
        <w:tabs>
          <w:tab w:val="num" w:pos="1080"/>
        </w:tabs>
        <w:ind w:left="1080" w:hanging="360"/>
      </w:pPr>
      <w:rPr>
        <w:rFonts w:ascii="Symbol" w:hAnsi="Symbol" w:cs="Times New Roman"/>
        <w:b w:val="0"/>
        <w:bCs w:val="0"/>
        <w:i w:val="0"/>
        <w:iCs w:val="0"/>
        <w:caps w:val="0"/>
        <w:smallCaps w:val="0"/>
        <w:strike w:val="0"/>
        <w:dstrike w:val="0"/>
        <w:color w:val="000000"/>
        <w:spacing w:val="-10"/>
        <w:w w:val="100"/>
        <w:sz w:val="19"/>
        <w:u w:val="none"/>
      </w:rPr>
    </w:lvl>
    <w:lvl w:ilvl="2">
      <w:start w:val="1"/>
      <w:numFmt w:val="bullet"/>
      <w:lvlText w:val=""/>
      <w:lvlJc w:val="left"/>
      <w:pPr>
        <w:tabs>
          <w:tab w:val="num" w:pos="1440"/>
        </w:tabs>
        <w:ind w:left="1440" w:hanging="360"/>
      </w:pPr>
      <w:rPr>
        <w:rFonts w:ascii="Symbol" w:hAnsi="Symbol" w:cs="Times New Roman"/>
        <w:b w:val="0"/>
        <w:bCs w:val="0"/>
        <w:i w:val="0"/>
        <w:iCs w:val="0"/>
        <w:caps w:val="0"/>
        <w:smallCaps w:val="0"/>
        <w:strike w:val="0"/>
        <w:dstrike w:val="0"/>
        <w:color w:val="000000"/>
        <w:spacing w:val="-10"/>
        <w:w w:val="100"/>
        <w:sz w:val="19"/>
        <w:u w:val="none"/>
      </w:rPr>
    </w:lvl>
    <w:lvl w:ilvl="3">
      <w:start w:val="1"/>
      <w:numFmt w:val="bullet"/>
      <w:lvlText w:val=""/>
      <w:lvlJc w:val="left"/>
      <w:pPr>
        <w:tabs>
          <w:tab w:val="num" w:pos="1800"/>
        </w:tabs>
        <w:ind w:left="1800" w:hanging="360"/>
      </w:pPr>
      <w:rPr>
        <w:rFonts w:ascii="Symbol" w:hAnsi="Symbol" w:cs="Times New Roman"/>
        <w:b w:val="0"/>
        <w:bCs w:val="0"/>
        <w:i w:val="0"/>
        <w:iCs w:val="0"/>
        <w:caps w:val="0"/>
        <w:smallCaps w:val="0"/>
        <w:strike w:val="0"/>
        <w:dstrike w:val="0"/>
        <w:color w:val="000000"/>
        <w:spacing w:val="-10"/>
        <w:w w:val="100"/>
        <w:sz w:val="19"/>
        <w:u w:val="none"/>
      </w:rPr>
    </w:lvl>
    <w:lvl w:ilvl="4">
      <w:start w:val="1"/>
      <w:numFmt w:val="bullet"/>
      <w:lvlText w:val=""/>
      <w:lvlJc w:val="left"/>
      <w:pPr>
        <w:tabs>
          <w:tab w:val="num" w:pos="2160"/>
        </w:tabs>
        <w:ind w:left="2160" w:hanging="360"/>
      </w:pPr>
      <w:rPr>
        <w:rFonts w:ascii="Symbol" w:hAnsi="Symbol" w:cs="Times New Roman"/>
        <w:b w:val="0"/>
        <w:bCs w:val="0"/>
        <w:i w:val="0"/>
        <w:iCs w:val="0"/>
        <w:caps w:val="0"/>
        <w:smallCaps w:val="0"/>
        <w:strike w:val="0"/>
        <w:dstrike w:val="0"/>
        <w:color w:val="000000"/>
        <w:spacing w:val="-10"/>
        <w:w w:val="100"/>
        <w:sz w:val="19"/>
        <w:u w:val="none"/>
      </w:rPr>
    </w:lvl>
    <w:lvl w:ilvl="5">
      <w:start w:val="1"/>
      <w:numFmt w:val="bullet"/>
      <w:lvlText w:val=""/>
      <w:lvlJc w:val="left"/>
      <w:pPr>
        <w:tabs>
          <w:tab w:val="num" w:pos="2520"/>
        </w:tabs>
        <w:ind w:left="2520" w:hanging="360"/>
      </w:pPr>
      <w:rPr>
        <w:rFonts w:ascii="Symbol" w:hAnsi="Symbol" w:cs="Times New Roman"/>
        <w:b w:val="0"/>
        <w:bCs w:val="0"/>
        <w:i w:val="0"/>
        <w:iCs w:val="0"/>
        <w:caps w:val="0"/>
        <w:smallCaps w:val="0"/>
        <w:strike w:val="0"/>
        <w:dstrike w:val="0"/>
        <w:color w:val="000000"/>
        <w:spacing w:val="-10"/>
        <w:w w:val="100"/>
        <w:sz w:val="19"/>
        <w:u w:val="none"/>
      </w:rPr>
    </w:lvl>
    <w:lvl w:ilvl="6">
      <w:start w:val="1"/>
      <w:numFmt w:val="bullet"/>
      <w:lvlText w:val=""/>
      <w:lvlJc w:val="left"/>
      <w:pPr>
        <w:tabs>
          <w:tab w:val="num" w:pos="2880"/>
        </w:tabs>
        <w:ind w:left="2880" w:hanging="360"/>
      </w:pPr>
      <w:rPr>
        <w:rFonts w:ascii="Symbol" w:hAnsi="Symbol" w:cs="Times New Roman"/>
        <w:b w:val="0"/>
        <w:bCs w:val="0"/>
        <w:i w:val="0"/>
        <w:iCs w:val="0"/>
        <w:caps w:val="0"/>
        <w:smallCaps w:val="0"/>
        <w:strike w:val="0"/>
        <w:dstrike w:val="0"/>
        <w:color w:val="000000"/>
        <w:spacing w:val="-10"/>
        <w:w w:val="100"/>
        <w:sz w:val="19"/>
        <w:u w:val="none"/>
      </w:rPr>
    </w:lvl>
    <w:lvl w:ilvl="7">
      <w:start w:val="1"/>
      <w:numFmt w:val="bullet"/>
      <w:lvlText w:val=""/>
      <w:lvlJc w:val="left"/>
      <w:pPr>
        <w:tabs>
          <w:tab w:val="num" w:pos="3240"/>
        </w:tabs>
        <w:ind w:left="3240" w:hanging="360"/>
      </w:pPr>
      <w:rPr>
        <w:rFonts w:ascii="Symbol" w:hAnsi="Symbol" w:cs="Times New Roman"/>
        <w:b w:val="0"/>
        <w:bCs w:val="0"/>
        <w:i w:val="0"/>
        <w:iCs w:val="0"/>
        <w:caps w:val="0"/>
        <w:smallCaps w:val="0"/>
        <w:strike w:val="0"/>
        <w:dstrike w:val="0"/>
        <w:color w:val="000000"/>
        <w:spacing w:val="-10"/>
        <w:w w:val="100"/>
        <w:sz w:val="19"/>
        <w:u w:val="none"/>
      </w:rPr>
    </w:lvl>
    <w:lvl w:ilvl="8">
      <w:start w:val="1"/>
      <w:numFmt w:val="bullet"/>
      <w:lvlText w:val=""/>
      <w:lvlJc w:val="left"/>
      <w:pPr>
        <w:tabs>
          <w:tab w:val="num" w:pos="3600"/>
        </w:tabs>
        <w:ind w:left="3600" w:hanging="360"/>
      </w:pPr>
      <w:rPr>
        <w:rFonts w:ascii="Symbol" w:hAnsi="Symbol" w:cs="Times New Roman"/>
        <w:b w:val="0"/>
        <w:bCs w:val="0"/>
        <w:i w:val="0"/>
        <w:iCs w:val="0"/>
        <w:caps w:val="0"/>
        <w:smallCaps w:val="0"/>
        <w:strike w:val="0"/>
        <w:dstrike w:val="0"/>
        <w:color w:val="000000"/>
        <w:spacing w:val="-10"/>
        <w:w w:val="100"/>
        <w:sz w:val="19"/>
        <w:u w:val="none"/>
      </w:rPr>
    </w:lvl>
  </w:abstractNum>
  <w:abstractNum w:abstractNumId="15">
    <w:nsid w:val="00000011"/>
    <w:multiLevelType w:val="multilevel"/>
    <w:tmpl w:val="00000011"/>
    <w:name w:val="WW8Num17"/>
    <w:lvl w:ilvl="0">
      <w:start w:val="1"/>
      <w:numFmt w:val="bullet"/>
      <w:lvlText w:val=""/>
      <w:lvlJc w:val="left"/>
      <w:pPr>
        <w:tabs>
          <w:tab w:val="num" w:pos="990"/>
        </w:tabs>
        <w:ind w:left="990" w:hanging="360"/>
      </w:pPr>
      <w:rPr>
        <w:rFonts w:ascii="Wingdings" w:hAnsi="Wingdings" w:cs="Times New Roman"/>
        <w:b/>
        <w:bCs/>
        <w:i w:val="0"/>
        <w:iCs w:val="0"/>
        <w:caps w:val="0"/>
        <w:smallCaps w:val="0"/>
        <w:strike w:val="0"/>
        <w:dstrike w:val="0"/>
        <w:color w:val="000000"/>
        <w:spacing w:val="0"/>
        <w:w w:val="100"/>
        <w:sz w:val="19"/>
        <w:u w:val="none"/>
      </w:rPr>
    </w:lvl>
    <w:lvl w:ilvl="1">
      <w:start w:val="1"/>
      <w:numFmt w:val="bullet"/>
      <w:lvlText w:val="◦"/>
      <w:lvlJc w:val="left"/>
      <w:pPr>
        <w:tabs>
          <w:tab w:val="num" w:pos="1350"/>
        </w:tabs>
        <w:ind w:left="1350" w:hanging="360"/>
      </w:pPr>
      <w:rPr>
        <w:rFonts w:ascii="OpenSymbol" w:hAnsi="OpenSymbol" w:cs="StarSymbol"/>
        <w:sz w:val="18"/>
        <w:szCs w:val="18"/>
      </w:rPr>
    </w:lvl>
    <w:lvl w:ilvl="2">
      <w:start w:val="1"/>
      <w:numFmt w:val="bullet"/>
      <w:lvlText w:val="▪"/>
      <w:lvlJc w:val="left"/>
      <w:pPr>
        <w:tabs>
          <w:tab w:val="num" w:pos="1710"/>
        </w:tabs>
        <w:ind w:left="1710" w:hanging="360"/>
      </w:pPr>
      <w:rPr>
        <w:rFonts w:ascii="OpenSymbol" w:hAnsi="OpenSymbol" w:cs="StarSymbol"/>
        <w:sz w:val="18"/>
        <w:szCs w:val="18"/>
      </w:rPr>
    </w:lvl>
    <w:lvl w:ilvl="3">
      <w:start w:val="1"/>
      <w:numFmt w:val="bullet"/>
      <w:lvlText w:val=""/>
      <w:lvlJc w:val="left"/>
      <w:pPr>
        <w:tabs>
          <w:tab w:val="num" w:pos="2070"/>
        </w:tabs>
        <w:ind w:left="2070" w:hanging="360"/>
      </w:pPr>
      <w:rPr>
        <w:rFonts w:ascii="Symbol" w:hAnsi="Symbol" w:cs="StarSymbol"/>
        <w:sz w:val="18"/>
        <w:szCs w:val="18"/>
      </w:rPr>
    </w:lvl>
    <w:lvl w:ilvl="4">
      <w:start w:val="1"/>
      <w:numFmt w:val="bullet"/>
      <w:lvlText w:val="◦"/>
      <w:lvlJc w:val="left"/>
      <w:pPr>
        <w:tabs>
          <w:tab w:val="num" w:pos="2430"/>
        </w:tabs>
        <w:ind w:left="2430" w:hanging="360"/>
      </w:pPr>
      <w:rPr>
        <w:rFonts w:ascii="OpenSymbol" w:hAnsi="OpenSymbol" w:cs="StarSymbol"/>
        <w:sz w:val="18"/>
        <w:szCs w:val="18"/>
      </w:rPr>
    </w:lvl>
    <w:lvl w:ilvl="5">
      <w:start w:val="1"/>
      <w:numFmt w:val="bullet"/>
      <w:lvlText w:val="▪"/>
      <w:lvlJc w:val="left"/>
      <w:pPr>
        <w:tabs>
          <w:tab w:val="num" w:pos="2790"/>
        </w:tabs>
        <w:ind w:left="2790" w:hanging="360"/>
      </w:pPr>
      <w:rPr>
        <w:rFonts w:ascii="OpenSymbol" w:hAnsi="OpenSymbol" w:cs="StarSymbol"/>
        <w:sz w:val="18"/>
        <w:szCs w:val="18"/>
      </w:rPr>
    </w:lvl>
    <w:lvl w:ilvl="6">
      <w:start w:val="1"/>
      <w:numFmt w:val="bullet"/>
      <w:lvlText w:val=""/>
      <w:lvlJc w:val="left"/>
      <w:pPr>
        <w:tabs>
          <w:tab w:val="num" w:pos="3150"/>
        </w:tabs>
        <w:ind w:left="3150" w:hanging="360"/>
      </w:pPr>
      <w:rPr>
        <w:rFonts w:ascii="Symbol" w:hAnsi="Symbol" w:cs="StarSymbol"/>
        <w:sz w:val="18"/>
        <w:szCs w:val="18"/>
      </w:rPr>
    </w:lvl>
    <w:lvl w:ilvl="7">
      <w:start w:val="1"/>
      <w:numFmt w:val="bullet"/>
      <w:lvlText w:val="◦"/>
      <w:lvlJc w:val="left"/>
      <w:pPr>
        <w:tabs>
          <w:tab w:val="num" w:pos="3510"/>
        </w:tabs>
        <w:ind w:left="3510" w:hanging="360"/>
      </w:pPr>
      <w:rPr>
        <w:rFonts w:ascii="OpenSymbol" w:hAnsi="OpenSymbol" w:cs="StarSymbol"/>
        <w:sz w:val="18"/>
        <w:szCs w:val="18"/>
      </w:rPr>
    </w:lvl>
    <w:lvl w:ilvl="8">
      <w:start w:val="1"/>
      <w:numFmt w:val="bullet"/>
      <w:lvlText w:val="▪"/>
      <w:lvlJc w:val="left"/>
      <w:pPr>
        <w:tabs>
          <w:tab w:val="num" w:pos="3870"/>
        </w:tabs>
        <w:ind w:left="3870" w:hanging="360"/>
      </w:pPr>
      <w:rPr>
        <w:rFonts w:ascii="OpenSymbol" w:hAnsi="OpenSymbol" w:cs="StarSymbol"/>
        <w:sz w:val="18"/>
        <w:szCs w:val="18"/>
      </w:rPr>
    </w:lvl>
  </w:abstractNum>
  <w:abstractNum w:abstractNumId="16">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Times New Roman"/>
        <w:b w:val="0"/>
        <w:bCs w:val="0"/>
        <w:i w:val="0"/>
        <w:iCs w:val="0"/>
        <w:caps w:val="0"/>
        <w:smallCaps w:val="0"/>
        <w:strike w:val="0"/>
        <w:dstrike w:val="0"/>
        <w:color w:val="000000"/>
        <w:spacing w:val="-10"/>
        <w:w w:val="100"/>
        <w:sz w:val="19"/>
        <w:u w:val="none"/>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17">
    <w:nsid w:val="00000013"/>
    <w:multiLevelType w:val="multilevel"/>
    <w:tmpl w:val="00000013"/>
    <w:name w:val="WW8Num19"/>
    <w:lvl w:ilvl="0">
      <w:start w:val="1"/>
      <w:numFmt w:val="bullet"/>
      <w:lvlText w:val=""/>
      <w:lvlJc w:val="left"/>
      <w:pPr>
        <w:tabs>
          <w:tab w:val="num" w:pos="1040"/>
        </w:tabs>
        <w:ind w:left="1040" w:hanging="360"/>
      </w:pPr>
      <w:rPr>
        <w:rFonts w:ascii="Wingdings" w:hAnsi="Wingdings" w:cs="Times New Roman"/>
        <w:b/>
        <w:bCs/>
        <w:i w:val="0"/>
        <w:iCs w:val="0"/>
        <w:caps w:val="0"/>
        <w:smallCaps w:val="0"/>
        <w:strike w:val="0"/>
        <w:dstrike w:val="0"/>
        <w:color w:val="000000"/>
        <w:spacing w:val="0"/>
        <w:w w:val="100"/>
        <w:sz w:val="19"/>
        <w:u w:val="none"/>
      </w:rPr>
    </w:lvl>
    <w:lvl w:ilvl="1">
      <w:start w:val="1"/>
      <w:numFmt w:val="bullet"/>
      <w:lvlText w:val="◦"/>
      <w:lvlJc w:val="left"/>
      <w:pPr>
        <w:tabs>
          <w:tab w:val="num" w:pos="1400"/>
        </w:tabs>
        <w:ind w:left="1400" w:hanging="360"/>
      </w:pPr>
      <w:rPr>
        <w:rFonts w:ascii="OpenSymbol" w:hAnsi="OpenSymbol" w:cs="StarSymbol"/>
        <w:sz w:val="18"/>
        <w:szCs w:val="18"/>
      </w:rPr>
    </w:lvl>
    <w:lvl w:ilvl="2">
      <w:start w:val="1"/>
      <w:numFmt w:val="bullet"/>
      <w:lvlText w:val="▪"/>
      <w:lvlJc w:val="left"/>
      <w:pPr>
        <w:tabs>
          <w:tab w:val="num" w:pos="1760"/>
        </w:tabs>
        <w:ind w:left="1760" w:hanging="360"/>
      </w:pPr>
      <w:rPr>
        <w:rFonts w:ascii="OpenSymbol" w:hAnsi="OpenSymbol" w:cs="StarSymbol"/>
        <w:sz w:val="18"/>
        <w:szCs w:val="18"/>
      </w:rPr>
    </w:lvl>
    <w:lvl w:ilvl="3">
      <w:start w:val="1"/>
      <w:numFmt w:val="bullet"/>
      <w:lvlText w:val=""/>
      <w:lvlJc w:val="left"/>
      <w:pPr>
        <w:tabs>
          <w:tab w:val="num" w:pos="2120"/>
        </w:tabs>
        <w:ind w:left="2120" w:hanging="360"/>
      </w:pPr>
      <w:rPr>
        <w:rFonts w:ascii="Symbol" w:hAnsi="Symbol" w:cs="StarSymbol"/>
        <w:sz w:val="18"/>
        <w:szCs w:val="18"/>
      </w:rPr>
    </w:lvl>
    <w:lvl w:ilvl="4">
      <w:start w:val="1"/>
      <w:numFmt w:val="bullet"/>
      <w:lvlText w:val="◦"/>
      <w:lvlJc w:val="left"/>
      <w:pPr>
        <w:tabs>
          <w:tab w:val="num" w:pos="2480"/>
        </w:tabs>
        <w:ind w:left="2480" w:hanging="360"/>
      </w:pPr>
      <w:rPr>
        <w:rFonts w:ascii="OpenSymbol" w:hAnsi="OpenSymbol" w:cs="StarSymbol"/>
        <w:sz w:val="18"/>
        <w:szCs w:val="18"/>
      </w:rPr>
    </w:lvl>
    <w:lvl w:ilvl="5">
      <w:start w:val="1"/>
      <w:numFmt w:val="bullet"/>
      <w:lvlText w:val="▪"/>
      <w:lvlJc w:val="left"/>
      <w:pPr>
        <w:tabs>
          <w:tab w:val="num" w:pos="2840"/>
        </w:tabs>
        <w:ind w:left="2840" w:hanging="360"/>
      </w:pPr>
      <w:rPr>
        <w:rFonts w:ascii="OpenSymbol" w:hAnsi="OpenSymbol" w:cs="StarSymbol"/>
        <w:sz w:val="18"/>
        <w:szCs w:val="18"/>
      </w:rPr>
    </w:lvl>
    <w:lvl w:ilvl="6">
      <w:start w:val="1"/>
      <w:numFmt w:val="bullet"/>
      <w:lvlText w:val=""/>
      <w:lvlJc w:val="left"/>
      <w:pPr>
        <w:tabs>
          <w:tab w:val="num" w:pos="3200"/>
        </w:tabs>
        <w:ind w:left="3200" w:hanging="360"/>
      </w:pPr>
      <w:rPr>
        <w:rFonts w:ascii="Symbol" w:hAnsi="Symbol" w:cs="StarSymbol"/>
        <w:sz w:val="18"/>
        <w:szCs w:val="18"/>
      </w:rPr>
    </w:lvl>
    <w:lvl w:ilvl="7">
      <w:start w:val="1"/>
      <w:numFmt w:val="bullet"/>
      <w:lvlText w:val="◦"/>
      <w:lvlJc w:val="left"/>
      <w:pPr>
        <w:tabs>
          <w:tab w:val="num" w:pos="3560"/>
        </w:tabs>
        <w:ind w:left="3560" w:hanging="360"/>
      </w:pPr>
      <w:rPr>
        <w:rFonts w:ascii="OpenSymbol" w:hAnsi="OpenSymbol" w:cs="StarSymbol"/>
        <w:sz w:val="18"/>
        <w:szCs w:val="18"/>
      </w:rPr>
    </w:lvl>
    <w:lvl w:ilvl="8">
      <w:start w:val="1"/>
      <w:numFmt w:val="bullet"/>
      <w:lvlText w:val="▪"/>
      <w:lvlJc w:val="left"/>
      <w:pPr>
        <w:tabs>
          <w:tab w:val="num" w:pos="3920"/>
        </w:tabs>
        <w:ind w:left="3920" w:hanging="360"/>
      </w:pPr>
      <w:rPr>
        <w:rFonts w:ascii="OpenSymbol" w:hAnsi="OpenSymbol" w:cs="StarSymbol"/>
        <w:sz w:val="18"/>
        <w:szCs w:val="18"/>
      </w:rPr>
    </w:lvl>
  </w:abstractNum>
  <w:abstractNum w:abstractNumId="18">
    <w:nsid w:val="00000014"/>
    <w:multiLevelType w:val="multilevel"/>
    <w:tmpl w:val="00000014"/>
    <w:name w:val="WW8Num20"/>
    <w:lvl w:ilvl="0">
      <w:start w:val="1"/>
      <w:numFmt w:val="bullet"/>
      <w:lvlText w:val=""/>
      <w:lvlJc w:val="left"/>
      <w:pPr>
        <w:tabs>
          <w:tab w:val="num" w:pos="720"/>
        </w:tabs>
        <w:ind w:left="720" w:hanging="360"/>
      </w:pPr>
      <w:rPr>
        <w:rFonts w:ascii="Wingdings" w:hAnsi="Wingdings" w:cs="Times New Roman"/>
        <w:b w:val="0"/>
        <w:bCs w:val="0"/>
        <w:i w:val="0"/>
        <w:iCs w:val="0"/>
        <w:caps w:val="0"/>
        <w:smallCaps w:val="0"/>
        <w:strike w:val="0"/>
        <w:dstrike w:val="0"/>
        <w:color w:val="000000"/>
        <w:spacing w:val="-10"/>
        <w:w w:val="100"/>
        <w:sz w:val="19"/>
        <w:u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4"/>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00000015"/>
    <w:multiLevelType w:val="multilevel"/>
    <w:tmpl w:val="00000015"/>
    <w:name w:val="WW8Num2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3"/>
      <w:numFmt w:val="decimal"/>
      <w:lvlText w:val="%9."/>
      <w:lvlJc w:val="left"/>
      <w:pPr>
        <w:tabs>
          <w:tab w:val="num" w:pos="3600"/>
        </w:tabs>
        <w:ind w:left="3600" w:hanging="360"/>
      </w:pPr>
    </w:lvl>
  </w:abstractNum>
  <w:abstractNum w:abstractNumId="20">
    <w:nsid w:val="00000016"/>
    <w:multiLevelType w:val="multilevel"/>
    <w:tmpl w:val="00000016"/>
    <w:name w:val="WW8Num22"/>
    <w:lvl w:ilvl="0">
      <w:start w:val="1"/>
      <w:numFmt w:val="bullet"/>
      <w:lvlText w:val=""/>
      <w:lvlJc w:val="left"/>
      <w:pPr>
        <w:tabs>
          <w:tab w:val="num" w:pos="720"/>
        </w:tabs>
        <w:ind w:left="720" w:hanging="360"/>
      </w:pPr>
      <w:rPr>
        <w:rFonts w:ascii="Wingdings" w:hAnsi="Wingdings" w:cs="Times New Roman"/>
        <w:b/>
        <w:bCs/>
        <w:i w:val="0"/>
        <w:iCs w:val="0"/>
        <w:caps w:val="0"/>
        <w:smallCaps w:val="0"/>
        <w:strike w:val="0"/>
        <w:dstrike w:val="0"/>
        <w:color w:val="000000"/>
        <w:spacing w:val="0"/>
        <w:w w:val="100"/>
        <w:sz w:val="28"/>
        <w:u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4"/>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00000017"/>
    <w:multiLevelType w:val="multilevel"/>
    <w:tmpl w:val="00000017"/>
    <w:name w:val="WW8Num23"/>
    <w:lvl w:ilvl="0">
      <w:start w:val="1"/>
      <w:numFmt w:val="bullet"/>
      <w:lvlText w:val=""/>
      <w:lvlJc w:val="left"/>
      <w:pPr>
        <w:tabs>
          <w:tab w:val="num" w:pos="720"/>
        </w:tabs>
        <w:ind w:left="720" w:hanging="360"/>
      </w:pPr>
      <w:rPr>
        <w:rFonts w:ascii="Wingdings" w:hAnsi="Wingdings" w:cs="Times New Roman"/>
        <w:b w:val="0"/>
        <w:bCs w:val="0"/>
        <w:i w:val="0"/>
        <w:iCs w:val="0"/>
        <w:caps w:val="0"/>
        <w:smallCaps w:val="0"/>
        <w:strike w:val="0"/>
        <w:dstrike w:val="0"/>
        <w:color w:val="000000"/>
        <w:spacing w:val="-10"/>
        <w:w w:val="100"/>
        <w:sz w:val="19"/>
        <w:u w:val="none"/>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22">
    <w:nsid w:val="039239A1"/>
    <w:multiLevelType w:val="multilevel"/>
    <w:tmpl w:val="042A3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0A4A5FDE"/>
    <w:multiLevelType w:val="multilevel"/>
    <w:tmpl w:val="0EC04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0A63269B"/>
    <w:multiLevelType w:val="hybridMultilevel"/>
    <w:tmpl w:val="E168FE42"/>
    <w:lvl w:ilvl="0" w:tplc="02EEA1F0">
      <w:start w:val="1"/>
      <w:numFmt w:val="bullet"/>
      <w:lvlText w:val=""/>
      <w:lvlJc w:val="left"/>
      <w:pPr>
        <w:tabs>
          <w:tab w:val="num" w:pos="360"/>
        </w:tabs>
        <w:ind w:left="360" w:hanging="360"/>
      </w:pPr>
      <w:rPr>
        <w:rFonts w:ascii="Symbol" w:hAnsi="Symbol" w:hint="default"/>
        <w:sz w:val="16"/>
      </w:rPr>
    </w:lvl>
    <w:lvl w:ilvl="1" w:tplc="04190003">
      <w:start w:val="1"/>
      <w:numFmt w:val="bullet"/>
      <w:lvlText w:val="o"/>
      <w:lvlJc w:val="left"/>
      <w:pPr>
        <w:tabs>
          <w:tab w:val="num" w:pos="731"/>
        </w:tabs>
        <w:ind w:left="731" w:hanging="360"/>
      </w:pPr>
      <w:rPr>
        <w:rFonts w:ascii="Courier New" w:hAnsi="Courier New" w:cs="Courier New" w:hint="default"/>
      </w:rPr>
    </w:lvl>
    <w:lvl w:ilvl="2" w:tplc="04190005">
      <w:start w:val="1"/>
      <w:numFmt w:val="bullet"/>
      <w:lvlText w:val=""/>
      <w:lvlJc w:val="left"/>
      <w:pPr>
        <w:tabs>
          <w:tab w:val="num" w:pos="1451"/>
        </w:tabs>
        <w:ind w:left="1451" w:hanging="360"/>
      </w:pPr>
      <w:rPr>
        <w:rFonts w:ascii="Wingdings" w:hAnsi="Wingdings" w:hint="default"/>
      </w:rPr>
    </w:lvl>
    <w:lvl w:ilvl="3" w:tplc="04190001">
      <w:start w:val="1"/>
      <w:numFmt w:val="bullet"/>
      <w:lvlText w:val=""/>
      <w:lvlJc w:val="left"/>
      <w:pPr>
        <w:tabs>
          <w:tab w:val="num" w:pos="2171"/>
        </w:tabs>
        <w:ind w:left="2171" w:hanging="360"/>
      </w:pPr>
      <w:rPr>
        <w:rFonts w:ascii="Symbol" w:hAnsi="Symbol" w:hint="default"/>
        <w:sz w:val="16"/>
      </w:rPr>
    </w:lvl>
    <w:lvl w:ilvl="4" w:tplc="04190003">
      <w:start w:val="1"/>
      <w:numFmt w:val="bullet"/>
      <w:lvlText w:val="o"/>
      <w:lvlJc w:val="left"/>
      <w:pPr>
        <w:tabs>
          <w:tab w:val="num" w:pos="2891"/>
        </w:tabs>
        <w:ind w:left="2891" w:hanging="360"/>
      </w:pPr>
      <w:rPr>
        <w:rFonts w:ascii="Courier New" w:hAnsi="Courier New" w:cs="Courier New" w:hint="default"/>
      </w:rPr>
    </w:lvl>
    <w:lvl w:ilvl="5" w:tplc="04190005" w:tentative="1">
      <w:start w:val="1"/>
      <w:numFmt w:val="bullet"/>
      <w:lvlText w:val=""/>
      <w:lvlJc w:val="left"/>
      <w:pPr>
        <w:tabs>
          <w:tab w:val="num" w:pos="3611"/>
        </w:tabs>
        <w:ind w:left="3611" w:hanging="360"/>
      </w:pPr>
      <w:rPr>
        <w:rFonts w:ascii="Wingdings" w:hAnsi="Wingdings" w:hint="default"/>
      </w:rPr>
    </w:lvl>
    <w:lvl w:ilvl="6" w:tplc="04190001" w:tentative="1">
      <w:start w:val="1"/>
      <w:numFmt w:val="bullet"/>
      <w:lvlText w:val=""/>
      <w:lvlJc w:val="left"/>
      <w:pPr>
        <w:tabs>
          <w:tab w:val="num" w:pos="4331"/>
        </w:tabs>
        <w:ind w:left="4331" w:hanging="360"/>
      </w:pPr>
      <w:rPr>
        <w:rFonts w:ascii="Symbol" w:hAnsi="Symbol" w:hint="default"/>
      </w:rPr>
    </w:lvl>
    <w:lvl w:ilvl="7" w:tplc="04190003" w:tentative="1">
      <w:start w:val="1"/>
      <w:numFmt w:val="bullet"/>
      <w:lvlText w:val="o"/>
      <w:lvlJc w:val="left"/>
      <w:pPr>
        <w:tabs>
          <w:tab w:val="num" w:pos="5051"/>
        </w:tabs>
        <w:ind w:left="5051" w:hanging="360"/>
      </w:pPr>
      <w:rPr>
        <w:rFonts w:ascii="Courier New" w:hAnsi="Courier New" w:cs="Courier New" w:hint="default"/>
      </w:rPr>
    </w:lvl>
    <w:lvl w:ilvl="8" w:tplc="04190005" w:tentative="1">
      <w:start w:val="1"/>
      <w:numFmt w:val="bullet"/>
      <w:lvlText w:val=""/>
      <w:lvlJc w:val="left"/>
      <w:pPr>
        <w:tabs>
          <w:tab w:val="num" w:pos="5771"/>
        </w:tabs>
        <w:ind w:left="5771" w:hanging="360"/>
      </w:pPr>
      <w:rPr>
        <w:rFonts w:ascii="Wingdings" w:hAnsi="Wingdings" w:hint="default"/>
      </w:rPr>
    </w:lvl>
  </w:abstractNum>
  <w:abstractNum w:abstractNumId="25">
    <w:nsid w:val="0BDE79F7"/>
    <w:multiLevelType w:val="hybridMultilevel"/>
    <w:tmpl w:val="7FBE412A"/>
    <w:lvl w:ilvl="0" w:tplc="EADEFC0E">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720"/>
        </w:tabs>
        <w:ind w:left="720" w:hanging="360"/>
      </w:p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26">
    <w:nsid w:val="0C304CD8"/>
    <w:multiLevelType w:val="hybridMultilevel"/>
    <w:tmpl w:val="D81653D4"/>
    <w:lvl w:ilvl="0" w:tplc="EADEFC0E">
      <w:start w:val="1"/>
      <w:numFmt w:val="decimal"/>
      <w:lvlText w:val="%1."/>
      <w:lvlJc w:val="left"/>
      <w:pPr>
        <w:tabs>
          <w:tab w:val="num" w:pos="360"/>
        </w:tabs>
        <w:ind w:left="360" w:hanging="360"/>
      </w:pPr>
      <w:rPr>
        <w:rFonts w:hint="default"/>
      </w:rPr>
    </w:lvl>
    <w:lvl w:ilvl="1" w:tplc="EADEFC0E">
      <w:start w:val="1"/>
      <w:numFmt w:val="decimal"/>
      <w:lvlText w:val="%2."/>
      <w:lvlJc w:val="left"/>
      <w:pPr>
        <w:tabs>
          <w:tab w:val="num" w:pos="360"/>
        </w:tabs>
        <w:ind w:left="360" w:hanging="360"/>
      </w:pPr>
      <w:rPr>
        <w:rFonts w:hint="default"/>
      </w:r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27">
    <w:nsid w:val="0F335D40"/>
    <w:multiLevelType w:val="multilevel"/>
    <w:tmpl w:val="516632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10541518"/>
    <w:multiLevelType w:val="hybridMultilevel"/>
    <w:tmpl w:val="F0941A70"/>
    <w:lvl w:ilvl="0" w:tplc="F31E84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19477F45"/>
    <w:multiLevelType w:val="multilevel"/>
    <w:tmpl w:val="83C00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246A3EEB"/>
    <w:multiLevelType w:val="hybridMultilevel"/>
    <w:tmpl w:val="01F2D960"/>
    <w:lvl w:ilvl="0" w:tplc="46A45E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24D671A7"/>
    <w:multiLevelType w:val="hybridMultilevel"/>
    <w:tmpl w:val="4086D10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2502797D"/>
    <w:multiLevelType w:val="hybridMultilevel"/>
    <w:tmpl w:val="FAB8FB7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27CB4BDA"/>
    <w:multiLevelType w:val="hybridMultilevel"/>
    <w:tmpl w:val="7826D6C4"/>
    <w:lvl w:ilvl="0" w:tplc="9A82EF4C">
      <w:start w:val="1"/>
      <w:numFmt w:val="bullet"/>
      <w:lvlText w:val=""/>
      <w:lvlJc w:val="left"/>
      <w:pPr>
        <w:tabs>
          <w:tab w:val="num" w:pos="1183"/>
        </w:tabs>
        <w:ind w:left="1183" w:hanging="284"/>
      </w:pPr>
      <w:rPr>
        <w:rFonts w:ascii="Symbol" w:hAnsi="Symbol" w:hint="default"/>
        <w:color w:val="auto"/>
        <w:sz w:val="24"/>
        <w:szCs w:val="24"/>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34">
    <w:nsid w:val="29444D49"/>
    <w:multiLevelType w:val="hybridMultilevel"/>
    <w:tmpl w:val="64301CF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nsid w:val="2CA4495D"/>
    <w:multiLevelType w:val="hybridMultilevel"/>
    <w:tmpl w:val="CE5C2894"/>
    <w:lvl w:ilvl="0" w:tplc="47285BC4">
      <w:start w:val="1"/>
      <w:numFmt w:val="bullet"/>
      <w:lvlText w:val=""/>
      <w:lvlJc w:val="left"/>
      <w:pPr>
        <w:tabs>
          <w:tab w:val="num" w:pos="1004"/>
        </w:tabs>
        <w:ind w:left="1004"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2ECF6933"/>
    <w:multiLevelType w:val="multilevel"/>
    <w:tmpl w:val="1E46B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2F353A32"/>
    <w:multiLevelType w:val="hybridMultilevel"/>
    <w:tmpl w:val="F1C6F4A2"/>
    <w:lvl w:ilvl="0" w:tplc="6598E918">
      <w:start w:val="1"/>
      <w:numFmt w:val="decimal"/>
      <w:lvlText w:val="%1."/>
      <w:lvlJc w:val="left"/>
      <w:pPr>
        <w:ind w:left="1512" w:hanging="94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nsid w:val="2F4E057B"/>
    <w:multiLevelType w:val="hybridMultilevel"/>
    <w:tmpl w:val="4EA8DD8C"/>
    <w:lvl w:ilvl="0" w:tplc="02EEA1F0">
      <w:start w:val="1"/>
      <w:numFmt w:val="bullet"/>
      <w:lvlText w:val=""/>
      <w:lvlJc w:val="left"/>
      <w:pPr>
        <w:tabs>
          <w:tab w:val="num" w:pos="540"/>
        </w:tabs>
        <w:ind w:left="540" w:hanging="360"/>
      </w:pPr>
      <w:rPr>
        <w:rFonts w:ascii="Symbol" w:hAnsi="Symbol" w:hint="default"/>
        <w:sz w:val="16"/>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nsid w:val="31C506CC"/>
    <w:multiLevelType w:val="hybridMultilevel"/>
    <w:tmpl w:val="01906CCA"/>
    <w:lvl w:ilvl="0" w:tplc="46A45E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33AB67A0"/>
    <w:multiLevelType w:val="hybridMultilevel"/>
    <w:tmpl w:val="5310256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1">
    <w:nsid w:val="3E5F0EDF"/>
    <w:multiLevelType w:val="hybridMultilevel"/>
    <w:tmpl w:val="57EEAE1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2">
    <w:nsid w:val="4120243E"/>
    <w:multiLevelType w:val="hybridMultilevel"/>
    <w:tmpl w:val="93F0F688"/>
    <w:lvl w:ilvl="0" w:tplc="309C607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3">
    <w:nsid w:val="41AA48EE"/>
    <w:multiLevelType w:val="multilevel"/>
    <w:tmpl w:val="08E21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482D364F"/>
    <w:multiLevelType w:val="multilevel"/>
    <w:tmpl w:val="7A603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4AA1340A"/>
    <w:multiLevelType w:val="hybridMultilevel"/>
    <w:tmpl w:val="498256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4C6E4CF8"/>
    <w:multiLevelType w:val="hybridMultilevel"/>
    <w:tmpl w:val="B6F0C368"/>
    <w:lvl w:ilvl="0" w:tplc="DCFAE73E">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7">
    <w:nsid w:val="4CD30E9B"/>
    <w:multiLevelType w:val="hybridMultilevel"/>
    <w:tmpl w:val="261C5CDE"/>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48">
    <w:nsid w:val="51BA01D9"/>
    <w:multiLevelType w:val="hybridMultilevel"/>
    <w:tmpl w:val="3F38AA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51BC51D2"/>
    <w:multiLevelType w:val="multilevel"/>
    <w:tmpl w:val="4998A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55696115"/>
    <w:multiLevelType w:val="hybridMultilevel"/>
    <w:tmpl w:val="557276CC"/>
    <w:lvl w:ilvl="0" w:tplc="F0023D24">
      <w:start w:val="1"/>
      <w:numFmt w:val="bullet"/>
      <w:lvlText w:val="o"/>
      <w:lvlJc w:val="left"/>
      <w:pPr>
        <w:tabs>
          <w:tab w:val="num" w:pos="2149"/>
        </w:tabs>
        <w:ind w:left="2149" w:hanging="360"/>
      </w:pPr>
      <w:rPr>
        <w:rFonts w:ascii="Courier New" w:hAnsi="Courier New" w:cs="Courier New" w:hint="default"/>
        <w:b w:val="0"/>
        <w:i w:val="0"/>
        <w:color w:val="auto"/>
      </w:rPr>
    </w:lvl>
    <w:lvl w:ilvl="1" w:tplc="EADEFC0E">
      <w:start w:val="1"/>
      <w:numFmt w:val="decimal"/>
      <w:lvlText w:val="%2."/>
      <w:lvlJc w:val="left"/>
      <w:pPr>
        <w:tabs>
          <w:tab w:val="num" w:pos="360"/>
        </w:tabs>
        <w:ind w:left="360" w:hanging="360"/>
      </w:pPr>
      <w:rPr>
        <w:rFonts w:hint="default"/>
        <w:b w:val="0"/>
        <w:i w:val="0"/>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1">
    <w:nsid w:val="56861CC1"/>
    <w:multiLevelType w:val="hybridMultilevel"/>
    <w:tmpl w:val="C8AAB4BE"/>
    <w:lvl w:ilvl="0" w:tplc="EADEFC0E">
      <w:start w:val="1"/>
      <w:numFmt w:val="decimal"/>
      <w:lvlText w:val="%1."/>
      <w:lvlJc w:val="left"/>
      <w:pPr>
        <w:tabs>
          <w:tab w:val="num" w:pos="360"/>
        </w:tabs>
        <w:ind w:left="360" w:hanging="360"/>
      </w:pPr>
      <w:rPr>
        <w:rFonts w:hint="default"/>
      </w:rPr>
    </w:lvl>
    <w:lvl w:ilvl="1" w:tplc="EADEFC0E">
      <w:start w:val="1"/>
      <w:numFmt w:val="decimal"/>
      <w:lvlText w:val="%2."/>
      <w:lvlJc w:val="left"/>
      <w:pPr>
        <w:tabs>
          <w:tab w:val="num" w:pos="360"/>
        </w:tabs>
        <w:ind w:left="360" w:hanging="360"/>
      </w:pPr>
      <w:rPr>
        <w:rFonts w:hint="default"/>
      </w:r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52">
    <w:nsid w:val="637D054B"/>
    <w:multiLevelType w:val="hybridMultilevel"/>
    <w:tmpl w:val="12FEDB70"/>
    <w:lvl w:ilvl="0" w:tplc="0419000F">
      <w:start w:val="1"/>
      <w:numFmt w:val="decimal"/>
      <w:lvlText w:val="%1."/>
      <w:lvlJc w:val="left"/>
      <w:pPr>
        <w:tabs>
          <w:tab w:val="num" w:pos="386"/>
        </w:tabs>
        <w:ind w:left="386" w:hanging="360"/>
      </w:pPr>
    </w:lvl>
    <w:lvl w:ilvl="1" w:tplc="04190019" w:tentative="1">
      <w:start w:val="1"/>
      <w:numFmt w:val="lowerLetter"/>
      <w:lvlText w:val="%2."/>
      <w:lvlJc w:val="left"/>
      <w:pPr>
        <w:tabs>
          <w:tab w:val="num" w:pos="1106"/>
        </w:tabs>
        <w:ind w:left="1106" w:hanging="360"/>
      </w:pPr>
    </w:lvl>
    <w:lvl w:ilvl="2" w:tplc="0419001B" w:tentative="1">
      <w:start w:val="1"/>
      <w:numFmt w:val="lowerRoman"/>
      <w:lvlText w:val="%3."/>
      <w:lvlJc w:val="right"/>
      <w:pPr>
        <w:tabs>
          <w:tab w:val="num" w:pos="1826"/>
        </w:tabs>
        <w:ind w:left="1826" w:hanging="180"/>
      </w:pPr>
    </w:lvl>
    <w:lvl w:ilvl="3" w:tplc="0419000F" w:tentative="1">
      <w:start w:val="1"/>
      <w:numFmt w:val="decimal"/>
      <w:lvlText w:val="%4."/>
      <w:lvlJc w:val="left"/>
      <w:pPr>
        <w:tabs>
          <w:tab w:val="num" w:pos="2546"/>
        </w:tabs>
        <w:ind w:left="2546" w:hanging="360"/>
      </w:pPr>
    </w:lvl>
    <w:lvl w:ilvl="4" w:tplc="04190019" w:tentative="1">
      <w:start w:val="1"/>
      <w:numFmt w:val="lowerLetter"/>
      <w:lvlText w:val="%5."/>
      <w:lvlJc w:val="left"/>
      <w:pPr>
        <w:tabs>
          <w:tab w:val="num" w:pos="3266"/>
        </w:tabs>
        <w:ind w:left="3266" w:hanging="360"/>
      </w:pPr>
    </w:lvl>
    <w:lvl w:ilvl="5" w:tplc="0419001B" w:tentative="1">
      <w:start w:val="1"/>
      <w:numFmt w:val="lowerRoman"/>
      <w:lvlText w:val="%6."/>
      <w:lvlJc w:val="right"/>
      <w:pPr>
        <w:tabs>
          <w:tab w:val="num" w:pos="3986"/>
        </w:tabs>
        <w:ind w:left="3986" w:hanging="180"/>
      </w:pPr>
    </w:lvl>
    <w:lvl w:ilvl="6" w:tplc="0419000F" w:tentative="1">
      <w:start w:val="1"/>
      <w:numFmt w:val="decimal"/>
      <w:lvlText w:val="%7."/>
      <w:lvlJc w:val="left"/>
      <w:pPr>
        <w:tabs>
          <w:tab w:val="num" w:pos="4706"/>
        </w:tabs>
        <w:ind w:left="4706" w:hanging="360"/>
      </w:pPr>
    </w:lvl>
    <w:lvl w:ilvl="7" w:tplc="04190019" w:tentative="1">
      <w:start w:val="1"/>
      <w:numFmt w:val="lowerLetter"/>
      <w:lvlText w:val="%8."/>
      <w:lvlJc w:val="left"/>
      <w:pPr>
        <w:tabs>
          <w:tab w:val="num" w:pos="5426"/>
        </w:tabs>
        <w:ind w:left="5426" w:hanging="360"/>
      </w:pPr>
    </w:lvl>
    <w:lvl w:ilvl="8" w:tplc="0419001B" w:tentative="1">
      <w:start w:val="1"/>
      <w:numFmt w:val="lowerRoman"/>
      <w:lvlText w:val="%9."/>
      <w:lvlJc w:val="right"/>
      <w:pPr>
        <w:tabs>
          <w:tab w:val="num" w:pos="6146"/>
        </w:tabs>
        <w:ind w:left="6146" w:hanging="180"/>
      </w:pPr>
    </w:lvl>
  </w:abstractNum>
  <w:abstractNum w:abstractNumId="53">
    <w:nsid w:val="662A2B7B"/>
    <w:multiLevelType w:val="hybridMultilevel"/>
    <w:tmpl w:val="12FEDB70"/>
    <w:lvl w:ilvl="0" w:tplc="0419000F">
      <w:start w:val="1"/>
      <w:numFmt w:val="decimal"/>
      <w:lvlText w:val="%1."/>
      <w:lvlJc w:val="left"/>
      <w:pPr>
        <w:tabs>
          <w:tab w:val="num" w:pos="386"/>
        </w:tabs>
        <w:ind w:left="386" w:hanging="360"/>
      </w:pPr>
    </w:lvl>
    <w:lvl w:ilvl="1" w:tplc="04190019" w:tentative="1">
      <w:start w:val="1"/>
      <w:numFmt w:val="lowerLetter"/>
      <w:lvlText w:val="%2."/>
      <w:lvlJc w:val="left"/>
      <w:pPr>
        <w:tabs>
          <w:tab w:val="num" w:pos="1106"/>
        </w:tabs>
        <w:ind w:left="1106" w:hanging="360"/>
      </w:pPr>
    </w:lvl>
    <w:lvl w:ilvl="2" w:tplc="0419001B" w:tentative="1">
      <w:start w:val="1"/>
      <w:numFmt w:val="lowerRoman"/>
      <w:lvlText w:val="%3."/>
      <w:lvlJc w:val="right"/>
      <w:pPr>
        <w:tabs>
          <w:tab w:val="num" w:pos="1826"/>
        </w:tabs>
        <w:ind w:left="1826" w:hanging="180"/>
      </w:pPr>
    </w:lvl>
    <w:lvl w:ilvl="3" w:tplc="0419000F" w:tentative="1">
      <w:start w:val="1"/>
      <w:numFmt w:val="decimal"/>
      <w:lvlText w:val="%4."/>
      <w:lvlJc w:val="left"/>
      <w:pPr>
        <w:tabs>
          <w:tab w:val="num" w:pos="2546"/>
        </w:tabs>
        <w:ind w:left="2546" w:hanging="360"/>
      </w:pPr>
    </w:lvl>
    <w:lvl w:ilvl="4" w:tplc="04190019" w:tentative="1">
      <w:start w:val="1"/>
      <w:numFmt w:val="lowerLetter"/>
      <w:lvlText w:val="%5."/>
      <w:lvlJc w:val="left"/>
      <w:pPr>
        <w:tabs>
          <w:tab w:val="num" w:pos="3266"/>
        </w:tabs>
        <w:ind w:left="3266" w:hanging="360"/>
      </w:pPr>
    </w:lvl>
    <w:lvl w:ilvl="5" w:tplc="0419001B" w:tentative="1">
      <w:start w:val="1"/>
      <w:numFmt w:val="lowerRoman"/>
      <w:lvlText w:val="%6."/>
      <w:lvlJc w:val="right"/>
      <w:pPr>
        <w:tabs>
          <w:tab w:val="num" w:pos="3986"/>
        </w:tabs>
        <w:ind w:left="3986" w:hanging="180"/>
      </w:pPr>
    </w:lvl>
    <w:lvl w:ilvl="6" w:tplc="0419000F" w:tentative="1">
      <w:start w:val="1"/>
      <w:numFmt w:val="decimal"/>
      <w:lvlText w:val="%7."/>
      <w:lvlJc w:val="left"/>
      <w:pPr>
        <w:tabs>
          <w:tab w:val="num" w:pos="4706"/>
        </w:tabs>
        <w:ind w:left="4706" w:hanging="360"/>
      </w:pPr>
    </w:lvl>
    <w:lvl w:ilvl="7" w:tplc="04190019" w:tentative="1">
      <w:start w:val="1"/>
      <w:numFmt w:val="lowerLetter"/>
      <w:lvlText w:val="%8."/>
      <w:lvlJc w:val="left"/>
      <w:pPr>
        <w:tabs>
          <w:tab w:val="num" w:pos="5426"/>
        </w:tabs>
        <w:ind w:left="5426" w:hanging="360"/>
      </w:pPr>
    </w:lvl>
    <w:lvl w:ilvl="8" w:tplc="0419001B" w:tentative="1">
      <w:start w:val="1"/>
      <w:numFmt w:val="lowerRoman"/>
      <w:lvlText w:val="%9."/>
      <w:lvlJc w:val="right"/>
      <w:pPr>
        <w:tabs>
          <w:tab w:val="num" w:pos="6146"/>
        </w:tabs>
        <w:ind w:left="6146" w:hanging="180"/>
      </w:pPr>
    </w:lvl>
  </w:abstractNum>
  <w:abstractNum w:abstractNumId="54">
    <w:nsid w:val="691101FA"/>
    <w:multiLevelType w:val="hybridMultilevel"/>
    <w:tmpl w:val="1E80811A"/>
    <w:lvl w:ilvl="0" w:tplc="FFFFFFFF">
      <w:start w:val="1"/>
      <w:numFmt w:val="bullet"/>
      <w:lvlText w:val=""/>
      <w:lvlJc w:val="left"/>
      <w:pPr>
        <w:tabs>
          <w:tab w:val="num" w:pos="1364"/>
        </w:tabs>
        <w:ind w:left="1364" w:hanging="284"/>
      </w:pPr>
      <w:rPr>
        <w:rFonts w:ascii="Symbol" w:hAnsi="Symbol"/>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55">
    <w:nsid w:val="6CA83911"/>
    <w:multiLevelType w:val="hybridMultilevel"/>
    <w:tmpl w:val="FFD8B2D2"/>
    <w:lvl w:ilvl="0" w:tplc="EADEFC0E">
      <w:start w:val="1"/>
      <w:numFmt w:val="decimal"/>
      <w:lvlText w:val="%1."/>
      <w:lvlJc w:val="left"/>
      <w:pPr>
        <w:tabs>
          <w:tab w:val="num" w:pos="416"/>
        </w:tabs>
        <w:ind w:left="416" w:hanging="360"/>
      </w:pPr>
      <w:rPr>
        <w:rFonts w:hint="default"/>
      </w:rPr>
    </w:lvl>
    <w:lvl w:ilvl="1" w:tplc="04190019" w:tentative="1">
      <w:start w:val="1"/>
      <w:numFmt w:val="lowerLetter"/>
      <w:lvlText w:val="%2."/>
      <w:lvlJc w:val="left"/>
      <w:pPr>
        <w:tabs>
          <w:tab w:val="num" w:pos="776"/>
        </w:tabs>
        <w:ind w:left="776" w:hanging="360"/>
      </w:pPr>
    </w:lvl>
    <w:lvl w:ilvl="2" w:tplc="0419001B" w:tentative="1">
      <w:start w:val="1"/>
      <w:numFmt w:val="lowerRoman"/>
      <w:lvlText w:val="%3."/>
      <w:lvlJc w:val="right"/>
      <w:pPr>
        <w:tabs>
          <w:tab w:val="num" w:pos="1496"/>
        </w:tabs>
        <w:ind w:left="1496" w:hanging="180"/>
      </w:pPr>
    </w:lvl>
    <w:lvl w:ilvl="3" w:tplc="0419000F" w:tentative="1">
      <w:start w:val="1"/>
      <w:numFmt w:val="decimal"/>
      <w:lvlText w:val="%4."/>
      <w:lvlJc w:val="left"/>
      <w:pPr>
        <w:tabs>
          <w:tab w:val="num" w:pos="2216"/>
        </w:tabs>
        <w:ind w:left="2216" w:hanging="360"/>
      </w:pPr>
    </w:lvl>
    <w:lvl w:ilvl="4" w:tplc="04190019" w:tentative="1">
      <w:start w:val="1"/>
      <w:numFmt w:val="lowerLetter"/>
      <w:lvlText w:val="%5."/>
      <w:lvlJc w:val="left"/>
      <w:pPr>
        <w:tabs>
          <w:tab w:val="num" w:pos="2936"/>
        </w:tabs>
        <w:ind w:left="2936" w:hanging="360"/>
      </w:pPr>
    </w:lvl>
    <w:lvl w:ilvl="5" w:tplc="0419001B" w:tentative="1">
      <w:start w:val="1"/>
      <w:numFmt w:val="lowerRoman"/>
      <w:lvlText w:val="%6."/>
      <w:lvlJc w:val="right"/>
      <w:pPr>
        <w:tabs>
          <w:tab w:val="num" w:pos="3656"/>
        </w:tabs>
        <w:ind w:left="3656" w:hanging="180"/>
      </w:pPr>
    </w:lvl>
    <w:lvl w:ilvl="6" w:tplc="0419000F" w:tentative="1">
      <w:start w:val="1"/>
      <w:numFmt w:val="decimal"/>
      <w:lvlText w:val="%7."/>
      <w:lvlJc w:val="left"/>
      <w:pPr>
        <w:tabs>
          <w:tab w:val="num" w:pos="4376"/>
        </w:tabs>
        <w:ind w:left="4376" w:hanging="360"/>
      </w:pPr>
    </w:lvl>
    <w:lvl w:ilvl="7" w:tplc="04190019" w:tentative="1">
      <w:start w:val="1"/>
      <w:numFmt w:val="lowerLetter"/>
      <w:lvlText w:val="%8."/>
      <w:lvlJc w:val="left"/>
      <w:pPr>
        <w:tabs>
          <w:tab w:val="num" w:pos="5096"/>
        </w:tabs>
        <w:ind w:left="5096" w:hanging="360"/>
      </w:pPr>
    </w:lvl>
    <w:lvl w:ilvl="8" w:tplc="0419001B" w:tentative="1">
      <w:start w:val="1"/>
      <w:numFmt w:val="lowerRoman"/>
      <w:lvlText w:val="%9."/>
      <w:lvlJc w:val="right"/>
      <w:pPr>
        <w:tabs>
          <w:tab w:val="num" w:pos="5816"/>
        </w:tabs>
        <w:ind w:left="5816" w:hanging="180"/>
      </w:pPr>
    </w:lvl>
  </w:abstractNum>
  <w:abstractNum w:abstractNumId="56">
    <w:nsid w:val="6E225270"/>
    <w:multiLevelType w:val="hybridMultilevel"/>
    <w:tmpl w:val="6294290C"/>
    <w:name w:val="WW8Num2322232"/>
    <w:lvl w:ilvl="0" w:tplc="04190003">
      <w:start w:val="1"/>
      <w:numFmt w:val="bullet"/>
      <w:lvlText w:val=""/>
      <w:lvlJc w:val="left"/>
      <w:pPr>
        <w:tabs>
          <w:tab w:val="num" w:pos="720"/>
        </w:tabs>
        <w:ind w:left="720" w:hanging="360"/>
      </w:pPr>
      <w:rPr>
        <w:rFonts w:ascii="Symbol" w:hAnsi="Symbol" w:hint="default"/>
      </w:rPr>
    </w:lvl>
    <w:lvl w:ilvl="1" w:tplc="3A149DDC">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7">
    <w:nsid w:val="6E307770"/>
    <w:multiLevelType w:val="hybridMultilevel"/>
    <w:tmpl w:val="56C65E78"/>
    <w:lvl w:ilvl="0" w:tplc="59602D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8">
    <w:nsid w:val="6EBF7386"/>
    <w:multiLevelType w:val="hybridMultilevel"/>
    <w:tmpl w:val="826264F6"/>
    <w:lvl w:ilvl="0" w:tplc="B1C8BD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9">
    <w:nsid w:val="70D14F9D"/>
    <w:multiLevelType w:val="hybridMultilevel"/>
    <w:tmpl w:val="0E0058C0"/>
    <w:lvl w:ilvl="0" w:tplc="F0023D24">
      <w:start w:val="1"/>
      <w:numFmt w:val="bullet"/>
      <w:lvlText w:val="o"/>
      <w:lvlJc w:val="left"/>
      <w:pPr>
        <w:tabs>
          <w:tab w:val="num" w:pos="2160"/>
        </w:tabs>
        <w:ind w:left="2160" w:hanging="360"/>
      </w:pPr>
      <w:rPr>
        <w:rFonts w:ascii="Courier New" w:hAnsi="Courier New" w:cs="Courier New" w:hint="default"/>
        <w:b w:val="0"/>
        <w:i w:val="0"/>
        <w:color w:val="auto"/>
      </w:rPr>
    </w:lvl>
    <w:lvl w:ilvl="1" w:tplc="EADEFC0E">
      <w:start w:val="1"/>
      <w:numFmt w:val="decimal"/>
      <w:lvlText w:val="%2."/>
      <w:lvlJc w:val="left"/>
      <w:pPr>
        <w:tabs>
          <w:tab w:val="num" w:pos="360"/>
        </w:tabs>
        <w:ind w:left="360" w:hanging="360"/>
      </w:pPr>
      <w:rPr>
        <w:rFonts w:hint="default"/>
        <w:b w:val="0"/>
        <w:i w:val="0"/>
        <w:color w:val="auto"/>
      </w:rPr>
    </w:lvl>
    <w:lvl w:ilvl="2" w:tplc="F0023D24">
      <w:start w:val="1"/>
      <w:numFmt w:val="bullet"/>
      <w:lvlText w:val="o"/>
      <w:lvlJc w:val="left"/>
      <w:pPr>
        <w:tabs>
          <w:tab w:val="num" w:pos="2880"/>
        </w:tabs>
        <w:ind w:left="2880" w:hanging="360"/>
      </w:pPr>
      <w:rPr>
        <w:rFonts w:ascii="Courier New" w:hAnsi="Courier New" w:cs="Courier New" w:hint="default"/>
        <w:b w:val="0"/>
        <w:i w:val="0"/>
        <w:color w:val="auto"/>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0">
    <w:nsid w:val="7308425E"/>
    <w:multiLevelType w:val="hybridMultilevel"/>
    <w:tmpl w:val="8B001502"/>
    <w:lvl w:ilvl="0" w:tplc="6060BE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1">
    <w:nsid w:val="75F623E4"/>
    <w:multiLevelType w:val="hybridMultilevel"/>
    <w:tmpl w:val="172C68BA"/>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62">
    <w:nsid w:val="766976CE"/>
    <w:multiLevelType w:val="hybridMultilevel"/>
    <w:tmpl w:val="0122F58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3">
    <w:nsid w:val="76A0225D"/>
    <w:multiLevelType w:val="hybridMultilevel"/>
    <w:tmpl w:val="061CC4AC"/>
    <w:lvl w:ilvl="0" w:tplc="0419000F">
      <w:start w:val="1"/>
      <w:numFmt w:val="decimal"/>
      <w:lvlText w:val="%1."/>
      <w:lvlJc w:val="left"/>
      <w:pPr>
        <w:tabs>
          <w:tab w:val="num" w:pos="462"/>
        </w:tabs>
        <w:ind w:left="462" w:hanging="360"/>
      </w:pPr>
    </w:lvl>
    <w:lvl w:ilvl="1" w:tplc="04190019" w:tentative="1">
      <w:start w:val="1"/>
      <w:numFmt w:val="lowerLetter"/>
      <w:lvlText w:val="%2."/>
      <w:lvlJc w:val="left"/>
      <w:pPr>
        <w:tabs>
          <w:tab w:val="num" w:pos="1182"/>
        </w:tabs>
        <w:ind w:left="1182" w:hanging="360"/>
      </w:pPr>
    </w:lvl>
    <w:lvl w:ilvl="2" w:tplc="0419001B" w:tentative="1">
      <w:start w:val="1"/>
      <w:numFmt w:val="lowerRoman"/>
      <w:lvlText w:val="%3."/>
      <w:lvlJc w:val="right"/>
      <w:pPr>
        <w:tabs>
          <w:tab w:val="num" w:pos="1902"/>
        </w:tabs>
        <w:ind w:left="1902" w:hanging="180"/>
      </w:pPr>
    </w:lvl>
    <w:lvl w:ilvl="3" w:tplc="0419000F" w:tentative="1">
      <w:start w:val="1"/>
      <w:numFmt w:val="decimal"/>
      <w:lvlText w:val="%4."/>
      <w:lvlJc w:val="left"/>
      <w:pPr>
        <w:tabs>
          <w:tab w:val="num" w:pos="2622"/>
        </w:tabs>
        <w:ind w:left="2622" w:hanging="360"/>
      </w:pPr>
    </w:lvl>
    <w:lvl w:ilvl="4" w:tplc="04190019" w:tentative="1">
      <w:start w:val="1"/>
      <w:numFmt w:val="lowerLetter"/>
      <w:lvlText w:val="%5."/>
      <w:lvlJc w:val="left"/>
      <w:pPr>
        <w:tabs>
          <w:tab w:val="num" w:pos="3342"/>
        </w:tabs>
        <w:ind w:left="3342" w:hanging="360"/>
      </w:pPr>
    </w:lvl>
    <w:lvl w:ilvl="5" w:tplc="0419001B" w:tentative="1">
      <w:start w:val="1"/>
      <w:numFmt w:val="lowerRoman"/>
      <w:lvlText w:val="%6."/>
      <w:lvlJc w:val="right"/>
      <w:pPr>
        <w:tabs>
          <w:tab w:val="num" w:pos="4062"/>
        </w:tabs>
        <w:ind w:left="4062" w:hanging="180"/>
      </w:pPr>
    </w:lvl>
    <w:lvl w:ilvl="6" w:tplc="0419000F" w:tentative="1">
      <w:start w:val="1"/>
      <w:numFmt w:val="decimal"/>
      <w:lvlText w:val="%7."/>
      <w:lvlJc w:val="left"/>
      <w:pPr>
        <w:tabs>
          <w:tab w:val="num" w:pos="4782"/>
        </w:tabs>
        <w:ind w:left="4782" w:hanging="360"/>
      </w:pPr>
    </w:lvl>
    <w:lvl w:ilvl="7" w:tplc="04190019" w:tentative="1">
      <w:start w:val="1"/>
      <w:numFmt w:val="lowerLetter"/>
      <w:lvlText w:val="%8."/>
      <w:lvlJc w:val="left"/>
      <w:pPr>
        <w:tabs>
          <w:tab w:val="num" w:pos="5502"/>
        </w:tabs>
        <w:ind w:left="5502" w:hanging="360"/>
      </w:pPr>
    </w:lvl>
    <w:lvl w:ilvl="8" w:tplc="0419001B" w:tentative="1">
      <w:start w:val="1"/>
      <w:numFmt w:val="lowerRoman"/>
      <w:lvlText w:val="%9."/>
      <w:lvlJc w:val="right"/>
      <w:pPr>
        <w:tabs>
          <w:tab w:val="num" w:pos="6222"/>
        </w:tabs>
        <w:ind w:left="6222" w:hanging="180"/>
      </w:pPr>
    </w:lvl>
  </w:abstractNum>
  <w:abstractNum w:abstractNumId="64">
    <w:nsid w:val="77357528"/>
    <w:multiLevelType w:val="hybridMultilevel"/>
    <w:tmpl w:val="5C0EDDD2"/>
    <w:lvl w:ilvl="0" w:tplc="601A3A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5">
    <w:nsid w:val="77BB1C13"/>
    <w:multiLevelType w:val="hybridMultilevel"/>
    <w:tmpl w:val="908E4238"/>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66">
    <w:nsid w:val="784A7CC9"/>
    <w:multiLevelType w:val="multilevel"/>
    <w:tmpl w:val="112E6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7D07527A"/>
    <w:multiLevelType w:val="hybridMultilevel"/>
    <w:tmpl w:val="4AE0E8F6"/>
    <w:lvl w:ilvl="0" w:tplc="6ACEB8C0">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8">
    <w:nsid w:val="7D7A0447"/>
    <w:multiLevelType w:val="multilevel"/>
    <w:tmpl w:val="B03A1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7DD76F27"/>
    <w:multiLevelType w:val="multilevel"/>
    <w:tmpl w:val="DB305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7E350D9E"/>
    <w:multiLevelType w:val="hybridMultilevel"/>
    <w:tmpl w:val="1A1E3696"/>
    <w:lvl w:ilvl="0" w:tplc="04190003">
      <w:start w:val="1"/>
      <w:numFmt w:val="bullet"/>
      <w:lvlText w:val="o"/>
      <w:lvlJc w:val="left"/>
      <w:pPr>
        <w:tabs>
          <w:tab w:val="num" w:pos="1440"/>
        </w:tabs>
        <w:ind w:left="1440" w:hanging="360"/>
      </w:pPr>
      <w:rPr>
        <w:rFonts w:ascii="Courier New" w:hAnsi="Courier New" w:cs="Courier New"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64"/>
  </w:num>
  <w:num w:numId="2">
    <w:abstractNumId w:val="57"/>
  </w:num>
  <w:num w:numId="3">
    <w:abstractNumId w:val="31"/>
  </w:num>
  <w:num w:numId="4">
    <w:abstractNumId w:val="58"/>
  </w:num>
  <w:num w:numId="5">
    <w:abstractNumId w:val="61"/>
  </w:num>
  <w:num w:numId="6">
    <w:abstractNumId w:val="59"/>
  </w:num>
  <w:num w:numId="7">
    <w:abstractNumId w:val="55"/>
  </w:num>
  <w:num w:numId="8">
    <w:abstractNumId w:val="50"/>
  </w:num>
  <w:num w:numId="9">
    <w:abstractNumId w:val="51"/>
  </w:num>
  <w:num w:numId="10">
    <w:abstractNumId w:val="26"/>
  </w:num>
  <w:num w:numId="11">
    <w:abstractNumId w:val="63"/>
  </w:num>
  <w:num w:numId="12">
    <w:abstractNumId w:val="25"/>
  </w:num>
  <w:num w:numId="13">
    <w:abstractNumId w:val="24"/>
  </w:num>
  <w:num w:numId="14">
    <w:abstractNumId w:val="38"/>
  </w:num>
  <w:num w:numId="15">
    <w:abstractNumId w:val="70"/>
  </w:num>
  <w:num w:numId="16">
    <w:abstractNumId w:val="40"/>
  </w:num>
  <w:num w:numId="17">
    <w:abstractNumId w:val="32"/>
  </w:num>
  <w:num w:numId="18">
    <w:abstractNumId w:val="65"/>
  </w:num>
  <w:num w:numId="19">
    <w:abstractNumId w:val="41"/>
  </w:num>
  <w:num w:numId="20">
    <w:abstractNumId w:val="52"/>
  </w:num>
  <w:num w:numId="21">
    <w:abstractNumId w:val="53"/>
  </w:num>
  <w:num w:numId="22">
    <w:abstractNumId w:val="36"/>
  </w:num>
  <w:num w:numId="23">
    <w:abstractNumId w:val="28"/>
  </w:num>
  <w:num w:numId="24">
    <w:abstractNumId w:val="35"/>
  </w:num>
  <w:num w:numId="25">
    <w:abstractNumId w:val="54"/>
  </w:num>
  <w:num w:numId="26">
    <w:abstractNumId w:val="47"/>
  </w:num>
  <w:num w:numId="27">
    <w:abstractNumId w:val="33"/>
  </w:num>
  <w:num w:numId="28">
    <w:abstractNumId w:val="62"/>
  </w:num>
  <w:num w:numId="29">
    <w:abstractNumId w:val="45"/>
  </w:num>
  <w:num w:numId="30">
    <w:abstractNumId w:val="34"/>
  </w:num>
  <w:num w:numId="31">
    <w:abstractNumId w:val="48"/>
  </w:num>
  <w:num w:numId="32">
    <w:abstractNumId w:val="43"/>
  </w:num>
  <w:num w:numId="33">
    <w:abstractNumId w:val="67"/>
  </w:num>
  <w:num w:numId="34">
    <w:abstractNumId w:val="60"/>
  </w:num>
  <w:num w:numId="35">
    <w:abstractNumId w:val="39"/>
  </w:num>
  <w:num w:numId="36">
    <w:abstractNumId w:val="30"/>
  </w:num>
  <w:num w:numId="37">
    <w:abstractNumId w:val="42"/>
  </w:num>
  <w:num w:numId="38">
    <w:abstractNumId w:val="27"/>
  </w:num>
  <w:num w:numId="39">
    <w:abstractNumId w:val="22"/>
  </w:num>
  <w:num w:numId="40">
    <w:abstractNumId w:val="23"/>
  </w:num>
  <w:num w:numId="41">
    <w:abstractNumId w:val="69"/>
  </w:num>
  <w:num w:numId="42">
    <w:abstractNumId w:val="68"/>
  </w:num>
  <w:num w:numId="43">
    <w:abstractNumId w:val="66"/>
  </w:num>
  <w:num w:numId="44">
    <w:abstractNumId w:val="49"/>
  </w:num>
  <w:num w:numId="45">
    <w:abstractNumId w:val="29"/>
  </w:num>
  <w:num w:numId="46">
    <w:abstractNumId w:val="46"/>
  </w:num>
  <w:num w:numId="47">
    <w:abstractNumId w:val="37"/>
  </w:num>
  <w:num w:numId="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4"/>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8"/>
  <w:autoHyphenation/>
  <w:hyphenationZone w:val="340"/>
  <w:drawingGridHorizontalSpacing w:val="110"/>
  <w:displayHorizontalDrawingGridEvery w:val="2"/>
  <w:characterSpacingControl w:val="doNotCompress"/>
  <w:hdrShapeDefaults>
    <o:shapedefaults v:ext="edit" spidmax="8194" fill="f" fillcolor="white" stroke="f">
      <v:fill color="white" on="f"/>
      <v:stroke on="f"/>
    </o:shapedefaults>
  </w:hdrShapeDefaults>
  <w:footnotePr>
    <w:footnote w:id="0"/>
    <w:footnote w:id="1"/>
  </w:footnotePr>
  <w:endnotePr>
    <w:endnote w:id="0"/>
    <w:endnote w:id="1"/>
  </w:endnotePr>
  <w:compat>
    <w:useFELayout/>
  </w:compat>
  <w:rsids>
    <w:rsidRoot w:val="007D1972"/>
    <w:rsid w:val="0000025D"/>
    <w:rsid w:val="0000075F"/>
    <w:rsid w:val="00000767"/>
    <w:rsid w:val="000007D9"/>
    <w:rsid w:val="00000FF9"/>
    <w:rsid w:val="00001018"/>
    <w:rsid w:val="00001179"/>
    <w:rsid w:val="000022EA"/>
    <w:rsid w:val="00002F86"/>
    <w:rsid w:val="0000316D"/>
    <w:rsid w:val="0000365E"/>
    <w:rsid w:val="00003EBD"/>
    <w:rsid w:val="000045E5"/>
    <w:rsid w:val="000056AC"/>
    <w:rsid w:val="00005BAC"/>
    <w:rsid w:val="00005E57"/>
    <w:rsid w:val="00006925"/>
    <w:rsid w:val="00006BAB"/>
    <w:rsid w:val="00006D89"/>
    <w:rsid w:val="000079C5"/>
    <w:rsid w:val="00007B9A"/>
    <w:rsid w:val="00007C2F"/>
    <w:rsid w:val="00010305"/>
    <w:rsid w:val="00010D39"/>
    <w:rsid w:val="00010FA0"/>
    <w:rsid w:val="00011524"/>
    <w:rsid w:val="000117D7"/>
    <w:rsid w:val="00011EB5"/>
    <w:rsid w:val="00012084"/>
    <w:rsid w:val="000121C8"/>
    <w:rsid w:val="00013226"/>
    <w:rsid w:val="00013C9C"/>
    <w:rsid w:val="0001408E"/>
    <w:rsid w:val="00014557"/>
    <w:rsid w:val="000146B0"/>
    <w:rsid w:val="00014800"/>
    <w:rsid w:val="00014A4B"/>
    <w:rsid w:val="00014DAB"/>
    <w:rsid w:val="000162E7"/>
    <w:rsid w:val="000165CF"/>
    <w:rsid w:val="00016632"/>
    <w:rsid w:val="000169E0"/>
    <w:rsid w:val="000172E4"/>
    <w:rsid w:val="00017840"/>
    <w:rsid w:val="00017A16"/>
    <w:rsid w:val="00020085"/>
    <w:rsid w:val="00020173"/>
    <w:rsid w:val="00020185"/>
    <w:rsid w:val="00020278"/>
    <w:rsid w:val="000202D7"/>
    <w:rsid w:val="00020A90"/>
    <w:rsid w:val="00020BF2"/>
    <w:rsid w:val="00021112"/>
    <w:rsid w:val="000211CB"/>
    <w:rsid w:val="0002188B"/>
    <w:rsid w:val="00021FB8"/>
    <w:rsid w:val="00022BAE"/>
    <w:rsid w:val="000232A4"/>
    <w:rsid w:val="00023433"/>
    <w:rsid w:val="00023674"/>
    <w:rsid w:val="00023B76"/>
    <w:rsid w:val="00024D96"/>
    <w:rsid w:val="00024DF8"/>
    <w:rsid w:val="00024EE9"/>
    <w:rsid w:val="0002547E"/>
    <w:rsid w:val="00026676"/>
    <w:rsid w:val="00027311"/>
    <w:rsid w:val="0002767C"/>
    <w:rsid w:val="00027B5E"/>
    <w:rsid w:val="00030055"/>
    <w:rsid w:val="000300EC"/>
    <w:rsid w:val="00030327"/>
    <w:rsid w:val="0003046C"/>
    <w:rsid w:val="000304FE"/>
    <w:rsid w:val="00030577"/>
    <w:rsid w:val="00030D34"/>
    <w:rsid w:val="00030FEB"/>
    <w:rsid w:val="000310A6"/>
    <w:rsid w:val="00031A8A"/>
    <w:rsid w:val="00031B0B"/>
    <w:rsid w:val="00032B9E"/>
    <w:rsid w:val="00032EA3"/>
    <w:rsid w:val="000337EC"/>
    <w:rsid w:val="00034DFC"/>
    <w:rsid w:val="00035447"/>
    <w:rsid w:val="00035586"/>
    <w:rsid w:val="000356BE"/>
    <w:rsid w:val="0003676C"/>
    <w:rsid w:val="00036BFC"/>
    <w:rsid w:val="00036EAC"/>
    <w:rsid w:val="00037003"/>
    <w:rsid w:val="0003784F"/>
    <w:rsid w:val="00037E86"/>
    <w:rsid w:val="000412A7"/>
    <w:rsid w:val="00041C07"/>
    <w:rsid w:val="000425AD"/>
    <w:rsid w:val="00043776"/>
    <w:rsid w:val="000437FA"/>
    <w:rsid w:val="00043962"/>
    <w:rsid w:val="00043AA8"/>
    <w:rsid w:val="00043CBF"/>
    <w:rsid w:val="00044D4A"/>
    <w:rsid w:val="00045B5C"/>
    <w:rsid w:val="00046A18"/>
    <w:rsid w:val="00046BBA"/>
    <w:rsid w:val="00046C47"/>
    <w:rsid w:val="000478C2"/>
    <w:rsid w:val="00047B4C"/>
    <w:rsid w:val="00050075"/>
    <w:rsid w:val="000503BE"/>
    <w:rsid w:val="00050C75"/>
    <w:rsid w:val="00052598"/>
    <w:rsid w:val="000525A5"/>
    <w:rsid w:val="000527B3"/>
    <w:rsid w:val="00052F2E"/>
    <w:rsid w:val="00052FB3"/>
    <w:rsid w:val="00053162"/>
    <w:rsid w:val="00053EEA"/>
    <w:rsid w:val="000540A3"/>
    <w:rsid w:val="000545B8"/>
    <w:rsid w:val="00054E8F"/>
    <w:rsid w:val="000551F2"/>
    <w:rsid w:val="00055414"/>
    <w:rsid w:val="00055B14"/>
    <w:rsid w:val="00055F03"/>
    <w:rsid w:val="000564B9"/>
    <w:rsid w:val="0005676F"/>
    <w:rsid w:val="00056786"/>
    <w:rsid w:val="00056CB9"/>
    <w:rsid w:val="000577FC"/>
    <w:rsid w:val="0005799F"/>
    <w:rsid w:val="00060433"/>
    <w:rsid w:val="00060D18"/>
    <w:rsid w:val="00061201"/>
    <w:rsid w:val="00061B34"/>
    <w:rsid w:val="00061FBB"/>
    <w:rsid w:val="000624F4"/>
    <w:rsid w:val="00062DF7"/>
    <w:rsid w:val="00063ACC"/>
    <w:rsid w:val="00063DAD"/>
    <w:rsid w:val="00064614"/>
    <w:rsid w:val="0006498B"/>
    <w:rsid w:val="0006505C"/>
    <w:rsid w:val="000650C4"/>
    <w:rsid w:val="00065144"/>
    <w:rsid w:val="00065B7F"/>
    <w:rsid w:val="0006623A"/>
    <w:rsid w:val="00067253"/>
    <w:rsid w:val="0007019C"/>
    <w:rsid w:val="000705C4"/>
    <w:rsid w:val="000705D3"/>
    <w:rsid w:val="00070D15"/>
    <w:rsid w:val="0007223E"/>
    <w:rsid w:val="000724E4"/>
    <w:rsid w:val="00072E78"/>
    <w:rsid w:val="00072FE2"/>
    <w:rsid w:val="00074301"/>
    <w:rsid w:val="00075D01"/>
    <w:rsid w:val="000762BE"/>
    <w:rsid w:val="0007680A"/>
    <w:rsid w:val="00076D62"/>
    <w:rsid w:val="000775DC"/>
    <w:rsid w:val="00077CBB"/>
    <w:rsid w:val="00077CC9"/>
    <w:rsid w:val="00077E38"/>
    <w:rsid w:val="0008067A"/>
    <w:rsid w:val="000823B2"/>
    <w:rsid w:val="00082716"/>
    <w:rsid w:val="00083CDD"/>
    <w:rsid w:val="00083E57"/>
    <w:rsid w:val="000844FB"/>
    <w:rsid w:val="00084820"/>
    <w:rsid w:val="00084842"/>
    <w:rsid w:val="000849B8"/>
    <w:rsid w:val="00084A32"/>
    <w:rsid w:val="000869E5"/>
    <w:rsid w:val="00087187"/>
    <w:rsid w:val="000875EF"/>
    <w:rsid w:val="00087ADA"/>
    <w:rsid w:val="00090874"/>
    <w:rsid w:val="00090D15"/>
    <w:rsid w:val="00090D69"/>
    <w:rsid w:val="00090F6C"/>
    <w:rsid w:val="00091EC7"/>
    <w:rsid w:val="00092396"/>
    <w:rsid w:val="000927C0"/>
    <w:rsid w:val="00092CBA"/>
    <w:rsid w:val="00092E4A"/>
    <w:rsid w:val="00093316"/>
    <w:rsid w:val="00093E05"/>
    <w:rsid w:val="0009418C"/>
    <w:rsid w:val="00094C1F"/>
    <w:rsid w:val="0009582F"/>
    <w:rsid w:val="00095AC6"/>
    <w:rsid w:val="00095BD4"/>
    <w:rsid w:val="00096DA4"/>
    <w:rsid w:val="0009734A"/>
    <w:rsid w:val="00097790"/>
    <w:rsid w:val="00097BB4"/>
    <w:rsid w:val="000A0017"/>
    <w:rsid w:val="000A0A72"/>
    <w:rsid w:val="000A0D38"/>
    <w:rsid w:val="000A0EB0"/>
    <w:rsid w:val="000A15C7"/>
    <w:rsid w:val="000A1CA3"/>
    <w:rsid w:val="000A1FE5"/>
    <w:rsid w:val="000A2086"/>
    <w:rsid w:val="000A273F"/>
    <w:rsid w:val="000A27BB"/>
    <w:rsid w:val="000A2AA9"/>
    <w:rsid w:val="000A2CDA"/>
    <w:rsid w:val="000A2E2D"/>
    <w:rsid w:val="000A301B"/>
    <w:rsid w:val="000A31BC"/>
    <w:rsid w:val="000A3C8A"/>
    <w:rsid w:val="000A416F"/>
    <w:rsid w:val="000A4F4C"/>
    <w:rsid w:val="000A599E"/>
    <w:rsid w:val="000A5B9E"/>
    <w:rsid w:val="000A5E2E"/>
    <w:rsid w:val="000A659A"/>
    <w:rsid w:val="000A6C11"/>
    <w:rsid w:val="000A6E39"/>
    <w:rsid w:val="000A7CDC"/>
    <w:rsid w:val="000B028B"/>
    <w:rsid w:val="000B0797"/>
    <w:rsid w:val="000B0A99"/>
    <w:rsid w:val="000B0C8D"/>
    <w:rsid w:val="000B3872"/>
    <w:rsid w:val="000B399C"/>
    <w:rsid w:val="000B3A7D"/>
    <w:rsid w:val="000B3C11"/>
    <w:rsid w:val="000B3EFB"/>
    <w:rsid w:val="000B4358"/>
    <w:rsid w:val="000B43C3"/>
    <w:rsid w:val="000B4585"/>
    <w:rsid w:val="000B4810"/>
    <w:rsid w:val="000B4C81"/>
    <w:rsid w:val="000B58EB"/>
    <w:rsid w:val="000B5C75"/>
    <w:rsid w:val="000B5D05"/>
    <w:rsid w:val="000B5F19"/>
    <w:rsid w:val="000B62B6"/>
    <w:rsid w:val="000B6FB3"/>
    <w:rsid w:val="000B76ED"/>
    <w:rsid w:val="000B791E"/>
    <w:rsid w:val="000B7AA0"/>
    <w:rsid w:val="000B7C9B"/>
    <w:rsid w:val="000C0162"/>
    <w:rsid w:val="000C0415"/>
    <w:rsid w:val="000C0970"/>
    <w:rsid w:val="000C1320"/>
    <w:rsid w:val="000C1C78"/>
    <w:rsid w:val="000C1E13"/>
    <w:rsid w:val="000C27E2"/>
    <w:rsid w:val="000C3AA4"/>
    <w:rsid w:val="000C49F2"/>
    <w:rsid w:val="000C49FD"/>
    <w:rsid w:val="000C4C45"/>
    <w:rsid w:val="000C4CEC"/>
    <w:rsid w:val="000C4F69"/>
    <w:rsid w:val="000C5403"/>
    <w:rsid w:val="000C554D"/>
    <w:rsid w:val="000C5841"/>
    <w:rsid w:val="000C5863"/>
    <w:rsid w:val="000C5DD4"/>
    <w:rsid w:val="000C6096"/>
    <w:rsid w:val="000C631A"/>
    <w:rsid w:val="000C678E"/>
    <w:rsid w:val="000C6FAB"/>
    <w:rsid w:val="000D0772"/>
    <w:rsid w:val="000D0B38"/>
    <w:rsid w:val="000D0BBB"/>
    <w:rsid w:val="000D0D95"/>
    <w:rsid w:val="000D1367"/>
    <w:rsid w:val="000D1D5D"/>
    <w:rsid w:val="000D1E37"/>
    <w:rsid w:val="000D2AB9"/>
    <w:rsid w:val="000D3912"/>
    <w:rsid w:val="000D3E29"/>
    <w:rsid w:val="000D3E35"/>
    <w:rsid w:val="000D448A"/>
    <w:rsid w:val="000D47CD"/>
    <w:rsid w:val="000D48F5"/>
    <w:rsid w:val="000D4AFF"/>
    <w:rsid w:val="000D4F22"/>
    <w:rsid w:val="000D5024"/>
    <w:rsid w:val="000D5094"/>
    <w:rsid w:val="000D5600"/>
    <w:rsid w:val="000D5801"/>
    <w:rsid w:val="000D5E21"/>
    <w:rsid w:val="000D6272"/>
    <w:rsid w:val="000D6456"/>
    <w:rsid w:val="000D7280"/>
    <w:rsid w:val="000D7670"/>
    <w:rsid w:val="000D76E3"/>
    <w:rsid w:val="000E018B"/>
    <w:rsid w:val="000E0CEC"/>
    <w:rsid w:val="000E2074"/>
    <w:rsid w:val="000E28B0"/>
    <w:rsid w:val="000E3394"/>
    <w:rsid w:val="000E3C7E"/>
    <w:rsid w:val="000E3E0F"/>
    <w:rsid w:val="000E4094"/>
    <w:rsid w:val="000E43AA"/>
    <w:rsid w:val="000E4609"/>
    <w:rsid w:val="000E4CBB"/>
    <w:rsid w:val="000E5A9D"/>
    <w:rsid w:val="000E6374"/>
    <w:rsid w:val="000E63FD"/>
    <w:rsid w:val="000E64C6"/>
    <w:rsid w:val="000E677A"/>
    <w:rsid w:val="000E6BC4"/>
    <w:rsid w:val="000E7766"/>
    <w:rsid w:val="000E7905"/>
    <w:rsid w:val="000E7A26"/>
    <w:rsid w:val="000F0546"/>
    <w:rsid w:val="000F06BB"/>
    <w:rsid w:val="000F0A6E"/>
    <w:rsid w:val="000F0DE1"/>
    <w:rsid w:val="000F115A"/>
    <w:rsid w:val="000F2FBA"/>
    <w:rsid w:val="000F37DA"/>
    <w:rsid w:val="000F3F93"/>
    <w:rsid w:val="000F4066"/>
    <w:rsid w:val="000F425E"/>
    <w:rsid w:val="000F469C"/>
    <w:rsid w:val="000F4B4A"/>
    <w:rsid w:val="000F4E3B"/>
    <w:rsid w:val="000F4F4B"/>
    <w:rsid w:val="000F50E8"/>
    <w:rsid w:val="000F57F3"/>
    <w:rsid w:val="000F5B46"/>
    <w:rsid w:val="000F5D8F"/>
    <w:rsid w:val="000F63EE"/>
    <w:rsid w:val="000F6710"/>
    <w:rsid w:val="000F698C"/>
    <w:rsid w:val="000F6CEC"/>
    <w:rsid w:val="000F7847"/>
    <w:rsid w:val="00100523"/>
    <w:rsid w:val="00101231"/>
    <w:rsid w:val="0010162C"/>
    <w:rsid w:val="001023A3"/>
    <w:rsid w:val="0010259B"/>
    <w:rsid w:val="0010286D"/>
    <w:rsid w:val="00102985"/>
    <w:rsid w:val="00102FD4"/>
    <w:rsid w:val="00103237"/>
    <w:rsid w:val="00103450"/>
    <w:rsid w:val="001037BC"/>
    <w:rsid w:val="001047C5"/>
    <w:rsid w:val="00104B68"/>
    <w:rsid w:val="001058BA"/>
    <w:rsid w:val="00105AB1"/>
    <w:rsid w:val="001060F3"/>
    <w:rsid w:val="0010736D"/>
    <w:rsid w:val="00107AD0"/>
    <w:rsid w:val="00107F40"/>
    <w:rsid w:val="00110173"/>
    <w:rsid w:val="00110695"/>
    <w:rsid w:val="00110C47"/>
    <w:rsid w:val="00110D37"/>
    <w:rsid w:val="00110E18"/>
    <w:rsid w:val="00110E31"/>
    <w:rsid w:val="00111334"/>
    <w:rsid w:val="001121B5"/>
    <w:rsid w:val="00112AD6"/>
    <w:rsid w:val="00113656"/>
    <w:rsid w:val="00113931"/>
    <w:rsid w:val="0011401D"/>
    <w:rsid w:val="001140D1"/>
    <w:rsid w:val="001141D0"/>
    <w:rsid w:val="001144F3"/>
    <w:rsid w:val="001150AD"/>
    <w:rsid w:val="00115738"/>
    <w:rsid w:val="00115851"/>
    <w:rsid w:val="00116209"/>
    <w:rsid w:val="00116729"/>
    <w:rsid w:val="001168F7"/>
    <w:rsid w:val="00117246"/>
    <w:rsid w:val="00117BE6"/>
    <w:rsid w:val="00117CD2"/>
    <w:rsid w:val="00117E77"/>
    <w:rsid w:val="00120078"/>
    <w:rsid w:val="00120A04"/>
    <w:rsid w:val="00120BF3"/>
    <w:rsid w:val="00120F70"/>
    <w:rsid w:val="00121EAD"/>
    <w:rsid w:val="001226D8"/>
    <w:rsid w:val="00122A6B"/>
    <w:rsid w:val="00122BF2"/>
    <w:rsid w:val="00123D72"/>
    <w:rsid w:val="00124393"/>
    <w:rsid w:val="00124745"/>
    <w:rsid w:val="00125472"/>
    <w:rsid w:val="00126006"/>
    <w:rsid w:val="001264AB"/>
    <w:rsid w:val="00127071"/>
    <w:rsid w:val="0012722C"/>
    <w:rsid w:val="001273BA"/>
    <w:rsid w:val="0012743D"/>
    <w:rsid w:val="00127607"/>
    <w:rsid w:val="0012773C"/>
    <w:rsid w:val="001277E2"/>
    <w:rsid w:val="001278C9"/>
    <w:rsid w:val="00127EF7"/>
    <w:rsid w:val="00130C4B"/>
    <w:rsid w:val="00130DD6"/>
    <w:rsid w:val="0013112F"/>
    <w:rsid w:val="001315D1"/>
    <w:rsid w:val="00131BFD"/>
    <w:rsid w:val="00131FAA"/>
    <w:rsid w:val="00132723"/>
    <w:rsid w:val="001333B7"/>
    <w:rsid w:val="00133473"/>
    <w:rsid w:val="001334E8"/>
    <w:rsid w:val="00134D57"/>
    <w:rsid w:val="00135304"/>
    <w:rsid w:val="0013582E"/>
    <w:rsid w:val="00135C38"/>
    <w:rsid w:val="00136435"/>
    <w:rsid w:val="00136FBB"/>
    <w:rsid w:val="00137D1A"/>
    <w:rsid w:val="001400BD"/>
    <w:rsid w:val="00140392"/>
    <w:rsid w:val="001404B1"/>
    <w:rsid w:val="00141155"/>
    <w:rsid w:val="0014144E"/>
    <w:rsid w:val="00141511"/>
    <w:rsid w:val="00142665"/>
    <w:rsid w:val="001426B5"/>
    <w:rsid w:val="0014296D"/>
    <w:rsid w:val="00142EE1"/>
    <w:rsid w:val="00143291"/>
    <w:rsid w:val="00143DD8"/>
    <w:rsid w:val="00143E19"/>
    <w:rsid w:val="00143F19"/>
    <w:rsid w:val="00144073"/>
    <w:rsid w:val="00144259"/>
    <w:rsid w:val="00144E43"/>
    <w:rsid w:val="00145E87"/>
    <w:rsid w:val="0014611E"/>
    <w:rsid w:val="00146464"/>
    <w:rsid w:val="00147180"/>
    <w:rsid w:val="0014738E"/>
    <w:rsid w:val="00147EC2"/>
    <w:rsid w:val="00147ECD"/>
    <w:rsid w:val="00150886"/>
    <w:rsid w:val="00150957"/>
    <w:rsid w:val="00151185"/>
    <w:rsid w:val="0015166E"/>
    <w:rsid w:val="00151B8F"/>
    <w:rsid w:val="00151DBF"/>
    <w:rsid w:val="00151EEF"/>
    <w:rsid w:val="0015209A"/>
    <w:rsid w:val="00152D02"/>
    <w:rsid w:val="00152F7F"/>
    <w:rsid w:val="0015403D"/>
    <w:rsid w:val="001547AE"/>
    <w:rsid w:val="001551B5"/>
    <w:rsid w:val="00156BDB"/>
    <w:rsid w:val="00157469"/>
    <w:rsid w:val="00157C02"/>
    <w:rsid w:val="001609D8"/>
    <w:rsid w:val="00161327"/>
    <w:rsid w:val="001613F1"/>
    <w:rsid w:val="00161920"/>
    <w:rsid w:val="00161B53"/>
    <w:rsid w:val="00163161"/>
    <w:rsid w:val="00163170"/>
    <w:rsid w:val="001639AE"/>
    <w:rsid w:val="00163A0E"/>
    <w:rsid w:val="00163A33"/>
    <w:rsid w:val="00163BCE"/>
    <w:rsid w:val="00163C70"/>
    <w:rsid w:val="001644E0"/>
    <w:rsid w:val="00164A29"/>
    <w:rsid w:val="00164F92"/>
    <w:rsid w:val="00165038"/>
    <w:rsid w:val="001655CE"/>
    <w:rsid w:val="00165847"/>
    <w:rsid w:val="00165CB2"/>
    <w:rsid w:val="00165F2C"/>
    <w:rsid w:val="00166386"/>
    <w:rsid w:val="00166707"/>
    <w:rsid w:val="00166EF0"/>
    <w:rsid w:val="001670C5"/>
    <w:rsid w:val="001671F6"/>
    <w:rsid w:val="00167702"/>
    <w:rsid w:val="00170254"/>
    <w:rsid w:val="00170318"/>
    <w:rsid w:val="00172571"/>
    <w:rsid w:val="001732FD"/>
    <w:rsid w:val="00173A86"/>
    <w:rsid w:val="00173B77"/>
    <w:rsid w:val="0017438D"/>
    <w:rsid w:val="00174804"/>
    <w:rsid w:val="00175587"/>
    <w:rsid w:val="001755DD"/>
    <w:rsid w:val="0017669C"/>
    <w:rsid w:val="00180560"/>
    <w:rsid w:val="00180A71"/>
    <w:rsid w:val="00180C6A"/>
    <w:rsid w:val="0018160A"/>
    <w:rsid w:val="00181ABF"/>
    <w:rsid w:val="00181F8D"/>
    <w:rsid w:val="0018243A"/>
    <w:rsid w:val="00182AC5"/>
    <w:rsid w:val="001832F5"/>
    <w:rsid w:val="00183D85"/>
    <w:rsid w:val="0018404C"/>
    <w:rsid w:val="00184241"/>
    <w:rsid w:val="00184693"/>
    <w:rsid w:val="00184C08"/>
    <w:rsid w:val="00184CB8"/>
    <w:rsid w:val="001852AF"/>
    <w:rsid w:val="001854D2"/>
    <w:rsid w:val="00186837"/>
    <w:rsid w:val="00187302"/>
    <w:rsid w:val="00187467"/>
    <w:rsid w:val="0018763A"/>
    <w:rsid w:val="00187710"/>
    <w:rsid w:val="00187882"/>
    <w:rsid w:val="001909BD"/>
    <w:rsid w:val="00190D55"/>
    <w:rsid w:val="00191676"/>
    <w:rsid w:val="00191A4D"/>
    <w:rsid w:val="001921E6"/>
    <w:rsid w:val="00192B9E"/>
    <w:rsid w:val="00193FD8"/>
    <w:rsid w:val="00194352"/>
    <w:rsid w:val="0019524E"/>
    <w:rsid w:val="0019633E"/>
    <w:rsid w:val="0019657E"/>
    <w:rsid w:val="00196787"/>
    <w:rsid w:val="001967EC"/>
    <w:rsid w:val="00196A9D"/>
    <w:rsid w:val="001970A9"/>
    <w:rsid w:val="00197267"/>
    <w:rsid w:val="0019747C"/>
    <w:rsid w:val="00197659"/>
    <w:rsid w:val="00197BCB"/>
    <w:rsid w:val="00197D2C"/>
    <w:rsid w:val="00197D44"/>
    <w:rsid w:val="00197F10"/>
    <w:rsid w:val="001A05E5"/>
    <w:rsid w:val="001A10A8"/>
    <w:rsid w:val="001A1705"/>
    <w:rsid w:val="001A1805"/>
    <w:rsid w:val="001A1D7F"/>
    <w:rsid w:val="001A259B"/>
    <w:rsid w:val="001A2792"/>
    <w:rsid w:val="001A2E7C"/>
    <w:rsid w:val="001A313C"/>
    <w:rsid w:val="001A39D9"/>
    <w:rsid w:val="001A3C3B"/>
    <w:rsid w:val="001A3F67"/>
    <w:rsid w:val="001A41A6"/>
    <w:rsid w:val="001A43FF"/>
    <w:rsid w:val="001A4B99"/>
    <w:rsid w:val="001A643A"/>
    <w:rsid w:val="001A65F6"/>
    <w:rsid w:val="001A666E"/>
    <w:rsid w:val="001A66D4"/>
    <w:rsid w:val="001A6E89"/>
    <w:rsid w:val="001A6F50"/>
    <w:rsid w:val="001A7C6C"/>
    <w:rsid w:val="001A7F24"/>
    <w:rsid w:val="001B0318"/>
    <w:rsid w:val="001B03AA"/>
    <w:rsid w:val="001B058E"/>
    <w:rsid w:val="001B205A"/>
    <w:rsid w:val="001B2AE6"/>
    <w:rsid w:val="001B47A1"/>
    <w:rsid w:val="001B4A1C"/>
    <w:rsid w:val="001B4AF3"/>
    <w:rsid w:val="001B4B43"/>
    <w:rsid w:val="001B4C8B"/>
    <w:rsid w:val="001B5BE7"/>
    <w:rsid w:val="001B6008"/>
    <w:rsid w:val="001B63D5"/>
    <w:rsid w:val="001B66F4"/>
    <w:rsid w:val="001B6F62"/>
    <w:rsid w:val="001B7001"/>
    <w:rsid w:val="001B72F8"/>
    <w:rsid w:val="001B7551"/>
    <w:rsid w:val="001B7FCC"/>
    <w:rsid w:val="001B7FCE"/>
    <w:rsid w:val="001C0346"/>
    <w:rsid w:val="001C080B"/>
    <w:rsid w:val="001C08D1"/>
    <w:rsid w:val="001C0E92"/>
    <w:rsid w:val="001C1122"/>
    <w:rsid w:val="001C12B2"/>
    <w:rsid w:val="001C1EC1"/>
    <w:rsid w:val="001C2737"/>
    <w:rsid w:val="001C2A1C"/>
    <w:rsid w:val="001C2A3F"/>
    <w:rsid w:val="001C3D0F"/>
    <w:rsid w:val="001C4107"/>
    <w:rsid w:val="001C41CE"/>
    <w:rsid w:val="001C4356"/>
    <w:rsid w:val="001C4B71"/>
    <w:rsid w:val="001C4FCA"/>
    <w:rsid w:val="001C500D"/>
    <w:rsid w:val="001C5D72"/>
    <w:rsid w:val="001C5E93"/>
    <w:rsid w:val="001C6629"/>
    <w:rsid w:val="001C67A7"/>
    <w:rsid w:val="001C694A"/>
    <w:rsid w:val="001C6C28"/>
    <w:rsid w:val="001C6DA3"/>
    <w:rsid w:val="001C6E1E"/>
    <w:rsid w:val="001C6E60"/>
    <w:rsid w:val="001C6E63"/>
    <w:rsid w:val="001C7932"/>
    <w:rsid w:val="001C798E"/>
    <w:rsid w:val="001C7E06"/>
    <w:rsid w:val="001C7E86"/>
    <w:rsid w:val="001D06DC"/>
    <w:rsid w:val="001D07FC"/>
    <w:rsid w:val="001D0BF2"/>
    <w:rsid w:val="001D0ED0"/>
    <w:rsid w:val="001D1493"/>
    <w:rsid w:val="001D1910"/>
    <w:rsid w:val="001D19CD"/>
    <w:rsid w:val="001D2269"/>
    <w:rsid w:val="001D28A5"/>
    <w:rsid w:val="001D30BA"/>
    <w:rsid w:val="001D32CF"/>
    <w:rsid w:val="001D364A"/>
    <w:rsid w:val="001D3951"/>
    <w:rsid w:val="001D47D8"/>
    <w:rsid w:val="001D4832"/>
    <w:rsid w:val="001D4E43"/>
    <w:rsid w:val="001D5F8B"/>
    <w:rsid w:val="001D6053"/>
    <w:rsid w:val="001D635A"/>
    <w:rsid w:val="001D6443"/>
    <w:rsid w:val="001D6921"/>
    <w:rsid w:val="001D6CAB"/>
    <w:rsid w:val="001E02A7"/>
    <w:rsid w:val="001E048D"/>
    <w:rsid w:val="001E09F0"/>
    <w:rsid w:val="001E0ADB"/>
    <w:rsid w:val="001E0C0F"/>
    <w:rsid w:val="001E0E0C"/>
    <w:rsid w:val="001E1223"/>
    <w:rsid w:val="001E13C2"/>
    <w:rsid w:val="001E2D75"/>
    <w:rsid w:val="001E3171"/>
    <w:rsid w:val="001E320E"/>
    <w:rsid w:val="001E3571"/>
    <w:rsid w:val="001E3E8E"/>
    <w:rsid w:val="001E4429"/>
    <w:rsid w:val="001E47D3"/>
    <w:rsid w:val="001E4AFD"/>
    <w:rsid w:val="001E513D"/>
    <w:rsid w:val="001E5B46"/>
    <w:rsid w:val="001E6F15"/>
    <w:rsid w:val="001E717F"/>
    <w:rsid w:val="001E7203"/>
    <w:rsid w:val="001E73EB"/>
    <w:rsid w:val="001F073A"/>
    <w:rsid w:val="001F090A"/>
    <w:rsid w:val="001F0DA7"/>
    <w:rsid w:val="001F18E3"/>
    <w:rsid w:val="001F1E3F"/>
    <w:rsid w:val="001F24C1"/>
    <w:rsid w:val="001F26DA"/>
    <w:rsid w:val="001F26FA"/>
    <w:rsid w:val="001F2714"/>
    <w:rsid w:val="001F271A"/>
    <w:rsid w:val="001F2DA4"/>
    <w:rsid w:val="001F3889"/>
    <w:rsid w:val="001F396D"/>
    <w:rsid w:val="001F3C13"/>
    <w:rsid w:val="001F3C94"/>
    <w:rsid w:val="001F45CC"/>
    <w:rsid w:val="001F45E8"/>
    <w:rsid w:val="001F4BAC"/>
    <w:rsid w:val="001F4BBD"/>
    <w:rsid w:val="001F4F80"/>
    <w:rsid w:val="001F4F98"/>
    <w:rsid w:val="001F50D8"/>
    <w:rsid w:val="001F6073"/>
    <w:rsid w:val="001F71E9"/>
    <w:rsid w:val="001F742C"/>
    <w:rsid w:val="001F79D9"/>
    <w:rsid w:val="001F7C37"/>
    <w:rsid w:val="00200E3B"/>
    <w:rsid w:val="00201687"/>
    <w:rsid w:val="00201F5A"/>
    <w:rsid w:val="00201FB3"/>
    <w:rsid w:val="002026D8"/>
    <w:rsid w:val="002029E9"/>
    <w:rsid w:val="00203BC7"/>
    <w:rsid w:val="002040CC"/>
    <w:rsid w:val="0020443F"/>
    <w:rsid w:val="0020592F"/>
    <w:rsid w:val="00205ABE"/>
    <w:rsid w:val="0020615A"/>
    <w:rsid w:val="00206846"/>
    <w:rsid w:val="002069D1"/>
    <w:rsid w:val="00207424"/>
    <w:rsid w:val="00210409"/>
    <w:rsid w:val="0021049C"/>
    <w:rsid w:val="002108C3"/>
    <w:rsid w:val="00210ABB"/>
    <w:rsid w:val="00210E5B"/>
    <w:rsid w:val="00211388"/>
    <w:rsid w:val="0021154C"/>
    <w:rsid w:val="002115D6"/>
    <w:rsid w:val="002116A3"/>
    <w:rsid w:val="00211F5D"/>
    <w:rsid w:val="0021201A"/>
    <w:rsid w:val="00212317"/>
    <w:rsid w:val="0021293C"/>
    <w:rsid w:val="0021330D"/>
    <w:rsid w:val="00213356"/>
    <w:rsid w:val="00213675"/>
    <w:rsid w:val="0021367D"/>
    <w:rsid w:val="00213FE7"/>
    <w:rsid w:val="002143DF"/>
    <w:rsid w:val="00215938"/>
    <w:rsid w:val="00215DA4"/>
    <w:rsid w:val="00215DCC"/>
    <w:rsid w:val="00216403"/>
    <w:rsid w:val="002173D8"/>
    <w:rsid w:val="0021759A"/>
    <w:rsid w:val="00217986"/>
    <w:rsid w:val="00217A25"/>
    <w:rsid w:val="00220FCC"/>
    <w:rsid w:val="00221107"/>
    <w:rsid w:val="00221F9D"/>
    <w:rsid w:val="00222125"/>
    <w:rsid w:val="002227E9"/>
    <w:rsid w:val="00222A97"/>
    <w:rsid w:val="00222DD7"/>
    <w:rsid w:val="00223AF2"/>
    <w:rsid w:val="00224466"/>
    <w:rsid w:val="00224E71"/>
    <w:rsid w:val="00224F97"/>
    <w:rsid w:val="00225408"/>
    <w:rsid w:val="002259B8"/>
    <w:rsid w:val="002264B2"/>
    <w:rsid w:val="00226C0F"/>
    <w:rsid w:val="002275D2"/>
    <w:rsid w:val="002279EE"/>
    <w:rsid w:val="00227E5A"/>
    <w:rsid w:val="0023113A"/>
    <w:rsid w:val="0023143E"/>
    <w:rsid w:val="0023162C"/>
    <w:rsid w:val="00231B1A"/>
    <w:rsid w:val="0023236B"/>
    <w:rsid w:val="00232F9C"/>
    <w:rsid w:val="002344B2"/>
    <w:rsid w:val="00234B6D"/>
    <w:rsid w:val="00235771"/>
    <w:rsid w:val="00235780"/>
    <w:rsid w:val="0023580D"/>
    <w:rsid w:val="00235E43"/>
    <w:rsid w:val="00236053"/>
    <w:rsid w:val="002370EB"/>
    <w:rsid w:val="002372A9"/>
    <w:rsid w:val="0023742F"/>
    <w:rsid w:val="0023746B"/>
    <w:rsid w:val="00237C53"/>
    <w:rsid w:val="00237E25"/>
    <w:rsid w:val="0024033F"/>
    <w:rsid w:val="00240767"/>
    <w:rsid w:val="00240973"/>
    <w:rsid w:val="00240C26"/>
    <w:rsid w:val="00240E58"/>
    <w:rsid w:val="0024120D"/>
    <w:rsid w:val="002425CF"/>
    <w:rsid w:val="00242959"/>
    <w:rsid w:val="002429C9"/>
    <w:rsid w:val="00242BD1"/>
    <w:rsid w:val="002434E5"/>
    <w:rsid w:val="00244187"/>
    <w:rsid w:val="00245A82"/>
    <w:rsid w:val="00245BC2"/>
    <w:rsid w:val="00246263"/>
    <w:rsid w:val="00246C56"/>
    <w:rsid w:val="00246FAD"/>
    <w:rsid w:val="002472BA"/>
    <w:rsid w:val="0024735B"/>
    <w:rsid w:val="00247B58"/>
    <w:rsid w:val="00247FBD"/>
    <w:rsid w:val="0025066F"/>
    <w:rsid w:val="00250717"/>
    <w:rsid w:val="002509E1"/>
    <w:rsid w:val="00250CEE"/>
    <w:rsid w:val="00250EDB"/>
    <w:rsid w:val="00250F35"/>
    <w:rsid w:val="002512CE"/>
    <w:rsid w:val="0025141A"/>
    <w:rsid w:val="002514B2"/>
    <w:rsid w:val="002519E1"/>
    <w:rsid w:val="00251B8B"/>
    <w:rsid w:val="002529C4"/>
    <w:rsid w:val="0025342C"/>
    <w:rsid w:val="002540B2"/>
    <w:rsid w:val="002547E2"/>
    <w:rsid w:val="00254D07"/>
    <w:rsid w:val="0025521D"/>
    <w:rsid w:val="00255699"/>
    <w:rsid w:val="002563A7"/>
    <w:rsid w:val="00257266"/>
    <w:rsid w:val="002572EF"/>
    <w:rsid w:val="00257DC9"/>
    <w:rsid w:val="00257F95"/>
    <w:rsid w:val="00260BB7"/>
    <w:rsid w:val="00261013"/>
    <w:rsid w:val="00261458"/>
    <w:rsid w:val="00261469"/>
    <w:rsid w:val="00261515"/>
    <w:rsid w:val="002615E3"/>
    <w:rsid w:val="00261CD1"/>
    <w:rsid w:val="00261DB6"/>
    <w:rsid w:val="00262215"/>
    <w:rsid w:val="00262D3E"/>
    <w:rsid w:val="00262DEE"/>
    <w:rsid w:val="00262F49"/>
    <w:rsid w:val="00262FF5"/>
    <w:rsid w:val="002630D8"/>
    <w:rsid w:val="00263711"/>
    <w:rsid w:val="00263B64"/>
    <w:rsid w:val="002644DB"/>
    <w:rsid w:val="00264F40"/>
    <w:rsid w:val="00265441"/>
    <w:rsid w:val="002656BC"/>
    <w:rsid w:val="00265F5F"/>
    <w:rsid w:val="0026621C"/>
    <w:rsid w:val="0026666B"/>
    <w:rsid w:val="002671CB"/>
    <w:rsid w:val="00267294"/>
    <w:rsid w:val="00267E18"/>
    <w:rsid w:val="00270B67"/>
    <w:rsid w:val="00270C08"/>
    <w:rsid w:val="00271A35"/>
    <w:rsid w:val="00271A8E"/>
    <w:rsid w:val="00271C08"/>
    <w:rsid w:val="00271D5C"/>
    <w:rsid w:val="00272A8D"/>
    <w:rsid w:val="00272F88"/>
    <w:rsid w:val="002731D3"/>
    <w:rsid w:val="00273E63"/>
    <w:rsid w:val="002742AB"/>
    <w:rsid w:val="00274361"/>
    <w:rsid w:val="002746BD"/>
    <w:rsid w:val="002752FB"/>
    <w:rsid w:val="002754E2"/>
    <w:rsid w:val="00275FB7"/>
    <w:rsid w:val="0027603F"/>
    <w:rsid w:val="00276376"/>
    <w:rsid w:val="0027671A"/>
    <w:rsid w:val="00276C14"/>
    <w:rsid w:val="00276D13"/>
    <w:rsid w:val="00276EE1"/>
    <w:rsid w:val="00277618"/>
    <w:rsid w:val="00277A44"/>
    <w:rsid w:val="00280366"/>
    <w:rsid w:val="00280D40"/>
    <w:rsid w:val="00281382"/>
    <w:rsid w:val="002818C1"/>
    <w:rsid w:val="00281B1D"/>
    <w:rsid w:val="00281B57"/>
    <w:rsid w:val="00282850"/>
    <w:rsid w:val="00282861"/>
    <w:rsid w:val="00282C2F"/>
    <w:rsid w:val="00282D0E"/>
    <w:rsid w:val="002835B9"/>
    <w:rsid w:val="00285356"/>
    <w:rsid w:val="00285553"/>
    <w:rsid w:val="00285683"/>
    <w:rsid w:val="002858B7"/>
    <w:rsid w:val="00285EAE"/>
    <w:rsid w:val="00285F2B"/>
    <w:rsid w:val="00286639"/>
    <w:rsid w:val="00286828"/>
    <w:rsid w:val="002868AC"/>
    <w:rsid w:val="00286C5B"/>
    <w:rsid w:val="00287998"/>
    <w:rsid w:val="00287C89"/>
    <w:rsid w:val="00287EA8"/>
    <w:rsid w:val="0029007F"/>
    <w:rsid w:val="002900B8"/>
    <w:rsid w:val="00290331"/>
    <w:rsid w:val="002907A2"/>
    <w:rsid w:val="00290ACA"/>
    <w:rsid w:val="00291111"/>
    <w:rsid w:val="0029140E"/>
    <w:rsid w:val="002919D0"/>
    <w:rsid w:val="00291D3F"/>
    <w:rsid w:val="0029218C"/>
    <w:rsid w:val="00292276"/>
    <w:rsid w:val="00292297"/>
    <w:rsid w:val="00292B99"/>
    <w:rsid w:val="00292C2B"/>
    <w:rsid w:val="00293681"/>
    <w:rsid w:val="00293A83"/>
    <w:rsid w:val="00293C55"/>
    <w:rsid w:val="002945C6"/>
    <w:rsid w:val="002945E7"/>
    <w:rsid w:val="002946C1"/>
    <w:rsid w:val="00294F58"/>
    <w:rsid w:val="0029575E"/>
    <w:rsid w:val="00296874"/>
    <w:rsid w:val="00297DAE"/>
    <w:rsid w:val="002A06DD"/>
    <w:rsid w:val="002A10DA"/>
    <w:rsid w:val="002A1A7D"/>
    <w:rsid w:val="002A1EB3"/>
    <w:rsid w:val="002A23C9"/>
    <w:rsid w:val="002A23E5"/>
    <w:rsid w:val="002A2446"/>
    <w:rsid w:val="002A257F"/>
    <w:rsid w:val="002A2B5A"/>
    <w:rsid w:val="002A33EF"/>
    <w:rsid w:val="002A3412"/>
    <w:rsid w:val="002A366B"/>
    <w:rsid w:val="002A3CA1"/>
    <w:rsid w:val="002A55F3"/>
    <w:rsid w:val="002A56F0"/>
    <w:rsid w:val="002A5F11"/>
    <w:rsid w:val="002A618D"/>
    <w:rsid w:val="002A636B"/>
    <w:rsid w:val="002A6375"/>
    <w:rsid w:val="002A6780"/>
    <w:rsid w:val="002A69D4"/>
    <w:rsid w:val="002A6DCD"/>
    <w:rsid w:val="002A702E"/>
    <w:rsid w:val="002A712B"/>
    <w:rsid w:val="002A73C0"/>
    <w:rsid w:val="002B098D"/>
    <w:rsid w:val="002B0D4A"/>
    <w:rsid w:val="002B0E5F"/>
    <w:rsid w:val="002B0EF4"/>
    <w:rsid w:val="002B0FC1"/>
    <w:rsid w:val="002B10EE"/>
    <w:rsid w:val="002B1905"/>
    <w:rsid w:val="002B2376"/>
    <w:rsid w:val="002B2BAC"/>
    <w:rsid w:val="002B3B4C"/>
    <w:rsid w:val="002B5288"/>
    <w:rsid w:val="002B5538"/>
    <w:rsid w:val="002B5FFD"/>
    <w:rsid w:val="002B6509"/>
    <w:rsid w:val="002B70A4"/>
    <w:rsid w:val="002B7A3D"/>
    <w:rsid w:val="002C0328"/>
    <w:rsid w:val="002C0C00"/>
    <w:rsid w:val="002C0C7A"/>
    <w:rsid w:val="002C0EE3"/>
    <w:rsid w:val="002C1C93"/>
    <w:rsid w:val="002C27AC"/>
    <w:rsid w:val="002C2C0C"/>
    <w:rsid w:val="002C31DC"/>
    <w:rsid w:val="002C36A0"/>
    <w:rsid w:val="002C3706"/>
    <w:rsid w:val="002C3DB8"/>
    <w:rsid w:val="002C42E4"/>
    <w:rsid w:val="002C4522"/>
    <w:rsid w:val="002C4C54"/>
    <w:rsid w:val="002C4D96"/>
    <w:rsid w:val="002C50AE"/>
    <w:rsid w:val="002C577A"/>
    <w:rsid w:val="002C6272"/>
    <w:rsid w:val="002C73E9"/>
    <w:rsid w:val="002D021D"/>
    <w:rsid w:val="002D05AB"/>
    <w:rsid w:val="002D1239"/>
    <w:rsid w:val="002D160E"/>
    <w:rsid w:val="002D179D"/>
    <w:rsid w:val="002D1C62"/>
    <w:rsid w:val="002D1FF9"/>
    <w:rsid w:val="002D2080"/>
    <w:rsid w:val="002D213D"/>
    <w:rsid w:val="002D2FE6"/>
    <w:rsid w:val="002D3075"/>
    <w:rsid w:val="002D32F2"/>
    <w:rsid w:val="002D355E"/>
    <w:rsid w:val="002D3C7E"/>
    <w:rsid w:val="002D4378"/>
    <w:rsid w:val="002D490F"/>
    <w:rsid w:val="002D4BF5"/>
    <w:rsid w:val="002D57C7"/>
    <w:rsid w:val="002D58A6"/>
    <w:rsid w:val="002D6017"/>
    <w:rsid w:val="002D6B0C"/>
    <w:rsid w:val="002D7200"/>
    <w:rsid w:val="002D73EB"/>
    <w:rsid w:val="002D7886"/>
    <w:rsid w:val="002D7DB4"/>
    <w:rsid w:val="002D7E95"/>
    <w:rsid w:val="002D7FC1"/>
    <w:rsid w:val="002E021C"/>
    <w:rsid w:val="002E0364"/>
    <w:rsid w:val="002E0A4F"/>
    <w:rsid w:val="002E0B15"/>
    <w:rsid w:val="002E126E"/>
    <w:rsid w:val="002E1778"/>
    <w:rsid w:val="002E19AF"/>
    <w:rsid w:val="002E1FDF"/>
    <w:rsid w:val="002E2047"/>
    <w:rsid w:val="002E2126"/>
    <w:rsid w:val="002E2C54"/>
    <w:rsid w:val="002E38DE"/>
    <w:rsid w:val="002E3E6A"/>
    <w:rsid w:val="002E3E7B"/>
    <w:rsid w:val="002E4378"/>
    <w:rsid w:val="002E52F0"/>
    <w:rsid w:val="002E576B"/>
    <w:rsid w:val="002E5839"/>
    <w:rsid w:val="002E5F30"/>
    <w:rsid w:val="002E676A"/>
    <w:rsid w:val="002E6B02"/>
    <w:rsid w:val="002E78FA"/>
    <w:rsid w:val="002E7BDA"/>
    <w:rsid w:val="002E7E2F"/>
    <w:rsid w:val="002F033C"/>
    <w:rsid w:val="002F07CE"/>
    <w:rsid w:val="002F0CEE"/>
    <w:rsid w:val="002F0DC5"/>
    <w:rsid w:val="002F0F34"/>
    <w:rsid w:val="002F0FD0"/>
    <w:rsid w:val="002F137E"/>
    <w:rsid w:val="002F1B0F"/>
    <w:rsid w:val="002F1B8D"/>
    <w:rsid w:val="002F1EED"/>
    <w:rsid w:val="002F2AAA"/>
    <w:rsid w:val="002F2BF8"/>
    <w:rsid w:val="002F2CAD"/>
    <w:rsid w:val="002F2FEF"/>
    <w:rsid w:val="002F304A"/>
    <w:rsid w:val="002F33EB"/>
    <w:rsid w:val="002F3973"/>
    <w:rsid w:val="002F40A8"/>
    <w:rsid w:val="002F4267"/>
    <w:rsid w:val="002F44D3"/>
    <w:rsid w:val="002F52F0"/>
    <w:rsid w:val="002F53A6"/>
    <w:rsid w:val="002F6A1A"/>
    <w:rsid w:val="002F7237"/>
    <w:rsid w:val="00300CA5"/>
    <w:rsid w:val="00300E37"/>
    <w:rsid w:val="00300F85"/>
    <w:rsid w:val="00301C0C"/>
    <w:rsid w:val="00302EF8"/>
    <w:rsid w:val="003030F0"/>
    <w:rsid w:val="003032E1"/>
    <w:rsid w:val="0030362E"/>
    <w:rsid w:val="0030380F"/>
    <w:rsid w:val="00303952"/>
    <w:rsid w:val="00305D75"/>
    <w:rsid w:val="00306260"/>
    <w:rsid w:val="00306871"/>
    <w:rsid w:val="003109BE"/>
    <w:rsid w:val="00310ECE"/>
    <w:rsid w:val="0031128A"/>
    <w:rsid w:val="003123E7"/>
    <w:rsid w:val="0031271E"/>
    <w:rsid w:val="003128F9"/>
    <w:rsid w:val="00312A9A"/>
    <w:rsid w:val="00313494"/>
    <w:rsid w:val="003155D6"/>
    <w:rsid w:val="003155E3"/>
    <w:rsid w:val="003171B2"/>
    <w:rsid w:val="003179A7"/>
    <w:rsid w:val="00317E99"/>
    <w:rsid w:val="00320021"/>
    <w:rsid w:val="00320652"/>
    <w:rsid w:val="00321168"/>
    <w:rsid w:val="0032132E"/>
    <w:rsid w:val="003219C4"/>
    <w:rsid w:val="00321FA2"/>
    <w:rsid w:val="00321FB0"/>
    <w:rsid w:val="00322798"/>
    <w:rsid w:val="00322AB7"/>
    <w:rsid w:val="00322B85"/>
    <w:rsid w:val="003233A2"/>
    <w:rsid w:val="00323507"/>
    <w:rsid w:val="00324146"/>
    <w:rsid w:val="00324404"/>
    <w:rsid w:val="00324959"/>
    <w:rsid w:val="00325979"/>
    <w:rsid w:val="00325B5E"/>
    <w:rsid w:val="003265C9"/>
    <w:rsid w:val="003267B3"/>
    <w:rsid w:val="003302EF"/>
    <w:rsid w:val="003313CE"/>
    <w:rsid w:val="0033171A"/>
    <w:rsid w:val="003319B6"/>
    <w:rsid w:val="00331A52"/>
    <w:rsid w:val="0033314C"/>
    <w:rsid w:val="003331ED"/>
    <w:rsid w:val="003335C7"/>
    <w:rsid w:val="00333E9B"/>
    <w:rsid w:val="00334CB6"/>
    <w:rsid w:val="00334DDF"/>
    <w:rsid w:val="00335421"/>
    <w:rsid w:val="003354D7"/>
    <w:rsid w:val="00335680"/>
    <w:rsid w:val="00335D30"/>
    <w:rsid w:val="00335F13"/>
    <w:rsid w:val="00337125"/>
    <w:rsid w:val="0033793A"/>
    <w:rsid w:val="003379C2"/>
    <w:rsid w:val="00337A0D"/>
    <w:rsid w:val="003406B3"/>
    <w:rsid w:val="0034075A"/>
    <w:rsid w:val="00340853"/>
    <w:rsid w:val="00340BDE"/>
    <w:rsid w:val="00341BA9"/>
    <w:rsid w:val="0034200D"/>
    <w:rsid w:val="003420F9"/>
    <w:rsid w:val="003423A3"/>
    <w:rsid w:val="0034260E"/>
    <w:rsid w:val="003428C2"/>
    <w:rsid w:val="003435FD"/>
    <w:rsid w:val="003439EB"/>
    <w:rsid w:val="00344E92"/>
    <w:rsid w:val="00345CDE"/>
    <w:rsid w:val="00345D4D"/>
    <w:rsid w:val="00345EA9"/>
    <w:rsid w:val="00346219"/>
    <w:rsid w:val="003467BE"/>
    <w:rsid w:val="00346FB0"/>
    <w:rsid w:val="003472AD"/>
    <w:rsid w:val="00347358"/>
    <w:rsid w:val="00347822"/>
    <w:rsid w:val="00347CB3"/>
    <w:rsid w:val="00350C1E"/>
    <w:rsid w:val="0035148E"/>
    <w:rsid w:val="0035151D"/>
    <w:rsid w:val="00351813"/>
    <w:rsid w:val="00352082"/>
    <w:rsid w:val="00352129"/>
    <w:rsid w:val="00352FC2"/>
    <w:rsid w:val="00353206"/>
    <w:rsid w:val="00353FD1"/>
    <w:rsid w:val="003540C6"/>
    <w:rsid w:val="003542A4"/>
    <w:rsid w:val="0035481F"/>
    <w:rsid w:val="00354CAC"/>
    <w:rsid w:val="00354EF4"/>
    <w:rsid w:val="00355A18"/>
    <w:rsid w:val="00356A9E"/>
    <w:rsid w:val="00357366"/>
    <w:rsid w:val="003600EB"/>
    <w:rsid w:val="0036084D"/>
    <w:rsid w:val="003608A3"/>
    <w:rsid w:val="00360EEE"/>
    <w:rsid w:val="0036105D"/>
    <w:rsid w:val="00361D1B"/>
    <w:rsid w:val="00362003"/>
    <w:rsid w:val="00362193"/>
    <w:rsid w:val="00362568"/>
    <w:rsid w:val="00362627"/>
    <w:rsid w:val="0036353A"/>
    <w:rsid w:val="003635EA"/>
    <w:rsid w:val="003636F3"/>
    <w:rsid w:val="0036377E"/>
    <w:rsid w:val="003638AA"/>
    <w:rsid w:val="003638DE"/>
    <w:rsid w:val="00363A17"/>
    <w:rsid w:val="0036615E"/>
    <w:rsid w:val="003665D8"/>
    <w:rsid w:val="00366D11"/>
    <w:rsid w:val="0036718C"/>
    <w:rsid w:val="003678E6"/>
    <w:rsid w:val="00367CFE"/>
    <w:rsid w:val="00367DEC"/>
    <w:rsid w:val="00370487"/>
    <w:rsid w:val="003704EA"/>
    <w:rsid w:val="003706E1"/>
    <w:rsid w:val="00370DF9"/>
    <w:rsid w:val="00371367"/>
    <w:rsid w:val="0037216B"/>
    <w:rsid w:val="003723BE"/>
    <w:rsid w:val="00372D40"/>
    <w:rsid w:val="00372F1D"/>
    <w:rsid w:val="0037306A"/>
    <w:rsid w:val="00373416"/>
    <w:rsid w:val="00374046"/>
    <w:rsid w:val="0037404A"/>
    <w:rsid w:val="00374844"/>
    <w:rsid w:val="00374F6B"/>
    <w:rsid w:val="0037506F"/>
    <w:rsid w:val="00375309"/>
    <w:rsid w:val="003764EA"/>
    <w:rsid w:val="003764F5"/>
    <w:rsid w:val="003765A4"/>
    <w:rsid w:val="0037692D"/>
    <w:rsid w:val="00377312"/>
    <w:rsid w:val="00377638"/>
    <w:rsid w:val="003779F9"/>
    <w:rsid w:val="00377CDE"/>
    <w:rsid w:val="003804E6"/>
    <w:rsid w:val="00380681"/>
    <w:rsid w:val="00381314"/>
    <w:rsid w:val="00381370"/>
    <w:rsid w:val="00381851"/>
    <w:rsid w:val="00381F50"/>
    <w:rsid w:val="00381F56"/>
    <w:rsid w:val="0038240C"/>
    <w:rsid w:val="00382D57"/>
    <w:rsid w:val="00382D66"/>
    <w:rsid w:val="0038334F"/>
    <w:rsid w:val="00383512"/>
    <w:rsid w:val="00383A43"/>
    <w:rsid w:val="0038410A"/>
    <w:rsid w:val="0038469A"/>
    <w:rsid w:val="003859D5"/>
    <w:rsid w:val="003861EA"/>
    <w:rsid w:val="00386553"/>
    <w:rsid w:val="00386BDD"/>
    <w:rsid w:val="00386D10"/>
    <w:rsid w:val="00386DDA"/>
    <w:rsid w:val="00387480"/>
    <w:rsid w:val="00387CB2"/>
    <w:rsid w:val="00387F0A"/>
    <w:rsid w:val="00390A62"/>
    <w:rsid w:val="00390E0C"/>
    <w:rsid w:val="003910AA"/>
    <w:rsid w:val="00391378"/>
    <w:rsid w:val="00391DB2"/>
    <w:rsid w:val="00392B5D"/>
    <w:rsid w:val="00392FCA"/>
    <w:rsid w:val="00393C86"/>
    <w:rsid w:val="00394C87"/>
    <w:rsid w:val="00394D2C"/>
    <w:rsid w:val="00395762"/>
    <w:rsid w:val="00395AC6"/>
    <w:rsid w:val="00395D30"/>
    <w:rsid w:val="0039604A"/>
    <w:rsid w:val="00396F6E"/>
    <w:rsid w:val="00397065"/>
    <w:rsid w:val="00397335"/>
    <w:rsid w:val="00397633"/>
    <w:rsid w:val="00397B9E"/>
    <w:rsid w:val="003A0638"/>
    <w:rsid w:val="003A1401"/>
    <w:rsid w:val="003A189B"/>
    <w:rsid w:val="003A1A01"/>
    <w:rsid w:val="003A254A"/>
    <w:rsid w:val="003A279E"/>
    <w:rsid w:val="003A2BD7"/>
    <w:rsid w:val="003A2EC3"/>
    <w:rsid w:val="003A3616"/>
    <w:rsid w:val="003A3F8F"/>
    <w:rsid w:val="003A492D"/>
    <w:rsid w:val="003A4A6A"/>
    <w:rsid w:val="003A4F1E"/>
    <w:rsid w:val="003A5160"/>
    <w:rsid w:val="003A54FD"/>
    <w:rsid w:val="003A560B"/>
    <w:rsid w:val="003A6258"/>
    <w:rsid w:val="003A6492"/>
    <w:rsid w:val="003A6B4C"/>
    <w:rsid w:val="003A6CA9"/>
    <w:rsid w:val="003A73EC"/>
    <w:rsid w:val="003A77BD"/>
    <w:rsid w:val="003A7B69"/>
    <w:rsid w:val="003B067C"/>
    <w:rsid w:val="003B0AB8"/>
    <w:rsid w:val="003B1BF3"/>
    <w:rsid w:val="003B259A"/>
    <w:rsid w:val="003B2841"/>
    <w:rsid w:val="003B2A2C"/>
    <w:rsid w:val="003B2D02"/>
    <w:rsid w:val="003B302E"/>
    <w:rsid w:val="003B3236"/>
    <w:rsid w:val="003B3E1C"/>
    <w:rsid w:val="003B44B8"/>
    <w:rsid w:val="003B4A67"/>
    <w:rsid w:val="003B4C2F"/>
    <w:rsid w:val="003B4F78"/>
    <w:rsid w:val="003B52E3"/>
    <w:rsid w:val="003B55EC"/>
    <w:rsid w:val="003B61B1"/>
    <w:rsid w:val="003B64F5"/>
    <w:rsid w:val="003B6580"/>
    <w:rsid w:val="003B6FA9"/>
    <w:rsid w:val="003B714B"/>
    <w:rsid w:val="003B7A10"/>
    <w:rsid w:val="003B7C06"/>
    <w:rsid w:val="003B7C71"/>
    <w:rsid w:val="003C0025"/>
    <w:rsid w:val="003C0C14"/>
    <w:rsid w:val="003C1452"/>
    <w:rsid w:val="003C1A61"/>
    <w:rsid w:val="003C1B91"/>
    <w:rsid w:val="003C1C46"/>
    <w:rsid w:val="003C22B4"/>
    <w:rsid w:val="003C2982"/>
    <w:rsid w:val="003C2ACD"/>
    <w:rsid w:val="003C2AD0"/>
    <w:rsid w:val="003C2C93"/>
    <w:rsid w:val="003C3309"/>
    <w:rsid w:val="003C34A2"/>
    <w:rsid w:val="003C4796"/>
    <w:rsid w:val="003C5820"/>
    <w:rsid w:val="003C5FEB"/>
    <w:rsid w:val="003C6204"/>
    <w:rsid w:val="003C6CCD"/>
    <w:rsid w:val="003C6D1F"/>
    <w:rsid w:val="003C72CD"/>
    <w:rsid w:val="003C7840"/>
    <w:rsid w:val="003D06F5"/>
    <w:rsid w:val="003D0DB7"/>
    <w:rsid w:val="003D14CC"/>
    <w:rsid w:val="003D1EB5"/>
    <w:rsid w:val="003D23E7"/>
    <w:rsid w:val="003D24C4"/>
    <w:rsid w:val="003D297A"/>
    <w:rsid w:val="003D2C0B"/>
    <w:rsid w:val="003D2D3C"/>
    <w:rsid w:val="003D2E83"/>
    <w:rsid w:val="003D3BAE"/>
    <w:rsid w:val="003D4069"/>
    <w:rsid w:val="003D4198"/>
    <w:rsid w:val="003D41AE"/>
    <w:rsid w:val="003D4E05"/>
    <w:rsid w:val="003D4FEB"/>
    <w:rsid w:val="003D5044"/>
    <w:rsid w:val="003D5341"/>
    <w:rsid w:val="003D54F5"/>
    <w:rsid w:val="003D579E"/>
    <w:rsid w:val="003D5EB6"/>
    <w:rsid w:val="003D67F6"/>
    <w:rsid w:val="003D6E7E"/>
    <w:rsid w:val="003D6FB9"/>
    <w:rsid w:val="003D7FB1"/>
    <w:rsid w:val="003E0520"/>
    <w:rsid w:val="003E07A2"/>
    <w:rsid w:val="003E0B66"/>
    <w:rsid w:val="003E0F6B"/>
    <w:rsid w:val="003E1022"/>
    <w:rsid w:val="003E1EE2"/>
    <w:rsid w:val="003E30DD"/>
    <w:rsid w:val="003E3962"/>
    <w:rsid w:val="003E3A23"/>
    <w:rsid w:val="003E43C6"/>
    <w:rsid w:val="003E4B04"/>
    <w:rsid w:val="003E4BF4"/>
    <w:rsid w:val="003E50B9"/>
    <w:rsid w:val="003E5330"/>
    <w:rsid w:val="003E5426"/>
    <w:rsid w:val="003E66E7"/>
    <w:rsid w:val="003E6843"/>
    <w:rsid w:val="003E727B"/>
    <w:rsid w:val="003E7361"/>
    <w:rsid w:val="003E7454"/>
    <w:rsid w:val="003E7E70"/>
    <w:rsid w:val="003F0873"/>
    <w:rsid w:val="003F0F17"/>
    <w:rsid w:val="003F10B8"/>
    <w:rsid w:val="003F21BB"/>
    <w:rsid w:val="003F23F1"/>
    <w:rsid w:val="003F29F2"/>
    <w:rsid w:val="003F305B"/>
    <w:rsid w:val="003F3625"/>
    <w:rsid w:val="003F3A12"/>
    <w:rsid w:val="003F3A13"/>
    <w:rsid w:val="003F464D"/>
    <w:rsid w:val="003F5254"/>
    <w:rsid w:val="003F5320"/>
    <w:rsid w:val="003F55E2"/>
    <w:rsid w:val="003F5F52"/>
    <w:rsid w:val="003F61F8"/>
    <w:rsid w:val="003F67DF"/>
    <w:rsid w:val="003F6D54"/>
    <w:rsid w:val="003F78E1"/>
    <w:rsid w:val="004003A0"/>
    <w:rsid w:val="00400D00"/>
    <w:rsid w:val="00401642"/>
    <w:rsid w:val="00401A65"/>
    <w:rsid w:val="00401ECC"/>
    <w:rsid w:val="004026F1"/>
    <w:rsid w:val="00403233"/>
    <w:rsid w:val="00403268"/>
    <w:rsid w:val="0040338E"/>
    <w:rsid w:val="004035D0"/>
    <w:rsid w:val="00403E6E"/>
    <w:rsid w:val="004040BC"/>
    <w:rsid w:val="00404104"/>
    <w:rsid w:val="004042DF"/>
    <w:rsid w:val="0040439A"/>
    <w:rsid w:val="0040483B"/>
    <w:rsid w:val="00404B62"/>
    <w:rsid w:val="00404C5D"/>
    <w:rsid w:val="004057C7"/>
    <w:rsid w:val="00405A32"/>
    <w:rsid w:val="00405D40"/>
    <w:rsid w:val="00405EC5"/>
    <w:rsid w:val="004060E0"/>
    <w:rsid w:val="00406690"/>
    <w:rsid w:val="00406933"/>
    <w:rsid w:val="0040700B"/>
    <w:rsid w:val="00407011"/>
    <w:rsid w:val="0040706B"/>
    <w:rsid w:val="004073E1"/>
    <w:rsid w:val="004074DA"/>
    <w:rsid w:val="00410E98"/>
    <w:rsid w:val="00411931"/>
    <w:rsid w:val="00413304"/>
    <w:rsid w:val="0041334A"/>
    <w:rsid w:val="00413939"/>
    <w:rsid w:val="00413C11"/>
    <w:rsid w:val="00413D83"/>
    <w:rsid w:val="00413F9A"/>
    <w:rsid w:val="0041418F"/>
    <w:rsid w:val="00414A60"/>
    <w:rsid w:val="004155CE"/>
    <w:rsid w:val="0041571D"/>
    <w:rsid w:val="00415A94"/>
    <w:rsid w:val="00415C4C"/>
    <w:rsid w:val="00415EDD"/>
    <w:rsid w:val="0041683F"/>
    <w:rsid w:val="00416C30"/>
    <w:rsid w:val="00417167"/>
    <w:rsid w:val="00417828"/>
    <w:rsid w:val="004179E5"/>
    <w:rsid w:val="0042005A"/>
    <w:rsid w:val="00420F56"/>
    <w:rsid w:val="00420F64"/>
    <w:rsid w:val="00421E74"/>
    <w:rsid w:val="00422199"/>
    <w:rsid w:val="0042219E"/>
    <w:rsid w:val="00423745"/>
    <w:rsid w:val="00423D14"/>
    <w:rsid w:val="00425649"/>
    <w:rsid w:val="004257A0"/>
    <w:rsid w:val="00425829"/>
    <w:rsid w:val="0042598C"/>
    <w:rsid w:val="004267C5"/>
    <w:rsid w:val="00426823"/>
    <w:rsid w:val="00426C80"/>
    <w:rsid w:val="00426CBD"/>
    <w:rsid w:val="00427692"/>
    <w:rsid w:val="00427C04"/>
    <w:rsid w:val="00427F03"/>
    <w:rsid w:val="004301B6"/>
    <w:rsid w:val="00431273"/>
    <w:rsid w:val="00431627"/>
    <w:rsid w:val="00431983"/>
    <w:rsid w:val="004321BD"/>
    <w:rsid w:val="004322A1"/>
    <w:rsid w:val="004326B8"/>
    <w:rsid w:val="00433046"/>
    <w:rsid w:val="00435463"/>
    <w:rsid w:val="00435C40"/>
    <w:rsid w:val="00436229"/>
    <w:rsid w:val="004364C5"/>
    <w:rsid w:val="00436FAA"/>
    <w:rsid w:val="0044068F"/>
    <w:rsid w:val="00440E44"/>
    <w:rsid w:val="004428F7"/>
    <w:rsid w:val="004431F1"/>
    <w:rsid w:val="00443B8B"/>
    <w:rsid w:val="0044453E"/>
    <w:rsid w:val="00444B6C"/>
    <w:rsid w:val="00444E65"/>
    <w:rsid w:val="00444FD7"/>
    <w:rsid w:val="00445C88"/>
    <w:rsid w:val="00446718"/>
    <w:rsid w:val="004468E3"/>
    <w:rsid w:val="004474B9"/>
    <w:rsid w:val="00447AF0"/>
    <w:rsid w:val="0045015F"/>
    <w:rsid w:val="00450723"/>
    <w:rsid w:val="00450957"/>
    <w:rsid w:val="00450D84"/>
    <w:rsid w:val="00450EB0"/>
    <w:rsid w:val="004510B7"/>
    <w:rsid w:val="0045126F"/>
    <w:rsid w:val="00451674"/>
    <w:rsid w:val="00451AF1"/>
    <w:rsid w:val="00451E03"/>
    <w:rsid w:val="00451E92"/>
    <w:rsid w:val="00452722"/>
    <w:rsid w:val="00452B10"/>
    <w:rsid w:val="00452E16"/>
    <w:rsid w:val="00452F42"/>
    <w:rsid w:val="0045339A"/>
    <w:rsid w:val="004534AB"/>
    <w:rsid w:val="0045383E"/>
    <w:rsid w:val="00454F38"/>
    <w:rsid w:val="0045550D"/>
    <w:rsid w:val="00455568"/>
    <w:rsid w:val="00455B96"/>
    <w:rsid w:val="00455F3F"/>
    <w:rsid w:val="004564EF"/>
    <w:rsid w:val="004566E7"/>
    <w:rsid w:val="004573DC"/>
    <w:rsid w:val="0045799E"/>
    <w:rsid w:val="004606FC"/>
    <w:rsid w:val="00460845"/>
    <w:rsid w:val="00460C49"/>
    <w:rsid w:val="00460DEA"/>
    <w:rsid w:val="0046131A"/>
    <w:rsid w:val="00461C6D"/>
    <w:rsid w:val="004621D0"/>
    <w:rsid w:val="00462404"/>
    <w:rsid w:val="004625F2"/>
    <w:rsid w:val="00463349"/>
    <w:rsid w:val="0046377A"/>
    <w:rsid w:val="0046389F"/>
    <w:rsid w:val="00463CC7"/>
    <w:rsid w:val="00464049"/>
    <w:rsid w:val="004649D1"/>
    <w:rsid w:val="00464C8F"/>
    <w:rsid w:val="004659C7"/>
    <w:rsid w:val="00466E64"/>
    <w:rsid w:val="004671E2"/>
    <w:rsid w:val="0046777E"/>
    <w:rsid w:val="00467D9E"/>
    <w:rsid w:val="00467DE3"/>
    <w:rsid w:val="00470034"/>
    <w:rsid w:val="00470A48"/>
    <w:rsid w:val="00471403"/>
    <w:rsid w:val="00471904"/>
    <w:rsid w:val="00471934"/>
    <w:rsid w:val="00471B20"/>
    <w:rsid w:val="004728BF"/>
    <w:rsid w:val="00472E9B"/>
    <w:rsid w:val="00473180"/>
    <w:rsid w:val="00473495"/>
    <w:rsid w:val="0047360C"/>
    <w:rsid w:val="0047400F"/>
    <w:rsid w:val="00474178"/>
    <w:rsid w:val="0047434D"/>
    <w:rsid w:val="00474D24"/>
    <w:rsid w:val="00475C20"/>
    <w:rsid w:val="00476493"/>
    <w:rsid w:val="00476548"/>
    <w:rsid w:val="00476560"/>
    <w:rsid w:val="00476C29"/>
    <w:rsid w:val="00477E09"/>
    <w:rsid w:val="0048029B"/>
    <w:rsid w:val="00480C59"/>
    <w:rsid w:val="00480D74"/>
    <w:rsid w:val="004826FA"/>
    <w:rsid w:val="0048323C"/>
    <w:rsid w:val="00483E7E"/>
    <w:rsid w:val="00483FE7"/>
    <w:rsid w:val="004850E6"/>
    <w:rsid w:val="00485223"/>
    <w:rsid w:val="004856F2"/>
    <w:rsid w:val="004863E6"/>
    <w:rsid w:val="00486405"/>
    <w:rsid w:val="00486AE4"/>
    <w:rsid w:val="00487362"/>
    <w:rsid w:val="0048794E"/>
    <w:rsid w:val="0049089C"/>
    <w:rsid w:val="00490A4D"/>
    <w:rsid w:val="004919F4"/>
    <w:rsid w:val="00491DD5"/>
    <w:rsid w:val="004926A3"/>
    <w:rsid w:val="00492772"/>
    <w:rsid w:val="004929CB"/>
    <w:rsid w:val="00492ADB"/>
    <w:rsid w:val="004934FD"/>
    <w:rsid w:val="00493B65"/>
    <w:rsid w:val="00493E67"/>
    <w:rsid w:val="00493FC8"/>
    <w:rsid w:val="004946F1"/>
    <w:rsid w:val="00494ACB"/>
    <w:rsid w:val="00496297"/>
    <w:rsid w:val="004967BA"/>
    <w:rsid w:val="00497275"/>
    <w:rsid w:val="004973D2"/>
    <w:rsid w:val="00497D42"/>
    <w:rsid w:val="004A0203"/>
    <w:rsid w:val="004A029D"/>
    <w:rsid w:val="004A09AB"/>
    <w:rsid w:val="004A1455"/>
    <w:rsid w:val="004A181C"/>
    <w:rsid w:val="004A2BE8"/>
    <w:rsid w:val="004A31E2"/>
    <w:rsid w:val="004A3249"/>
    <w:rsid w:val="004A3A27"/>
    <w:rsid w:val="004A3CA1"/>
    <w:rsid w:val="004A4430"/>
    <w:rsid w:val="004A579C"/>
    <w:rsid w:val="004A5922"/>
    <w:rsid w:val="004A6177"/>
    <w:rsid w:val="004A6653"/>
    <w:rsid w:val="004A6CF9"/>
    <w:rsid w:val="004A6EF7"/>
    <w:rsid w:val="004A7556"/>
    <w:rsid w:val="004A79CC"/>
    <w:rsid w:val="004A7F21"/>
    <w:rsid w:val="004B0E3B"/>
    <w:rsid w:val="004B1206"/>
    <w:rsid w:val="004B1559"/>
    <w:rsid w:val="004B1A59"/>
    <w:rsid w:val="004B1E53"/>
    <w:rsid w:val="004B1F1E"/>
    <w:rsid w:val="004B27C9"/>
    <w:rsid w:val="004B2A84"/>
    <w:rsid w:val="004B2E36"/>
    <w:rsid w:val="004B2F5C"/>
    <w:rsid w:val="004B3634"/>
    <w:rsid w:val="004B3831"/>
    <w:rsid w:val="004B399E"/>
    <w:rsid w:val="004B4043"/>
    <w:rsid w:val="004B41AF"/>
    <w:rsid w:val="004B4DAE"/>
    <w:rsid w:val="004B4FB5"/>
    <w:rsid w:val="004B54DB"/>
    <w:rsid w:val="004B5CF4"/>
    <w:rsid w:val="004B6EE1"/>
    <w:rsid w:val="004B70AC"/>
    <w:rsid w:val="004B7903"/>
    <w:rsid w:val="004C1F47"/>
    <w:rsid w:val="004C2083"/>
    <w:rsid w:val="004C20EF"/>
    <w:rsid w:val="004C27CA"/>
    <w:rsid w:val="004C4538"/>
    <w:rsid w:val="004C559A"/>
    <w:rsid w:val="004C56A7"/>
    <w:rsid w:val="004C6266"/>
    <w:rsid w:val="004C6733"/>
    <w:rsid w:val="004C68CD"/>
    <w:rsid w:val="004C6BA9"/>
    <w:rsid w:val="004C6F1A"/>
    <w:rsid w:val="004C7206"/>
    <w:rsid w:val="004C751B"/>
    <w:rsid w:val="004C7BB1"/>
    <w:rsid w:val="004C7F9E"/>
    <w:rsid w:val="004D0E49"/>
    <w:rsid w:val="004D1247"/>
    <w:rsid w:val="004D14A5"/>
    <w:rsid w:val="004D18E2"/>
    <w:rsid w:val="004D19C9"/>
    <w:rsid w:val="004D2420"/>
    <w:rsid w:val="004D2440"/>
    <w:rsid w:val="004D25CB"/>
    <w:rsid w:val="004D275D"/>
    <w:rsid w:val="004D2D54"/>
    <w:rsid w:val="004D3D35"/>
    <w:rsid w:val="004D4199"/>
    <w:rsid w:val="004D4201"/>
    <w:rsid w:val="004D4414"/>
    <w:rsid w:val="004D462E"/>
    <w:rsid w:val="004D4777"/>
    <w:rsid w:val="004D5CF8"/>
    <w:rsid w:val="004D5F5F"/>
    <w:rsid w:val="004D64FE"/>
    <w:rsid w:val="004D6701"/>
    <w:rsid w:val="004D67C8"/>
    <w:rsid w:val="004D68CB"/>
    <w:rsid w:val="004D6DEB"/>
    <w:rsid w:val="004D7234"/>
    <w:rsid w:val="004D74FB"/>
    <w:rsid w:val="004D7947"/>
    <w:rsid w:val="004D7B2B"/>
    <w:rsid w:val="004D7FE8"/>
    <w:rsid w:val="004E088C"/>
    <w:rsid w:val="004E09B9"/>
    <w:rsid w:val="004E0B4A"/>
    <w:rsid w:val="004E0BF1"/>
    <w:rsid w:val="004E0F99"/>
    <w:rsid w:val="004E154E"/>
    <w:rsid w:val="004E1D3E"/>
    <w:rsid w:val="004E2174"/>
    <w:rsid w:val="004E2CE3"/>
    <w:rsid w:val="004E2E99"/>
    <w:rsid w:val="004E32F1"/>
    <w:rsid w:val="004E371C"/>
    <w:rsid w:val="004E4CAA"/>
    <w:rsid w:val="004E4F05"/>
    <w:rsid w:val="004E5755"/>
    <w:rsid w:val="004E5788"/>
    <w:rsid w:val="004E6949"/>
    <w:rsid w:val="004E6E66"/>
    <w:rsid w:val="004F07F1"/>
    <w:rsid w:val="004F11CC"/>
    <w:rsid w:val="004F1AB2"/>
    <w:rsid w:val="004F1C53"/>
    <w:rsid w:val="004F2205"/>
    <w:rsid w:val="004F245C"/>
    <w:rsid w:val="004F2813"/>
    <w:rsid w:val="004F28F4"/>
    <w:rsid w:val="004F2DEB"/>
    <w:rsid w:val="004F2E76"/>
    <w:rsid w:val="004F38A7"/>
    <w:rsid w:val="004F3AAC"/>
    <w:rsid w:val="004F4260"/>
    <w:rsid w:val="004F525E"/>
    <w:rsid w:val="004F5332"/>
    <w:rsid w:val="004F6988"/>
    <w:rsid w:val="004F70FC"/>
    <w:rsid w:val="00500184"/>
    <w:rsid w:val="0050046A"/>
    <w:rsid w:val="005006FF"/>
    <w:rsid w:val="0050085E"/>
    <w:rsid w:val="00500AB1"/>
    <w:rsid w:val="00501496"/>
    <w:rsid w:val="00501807"/>
    <w:rsid w:val="0050250E"/>
    <w:rsid w:val="00502CA4"/>
    <w:rsid w:val="005032E0"/>
    <w:rsid w:val="00503B07"/>
    <w:rsid w:val="0050609D"/>
    <w:rsid w:val="00506284"/>
    <w:rsid w:val="005062A1"/>
    <w:rsid w:val="00506CC8"/>
    <w:rsid w:val="005100CB"/>
    <w:rsid w:val="00510216"/>
    <w:rsid w:val="00510A61"/>
    <w:rsid w:val="0051161B"/>
    <w:rsid w:val="00512345"/>
    <w:rsid w:val="005126AA"/>
    <w:rsid w:val="00512807"/>
    <w:rsid w:val="00512D62"/>
    <w:rsid w:val="00512F05"/>
    <w:rsid w:val="00514087"/>
    <w:rsid w:val="00514621"/>
    <w:rsid w:val="0051585B"/>
    <w:rsid w:val="0051592E"/>
    <w:rsid w:val="00515F87"/>
    <w:rsid w:val="00516964"/>
    <w:rsid w:val="00516BDC"/>
    <w:rsid w:val="00516CBB"/>
    <w:rsid w:val="00516D05"/>
    <w:rsid w:val="00517A20"/>
    <w:rsid w:val="005204E6"/>
    <w:rsid w:val="005206B5"/>
    <w:rsid w:val="00521617"/>
    <w:rsid w:val="00521873"/>
    <w:rsid w:val="00521EFC"/>
    <w:rsid w:val="00523695"/>
    <w:rsid w:val="00523EEC"/>
    <w:rsid w:val="005249DE"/>
    <w:rsid w:val="00524ADB"/>
    <w:rsid w:val="0052527B"/>
    <w:rsid w:val="005256D4"/>
    <w:rsid w:val="00525BE8"/>
    <w:rsid w:val="005264D7"/>
    <w:rsid w:val="00526675"/>
    <w:rsid w:val="00526727"/>
    <w:rsid w:val="005269BA"/>
    <w:rsid w:val="00527206"/>
    <w:rsid w:val="00527476"/>
    <w:rsid w:val="005279AA"/>
    <w:rsid w:val="00530918"/>
    <w:rsid w:val="00531E82"/>
    <w:rsid w:val="00532159"/>
    <w:rsid w:val="005322CB"/>
    <w:rsid w:val="00532338"/>
    <w:rsid w:val="00532689"/>
    <w:rsid w:val="00532945"/>
    <w:rsid w:val="00532C02"/>
    <w:rsid w:val="00533042"/>
    <w:rsid w:val="00533310"/>
    <w:rsid w:val="00533593"/>
    <w:rsid w:val="0053386D"/>
    <w:rsid w:val="005339CF"/>
    <w:rsid w:val="00533B83"/>
    <w:rsid w:val="00533BA9"/>
    <w:rsid w:val="005345E5"/>
    <w:rsid w:val="0053461A"/>
    <w:rsid w:val="00534C5D"/>
    <w:rsid w:val="00535031"/>
    <w:rsid w:val="00535751"/>
    <w:rsid w:val="00535DC9"/>
    <w:rsid w:val="00535E09"/>
    <w:rsid w:val="00536026"/>
    <w:rsid w:val="00536252"/>
    <w:rsid w:val="005363C0"/>
    <w:rsid w:val="00536473"/>
    <w:rsid w:val="0053673D"/>
    <w:rsid w:val="00536817"/>
    <w:rsid w:val="00537DA3"/>
    <w:rsid w:val="00540754"/>
    <w:rsid w:val="00540E9F"/>
    <w:rsid w:val="00541391"/>
    <w:rsid w:val="00541552"/>
    <w:rsid w:val="0054158E"/>
    <w:rsid w:val="005418DC"/>
    <w:rsid w:val="00541B08"/>
    <w:rsid w:val="00541E04"/>
    <w:rsid w:val="00542172"/>
    <w:rsid w:val="005423EC"/>
    <w:rsid w:val="005425D7"/>
    <w:rsid w:val="005427E2"/>
    <w:rsid w:val="00542DAD"/>
    <w:rsid w:val="00542EB2"/>
    <w:rsid w:val="005430AB"/>
    <w:rsid w:val="00543801"/>
    <w:rsid w:val="0054382D"/>
    <w:rsid w:val="00544734"/>
    <w:rsid w:val="005448F5"/>
    <w:rsid w:val="00544A90"/>
    <w:rsid w:val="00544D8D"/>
    <w:rsid w:val="00545093"/>
    <w:rsid w:val="005452CC"/>
    <w:rsid w:val="00545402"/>
    <w:rsid w:val="0054673C"/>
    <w:rsid w:val="005467AF"/>
    <w:rsid w:val="0054758C"/>
    <w:rsid w:val="00547999"/>
    <w:rsid w:val="00547C8F"/>
    <w:rsid w:val="00547FA9"/>
    <w:rsid w:val="0055048E"/>
    <w:rsid w:val="00550557"/>
    <w:rsid w:val="005509ED"/>
    <w:rsid w:val="005512AF"/>
    <w:rsid w:val="005521F2"/>
    <w:rsid w:val="0055292A"/>
    <w:rsid w:val="00552F49"/>
    <w:rsid w:val="005531B5"/>
    <w:rsid w:val="005532C6"/>
    <w:rsid w:val="00553C92"/>
    <w:rsid w:val="00555C9D"/>
    <w:rsid w:val="00555D1F"/>
    <w:rsid w:val="005567F6"/>
    <w:rsid w:val="005604D0"/>
    <w:rsid w:val="00561169"/>
    <w:rsid w:val="0056129E"/>
    <w:rsid w:val="00561317"/>
    <w:rsid w:val="00562178"/>
    <w:rsid w:val="005630AB"/>
    <w:rsid w:val="00564397"/>
    <w:rsid w:val="00564717"/>
    <w:rsid w:val="00565805"/>
    <w:rsid w:val="0056591E"/>
    <w:rsid w:val="00565C6B"/>
    <w:rsid w:val="00565CB7"/>
    <w:rsid w:val="00565E34"/>
    <w:rsid w:val="0056613E"/>
    <w:rsid w:val="00566AE4"/>
    <w:rsid w:val="00566E03"/>
    <w:rsid w:val="00567035"/>
    <w:rsid w:val="005672F7"/>
    <w:rsid w:val="005676BB"/>
    <w:rsid w:val="0056787F"/>
    <w:rsid w:val="00567B97"/>
    <w:rsid w:val="00567EA3"/>
    <w:rsid w:val="00570445"/>
    <w:rsid w:val="0057086B"/>
    <w:rsid w:val="00570871"/>
    <w:rsid w:val="00570BDA"/>
    <w:rsid w:val="00571E70"/>
    <w:rsid w:val="00571EF3"/>
    <w:rsid w:val="0057210B"/>
    <w:rsid w:val="005725A2"/>
    <w:rsid w:val="00572C81"/>
    <w:rsid w:val="005739BB"/>
    <w:rsid w:val="005742D5"/>
    <w:rsid w:val="005742DA"/>
    <w:rsid w:val="005750F9"/>
    <w:rsid w:val="00575611"/>
    <w:rsid w:val="0057603F"/>
    <w:rsid w:val="00576A11"/>
    <w:rsid w:val="00576F47"/>
    <w:rsid w:val="00576F5E"/>
    <w:rsid w:val="005770EF"/>
    <w:rsid w:val="0057724C"/>
    <w:rsid w:val="00577250"/>
    <w:rsid w:val="00577307"/>
    <w:rsid w:val="005778D2"/>
    <w:rsid w:val="005779DC"/>
    <w:rsid w:val="00577E3E"/>
    <w:rsid w:val="0058048A"/>
    <w:rsid w:val="00581210"/>
    <w:rsid w:val="0058161E"/>
    <w:rsid w:val="0058169D"/>
    <w:rsid w:val="00581C43"/>
    <w:rsid w:val="00581CF1"/>
    <w:rsid w:val="00582697"/>
    <w:rsid w:val="005828CC"/>
    <w:rsid w:val="00582F7C"/>
    <w:rsid w:val="00583F04"/>
    <w:rsid w:val="005847B9"/>
    <w:rsid w:val="005848D1"/>
    <w:rsid w:val="00584E58"/>
    <w:rsid w:val="00585467"/>
    <w:rsid w:val="005861EB"/>
    <w:rsid w:val="00586394"/>
    <w:rsid w:val="00586438"/>
    <w:rsid w:val="00586664"/>
    <w:rsid w:val="00586872"/>
    <w:rsid w:val="00586E98"/>
    <w:rsid w:val="00586ECA"/>
    <w:rsid w:val="005879BD"/>
    <w:rsid w:val="00587F86"/>
    <w:rsid w:val="0059047C"/>
    <w:rsid w:val="0059057B"/>
    <w:rsid w:val="005905AC"/>
    <w:rsid w:val="00590EE5"/>
    <w:rsid w:val="0059175E"/>
    <w:rsid w:val="00591CDB"/>
    <w:rsid w:val="00591D5C"/>
    <w:rsid w:val="00591F4F"/>
    <w:rsid w:val="00591F7E"/>
    <w:rsid w:val="005920F5"/>
    <w:rsid w:val="00593748"/>
    <w:rsid w:val="00593800"/>
    <w:rsid w:val="00593AA9"/>
    <w:rsid w:val="00593F8D"/>
    <w:rsid w:val="0059429C"/>
    <w:rsid w:val="00595801"/>
    <w:rsid w:val="00595988"/>
    <w:rsid w:val="005963AA"/>
    <w:rsid w:val="00596A32"/>
    <w:rsid w:val="00596F2F"/>
    <w:rsid w:val="0059753E"/>
    <w:rsid w:val="00597F6C"/>
    <w:rsid w:val="005A01C4"/>
    <w:rsid w:val="005A065B"/>
    <w:rsid w:val="005A0A67"/>
    <w:rsid w:val="005A11AB"/>
    <w:rsid w:val="005A15FD"/>
    <w:rsid w:val="005A22F0"/>
    <w:rsid w:val="005A281A"/>
    <w:rsid w:val="005A2DEF"/>
    <w:rsid w:val="005A304B"/>
    <w:rsid w:val="005A3B85"/>
    <w:rsid w:val="005A5759"/>
    <w:rsid w:val="005A5A93"/>
    <w:rsid w:val="005A63F0"/>
    <w:rsid w:val="005A6409"/>
    <w:rsid w:val="005A6642"/>
    <w:rsid w:val="005A781C"/>
    <w:rsid w:val="005B1BA6"/>
    <w:rsid w:val="005B1F2E"/>
    <w:rsid w:val="005B2C88"/>
    <w:rsid w:val="005B3226"/>
    <w:rsid w:val="005B38A9"/>
    <w:rsid w:val="005B3DD0"/>
    <w:rsid w:val="005B3F96"/>
    <w:rsid w:val="005B44B0"/>
    <w:rsid w:val="005B4647"/>
    <w:rsid w:val="005B4F88"/>
    <w:rsid w:val="005B5F09"/>
    <w:rsid w:val="005B66DD"/>
    <w:rsid w:val="005B6EE9"/>
    <w:rsid w:val="005B6FA1"/>
    <w:rsid w:val="005B754B"/>
    <w:rsid w:val="005B7D81"/>
    <w:rsid w:val="005C0EE5"/>
    <w:rsid w:val="005C191D"/>
    <w:rsid w:val="005C19E5"/>
    <w:rsid w:val="005C1A05"/>
    <w:rsid w:val="005C2289"/>
    <w:rsid w:val="005C251D"/>
    <w:rsid w:val="005C2634"/>
    <w:rsid w:val="005C2922"/>
    <w:rsid w:val="005C2DAB"/>
    <w:rsid w:val="005C323A"/>
    <w:rsid w:val="005C3241"/>
    <w:rsid w:val="005C3525"/>
    <w:rsid w:val="005C38C8"/>
    <w:rsid w:val="005C39EE"/>
    <w:rsid w:val="005C4488"/>
    <w:rsid w:val="005C4C2B"/>
    <w:rsid w:val="005C503B"/>
    <w:rsid w:val="005C5631"/>
    <w:rsid w:val="005C56F1"/>
    <w:rsid w:val="005C5952"/>
    <w:rsid w:val="005C6AFF"/>
    <w:rsid w:val="005C6ECB"/>
    <w:rsid w:val="005C745A"/>
    <w:rsid w:val="005C7721"/>
    <w:rsid w:val="005C7A81"/>
    <w:rsid w:val="005C7D5C"/>
    <w:rsid w:val="005C7EF7"/>
    <w:rsid w:val="005D010F"/>
    <w:rsid w:val="005D04A1"/>
    <w:rsid w:val="005D055E"/>
    <w:rsid w:val="005D064E"/>
    <w:rsid w:val="005D09B8"/>
    <w:rsid w:val="005D0F0D"/>
    <w:rsid w:val="005D1114"/>
    <w:rsid w:val="005D12D5"/>
    <w:rsid w:val="005D160C"/>
    <w:rsid w:val="005D190A"/>
    <w:rsid w:val="005D1934"/>
    <w:rsid w:val="005D1D6E"/>
    <w:rsid w:val="005D24F3"/>
    <w:rsid w:val="005D2E3B"/>
    <w:rsid w:val="005D2E8A"/>
    <w:rsid w:val="005D2FA0"/>
    <w:rsid w:val="005D3278"/>
    <w:rsid w:val="005D3B19"/>
    <w:rsid w:val="005D48CB"/>
    <w:rsid w:val="005D5324"/>
    <w:rsid w:val="005D53FB"/>
    <w:rsid w:val="005D552E"/>
    <w:rsid w:val="005D62A5"/>
    <w:rsid w:val="005D6557"/>
    <w:rsid w:val="005D669E"/>
    <w:rsid w:val="005D6D0D"/>
    <w:rsid w:val="005D6E37"/>
    <w:rsid w:val="005D73EC"/>
    <w:rsid w:val="005D7708"/>
    <w:rsid w:val="005D79A7"/>
    <w:rsid w:val="005D7ADD"/>
    <w:rsid w:val="005E0161"/>
    <w:rsid w:val="005E05A9"/>
    <w:rsid w:val="005E084F"/>
    <w:rsid w:val="005E09FA"/>
    <w:rsid w:val="005E0C00"/>
    <w:rsid w:val="005E1084"/>
    <w:rsid w:val="005E10DE"/>
    <w:rsid w:val="005E14C3"/>
    <w:rsid w:val="005E15EC"/>
    <w:rsid w:val="005E1685"/>
    <w:rsid w:val="005E21A4"/>
    <w:rsid w:val="005E2765"/>
    <w:rsid w:val="005E27A3"/>
    <w:rsid w:val="005E2C1D"/>
    <w:rsid w:val="005E2FE8"/>
    <w:rsid w:val="005E3021"/>
    <w:rsid w:val="005E3224"/>
    <w:rsid w:val="005E39C9"/>
    <w:rsid w:val="005E3B54"/>
    <w:rsid w:val="005E3C03"/>
    <w:rsid w:val="005E3D7B"/>
    <w:rsid w:val="005E3F44"/>
    <w:rsid w:val="005E4597"/>
    <w:rsid w:val="005E4B61"/>
    <w:rsid w:val="005E5015"/>
    <w:rsid w:val="005E584F"/>
    <w:rsid w:val="005E5E7B"/>
    <w:rsid w:val="005E6654"/>
    <w:rsid w:val="005E6BC7"/>
    <w:rsid w:val="005E7178"/>
    <w:rsid w:val="005E76B7"/>
    <w:rsid w:val="005E77CA"/>
    <w:rsid w:val="005F09A6"/>
    <w:rsid w:val="005F0CF4"/>
    <w:rsid w:val="005F0F62"/>
    <w:rsid w:val="005F1185"/>
    <w:rsid w:val="005F18B8"/>
    <w:rsid w:val="005F1E47"/>
    <w:rsid w:val="005F2C6E"/>
    <w:rsid w:val="005F2FBD"/>
    <w:rsid w:val="005F3C19"/>
    <w:rsid w:val="005F4210"/>
    <w:rsid w:val="005F44CA"/>
    <w:rsid w:val="005F46A5"/>
    <w:rsid w:val="005F46B0"/>
    <w:rsid w:val="005F4924"/>
    <w:rsid w:val="005F503D"/>
    <w:rsid w:val="005F5705"/>
    <w:rsid w:val="005F5AB6"/>
    <w:rsid w:val="005F6C2E"/>
    <w:rsid w:val="005F7379"/>
    <w:rsid w:val="005F7655"/>
    <w:rsid w:val="005F78C7"/>
    <w:rsid w:val="005F7F3B"/>
    <w:rsid w:val="005F7FA7"/>
    <w:rsid w:val="006004D4"/>
    <w:rsid w:val="00600CAE"/>
    <w:rsid w:val="006010ED"/>
    <w:rsid w:val="00601B2E"/>
    <w:rsid w:val="0060226A"/>
    <w:rsid w:val="00602311"/>
    <w:rsid w:val="00602481"/>
    <w:rsid w:val="0060292E"/>
    <w:rsid w:val="00602E6A"/>
    <w:rsid w:val="00603333"/>
    <w:rsid w:val="00603502"/>
    <w:rsid w:val="00603767"/>
    <w:rsid w:val="00603875"/>
    <w:rsid w:val="006046BB"/>
    <w:rsid w:val="0060537D"/>
    <w:rsid w:val="00605B16"/>
    <w:rsid w:val="0060623E"/>
    <w:rsid w:val="00607B68"/>
    <w:rsid w:val="006101DA"/>
    <w:rsid w:val="00610219"/>
    <w:rsid w:val="006103C1"/>
    <w:rsid w:val="0061050D"/>
    <w:rsid w:val="00610A34"/>
    <w:rsid w:val="00610C4E"/>
    <w:rsid w:val="00611158"/>
    <w:rsid w:val="00611A04"/>
    <w:rsid w:val="00611D46"/>
    <w:rsid w:val="00611E29"/>
    <w:rsid w:val="006131E4"/>
    <w:rsid w:val="0061358F"/>
    <w:rsid w:val="00613639"/>
    <w:rsid w:val="00613786"/>
    <w:rsid w:val="00613944"/>
    <w:rsid w:val="00613C26"/>
    <w:rsid w:val="0061441D"/>
    <w:rsid w:val="0061442F"/>
    <w:rsid w:val="006146B9"/>
    <w:rsid w:val="00614DBD"/>
    <w:rsid w:val="00615967"/>
    <w:rsid w:val="00615ADC"/>
    <w:rsid w:val="00615F6F"/>
    <w:rsid w:val="00616445"/>
    <w:rsid w:val="0061651E"/>
    <w:rsid w:val="006168FE"/>
    <w:rsid w:val="006178B1"/>
    <w:rsid w:val="006210BB"/>
    <w:rsid w:val="00621210"/>
    <w:rsid w:val="00621DC2"/>
    <w:rsid w:val="00621E0E"/>
    <w:rsid w:val="00622023"/>
    <w:rsid w:val="0062214A"/>
    <w:rsid w:val="00622520"/>
    <w:rsid w:val="00622ACF"/>
    <w:rsid w:val="00622AD3"/>
    <w:rsid w:val="00622B91"/>
    <w:rsid w:val="00623053"/>
    <w:rsid w:val="006233E8"/>
    <w:rsid w:val="006234B9"/>
    <w:rsid w:val="006237F9"/>
    <w:rsid w:val="00624FF0"/>
    <w:rsid w:val="00625378"/>
    <w:rsid w:val="0062572B"/>
    <w:rsid w:val="006257FF"/>
    <w:rsid w:val="00625CD3"/>
    <w:rsid w:val="00626915"/>
    <w:rsid w:val="006269EC"/>
    <w:rsid w:val="00627934"/>
    <w:rsid w:val="006303C6"/>
    <w:rsid w:val="00630420"/>
    <w:rsid w:val="006310A5"/>
    <w:rsid w:val="0063159C"/>
    <w:rsid w:val="006319ED"/>
    <w:rsid w:val="00631CB4"/>
    <w:rsid w:val="0063397B"/>
    <w:rsid w:val="006340E9"/>
    <w:rsid w:val="0063411C"/>
    <w:rsid w:val="00634364"/>
    <w:rsid w:val="006343FB"/>
    <w:rsid w:val="00635467"/>
    <w:rsid w:val="00635817"/>
    <w:rsid w:val="00635E38"/>
    <w:rsid w:val="00635E6D"/>
    <w:rsid w:val="0063662B"/>
    <w:rsid w:val="00636993"/>
    <w:rsid w:val="006369DE"/>
    <w:rsid w:val="00637D92"/>
    <w:rsid w:val="00637F92"/>
    <w:rsid w:val="006403EF"/>
    <w:rsid w:val="0064063F"/>
    <w:rsid w:val="00640BA1"/>
    <w:rsid w:val="00641465"/>
    <w:rsid w:val="0064231F"/>
    <w:rsid w:val="00642CA8"/>
    <w:rsid w:val="00642E86"/>
    <w:rsid w:val="00643085"/>
    <w:rsid w:val="00644434"/>
    <w:rsid w:val="0064471A"/>
    <w:rsid w:val="006449CE"/>
    <w:rsid w:val="00645924"/>
    <w:rsid w:val="00646A69"/>
    <w:rsid w:val="00646D3D"/>
    <w:rsid w:val="006474CD"/>
    <w:rsid w:val="00647B4F"/>
    <w:rsid w:val="00647E3D"/>
    <w:rsid w:val="006501FD"/>
    <w:rsid w:val="00650682"/>
    <w:rsid w:val="00650743"/>
    <w:rsid w:val="00650B68"/>
    <w:rsid w:val="00650F3B"/>
    <w:rsid w:val="006510CD"/>
    <w:rsid w:val="006514B0"/>
    <w:rsid w:val="00651627"/>
    <w:rsid w:val="006517A8"/>
    <w:rsid w:val="006517DD"/>
    <w:rsid w:val="00651C35"/>
    <w:rsid w:val="00651E82"/>
    <w:rsid w:val="006520C6"/>
    <w:rsid w:val="00652D98"/>
    <w:rsid w:val="00652DB5"/>
    <w:rsid w:val="00653016"/>
    <w:rsid w:val="006531F2"/>
    <w:rsid w:val="00653945"/>
    <w:rsid w:val="00653A8B"/>
    <w:rsid w:val="00653BB8"/>
    <w:rsid w:val="00653E53"/>
    <w:rsid w:val="006540B8"/>
    <w:rsid w:val="006544BF"/>
    <w:rsid w:val="0065519E"/>
    <w:rsid w:val="00656437"/>
    <w:rsid w:val="00657073"/>
    <w:rsid w:val="00657295"/>
    <w:rsid w:val="006574DD"/>
    <w:rsid w:val="0065781F"/>
    <w:rsid w:val="00657AB1"/>
    <w:rsid w:val="00660664"/>
    <w:rsid w:val="006617E5"/>
    <w:rsid w:val="00661DBC"/>
    <w:rsid w:val="0066273C"/>
    <w:rsid w:val="00662D78"/>
    <w:rsid w:val="006631DC"/>
    <w:rsid w:val="006634B2"/>
    <w:rsid w:val="00663555"/>
    <w:rsid w:val="00664952"/>
    <w:rsid w:val="00664AD0"/>
    <w:rsid w:val="00664B23"/>
    <w:rsid w:val="00665BA2"/>
    <w:rsid w:val="00665E87"/>
    <w:rsid w:val="0066603F"/>
    <w:rsid w:val="0066635F"/>
    <w:rsid w:val="00666709"/>
    <w:rsid w:val="0066708A"/>
    <w:rsid w:val="006671A6"/>
    <w:rsid w:val="00667CEC"/>
    <w:rsid w:val="00670A32"/>
    <w:rsid w:val="00670AFA"/>
    <w:rsid w:val="00670BE8"/>
    <w:rsid w:val="00671155"/>
    <w:rsid w:val="00672070"/>
    <w:rsid w:val="006735E8"/>
    <w:rsid w:val="00674002"/>
    <w:rsid w:val="0067465F"/>
    <w:rsid w:val="00674C3C"/>
    <w:rsid w:val="006755FF"/>
    <w:rsid w:val="006764FA"/>
    <w:rsid w:val="00676537"/>
    <w:rsid w:val="00676C2F"/>
    <w:rsid w:val="00676C6B"/>
    <w:rsid w:val="00677B67"/>
    <w:rsid w:val="00677C91"/>
    <w:rsid w:val="00677F07"/>
    <w:rsid w:val="0068050B"/>
    <w:rsid w:val="0068069F"/>
    <w:rsid w:val="00680BD4"/>
    <w:rsid w:val="00680EDA"/>
    <w:rsid w:val="00681796"/>
    <w:rsid w:val="00681E48"/>
    <w:rsid w:val="00681E50"/>
    <w:rsid w:val="00681E9A"/>
    <w:rsid w:val="006825E6"/>
    <w:rsid w:val="00682CDE"/>
    <w:rsid w:val="00683B80"/>
    <w:rsid w:val="00684380"/>
    <w:rsid w:val="00684663"/>
    <w:rsid w:val="00684C0D"/>
    <w:rsid w:val="00684C94"/>
    <w:rsid w:val="00684EE6"/>
    <w:rsid w:val="00684F4D"/>
    <w:rsid w:val="00685E76"/>
    <w:rsid w:val="00685EAF"/>
    <w:rsid w:val="0068671D"/>
    <w:rsid w:val="00686792"/>
    <w:rsid w:val="00687064"/>
    <w:rsid w:val="0068727D"/>
    <w:rsid w:val="006872BA"/>
    <w:rsid w:val="00687366"/>
    <w:rsid w:val="006874A9"/>
    <w:rsid w:val="006903A7"/>
    <w:rsid w:val="006903C4"/>
    <w:rsid w:val="00690608"/>
    <w:rsid w:val="00690927"/>
    <w:rsid w:val="00690990"/>
    <w:rsid w:val="00690B62"/>
    <w:rsid w:val="00690C85"/>
    <w:rsid w:val="006911AE"/>
    <w:rsid w:val="006911FD"/>
    <w:rsid w:val="00691567"/>
    <w:rsid w:val="006931A8"/>
    <w:rsid w:val="00693B8E"/>
    <w:rsid w:val="0069420D"/>
    <w:rsid w:val="0069459D"/>
    <w:rsid w:val="00694FF3"/>
    <w:rsid w:val="0069624A"/>
    <w:rsid w:val="006967CC"/>
    <w:rsid w:val="00696993"/>
    <w:rsid w:val="00696C17"/>
    <w:rsid w:val="006A05F6"/>
    <w:rsid w:val="006A087B"/>
    <w:rsid w:val="006A1BFB"/>
    <w:rsid w:val="006A1CC3"/>
    <w:rsid w:val="006A26F4"/>
    <w:rsid w:val="006A2816"/>
    <w:rsid w:val="006A2BB2"/>
    <w:rsid w:val="006A3181"/>
    <w:rsid w:val="006A363C"/>
    <w:rsid w:val="006A3B4D"/>
    <w:rsid w:val="006A3BA6"/>
    <w:rsid w:val="006A4401"/>
    <w:rsid w:val="006A4E82"/>
    <w:rsid w:val="006A4EFB"/>
    <w:rsid w:val="006A5079"/>
    <w:rsid w:val="006A56EB"/>
    <w:rsid w:val="006A573F"/>
    <w:rsid w:val="006A628E"/>
    <w:rsid w:val="006A6A75"/>
    <w:rsid w:val="006A6BBC"/>
    <w:rsid w:val="006A73EB"/>
    <w:rsid w:val="006A7612"/>
    <w:rsid w:val="006A7CEA"/>
    <w:rsid w:val="006A7E3B"/>
    <w:rsid w:val="006B0091"/>
    <w:rsid w:val="006B00A5"/>
    <w:rsid w:val="006B0650"/>
    <w:rsid w:val="006B0909"/>
    <w:rsid w:val="006B25B7"/>
    <w:rsid w:val="006B2A9B"/>
    <w:rsid w:val="006B2F06"/>
    <w:rsid w:val="006B3076"/>
    <w:rsid w:val="006B3275"/>
    <w:rsid w:val="006B356E"/>
    <w:rsid w:val="006B393E"/>
    <w:rsid w:val="006B3D20"/>
    <w:rsid w:val="006B3FE7"/>
    <w:rsid w:val="006B41DD"/>
    <w:rsid w:val="006B4361"/>
    <w:rsid w:val="006B5359"/>
    <w:rsid w:val="006B58DE"/>
    <w:rsid w:val="006B5956"/>
    <w:rsid w:val="006B5B63"/>
    <w:rsid w:val="006B5E33"/>
    <w:rsid w:val="006B6201"/>
    <w:rsid w:val="006B7054"/>
    <w:rsid w:val="006B715F"/>
    <w:rsid w:val="006B7745"/>
    <w:rsid w:val="006B7909"/>
    <w:rsid w:val="006C0216"/>
    <w:rsid w:val="006C197E"/>
    <w:rsid w:val="006C1A94"/>
    <w:rsid w:val="006C20F7"/>
    <w:rsid w:val="006C23FF"/>
    <w:rsid w:val="006C2F88"/>
    <w:rsid w:val="006C369A"/>
    <w:rsid w:val="006C371E"/>
    <w:rsid w:val="006C37A9"/>
    <w:rsid w:val="006C3979"/>
    <w:rsid w:val="006C3E65"/>
    <w:rsid w:val="006C4102"/>
    <w:rsid w:val="006C48AD"/>
    <w:rsid w:val="006C4B0C"/>
    <w:rsid w:val="006C4D42"/>
    <w:rsid w:val="006C4FCE"/>
    <w:rsid w:val="006C510A"/>
    <w:rsid w:val="006C535D"/>
    <w:rsid w:val="006C55C5"/>
    <w:rsid w:val="006C55FF"/>
    <w:rsid w:val="006C57E6"/>
    <w:rsid w:val="006C5ABD"/>
    <w:rsid w:val="006C7ACC"/>
    <w:rsid w:val="006C7AD0"/>
    <w:rsid w:val="006D090E"/>
    <w:rsid w:val="006D0B82"/>
    <w:rsid w:val="006D0CBC"/>
    <w:rsid w:val="006D0DE1"/>
    <w:rsid w:val="006D11CB"/>
    <w:rsid w:val="006D11FB"/>
    <w:rsid w:val="006D15D9"/>
    <w:rsid w:val="006D1ECB"/>
    <w:rsid w:val="006D1F58"/>
    <w:rsid w:val="006D25BD"/>
    <w:rsid w:val="006D25C6"/>
    <w:rsid w:val="006D273A"/>
    <w:rsid w:val="006D2BD4"/>
    <w:rsid w:val="006D2BE6"/>
    <w:rsid w:val="006D2FA1"/>
    <w:rsid w:val="006D3216"/>
    <w:rsid w:val="006D3A08"/>
    <w:rsid w:val="006D3ACC"/>
    <w:rsid w:val="006D47B5"/>
    <w:rsid w:val="006D5082"/>
    <w:rsid w:val="006D52AB"/>
    <w:rsid w:val="006D5507"/>
    <w:rsid w:val="006D5B31"/>
    <w:rsid w:val="006D6CBE"/>
    <w:rsid w:val="006D6F66"/>
    <w:rsid w:val="006D7787"/>
    <w:rsid w:val="006D7A77"/>
    <w:rsid w:val="006D7AD7"/>
    <w:rsid w:val="006E0D0F"/>
    <w:rsid w:val="006E0FB1"/>
    <w:rsid w:val="006E1143"/>
    <w:rsid w:val="006E1539"/>
    <w:rsid w:val="006E1648"/>
    <w:rsid w:val="006E2168"/>
    <w:rsid w:val="006E23C7"/>
    <w:rsid w:val="006E276F"/>
    <w:rsid w:val="006E319A"/>
    <w:rsid w:val="006E32D7"/>
    <w:rsid w:val="006E336F"/>
    <w:rsid w:val="006E391C"/>
    <w:rsid w:val="006E5EE8"/>
    <w:rsid w:val="006E603B"/>
    <w:rsid w:val="006E672B"/>
    <w:rsid w:val="006E7143"/>
    <w:rsid w:val="006E77A4"/>
    <w:rsid w:val="006E7AFC"/>
    <w:rsid w:val="006E7D0A"/>
    <w:rsid w:val="006E7D54"/>
    <w:rsid w:val="006F02FE"/>
    <w:rsid w:val="006F076A"/>
    <w:rsid w:val="006F0A01"/>
    <w:rsid w:val="006F0CF0"/>
    <w:rsid w:val="006F126F"/>
    <w:rsid w:val="006F156B"/>
    <w:rsid w:val="006F1CEC"/>
    <w:rsid w:val="006F20A6"/>
    <w:rsid w:val="006F2643"/>
    <w:rsid w:val="006F2698"/>
    <w:rsid w:val="006F3B9C"/>
    <w:rsid w:val="006F3C70"/>
    <w:rsid w:val="006F3C8F"/>
    <w:rsid w:val="006F501F"/>
    <w:rsid w:val="006F56BF"/>
    <w:rsid w:val="006F57C0"/>
    <w:rsid w:val="006F5925"/>
    <w:rsid w:val="006F5FA2"/>
    <w:rsid w:val="006F5FDD"/>
    <w:rsid w:val="006F5FF2"/>
    <w:rsid w:val="006F6106"/>
    <w:rsid w:val="006F6F0E"/>
    <w:rsid w:val="006F6FE9"/>
    <w:rsid w:val="006F70AE"/>
    <w:rsid w:val="006F7117"/>
    <w:rsid w:val="006F760D"/>
    <w:rsid w:val="006F787E"/>
    <w:rsid w:val="0070014A"/>
    <w:rsid w:val="00701022"/>
    <w:rsid w:val="00701133"/>
    <w:rsid w:val="00701C0A"/>
    <w:rsid w:val="00702253"/>
    <w:rsid w:val="00702437"/>
    <w:rsid w:val="007026A5"/>
    <w:rsid w:val="007027BD"/>
    <w:rsid w:val="00702D10"/>
    <w:rsid w:val="00703621"/>
    <w:rsid w:val="00703BE6"/>
    <w:rsid w:val="00703E2E"/>
    <w:rsid w:val="00703E95"/>
    <w:rsid w:val="007041A5"/>
    <w:rsid w:val="00705188"/>
    <w:rsid w:val="00705191"/>
    <w:rsid w:val="00705211"/>
    <w:rsid w:val="00705BCA"/>
    <w:rsid w:val="00706255"/>
    <w:rsid w:val="007063FC"/>
    <w:rsid w:val="00706483"/>
    <w:rsid w:val="00706BB0"/>
    <w:rsid w:val="00706BED"/>
    <w:rsid w:val="00706C96"/>
    <w:rsid w:val="00706EC8"/>
    <w:rsid w:val="00707097"/>
    <w:rsid w:val="00707170"/>
    <w:rsid w:val="00707225"/>
    <w:rsid w:val="007109E6"/>
    <w:rsid w:val="007115DB"/>
    <w:rsid w:val="0071179A"/>
    <w:rsid w:val="00711B59"/>
    <w:rsid w:val="0071220B"/>
    <w:rsid w:val="007129C4"/>
    <w:rsid w:val="00712ED0"/>
    <w:rsid w:val="007130DD"/>
    <w:rsid w:val="00713176"/>
    <w:rsid w:val="007134A2"/>
    <w:rsid w:val="007134F2"/>
    <w:rsid w:val="00713703"/>
    <w:rsid w:val="00713A75"/>
    <w:rsid w:val="0071413E"/>
    <w:rsid w:val="007142F7"/>
    <w:rsid w:val="00714F74"/>
    <w:rsid w:val="007154C2"/>
    <w:rsid w:val="007155A1"/>
    <w:rsid w:val="00715CD2"/>
    <w:rsid w:val="00717AD5"/>
    <w:rsid w:val="007204D8"/>
    <w:rsid w:val="007205C9"/>
    <w:rsid w:val="00720C10"/>
    <w:rsid w:val="00721740"/>
    <w:rsid w:val="00722651"/>
    <w:rsid w:val="00722756"/>
    <w:rsid w:val="00722CE5"/>
    <w:rsid w:val="00722F38"/>
    <w:rsid w:val="00723088"/>
    <w:rsid w:val="00723AA2"/>
    <w:rsid w:val="00724534"/>
    <w:rsid w:val="0072543B"/>
    <w:rsid w:val="00725671"/>
    <w:rsid w:val="007257C3"/>
    <w:rsid w:val="007258BD"/>
    <w:rsid w:val="00725A52"/>
    <w:rsid w:val="0072631B"/>
    <w:rsid w:val="0072693E"/>
    <w:rsid w:val="00726BFD"/>
    <w:rsid w:val="007270AC"/>
    <w:rsid w:val="007312FB"/>
    <w:rsid w:val="00731340"/>
    <w:rsid w:val="0073155C"/>
    <w:rsid w:val="007316C7"/>
    <w:rsid w:val="00731E1A"/>
    <w:rsid w:val="0073252C"/>
    <w:rsid w:val="00732DDC"/>
    <w:rsid w:val="007338F0"/>
    <w:rsid w:val="00733B09"/>
    <w:rsid w:val="00733D5B"/>
    <w:rsid w:val="00734125"/>
    <w:rsid w:val="00734450"/>
    <w:rsid w:val="00734C4F"/>
    <w:rsid w:val="00735E83"/>
    <w:rsid w:val="00735EF3"/>
    <w:rsid w:val="00736369"/>
    <w:rsid w:val="0073645B"/>
    <w:rsid w:val="0073667F"/>
    <w:rsid w:val="007367F2"/>
    <w:rsid w:val="00736925"/>
    <w:rsid w:val="0073753F"/>
    <w:rsid w:val="0073759F"/>
    <w:rsid w:val="00737AD9"/>
    <w:rsid w:val="00740266"/>
    <w:rsid w:val="00740373"/>
    <w:rsid w:val="00740612"/>
    <w:rsid w:val="00740A93"/>
    <w:rsid w:val="00741422"/>
    <w:rsid w:val="007419A1"/>
    <w:rsid w:val="00741E6E"/>
    <w:rsid w:val="00742AA0"/>
    <w:rsid w:val="00742C73"/>
    <w:rsid w:val="00742D67"/>
    <w:rsid w:val="00742E36"/>
    <w:rsid w:val="00742F7B"/>
    <w:rsid w:val="0074315A"/>
    <w:rsid w:val="00743169"/>
    <w:rsid w:val="00743524"/>
    <w:rsid w:val="0074379B"/>
    <w:rsid w:val="007438D2"/>
    <w:rsid w:val="00743A12"/>
    <w:rsid w:val="00744395"/>
    <w:rsid w:val="007443E3"/>
    <w:rsid w:val="00744833"/>
    <w:rsid w:val="00744DB3"/>
    <w:rsid w:val="00745665"/>
    <w:rsid w:val="007458EE"/>
    <w:rsid w:val="00745C5C"/>
    <w:rsid w:val="00745F9B"/>
    <w:rsid w:val="00746096"/>
    <w:rsid w:val="00746F83"/>
    <w:rsid w:val="0074724B"/>
    <w:rsid w:val="007478FF"/>
    <w:rsid w:val="007501CD"/>
    <w:rsid w:val="00750A2C"/>
    <w:rsid w:val="007510F1"/>
    <w:rsid w:val="00751600"/>
    <w:rsid w:val="00751709"/>
    <w:rsid w:val="00751ABD"/>
    <w:rsid w:val="00752792"/>
    <w:rsid w:val="00752B15"/>
    <w:rsid w:val="00752B96"/>
    <w:rsid w:val="00752D4D"/>
    <w:rsid w:val="00752E24"/>
    <w:rsid w:val="00753274"/>
    <w:rsid w:val="007539A9"/>
    <w:rsid w:val="00753DD2"/>
    <w:rsid w:val="00753EA4"/>
    <w:rsid w:val="00753FC2"/>
    <w:rsid w:val="00754759"/>
    <w:rsid w:val="00754762"/>
    <w:rsid w:val="00755523"/>
    <w:rsid w:val="00755925"/>
    <w:rsid w:val="00755AAE"/>
    <w:rsid w:val="0075686E"/>
    <w:rsid w:val="0075690A"/>
    <w:rsid w:val="007570E7"/>
    <w:rsid w:val="00757B68"/>
    <w:rsid w:val="00760A31"/>
    <w:rsid w:val="00760AB3"/>
    <w:rsid w:val="007610EB"/>
    <w:rsid w:val="00761C58"/>
    <w:rsid w:val="00761FA5"/>
    <w:rsid w:val="007620CB"/>
    <w:rsid w:val="007627B1"/>
    <w:rsid w:val="00762962"/>
    <w:rsid w:val="00762B98"/>
    <w:rsid w:val="00762DF1"/>
    <w:rsid w:val="007642EA"/>
    <w:rsid w:val="007643CF"/>
    <w:rsid w:val="0076443B"/>
    <w:rsid w:val="007645BE"/>
    <w:rsid w:val="007646A7"/>
    <w:rsid w:val="0076479F"/>
    <w:rsid w:val="00764D2E"/>
    <w:rsid w:val="00765165"/>
    <w:rsid w:val="00765745"/>
    <w:rsid w:val="00765D45"/>
    <w:rsid w:val="00765DF5"/>
    <w:rsid w:val="007663EF"/>
    <w:rsid w:val="00766FFD"/>
    <w:rsid w:val="00767459"/>
    <w:rsid w:val="00767892"/>
    <w:rsid w:val="00767C9D"/>
    <w:rsid w:val="00770464"/>
    <w:rsid w:val="007707BB"/>
    <w:rsid w:val="007708FF"/>
    <w:rsid w:val="007711E8"/>
    <w:rsid w:val="00771B83"/>
    <w:rsid w:val="0077225A"/>
    <w:rsid w:val="007731EA"/>
    <w:rsid w:val="00773FD0"/>
    <w:rsid w:val="0077401F"/>
    <w:rsid w:val="0077427B"/>
    <w:rsid w:val="00774328"/>
    <w:rsid w:val="00774DAD"/>
    <w:rsid w:val="007759F8"/>
    <w:rsid w:val="00775C06"/>
    <w:rsid w:val="00775DD5"/>
    <w:rsid w:val="00777026"/>
    <w:rsid w:val="007772D2"/>
    <w:rsid w:val="00777505"/>
    <w:rsid w:val="00777525"/>
    <w:rsid w:val="007803B9"/>
    <w:rsid w:val="0078044A"/>
    <w:rsid w:val="007807F9"/>
    <w:rsid w:val="00780E47"/>
    <w:rsid w:val="00780FB7"/>
    <w:rsid w:val="00781031"/>
    <w:rsid w:val="00781CE6"/>
    <w:rsid w:val="00782804"/>
    <w:rsid w:val="00782919"/>
    <w:rsid w:val="0078310C"/>
    <w:rsid w:val="007832CE"/>
    <w:rsid w:val="00783505"/>
    <w:rsid w:val="0078369B"/>
    <w:rsid w:val="007842AB"/>
    <w:rsid w:val="0078441E"/>
    <w:rsid w:val="00784573"/>
    <w:rsid w:val="00784EAF"/>
    <w:rsid w:val="00786108"/>
    <w:rsid w:val="007864D4"/>
    <w:rsid w:val="007865E6"/>
    <w:rsid w:val="007871C9"/>
    <w:rsid w:val="00787E21"/>
    <w:rsid w:val="007906BE"/>
    <w:rsid w:val="007907DA"/>
    <w:rsid w:val="0079226C"/>
    <w:rsid w:val="00792682"/>
    <w:rsid w:val="0079290A"/>
    <w:rsid w:val="00792D94"/>
    <w:rsid w:val="00793603"/>
    <w:rsid w:val="00793BA7"/>
    <w:rsid w:val="00793C73"/>
    <w:rsid w:val="00793D15"/>
    <w:rsid w:val="0079492D"/>
    <w:rsid w:val="0079601C"/>
    <w:rsid w:val="0079623E"/>
    <w:rsid w:val="00796414"/>
    <w:rsid w:val="007964AA"/>
    <w:rsid w:val="007965A6"/>
    <w:rsid w:val="0079672F"/>
    <w:rsid w:val="00796847"/>
    <w:rsid w:val="007968DC"/>
    <w:rsid w:val="00796BBB"/>
    <w:rsid w:val="00796D90"/>
    <w:rsid w:val="00797248"/>
    <w:rsid w:val="0079742D"/>
    <w:rsid w:val="007A0138"/>
    <w:rsid w:val="007A01BE"/>
    <w:rsid w:val="007A026E"/>
    <w:rsid w:val="007A05E1"/>
    <w:rsid w:val="007A0F2D"/>
    <w:rsid w:val="007A1391"/>
    <w:rsid w:val="007A1E46"/>
    <w:rsid w:val="007A268F"/>
    <w:rsid w:val="007A26AE"/>
    <w:rsid w:val="007A3129"/>
    <w:rsid w:val="007A3292"/>
    <w:rsid w:val="007A4817"/>
    <w:rsid w:val="007A4B1E"/>
    <w:rsid w:val="007A4EA9"/>
    <w:rsid w:val="007A56E9"/>
    <w:rsid w:val="007A6332"/>
    <w:rsid w:val="007A6913"/>
    <w:rsid w:val="007A6F8F"/>
    <w:rsid w:val="007A76FC"/>
    <w:rsid w:val="007A78F1"/>
    <w:rsid w:val="007B026F"/>
    <w:rsid w:val="007B0FFD"/>
    <w:rsid w:val="007B1139"/>
    <w:rsid w:val="007B158B"/>
    <w:rsid w:val="007B158D"/>
    <w:rsid w:val="007B1CBF"/>
    <w:rsid w:val="007B2022"/>
    <w:rsid w:val="007B22F8"/>
    <w:rsid w:val="007B2B75"/>
    <w:rsid w:val="007B31C9"/>
    <w:rsid w:val="007B339E"/>
    <w:rsid w:val="007B3A39"/>
    <w:rsid w:val="007B3FD7"/>
    <w:rsid w:val="007B476D"/>
    <w:rsid w:val="007B50F7"/>
    <w:rsid w:val="007B535B"/>
    <w:rsid w:val="007B5693"/>
    <w:rsid w:val="007B5B26"/>
    <w:rsid w:val="007B5D9B"/>
    <w:rsid w:val="007B5ECA"/>
    <w:rsid w:val="007B5FC3"/>
    <w:rsid w:val="007B609B"/>
    <w:rsid w:val="007B6590"/>
    <w:rsid w:val="007B7583"/>
    <w:rsid w:val="007B763E"/>
    <w:rsid w:val="007B7732"/>
    <w:rsid w:val="007B7F1C"/>
    <w:rsid w:val="007C0274"/>
    <w:rsid w:val="007C225F"/>
    <w:rsid w:val="007C22C8"/>
    <w:rsid w:val="007C26CF"/>
    <w:rsid w:val="007C3AD3"/>
    <w:rsid w:val="007C3D63"/>
    <w:rsid w:val="007C4D97"/>
    <w:rsid w:val="007C52A5"/>
    <w:rsid w:val="007C6AB8"/>
    <w:rsid w:val="007C6DA9"/>
    <w:rsid w:val="007C72D4"/>
    <w:rsid w:val="007D07A8"/>
    <w:rsid w:val="007D1972"/>
    <w:rsid w:val="007D1CAC"/>
    <w:rsid w:val="007D2141"/>
    <w:rsid w:val="007D2147"/>
    <w:rsid w:val="007D2373"/>
    <w:rsid w:val="007D23F7"/>
    <w:rsid w:val="007D2486"/>
    <w:rsid w:val="007D2962"/>
    <w:rsid w:val="007D2D3E"/>
    <w:rsid w:val="007D3024"/>
    <w:rsid w:val="007D3159"/>
    <w:rsid w:val="007D339D"/>
    <w:rsid w:val="007D33CA"/>
    <w:rsid w:val="007D4B10"/>
    <w:rsid w:val="007D520D"/>
    <w:rsid w:val="007D5329"/>
    <w:rsid w:val="007D5900"/>
    <w:rsid w:val="007D6E9D"/>
    <w:rsid w:val="007D6F9E"/>
    <w:rsid w:val="007D7B36"/>
    <w:rsid w:val="007D7D65"/>
    <w:rsid w:val="007D7E0A"/>
    <w:rsid w:val="007D7F01"/>
    <w:rsid w:val="007E0806"/>
    <w:rsid w:val="007E157B"/>
    <w:rsid w:val="007E20F8"/>
    <w:rsid w:val="007E2769"/>
    <w:rsid w:val="007E317B"/>
    <w:rsid w:val="007E318B"/>
    <w:rsid w:val="007E3C4C"/>
    <w:rsid w:val="007E3D99"/>
    <w:rsid w:val="007E3EB9"/>
    <w:rsid w:val="007E5837"/>
    <w:rsid w:val="007E5862"/>
    <w:rsid w:val="007E62F9"/>
    <w:rsid w:val="007E6F06"/>
    <w:rsid w:val="007E7444"/>
    <w:rsid w:val="007E7B32"/>
    <w:rsid w:val="007E7BF4"/>
    <w:rsid w:val="007E7C2F"/>
    <w:rsid w:val="007E7FA2"/>
    <w:rsid w:val="007F0080"/>
    <w:rsid w:val="007F010B"/>
    <w:rsid w:val="007F0642"/>
    <w:rsid w:val="007F0D03"/>
    <w:rsid w:val="007F116A"/>
    <w:rsid w:val="007F27EA"/>
    <w:rsid w:val="007F2F2C"/>
    <w:rsid w:val="007F3301"/>
    <w:rsid w:val="007F330E"/>
    <w:rsid w:val="007F356E"/>
    <w:rsid w:val="007F4035"/>
    <w:rsid w:val="007F4315"/>
    <w:rsid w:val="007F44EB"/>
    <w:rsid w:val="007F45D8"/>
    <w:rsid w:val="007F51D9"/>
    <w:rsid w:val="007F5544"/>
    <w:rsid w:val="007F5A97"/>
    <w:rsid w:val="007F5DA1"/>
    <w:rsid w:val="007F5E41"/>
    <w:rsid w:val="007F5FEB"/>
    <w:rsid w:val="007F621A"/>
    <w:rsid w:val="007F641F"/>
    <w:rsid w:val="007F6593"/>
    <w:rsid w:val="007F6C1F"/>
    <w:rsid w:val="007F6E03"/>
    <w:rsid w:val="007F7729"/>
    <w:rsid w:val="007F7B1B"/>
    <w:rsid w:val="00800520"/>
    <w:rsid w:val="0080066E"/>
    <w:rsid w:val="00800D3A"/>
    <w:rsid w:val="00801318"/>
    <w:rsid w:val="00801399"/>
    <w:rsid w:val="00801C2B"/>
    <w:rsid w:val="00801EE1"/>
    <w:rsid w:val="00802834"/>
    <w:rsid w:val="00802CFC"/>
    <w:rsid w:val="008039D8"/>
    <w:rsid w:val="008045AE"/>
    <w:rsid w:val="00805CFA"/>
    <w:rsid w:val="00805EA6"/>
    <w:rsid w:val="00806603"/>
    <w:rsid w:val="00806D20"/>
    <w:rsid w:val="00807A34"/>
    <w:rsid w:val="00807E46"/>
    <w:rsid w:val="00810087"/>
    <w:rsid w:val="008105CD"/>
    <w:rsid w:val="00810E7B"/>
    <w:rsid w:val="00811409"/>
    <w:rsid w:val="00812080"/>
    <w:rsid w:val="0081242F"/>
    <w:rsid w:val="00812ADD"/>
    <w:rsid w:val="00813D85"/>
    <w:rsid w:val="00814166"/>
    <w:rsid w:val="0081436D"/>
    <w:rsid w:val="00814DD1"/>
    <w:rsid w:val="008159AD"/>
    <w:rsid w:val="00815D90"/>
    <w:rsid w:val="00816628"/>
    <w:rsid w:val="0081698F"/>
    <w:rsid w:val="00816D76"/>
    <w:rsid w:val="00816E48"/>
    <w:rsid w:val="008201BF"/>
    <w:rsid w:val="00820BB8"/>
    <w:rsid w:val="00820E8A"/>
    <w:rsid w:val="008213BE"/>
    <w:rsid w:val="0082151E"/>
    <w:rsid w:val="00821A13"/>
    <w:rsid w:val="00821A9D"/>
    <w:rsid w:val="00821EC0"/>
    <w:rsid w:val="0082243C"/>
    <w:rsid w:val="00822735"/>
    <w:rsid w:val="00822CAA"/>
    <w:rsid w:val="008246F2"/>
    <w:rsid w:val="008258DE"/>
    <w:rsid w:val="00825902"/>
    <w:rsid w:val="008259E8"/>
    <w:rsid w:val="00826472"/>
    <w:rsid w:val="008266F0"/>
    <w:rsid w:val="00827D40"/>
    <w:rsid w:val="00827FBA"/>
    <w:rsid w:val="00830354"/>
    <w:rsid w:val="0083106F"/>
    <w:rsid w:val="008314FC"/>
    <w:rsid w:val="00831551"/>
    <w:rsid w:val="00831AB3"/>
    <w:rsid w:val="00831ECB"/>
    <w:rsid w:val="00832C00"/>
    <w:rsid w:val="0083317A"/>
    <w:rsid w:val="008337A5"/>
    <w:rsid w:val="008347A8"/>
    <w:rsid w:val="00834BF0"/>
    <w:rsid w:val="0083515B"/>
    <w:rsid w:val="00836891"/>
    <w:rsid w:val="00837410"/>
    <w:rsid w:val="008377CF"/>
    <w:rsid w:val="00837CF2"/>
    <w:rsid w:val="00837F60"/>
    <w:rsid w:val="0084077C"/>
    <w:rsid w:val="00840DF4"/>
    <w:rsid w:val="008414EC"/>
    <w:rsid w:val="0084177C"/>
    <w:rsid w:val="00841C62"/>
    <w:rsid w:val="00842283"/>
    <w:rsid w:val="008429E3"/>
    <w:rsid w:val="00842D31"/>
    <w:rsid w:val="00843025"/>
    <w:rsid w:val="00843214"/>
    <w:rsid w:val="00843231"/>
    <w:rsid w:val="00843592"/>
    <w:rsid w:val="00843E1B"/>
    <w:rsid w:val="00843FA2"/>
    <w:rsid w:val="008445D4"/>
    <w:rsid w:val="00844783"/>
    <w:rsid w:val="008450EB"/>
    <w:rsid w:val="008454C6"/>
    <w:rsid w:val="0084599A"/>
    <w:rsid w:val="00846B48"/>
    <w:rsid w:val="00846D0D"/>
    <w:rsid w:val="00846E50"/>
    <w:rsid w:val="00847BCB"/>
    <w:rsid w:val="00847F79"/>
    <w:rsid w:val="0085089B"/>
    <w:rsid w:val="00850CD8"/>
    <w:rsid w:val="00850F42"/>
    <w:rsid w:val="008517D5"/>
    <w:rsid w:val="00852B80"/>
    <w:rsid w:val="00852F06"/>
    <w:rsid w:val="0085315F"/>
    <w:rsid w:val="0085380F"/>
    <w:rsid w:val="00853C95"/>
    <w:rsid w:val="008542AA"/>
    <w:rsid w:val="008543C6"/>
    <w:rsid w:val="00854A8D"/>
    <w:rsid w:val="00854D78"/>
    <w:rsid w:val="0085537A"/>
    <w:rsid w:val="00855730"/>
    <w:rsid w:val="008563BD"/>
    <w:rsid w:val="008564BA"/>
    <w:rsid w:val="008565A4"/>
    <w:rsid w:val="00856613"/>
    <w:rsid w:val="00857109"/>
    <w:rsid w:val="00857404"/>
    <w:rsid w:val="00857CC6"/>
    <w:rsid w:val="00860233"/>
    <w:rsid w:val="00860CD1"/>
    <w:rsid w:val="00861104"/>
    <w:rsid w:val="00862E85"/>
    <w:rsid w:val="00862F23"/>
    <w:rsid w:val="00863545"/>
    <w:rsid w:val="00863769"/>
    <w:rsid w:val="0086408F"/>
    <w:rsid w:val="00864146"/>
    <w:rsid w:val="00864432"/>
    <w:rsid w:val="00865181"/>
    <w:rsid w:val="00865D47"/>
    <w:rsid w:val="0086646B"/>
    <w:rsid w:val="00866C59"/>
    <w:rsid w:val="00866EE6"/>
    <w:rsid w:val="00867002"/>
    <w:rsid w:val="00867DEC"/>
    <w:rsid w:val="00867EAA"/>
    <w:rsid w:val="00870109"/>
    <w:rsid w:val="008709A4"/>
    <w:rsid w:val="00870D46"/>
    <w:rsid w:val="00870F9A"/>
    <w:rsid w:val="00871405"/>
    <w:rsid w:val="00871790"/>
    <w:rsid w:val="008718FD"/>
    <w:rsid w:val="00871CE4"/>
    <w:rsid w:val="00871EAF"/>
    <w:rsid w:val="00872010"/>
    <w:rsid w:val="00872D17"/>
    <w:rsid w:val="00873017"/>
    <w:rsid w:val="00873446"/>
    <w:rsid w:val="00873D36"/>
    <w:rsid w:val="0087402D"/>
    <w:rsid w:val="008740E6"/>
    <w:rsid w:val="0087482F"/>
    <w:rsid w:val="008759B1"/>
    <w:rsid w:val="00875BE2"/>
    <w:rsid w:val="00875F6B"/>
    <w:rsid w:val="00876712"/>
    <w:rsid w:val="008769FA"/>
    <w:rsid w:val="00877E61"/>
    <w:rsid w:val="0088195B"/>
    <w:rsid w:val="00881B83"/>
    <w:rsid w:val="00881F56"/>
    <w:rsid w:val="008825E5"/>
    <w:rsid w:val="00882C48"/>
    <w:rsid w:val="00882EAA"/>
    <w:rsid w:val="0088325F"/>
    <w:rsid w:val="00883357"/>
    <w:rsid w:val="0088377D"/>
    <w:rsid w:val="008837B8"/>
    <w:rsid w:val="00883F6C"/>
    <w:rsid w:val="0088440B"/>
    <w:rsid w:val="008854FA"/>
    <w:rsid w:val="008864EC"/>
    <w:rsid w:val="00886596"/>
    <w:rsid w:val="00886DC1"/>
    <w:rsid w:val="00886F2F"/>
    <w:rsid w:val="00887459"/>
    <w:rsid w:val="0088789E"/>
    <w:rsid w:val="008879B7"/>
    <w:rsid w:val="00887BED"/>
    <w:rsid w:val="008903D6"/>
    <w:rsid w:val="00890A16"/>
    <w:rsid w:val="00890F4B"/>
    <w:rsid w:val="008910E3"/>
    <w:rsid w:val="0089198C"/>
    <w:rsid w:val="00891A6A"/>
    <w:rsid w:val="008921E6"/>
    <w:rsid w:val="00893E96"/>
    <w:rsid w:val="00893EB3"/>
    <w:rsid w:val="00893F26"/>
    <w:rsid w:val="00893F4C"/>
    <w:rsid w:val="008941E4"/>
    <w:rsid w:val="008943C1"/>
    <w:rsid w:val="00894810"/>
    <w:rsid w:val="00894BE6"/>
    <w:rsid w:val="00895C52"/>
    <w:rsid w:val="00895DB7"/>
    <w:rsid w:val="008960B1"/>
    <w:rsid w:val="00896F6C"/>
    <w:rsid w:val="008A1868"/>
    <w:rsid w:val="008A1EA0"/>
    <w:rsid w:val="008A2075"/>
    <w:rsid w:val="008A2816"/>
    <w:rsid w:val="008A33E9"/>
    <w:rsid w:val="008A36C1"/>
    <w:rsid w:val="008A386B"/>
    <w:rsid w:val="008A3BBF"/>
    <w:rsid w:val="008A3D21"/>
    <w:rsid w:val="008A4B68"/>
    <w:rsid w:val="008A5F0D"/>
    <w:rsid w:val="008A7F60"/>
    <w:rsid w:val="008B00ED"/>
    <w:rsid w:val="008B0961"/>
    <w:rsid w:val="008B0B29"/>
    <w:rsid w:val="008B132F"/>
    <w:rsid w:val="008B1791"/>
    <w:rsid w:val="008B1A58"/>
    <w:rsid w:val="008B1B72"/>
    <w:rsid w:val="008B1C24"/>
    <w:rsid w:val="008B1ECA"/>
    <w:rsid w:val="008B2283"/>
    <w:rsid w:val="008B26B6"/>
    <w:rsid w:val="008B29BE"/>
    <w:rsid w:val="008B2CF3"/>
    <w:rsid w:val="008B306D"/>
    <w:rsid w:val="008B3349"/>
    <w:rsid w:val="008B3D7F"/>
    <w:rsid w:val="008B47EB"/>
    <w:rsid w:val="008B4A6E"/>
    <w:rsid w:val="008B4FD4"/>
    <w:rsid w:val="008B5316"/>
    <w:rsid w:val="008B558A"/>
    <w:rsid w:val="008B5984"/>
    <w:rsid w:val="008B5AF6"/>
    <w:rsid w:val="008B5D8D"/>
    <w:rsid w:val="008B6089"/>
    <w:rsid w:val="008B6C85"/>
    <w:rsid w:val="008B78B0"/>
    <w:rsid w:val="008B7AD3"/>
    <w:rsid w:val="008B7CB1"/>
    <w:rsid w:val="008C0425"/>
    <w:rsid w:val="008C053A"/>
    <w:rsid w:val="008C1114"/>
    <w:rsid w:val="008C1EA5"/>
    <w:rsid w:val="008C27ED"/>
    <w:rsid w:val="008C2A17"/>
    <w:rsid w:val="008C2D6F"/>
    <w:rsid w:val="008C432E"/>
    <w:rsid w:val="008C69D7"/>
    <w:rsid w:val="008C6C37"/>
    <w:rsid w:val="008C72A3"/>
    <w:rsid w:val="008C75CC"/>
    <w:rsid w:val="008C79ED"/>
    <w:rsid w:val="008D014A"/>
    <w:rsid w:val="008D0300"/>
    <w:rsid w:val="008D0EE8"/>
    <w:rsid w:val="008D2B65"/>
    <w:rsid w:val="008D2FCF"/>
    <w:rsid w:val="008D3202"/>
    <w:rsid w:val="008D33A8"/>
    <w:rsid w:val="008D343B"/>
    <w:rsid w:val="008D3572"/>
    <w:rsid w:val="008D3AE3"/>
    <w:rsid w:val="008D4476"/>
    <w:rsid w:val="008D457A"/>
    <w:rsid w:val="008D508D"/>
    <w:rsid w:val="008D516C"/>
    <w:rsid w:val="008D5268"/>
    <w:rsid w:val="008D54C9"/>
    <w:rsid w:val="008D5A63"/>
    <w:rsid w:val="008D64F4"/>
    <w:rsid w:val="008D786F"/>
    <w:rsid w:val="008D79C3"/>
    <w:rsid w:val="008E0DB3"/>
    <w:rsid w:val="008E177B"/>
    <w:rsid w:val="008E1D34"/>
    <w:rsid w:val="008E2154"/>
    <w:rsid w:val="008E2317"/>
    <w:rsid w:val="008E3B3C"/>
    <w:rsid w:val="008E3C1E"/>
    <w:rsid w:val="008E4569"/>
    <w:rsid w:val="008E52FF"/>
    <w:rsid w:val="008E5CDE"/>
    <w:rsid w:val="008E609D"/>
    <w:rsid w:val="008E659C"/>
    <w:rsid w:val="008E7749"/>
    <w:rsid w:val="008F0245"/>
    <w:rsid w:val="008F0D97"/>
    <w:rsid w:val="008F0FB2"/>
    <w:rsid w:val="008F106E"/>
    <w:rsid w:val="008F17C6"/>
    <w:rsid w:val="008F1ABD"/>
    <w:rsid w:val="008F20F6"/>
    <w:rsid w:val="008F237E"/>
    <w:rsid w:val="008F2B26"/>
    <w:rsid w:val="008F2CBD"/>
    <w:rsid w:val="008F335C"/>
    <w:rsid w:val="008F4A52"/>
    <w:rsid w:val="008F5428"/>
    <w:rsid w:val="008F5FA5"/>
    <w:rsid w:val="008F6B89"/>
    <w:rsid w:val="008F6BE8"/>
    <w:rsid w:val="008F6F00"/>
    <w:rsid w:val="008F763B"/>
    <w:rsid w:val="0090034F"/>
    <w:rsid w:val="00900682"/>
    <w:rsid w:val="00900A74"/>
    <w:rsid w:val="00900F26"/>
    <w:rsid w:val="00901046"/>
    <w:rsid w:val="0090116A"/>
    <w:rsid w:val="00901616"/>
    <w:rsid w:val="00901947"/>
    <w:rsid w:val="00902243"/>
    <w:rsid w:val="0090330A"/>
    <w:rsid w:val="0090350F"/>
    <w:rsid w:val="00903D6D"/>
    <w:rsid w:val="00903E5A"/>
    <w:rsid w:val="0090499E"/>
    <w:rsid w:val="00904BF2"/>
    <w:rsid w:val="00905B5C"/>
    <w:rsid w:val="00906101"/>
    <w:rsid w:val="009064FA"/>
    <w:rsid w:val="009065A2"/>
    <w:rsid w:val="00906687"/>
    <w:rsid w:val="00906917"/>
    <w:rsid w:val="009069DA"/>
    <w:rsid w:val="00906B81"/>
    <w:rsid w:val="00906FE4"/>
    <w:rsid w:val="00907840"/>
    <w:rsid w:val="009101FB"/>
    <w:rsid w:val="00910D8D"/>
    <w:rsid w:val="00911DC5"/>
    <w:rsid w:val="0091250C"/>
    <w:rsid w:val="00912D19"/>
    <w:rsid w:val="00913919"/>
    <w:rsid w:val="00913A55"/>
    <w:rsid w:val="00913B14"/>
    <w:rsid w:val="00913EEB"/>
    <w:rsid w:val="00914384"/>
    <w:rsid w:val="00914A60"/>
    <w:rsid w:val="00914DFC"/>
    <w:rsid w:val="00915138"/>
    <w:rsid w:val="00915BCA"/>
    <w:rsid w:val="00915C4E"/>
    <w:rsid w:val="00915F73"/>
    <w:rsid w:val="009160D2"/>
    <w:rsid w:val="0091699F"/>
    <w:rsid w:val="00916E68"/>
    <w:rsid w:val="00920EE2"/>
    <w:rsid w:val="0092146B"/>
    <w:rsid w:val="00922161"/>
    <w:rsid w:val="009223A2"/>
    <w:rsid w:val="00922FC6"/>
    <w:rsid w:val="00923186"/>
    <w:rsid w:val="00923596"/>
    <w:rsid w:val="00923AC5"/>
    <w:rsid w:val="009240CE"/>
    <w:rsid w:val="009244F6"/>
    <w:rsid w:val="00924C15"/>
    <w:rsid w:val="009250B9"/>
    <w:rsid w:val="00925E28"/>
    <w:rsid w:val="009266AF"/>
    <w:rsid w:val="00927076"/>
    <w:rsid w:val="00927A2A"/>
    <w:rsid w:val="00927BF8"/>
    <w:rsid w:val="00927C0B"/>
    <w:rsid w:val="00930361"/>
    <w:rsid w:val="00930992"/>
    <w:rsid w:val="00930FED"/>
    <w:rsid w:val="0093136B"/>
    <w:rsid w:val="00931A1D"/>
    <w:rsid w:val="00931E88"/>
    <w:rsid w:val="00933091"/>
    <w:rsid w:val="00933DF0"/>
    <w:rsid w:val="00933E44"/>
    <w:rsid w:val="00933FAC"/>
    <w:rsid w:val="009344A4"/>
    <w:rsid w:val="009344E8"/>
    <w:rsid w:val="00934B20"/>
    <w:rsid w:val="00935581"/>
    <w:rsid w:val="009362C9"/>
    <w:rsid w:val="00936CD8"/>
    <w:rsid w:val="0093734C"/>
    <w:rsid w:val="00937769"/>
    <w:rsid w:val="00937DA4"/>
    <w:rsid w:val="00937FB9"/>
    <w:rsid w:val="009404A8"/>
    <w:rsid w:val="00940580"/>
    <w:rsid w:val="00940AA2"/>
    <w:rsid w:val="00940AD9"/>
    <w:rsid w:val="00941A9C"/>
    <w:rsid w:val="009429DF"/>
    <w:rsid w:val="00942DF3"/>
    <w:rsid w:val="00944C64"/>
    <w:rsid w:val="00945244"/>
    <w:rsid w:val="009456F3"/>
    <w:rsid w:val="00945F31"/>
    <w:rsid w:val="009466BA"/>
    <w:rsid w:val="00946C17"/>
    <w:rsid w:val="0095065A"/>
    <w:rsid w:val="00950829"/>
    <w:rsid w:val="009509A6"/>
    <w:rsid w:val="00950E48"/>
    <w:rsid w:val="009512F7"/>
    <w:rsid w:val="00951C8F"/>
    <w:rsid w:val="00951DD0"/>
    <w:rsid w:val="009528BB"/>
    <w:rsid w:val="00953217"/>
    <w:rsid w:val="00953458"/>
    <w:rsid w:val="009537D3"/>
    <w:rsid w:val="0095383B"/>
    <w:rsid w:val="009539BD"/>
    <w:rsid w:val="00954446"/>
    <w:rsid w:val="009544F5"/>
    <w:rsid w:val="00954C1A"/>
    <w:rsid w:val="00954FB7"/>
    <w:rsid w:val="00955412"/>
    <w:rsid w:val="00955657"/>
    <w:rsid w:val="00955CB3"/>
    <w:rsid w:val="00955E79"/>
    <w:rsid w:val="0095660D"/>
    <w:rsid w:val="00956622"/>
    <w:rsid w:val="00956AE3"/>
    <w:rsid w:val="009573EC"/>
    <w:rsid w:val="00957B5D"/>
    <w:rsid w:val="00960183"/>
    <w:rsid w:val="009602B6"/>
    <w:rsid w:val="00960BB8"/>
    <w:rsid w:val="00960DE3"/>
    <w:rsid w:val="00960E45"/>
    <w:rsid w:val="009610BE"/>
    <w:rsid w:val="009614A0"/>
    <w:rsid w:val="009616C6"/>
    <w:rsid w:val="009620EE"/>
    <w:rsid w:val="0096218C"/>
    <w:rsid w:val="009639F7"/>
    <w:rsid w:val="00964EA7"/>
    <w:rsid w:val="00964EAC"/>
    <w:rsid w:val="009652CC"/>
    <w:rsid w:val="009654A5"/>
    <w:rsid w:val="00965585"/>
    <w:rsid w:val="0096625C"/>
    <w:rsid w:val="0096668B"/>
    <w:rsid w:val="00966A0F"/>
    <w:rsid w:val="00966E7D"/>
    <w:rsid w:val="00967157"/>
    <w:rsid w:val="00967385"/>
    <w:rsid w:val="009673C9"/>
    <w:rsid w:val="009676AC"/>
    <w:rsid w:val="009679A2"/>
    <w:rsid w:val="00967D74"/>
    <w:rsid w:val="00967E0E"/>
    <w:rsid w:val="009702ED"/>
    <w:rsid w:val="00970785"/>
    <w:rsid w:val="009709CB"/>
    <w:rsid w:val="0097144F"/>
    <w:rsid w:val="009715FE"/>
    <w:rsid w:val="00972622"/>
    <w:rsid w:val="009729E9"/>
    <w:rsid w:val="00972CA7"/>
    <w:rsid w:val="00972F44"/>
    <w:rsid w:val="009733A0"/>
    <w:rsid w:val="00973777"/>
    <w:rsid w:val="00973959"/>
    <w:rsid w:val="00974B1C"/>
    <w:rsid w:val="00974B75"/>
    <w:rsid w:val="00975EFB"/>
    <w:rsid w:val="00976595"/>
    <w:rsid w:val="009765AC"/>
    <w:rsid w:val="00976903"/>
    <w:rsid w:val="00976F75"/>
    <w:rsid w:val="00977CA9"/>
    <w:rsid w:val="00977E5E"/>
    <w:rsid w:val="00980273"/>
    <w:rsid w:val="00980882"/>
    <w:rsid w:val="00980937"/>
    <w:rsid w:val="009810AA"/>
    <w:rsid w:val="009810E5"/>
    <w:rsid w:val="00981649"/>
    <w:rsid w:val="00981B09"/>
    <w:rsid w:val="00981B78"/>
    <w:rsid w:val="00981DA5"/>
    <w:rsid w:val="009824C4"/>
    <w:rsid w:val="00982A9E"/>
    <w:rsid w:val="00982CD8"/>
    <w:rsid w:val="00982E18"/>
    <w:rsid w:val="00982E51"/>
    <w:rsid w:val="00983931"/>
    <w:rsid w:val="0098406F"/>
    <w:rsid w:val="009840E2"/>
    <w:rsid w:val="009842D5"/>
    <w:rsid w:val="0098439B"/>
    <w:rsid w:val="00984594"/>
    <w:rsid w:val="00985379"/>
    <w:rsid w:val="0098552E"/>
    <w:rsid w:val="00985645"/>
    <w:rsid w:val="00985701"/>
    <w:rsid w:val="00985E70"/>
    <w:rsid w:val="0098638C"/>
    <w:rsid w:val="00986D5A"/>
    <w:rsid w:val="00986EF2"/>
    <w:rsid w:val="00986FAB"/>
    <w:rsid w:val="00987533"/>
    <w:rsid w:val="009876D8"/>
    <w:rsid w:val="00987BC1"/>
    <w:rsid w:val="00987CE7"/>
    <w:rsid w:val="009901F4"/>
    <w:rsid w:val="0099096F"/>
    <w:rsid w:val="00990B9E"/>
    <w:rsid w:val="009916F3"/>
    <w:rsid w:val="009918B9"/>
    <w:rsid w:val="00991CDC"/>
    <w:rsid w:val="0099211F"/>
    <w:rsid w:val="009922EA"/>
    <w:rsid w:val="009924CF"/>
    <w:rsid w:val="00992670"/>
    <w:rsid w:val="0099271C"/>
    <w:rsid w:val="009931AE"/>
    <w:rsid w:val="009934E0"/>
    <w:rsid w:val="00993644"/>
    <w:rsid w:val="009937D4"/>
    <w:rsid w:val="00993804"/>
    <w:rsid w:val="00993D8B"/>
    <w:rsid w:val="00994CD0"/>
    <w:rsid w:val="00995054"/>
    <w:rsid w:val="00996C62"/>
    <w:rsid w:val="00996F26"/>
    <w:rsid w:val="009970AC"/>
    <w:rsid w:val="009975CD"/>
    <w:rsid w:val="0099761B"/>
    <w:rsid w:val="00997D40"/>
    <w:rsid w:val="009A0182"/>
    <w:rsid w:val="009A06BF"/>
    <w:rsid w:val="009A0AAF"/>
    <w:rsid w:val="009A0F7E"/>
    <w:rsid w:val="009A1241"/>
    <w:rsid w:val="009A15AC"/>
    <w:rsid w:val="009A17E8"/>
    <w:rsid w:val="009A194D"/>
    <w:rsid w:val="009A1D38"/>
    <w:rsid w:val="009A1E5A"/>
    <w:rsid w:val="009A2555"/>
    <w:rsid w:val="009A2CC3"/>
    <w:rsid w:val="009A3265"/>
    <w:rsid w:val="009A380E"/>
    <w:rsid w:val="009A3F74"/>
    <w:rsid w:val="009A45AD"/>
    <w:rsid w:val="009A6246"/>
    <w:rsid w:val="009A629D"/>
    <w:rsid w:val="009A70A4"/>
    <w:rsid w:val="009A70CA"/>
    <w:rsid w:val="009A7675"/>
    <w:rsid w:val="009A7678"/>
    <w:rsid w:val="009A78F9"/>
    <w:rsid w:val="009A7B83"/>
    <w:rsid w:val="009B00A6"/>
    <w:rsid w:val="009B07EC"/>
    <w:rsid w:val="009B091C"/>
    <w:rsid w:val="009B0A90"/>
    <w:rsid w:val="009B0CBA"/>
    <w:rsid w:val="009B1859"/>
    <w:rsid w:val="009B1B01"/>
    <w:rsid w:val="009B1BA8"/>
    <w:rsid w:val="009B1BE6"/>
    <w:rsid w:val="009B1ED1"/>
    <w:rsid w:val="009B1ED4"/>
    <w:rsid w:val="009B1FD9"/>
    <w:rsid w:val="009B2297"/>
    <w:rsid w:val="009B2D16"/>
    <w:rsid w:val="009B4101"/>
    <w:rsid w:val="009B4473"/>
    <w:rsid w:val="009B44D5"/>
    <w:rsid w:val="009B46EA"/>
    <w:rsid w:val="009B4AC4"/>
    <w:rsid w:val="009B547D"/>
    <w:rsid w:val="009B5491"/>
    <w:rsid w:val="009B5595"/>
    <w:rsid w:val="009B5809"/>
    <w:rsid w:val="009B58EE"/>
    <w:rsid w:val="009B65A0"/>
    <w:rsid w:val="009B6ABE"/>
    <w:rsid w:val="009B6DFE"/>
    <w:rsid w:val="009B6FE4"/>
    <w:rsid w:val="009B768D"/>
    <w:rsid w:val="009B7919"/>
    <w:rsid w:val="009B7C0C"/>
    <w:rsid w:val="009B7E23"/>
    <w:rsid w:val="009C0255"/>
    <w:rsid w:val="009C0C53"/>
    <w:rsid w:val="009C12D2"/>
    <w:rsid w:val="009C16AE"/>
    <w:rsid w:val="009C182A"/>
    <w:rsid w:val="009C1952"/>
    <w:rsid w:val="009C1CE1"/>
    <w:rsid w:val="009C300D"/>
    <w:rsid w:val="009C4253"/>
    <w:rsid w:val="009C42CA"/>
    <w:rsid w:val="009C48E7"/>
    <w:rsid w:val="009C492B"/>
    <w:rsid w:val="009C49F8"/>
    <w:rsid w:val="009C5163"/>
    <w:rsid w:val="009C5520"/>
    <w:rsid w:val="009C5CAB"/>
    <w:rsid w:val="009C5F4F"/>
    <w:rsid w:val="009C63D3"/>
    <w:rsid w:val="009C65E1"/>
    <w:rsid w:val="009C66A4"/>
    <w:rsid w:val="009C6750"/>
    <w:rsid w:val="009C7168"/>
    <w:rsid w:val="009D09DB"/>
    <w:rsid w:val="009D0BFA"/>
    <w:rsid w:val="009D0CBF"/>
    <w:rsid w:val="009D11CE"/>
    <w:rsid w:val="009D1959"/>
    <w:rsid w:val="009D20B8"/>
    <w:rsid w:val="009D31FE"/>
    <w:rsid w:val="009D3AC2"/>
    <w:rsid w:val="009D3B6B"/>
    <w:rsid w:val="009D3FC5"/>
    <w:rsid w:val="009D43B7"/>
    <w:rsid w:val="009D45A8"/>
    <w:rsid w:val="009D45AA"/>
    <w:rsid w:val="009D4ABF"/>
    <w:rsid w:val="009D569B"/>
    <w:rsid w:val="009D604D"/>
    <w:rsid w:val="009D61C9"/>
    <w:rsid w:val="009D6356"/>
    <w:rsid w:val="009D63D5"/>
    <w:rsid w:val="009D650E"/>
    <w:rsid w:val="009D6A92"/>
    <w:rsid w:val="009D6F20"/>
    <w:rsid w:val="009E060A"/>
    <w:rsid w:val="009E0714"/>
    <w:rsid w:val="009E0722"/>
    <w:rsid w:val="009E08DA"/>
    <w:rsid w:val="009E157E"/>
    <w:rsid w:val="009E3250"/>
    <w:rsid w:val="009E35AA"/>
    <w:rsid w:val="009E3F92"/>
    <w:rsid w:val="009E45E0"/>
    <w:rsid w:val="009E4BFE"/>
    <w:rsid w:val="009E6548"/>
    <w:rsid w:val="009E6553"/>
    <w:rsid w:val="009E6768"/>
    <w:rsid w:val="009E684E"/>
    <w:rsid w:val="009E69E7"/>
    <w:rsid w:val="009E6C79"/>
    <w:rsid w:val="009E76DB"/>
    <w:rsid w:val="009E78C6"/>
    <w:rsid w:val="009E7CA4"/>
    <w:rsid w:val="009F0667"/>
    <w:rsid w:val="009F0BD4"/>
    <w:rsid w:val="009F11C4"/>
    <w:rsid w:val="009F1202"/>
    <w:rsid w:val="009F14A5"/>
    <w:rsid w:val="009F21B2"/>
    <w:rsid w:val="009F2309"/>
    <w:rsid w:val="009F27B1"/>
    <w:rsid w:val="009F2BAB"/>
    <w:rsid w:val="009F2C13"/>
    <w:rsid w:val="009F32DE"/>
    <w:rsid w:val="009F3BF5"/>
    <w:rsid w:val="009F3E9B"/>
    <w:rsid w:val="009F44B4"/>
    <w:rsid w:val="009F4D87"/>
    <w:rsid w:val="009F5507"/>
    <w:rsid w:val="009F5BE5"/>
    <w:rsid w:val="009F63A2"/>
    <w:rsid w:val="009F644B"/>
    <w:rsid w:val="009F652A"/>
    <w:rsid w:val="009F73A3"/>
    <w:rsid w:val="009F7531"/>
    <w:rsid w:val="00A003AC"/>
    <w:rsid w:val="00A00A42"/>
    <w:rsid w:val="00A0106E"/>
    <w:rsid w:val="00A0208E"/>
    <w:rsid w:val="00A026B0"/>
    <w:rsid w:val="00A02EFE"/>
    <w:rsid w:val="00A03903"/>
    <w:rsid w:val="00A0420D"/>
    <w:rsid w:val="00A04310"/>
    <w:rsid w:val="00A048EE"/>
    <w:rsid w:val="00A04960"/>
    <w:rsid w:val="00A052D7"/>
    <w:rsid w:val="00A05F09"/>
    <w:rsid w:val="00A063BB"/>
    <w:rsid w:val="00A06B6B"/>
    <w:rsid w:val="00A07101"/>
    <w:rsid w:val="00A078AA"/>
    <w:rsid w:val="00A07C1C"/>
    <w:rsid w:val="00A10A8A"/>
    <w:rsid w:val="00A10E45"/>
    <w:rsid w:val="00A110E3"/>
    <w:rsid w:val="00A11CD5"/>
    <w:rsid w:val="00A1333D"/>
    <w:rsid w:val="00A14C9C"/>
    <w:rsid w:val="00A151A9"/>
    <w:rsid w:val="00A15FC7"/>
    <w:rsid w:val="00A165A8"/>
    <w:rsid w:val="00A16AF9"/>
    <w:rsid w:val="00A16CB2"/>
    <w:rsid w:val="00A16DF0"/>
    <w:rsid w:val="00A17EC0"/>
    <w:rsid w:val="00A17EC7"/>
    <w:rsid w:val="00A20029"/>
    <w:rsid w:val="00A20362"/>
    <w:rsid w:val="00A2090B"/>
    <w:rsid w:val="00A20AAB"/>
    <w:rsid w:val="00A20AEF"/>
    <w:rsid w:val="00A20E4C"/>
    <w:rsid w:val="00A20F4F"/>
    <w:rsid w:val="00A20F92"/>
    <w:rsid w:val="00A215F9"/>
    <w:rsid w:val="00A21824"/>
    <w:rsid w:val="00A21B7F"/>
    <w:rsid w:val="00A21E1C"/>
    <w:rsid w:val="00A22292"/>
    <w:rsid w:val="00A22D1E"/>
    <w:rsid w:val="00A22F8D"/>
    <w:rsid w:val="00A23311"/>
    <w:rsid w:val="00A23681"/>
    <w:rsid w:val="00A23F9B"/>
    <w:rsid w:val="00A2431D"/>
    <w:rsid w:val="00A24A4B"/>
    <w:rsid w:val="00A24CB4"/>
    <w:rsid w:val="00A24D8F"/>
    <w:rsid w:val="00A256CA"/>
    <w:rsid w:val="00A268E7"/>
    <w:rsid w:val="00A26F2C"/>
    <w:rsid w:val="00A27320"/>
    <w:rsid w:val="00A2754D"/>
    <w:rsid w:val="00A277F4"/>
    <w:rsid w:val="00A311CC"/>
    <w:rsid w:val="00A318F4"/>
    <w:rsid w:val="00A31D18"/>
    <w:rsid w:val="00A31E1A"/>
    <w:rsid w:val="00A31E4B"/>
    <w:rsid w:val="00A31E92"/>
    <w:rsid w:val="00A33057"/>
    <w:rsid w:val="00A330E2"/>
    <w:rsid w:val="00A33AC1"/>
    <w:rsid w:val="00A33DF2"/>
    <w:rsid w:val="00A33EC4"/>
    <w:rsid w:val="00A33F19"/>
    <w:rsid w:val="00A343A8"/>
    <w:rsid w:val="00A34A23"/>
    <w:rsid w:val="00A34E8B"/>
    <w:rsid w:val="00A3515A"/>
    <w:rsid w:val="00A35709"/>
    <w:rsid w:val="00A35985"/>
    <w:rsid w:val="00A36586"/>
    <w:rsid w:val="00A36E24"/>
    <w:rsid w:val="00A36E37"/>
    <w:rsid w:val="00A3746F"/>
    <w:rsid w:val="00A37497"/>
    <w:rsid w:val="00A3769F"/>
    <w:rsid w:val="00A37B5F"/>
    <w:rsid w:val="00A37F14"/>
    <w:rsid w:val="00A40760"/>
    <w:rsid w:val="00A40FE1"/>
    <w:rsid w:val="00A41152"/>
    <w:rsid w:val="00A419C2"/>
    <w:rsid w:val="00A42B75"/>
    <w:rsid w:val="00A43203"/>
    <w:rsid w:val="00A434BB"/>
    <w:rsid w:val="00A43BE4"/>
    <w:rsid w:val="00A43E7E"/>
    <w:rsid w:val="00A43F20"/>
    <w:rsid w:val="00A44D75"/>
    <w:rsid w:val="00A44FF1"/>
    <w:rsid w:val="00A45DC2"/>
    <w:rsid w:val="00A46412"/>
    <w:rsid w:val="00A47131"/>
    <w:rsid w:val="00A47378"/>
    <w:rsid w:val="00A47D0C"/>
    <w:rsid w:val="00A504A6"/>
    <w:rsid w:val="00A5062A"/>
    <w:rsid w:val="00A51B47"/>
    <w:rsid w:val="00A52408"/>
    <w:rsid w:val="00A525D7"/>
    <w:rsid w:val="00A52DFF"/>
    <w:rsid w:val="00A53506"/>
    <w:rsid w:val="00A53833"/>
    <w:rsid w:val="00A53C87"/>
    <w:rsid w:val="00A53E38"/>
    <w:rsid w:val="00A545EA"/>
    <w:rsid w:val="00A546A9"/>
    <w:rsid w:val="00A55035"/>
    <w:rsid w:val="00A554DA"/>
    <w:rsid w:val="00A55983"/>
    <w:rsid w:val="00A55C25"/>
    <w:rsid w:val="00A562F2"/>
    <w:rsid w:val="00A56AEB"/>
    <w:rsid w:val="00A56EFF"/>
    <w:rsid w:val="00A57036"/>
    <w:rsid w:val="00A57156"/>
    <w:rsid w:val="00A57220"/>
    <w:rsid w:val="00A57404"/>
    <w:rsid w:val="00A60058"/>
    <w:rsid w:val="00A6139E"/>
    <w:rsid w:val="00A6141C"/>
    <w:rsid w:val="00A61933"/>
    <w:rsid w:val="00A61DBD"/>
    <w:rsid w:val="00A626F3"/>
    <w:rsid w:val="00A62B8E"/>
    <w:rsid w:val="00A630AD"/>
    <w:rsid w:val="00A633DB"/>
    <w:rsid w:val="00A63772"/>
    <w:rsid w:val="00A63939"/>
    <w:rsid w:val="00A64265"/>
    <w:rsid w:val="00A6464D"/>
    <w:rsid w:val="00A6467B"/>
    <w:rsid w:val="00A6467E"/>
    <w:rsid w:val="00A649EE"/>
    <w:rsid w:val="00A656F4"/>
    <w:rsid w:val="00A669EB"/>
    <w:rsid w:val="00A66F38"/>
    <w:rsid w:val="00A6761E"/>
    <w:rsid w:val="00A67CB2"/>
    <w:rsid w:val="00A67FA1"/>
    <w:rsid w:val="00A70585"/>
    <w:rsid w:val="00A7065D"/>
    <w:rsid w:val="00A70F89"/>
    <w:rsid w:val="00A70FAE"/>
    <w:rsid w:val="00A715E4"/>
    <w:rsid w:val="00A7164C"/>
    <w:rsid w:val="00A7179C"/>
    <w:rsid w:val="00A71807"/>
    <w:rsid w:val="00A71E8B"/>
    <w:rsid w:val="00A7212A"/>
    <w:rsid w:val="00A73BE6"/>
    <w:rsid w:val="00A741F0"/>
    <w:rsid w:val="00A74389"/>
    <w:rsid w:val="00A74D1E"/>
    <w:rsid w:val="00A75761"/>
    <w:rsid w:val="00A75CF6"/>
    <w:rsid w:val="00A76A89"/>
    <w:rsid w:val="00A76D7B"/>
    <w:rsid w:val="00A7706B"/>
    <w:rsid w:val="00A773B1"/>
    <w:rsid w:val="00A809C0"/>
    <w:rsid w:val="00A81A62"/>
    <w:rsid w:val="00A828E4"/>
    <w:rsid w:val="00A838D4"/>
    <w:rsid w:val="00A83BBF"/>
    <w:rsid w:val="00A83E68"/>
    <w:rsid w:val="00A84115"/>
    <w:rsid w:val="00A852B7"/>
    <w:rsid w:val="00A8591B"/>
    <w:rsid w:val="00A85FC0"/>
    <w:rsid w:val="00A87104"/>
    <w:rsid w:val="00A8743E"/>
    <w:rsid w:val="00A87941"/>
    <w:rsid w:val="00A879BE"/>
    <w:rsid w:val="00A87C7D"/>
    <w:rsid w:val="00A90239"/>
    <w:rsid w:val="00A9023D"/>
    <w:rsid w:val="00A90F34"/>
    <w:rsid w:val="00A90F76"/>
    <w:rsid w:val="00A910F8"/>
    <w:rsid w:val="00A91110"/>
    <w:rsid w:val="00A91615"/>
    <w:rsid w:val="00A91AC2"/>
    <w:rsid w:val="00A92578"/>
    <w:rsid w:val="00A9349D"/>
    <w:rsid w:val="00A93B22"/>
    <w:rsid w:val="00A94350"/>
    <w:rsid w:val="00A94369"/>
    <w:rsid w:val="00A943D5"/>
    <w:rsid w:val="00A94649"/>
    <w:rsid w:val="00A948B6"/>
    <w:rsid w:val="00A95737"/>
    <w:rsid w:val="00A95B48"/>
    <w:rsid w:val="00A95E43"/>
    <w:rsid w:val="00A95EA3"/>
    <w:rsid w:val="00A9659F"/>
    <w:rsid w:val="00A965E9"/>
    <w:rsid w:val="00A966CE"/>
    <w:rsid w:val="00A969A2"/>
    <w:rsid w:val="00A976C7"/>
    <w:rsid w:val="00A97C59"/>
    <w:rsid w:val="00A97EBF"/>
    <w:rsid w:val="00A97F87"/>
    <w:rsid w:val="00AA030E"/>
    <w:rsid w:val="00AA0799"/>
    <w:rsid w:val="00AA0836"/>
    <w:rsid w:val="00AA0D5E"/>
    <w:rsid w:val="00AA0DFA"/>
    <w:rsid w:val="00AA0E45"/>
    <w:rsid w:val="00AA1164"/>
    <w:rsid w:val="00AA1802"/>
    <w:rsid w:val="00AA1DD6"/>
    <w:rsid w:val="00AA251D"/>
    <w:rsid w:val="00AA2873"/>
    <w:rsid w:val="00AA2923"/>
    <w:rsid w:val="00AA54E8"/>
    <w:rsid w:val="00AA568F"/>
    <w:rsid w:val="00AA5700"/>
    <w:rsid w:val="00AA5CAE"/>
    <w:rsid w:val="00AA5D25"/>
    <w:rsid w:val="00AA6738"/>
    <w:rsid w:val="00AA69A6"/>
    <w:rsid w:val="00AA7778"/>
    <w:rsid w:val="00AA7B1C"/>
    <w:rsid w:val="00AB040F"/>
    <w:rsid w:val="00AB097C"/>
    <w:rsid w:val="00AB09E6"/>
    <w:rsid w:val="00AB21AF"/>
    <w:rsid w:val="00AB22E1"/>
    <w:rsid w:val="00AB24BB"/>
    <w:rsid w:val="00AB28C0"/>
    <w:rsid w:val="00AB2DC9"/>
    <w:rsid w:val="00AB30D8"/>
    <w:rsid w:val="00AB3588"/>
    <w:rsid w:val="00AB3DEA"/>
    <w:rsid w:val="00AB40C4"/>
    <w:rsid w:val="00AB4B5A"/>
    <w:rsid w:val="00AB4CC3"/>
    <w:rsid w:val="00AB6A5B"/>
    <w:rsid w:val="00AB6B3C"/>
    <w:rsid w:val="00AB6D6B"/>
    <w:rsid w:val="00AB6EFB"/>
    <w:rsid w:val="00AB6FEF"/>
    <w:rsid w:val="00AB7E03"/>
    <w:rsid w:val="00AC05CB"/>
    <w:rsid w:val="00AC0673"/>
    <w:rsid w:val="00AC0A8B"/>
    <w:rsid w:val="00AC120F"/>
    <w:rsid w:val="00AC1DFE"/>
    <w:rsid w:val="00AC2262"/>
    <w:rsid w:val="00AC2675"/>
    <w:rsid w:val="00AC3027"/>
    <w:rsid w:val="00AC3589"/>
    <w:rsid w:val="00AC5AEE"/>
    <w:rsid w:val="00AC5B74"/>
    <w:rsid w:val="00AC6739"/>
    <w:rsid w:val="00AC6D1B"/>
    <w:rsid w:val="00AC7A25"/>
    <w:rsid w:val="00AD00F2"/>
    <w:rsid w:val="00AD0CD9"/>
    <w:rsid w:val="00AD0E31"/>
    <w:rsid w:val="00AD157E"/>
    <w:rsid w:val="00AD16FA"/>
    <w:rsid w:val="00AD1898"/>
    <w:rsid w:val="00AD214D"/>
    <w:rsid w:val="00AD3059"/>
    <w:rsid w:val="00AD312A"/>
    <w:rsid w:val="00AD3807"/>
    <w:rsid w:val="00AD3D4B"/>
    <w:rsid w:val="00AD41B4"/>
    <w:rsid w:val="00AD51AD"/>
    <w:rsid w:val="00AD5A3C"/>
    <w:rsid w:val="00AD5AA9"/>
    <w:rsid w:val="00AD61A7"/>
    <w:rsid w:val="00AD6CD7"/>
    <w:rsid w:val="00AD7408"/>
    <w:rsid w:val="00AD74E9"/>
    <w:rsid w:val="00AD77FC"/>
    <w:rsid w:val="00AD7A98"/>
    <w:rsid w:val="00AE014D"/>
    <w:rsid w:val="00AE03BF"/>
    <w:rsid w:val="00AE04C4"/>
    <w:rsid w:val="00AE0C6E"/>
    <w:rsid w:val="00AE16E9"/>
    <w:rsid w:val="00AE1C87"/>
    <w:rsid w:val="00AE1FEF"/>
    <w:rsid w:val="00AE2B81"/>
    <w:rsid w:val="00AE4016"/>
    <w:rsid w:val="00AE41A5"/>
    <w:rsid w:val="00AE6806"/>
    <w:rsid w:val="00AE6C4C"/>
    <w:rsid w:val="00AE72BD"/>
    <w:rsid w:val="00AE7CDA"/>
    <w:rsid w:val="00AF1637"/>
    <w:rsid w:val="00AF179D"/>
    <w:rsid w:val="00AF1C9D"/>
    <w:rsid w:val="00AF217B"/>
    <w:rsid w:val="00AF22E2"/>
    <w:rsid w:val="00AF3556"/>
    <w:rsid w:val="00AF3833"/>
    <w:rsid w:val="00AF3837"/>
    <w:rsid w:val="00AF3A47"/>
    <w:rsid w:val="00AF44E4"/>
    <w:rsid w:val="00AF48B8"/>
    <w:rsid w:val="00AF49E7"/>
    <w:rsid w:val="00AF4CC3"/>
    <w:rsid w:val="00AF5606"/>
    <w:rsid w:val="00AF5D5E"/>
    <w:rsid w:val="00AF6276"/>
    <w:rsid w:val="00AF716C"/>
    <w:rsid w:val="00B00269"/>
    <w:rsid w:val="00B003BB"/>
    <w:rsid w:val="00B01A5D"/>
    <w:rsid w:val="00B01F59"/>
    <w:rsid w:val="00B02550"/>
    <w:rsid w:val="00B032CE"/>
    <w:rsid w:val="00B035CE"/>
    <w:rsid w:val="00B03876"/>
    <w:rsid w:val="00B0422D"/>
    <w:rsid w:val="00B0426B"/>
    <w:rsid w:val="00B0465C"/>
    <w:rsid w:val="00B062A5"/>
    <w:rsid w:val="00B069D5"/>
    <w:rsid w:val="00B06EB3"/>
    <w:rsid w:val="00B07CDC"/>
    <w:rsid w:val="00B07CE8"/>
    <w:rsid w:val="00B10826"/>
    <w:rsid w:val="00B10CB5"/>
    <w:rsid w:val="00B10ED5"/>
    <w:rsid w:val="00B1128F"/>
    <w:rsid w:val="00B113FC"/>
    <w:rsid w:val="00B11784"/>
    <w:rsid w:val="00B11ED4"/>
    <w:rsid w:val="00B1295B"/>
    <w:rsid w:val="00B130B4"/>
    <w:rsid w:val="00B1349D"/>
    <w:rsid w:val="00B13587"/>
    <w:rsid w:val="00B13A45"/>
    <w:rsid w:val="00B13ACE"/>
    <w:rsid w:val="00B13E8A"/>
    <w:rsid w:val="00B154A0"/>
    <w:rsid w:val="00B15CC5"/>
    <w:rsid w:val="00B167F3"/>
    <w:rsid w:val="00B168F8"/>
    <w:rsid w:val="00B20568"/>
    <w:rsid w:val="00B206AA"/>
    <w:rsid w:val="00B21007"/>
    <w:rsid w:val="00B21781"/>
    <w:rsid w:val="00B221AF"/>
    <w:rsid w:val="00B22247"/>
    <w:rsid w:val="00B222C0"/>
    <w:rsid w:val="00B22547"/>
    <w:rsid w:val="00B22887"/>
    <w:rsid w:val="00B22A23"/>
    <w:rsid w:val="00B236C2"/>
    <w:rsid w:val="00B23772"/>
    <w:rsid w:val="00B2402E"/>
    <w:rsid w:val="00B244E8"/>
    <w:rsid w:val="00B24E2E"/>
    <w:rsid w:val="00B2592B"/>
    <w:rsid w:val="00B25EAA"/>
    <w:rsid w:val="00B25F1F"/>
    <w:rsid w:val="00B261BD"/>
    <w:rsid w:val="00B2632E"/>
    <w:rsid w:val="00B2639F"/>
    <w:rsid w:val="00B26487"/>
    <w:rsid w:val="00B2656B"/>
    <w:rsid w:val="00B2749F"/>
    <w:rsid w:val="00B279C0"/>
    <w:rsid w:val="00B279D3"/>
    <w:rsid w:val="00B27DCA"/>
    <w:rsid w:val="00B300D2"/>
    <w:rsid w:val="00B305A3"/>
    <w:rsid w:val="00B30627"/>
    <w:rsid w:val="00B306BB"/>
    <w:rsid w:val="00B30D9B"/>
    <w:rsid w:val="00B3257E"/>
    <w:rsid w:val="00B34544"/>
    <w:rsid w:val="00B347B2"/>
    <w:rsid w:val="00B34B22"/>
    <w:rsid w:val="00B352F7"/>
    <w:rsid w:val="00B3562A"/>
    <w:rsid w:val="00B3623C"/>
    <w:rsid w:val="00B37F25"/>
    <w:rsid w:val="00B40A39"/>
    <w:rsid w:val="00B4118D"/>
    <w:rsid w:val="00B413FB"/>
    <w:rsid w:val="00B415BB"/>
    <w:rsid w:val="00B418AE"/>
    <w:rsid w:val="00B41D77"/>
    <w:rsid w:val="00B42144"/>
    <w:rsid w:val="00B421B8"/>
    <w:rsid w:val="00B42906"/>
    <w:rsid w:val="00B42DFD"/>
    <w:rsid w:val="00B4493D"/>
    <w:rsid w:val="00B44952"/>
    <w:rsid w:val="00B450FF"/>
    <w:rsid w:val="00B4554E"/>
    <w:rsid w:val="00B45915"/>
    <w:rsid w:val="00B45C65"/>
    <w:rsid w:val="00B45F3A"/>
    <w:rsid w:val="00B45F65"/>
    <w:rsid w:val="00B465CB"/>
    <w:rsid w:val="00B470F8"/>
    <w:rsid w:val="00B47322"/>
    <w:rsid w:val="00B47536"/>
    <w:rsid w:val="00B50A73"/>
    <w:rsid w:val="00B50E1B"/>
    <w:rsid w:val="00B50F19"/>
    <w:rsid w:val="00B51B56"/>
    <w:rsid w:val="00B5204D"/>
    <w:rsid w:val="00B5295B"/>
    <w:rsid w:val="00B52E32"/>
    <w:rsid w:val="00B53137"/>
    <w:rsid w:val="00B53DAE"/>
    <w:rsid w:val="00B54A3C"/>
    <w:rsid w:val="00B54AAC"/>
    <w:rsid w:val="00B54D60"/>
    <w:rsid w:val="00B552E8"/>
    <w:rsid w:val="00B5556F"/>
    <w:rsid w:val="00B558A7"/>
    <w:rsid w:val="00B55A57"/>
    <w:rsid w:val="00B55CA3"/>
    <w:rsid w:val="00B55CF0"/>
    <w:rsid w:val="00B55D52"/>
    <w:rsid w:val="00B55E5B"/>
    <w:rsid w:val="00B55EB7"/>
    <w:rsid w:val="00B56133"/>
    <w:rsid w:val="00B56F16"/>
    <w:rsid w:val="00B57F2D"/>
    <w:rsid w:val="00B6025B"/>
    <w:rsid w:val="00B613BF"/>
    <w:rsid w:val="00B61801"/>
    <w:rsid w:val="00B629DD"/>
    <w:rsid w:val="00B62A98"/>
    <w:rsid w:val="00B62E2A"/>
    <w:rsid w:val="00B63390"/>
    <w:rsid w:val="00B64B8B"/>
    <w:rsid w:val="00B6595F"/>
    <w:rsid w:val="00B662CA"/>
    <w:rsid w:val="00B66D14"/>
    <w:rsid w:val="00B6784A"/>
    <w:rsid w:val="00B70476"/>
    <w:rsid w:val="00B709A6"/>
    <w:rsid w:val="00B70A25"/>
    <w:rsid w:val="00B70DD8"/>
    <w:rsid w:val="00B70ECF"/>
    <w:rsid w:val="00B71084"/>
    <w:rsid w:val="00B712F4"/>
    <w:rsid w:val="00B71661"/>
    <w:rsid w:val="00B71956"/>
    <w:rsid w:val="00B71B6F"/>
    <w:rsid w:val="00B71FEB"/>
    <w:rsid w:val="00B72049"/>
    <w:rsid w:val="00B72557"/>
    <w:rsid w:val="00B72783"/>
    <w:rsid w:val="00B734B8"/>
    <w:rsid w:val="00B734F8"/>
    <w:rsid w:val="00B735EE"/>
    <w:rsid w:val="00B74066"/>
    <w:rsid w:val="00B740E9"/>
    <w:rsid w:val="00B741AF"/>
    <w:rsid w:val="00B74706"/>
    <w:rsid w:val="00B74BC5"/>
    <w:rsid w:val="00B75579"/>
    <w:rsid w:val="00B75810"/>
    <w:rsid w:val="00B75886"/>
    <w:rsid w:val="00B75CF1"/>
    <w:rsid w:val="00B75D7C"/>
    <w:rsid w:val="00B760AC"/>
    <w:rsid w:val="00B7644B"/>
    <w:rsid w:val="00B76666"/>
    <w:rsid w:val="00B76750"/>
    <w:rsid w:val="00B76BFE"/>
    <w:rsid w:val="00B77816"/>
    <w:rsid w:val="00B7786D"/>
    <w:rsid w:val="00B77E7A"/>
    <w:rsid w:val="00B807BB"/>
    <w:rsid w:val="00B80A52"/>
    <w:rsid w:val="00B81686"/>
    <w:rsid w:val="00B821E5"/>
    <w:rsid w:val="00B8231E"/>
    <w:rsid w:val="00B8250A"/>
    <w:rsid w:val="00B82D80"/>
    <w:rsid w:val="00B82EA7"/>
    <w:rsid w:val="00B8328E"/>
    <w:rsid w:val="00B838A8"/>
    <w:rsid w:val="00B839FF"/>
    <w:rsid w:val="00B83C52"/>
    <w:rsid w:val="00B83D39"/>
    <w:rsid w:val="00B8455E"/>
    <w:rsid w:val="00B8475A"/>
    <w:rsid w:val="00B84AE7"/>
    <w:rsid w:val="00B8528E"/>
    <w:rsid w:val="00B85B17"/>
    <w:rsid w:val="00B85CAD"/>
    <w:rsid w:val="00B85D15"/>
    <w:rsid w:val="00B86270"/>
    <w:rsid w:val="00B86294"/>
    <w:rsid w:val="00B864AE"/>
    <w:rsid w:val="00B86B6A"/>
    <w:rsid w:val="00B86FBC"/>
    <w:rsid w:val="00B87870"/>
    <w:rsid w:val="00B87C73"/>
    <w:rsid w:val="00B87F87"/>
    <w:rsid w:val="00B90347"/>
    <w:rsid w:val="00B90773"/>
    <w:rsid w:val="00B90BD8"/>
    <w:rsid w:val="00B910BC"/>
    <w:rsid w:val="00B91471"/>
    <w:rsid w:val="00B9150E"/>
    <w:rsid w:val="00B917C6"/>
    <w:rsid w:val="00B91C1E"/>
    <w:rsid w:val="00B9349B"/>
    <w:rsid w:val="00B93FF2"/>
    <w:rsid w:val="00B94827"/>
    <w:rsid w:val="00B94FAD"/>
    <w:rsid w:val="00B9533F"/>
    <w:rsid w:val="00B958D5"/>
    <w:rsid w:val="00B96EF9"/>
    <w:rsid w:val="00B97064"/>
    <w:rsid w:val="00B970D4"/>
    <w:rsid w:val="00B975DF"/>
    <w:rsid w:val="00BA1341"/>
    <w:rsid w:val="00BA1950"/>
    <w:rsid w:val="00BA21BD"/>
    <w:rsid w:val="00BA2857"/>
    <w:rsid w:val="00BA299D"/>
    <w:rsid w:val="00BA2C50"/>
    <w:rsid w:val="00BA350C"/>
    <w:rsid w:val="00BA38EB"/>
    <w:rsid w:val="00BA3AD8"/>
    <w:rsid w:val="00BA3BC5"/>
    <w:rsid w:val="00BA3F79"/>
    <w:rsid w:val="00BA42BB"/>
    <w:rsid w:val="00BA45AB"/>
    <w:rsid w:val="00BA4873"/>
    <w:rsid w:val="00BA4E26"/>
    <w:rsid w:val="00BA543F"/>
    <w:rsid w:val="00BA597D"/>
    <w:rsid w:val="00BA6072"/>
    <w:rsid w:val="00BA60C4"/>
    <w:rsid w:val="00BA6366"/>
    <w:rsid w:val="00BA6E97"/>
    <w:rsid w:val="00BA6FA7"/>
    <w:rsid w:val="00BA732D"/>
    <w:rsid w:val="00BA77AA"/>
    <w:rsid w:val="00BA7874"/>
    <w:rsid w:val="00BA7E11"/>
    <w:rsid w:val="00BB09D4"/>
    <w:rsid w:val="00BB0ACC"/>
    <w:rsid w:val="00BB0C0A"/>
    <w:rsid w:val="00BB1E82"/>
    <w:rsid w:val="00BB2088"/>
    <w:rsid w:val="00BB222D"/>
    <w:rsid w:val="00BB3B26"/>
    <w:rsid w:val="00BB3D69"/>
    <w:rsid w:val="00BB3ED7"/>
    <w:rsid w:val="00BB4CF5"/>
    <w:rsid w:val="00BB5488"/>
    <w:rsid w:val="00BB562C"/>
    <w:rsid w:val="00BB5A78"/>
    <w:rsid w:val="00BB5D6D"/>
    <w:rsid w:val="00BB6693"/>
    <w:rsid w:val="00BB68CC"/>
    <w:rsid w:val="00BB70DB"/>
    <w:rsid w:val="00BB716B"/>
    <w:rsid w:val="00BB752B"/>
    <w:rsid w:val="00BB788C"/>
    <w:rsid w:val="00BB7927"/>
    <w:rsid w:val="00BC088F"/>
    <w:rsid w:val="00BC0A6C"/>
    <w:rsid w:val="00BC13DD"/>
    <w:rsid w:val="00BC1432"/>
    <w:rsid w:val="00BC1494"/>
    <w:rsid w:val="00BC14AE"/>
    <w:rsid w:val="00BC1AFC"/>
    <w:rsid w:val="00BC1E02"/>
    <w:rsid w:val="00BC1F90"/>
    <w:rsid w:val="00BC3137"/>
    <w:rsid w:val="00BC31CA"/>
    <w:rsid w:val="00BC34DB"/>
    <w:rsid w:val="00BC36E0"/>
    <w:rsid w:val="00BC3BF7"/>
    <w:rsid w:val="00BC3FC6"/>
    <w:rsid w:val="00BC403C"/>
    <w:rsid w:val="00BC44DF"/>
    <w:rsid w:val="00BC46DD"/>
    <w:rsid w:val="00BC52E8"/>
    <w:rsid w:val="00BC54EE"/>
    <w:rsid w:val="00BC5674"/>
    <w:rsid w:val="00BC5766"/>
    <w:rsid w:val="00BC672C"/>
    <w:rsid w:val="00BC6B17"/>
    <w:rsid w:val="00BC7E94"/>
    <w:rsid w:val="00BD051B"/>
    <w:rsid w:val="00BD0A80"/>
    <w:rsid w:val="00BD0B88"/>
    <w:rsid w:val="00BD0EB3"/>
    <w:rsid w:val="00BD20FA"/>
    <w:rsid w:val="00BD25FB"/>
    <w:rsid w:val="00BD26A1"/>
    <w:rsid w:val="00BD3028"/>
    <w:rsid w:val="00BD45D3"/>
    <w:rsid w:val="00BD4901"/>
    <w:rsid w:val="00BD4F5E"/>
    <w:rsid w:val="00BD5619"/>
    <w:rsid w:val="00BD58D6"/>
    <w:rsid w:val="00BD5A6B"/>
    <w:rsid w:val="00BD6063"/>
    <w:rsid w:val="00BD60ED"/>
    <w:rsid w:val="00BD65E5"/>
    <w:rsid w:val="00BD69B3"/>
    <w:rsid w:val="00BD6F53"/>
    <w:rsid w:val="00BD7822"/>
    <w:rsid w:val="00BD7D18"/>
    <w:rsid w:val="00BE04F1"/>
    <w:rsid w:val="00BE06CB"/>
    <w:rsid w:val="00BE0E3A"/>
    <w:rsid w:val="00BE130A"/>
    <w:rsid w:val="00BE16CE"/>
    <w:rsid w:val="00BE2175"/>
    <w:rsid w:val="00BE28B4"/>
    <w:rsid w:val="00BE2E8B"/>
    <w:rsid w:val="00BE2F74"/>
    <w:rsid w:val="00BE3157"/>
    <w:rsid w:val="00BE34B6"/>
    <w:rsid w:val="00BE35C5"/>
    <w:rsid w:val="00BE3724"/>
    <w:rsid w:val="00BE3D79"/>
    <w:rsid w:val="00BE481B"/>
    <w:rsid w:val="00BE4BEE"/>
    <w:rsid w:val="00BE5559"/>
    <w:rsid w:val="00BE5D19"/>
    <w:rsid w:val="00BE640E"/>
    <w:rsid w:val="00BE669C"/>
    <w:rsid w:val="00BE6EEF"/>
    <w:rsid w:val="00BE744C"/>
    <w:rsid w:val="00BF0423"/>
    <w:rsid w:val="00BF04D0"/>
    <w:rsid w:val="00BF070B"/>
    <w:rsid w:val="00BF077E"/>
    <w:rsid w:val="00BF09D5"/>
    <w:rsid w:val="00BF0AE1"/>
    <w:rsid w:val="00BF0BA1"/>
    <w:rsid w:val="00BF0C9E"/>
    <w:rsid w:val="00BF1273"/>
    <w:rsid w:val="00BF16EE"/>
    <w:rsid w:val="00BF2DA4"/>
    <w:rsid w:val="00BF2DFD"/>
    <w:rsid w:val="00BF2EB0"/>
    <w:rsid w:val="00BF331A"/>
    <w:rsid w:val="00BF3509"/>
    <w:rsid w:val="00BF3809"/>
    <w:rsid w:val="00BF3A43"/>
    <w:rsid w:val="00BF3BA5"/>
    <w:rsid w:val="00BF4288"/>
    <w:rsid w:val="00BF4735"/>
    <w:rsid w:val="00BF499C"/>
    <w:rsid w:val="00BF505D"/>
    <w:rsid w:val="00BF588E"/>
    <w:rsid w:val="00BF6356"/>
    <w:rsid w:val="00BF6853"/>
    <w:rsid w:val="00BF6C72"/>
    <w:rsid w:val="00BF6FAA"/>
    <w:rsid w:val="00BF7329"/>
    <w:rsid w:val="00BF7553"/>
    <w:rsid w:val="00BF75BA"/>
    <w:rsid w:val="00C006F3"/>
    <w:rsid w:val="00C00ABC"/>
    <w:rsid w:val="00C00D06"/>
    <w:rsid w:val="00C00FC2"/>
    <w:rsid w:val="00C012C3"/>
    <w:rsid w:val="00C012EF"/>
    <w:rsid w:val="00C01530"/>
    <w:rsid w:val="00C01A8D"/>
    <w:rsid w:val="00C01CBE"/>
    <w:rsid w:val="00C01E40"/>
    <w:rsid w:val="00C023EE"/>
    <w:rsid w:val="00C027CA"/>
    <w:rsid w:val="00C02D96"/>
    <w:rsid w:val="00C02E7B"/>
    <w:rsid w:val="00C02FAC"/>
    <w:rsid w:val="00C03328"/>
    <w:rsid w:val="00C043B7"/>
    <w:rsid w:val="00C04458"/>
    <w:rsid w:val="00C06669"/>
    <w:rsid w:val="00C104CE"/>
    <w:rsid w:val="00C105D1"/>
    <w:rsid w:val="00C10EFD"/>
    <w:rsid w:val="00C1132F"/>
    <w:rsid w:val="00C11A33"/>
    <w:rsid w:val="00C11CCD"/>
    <w:rsid w:val="00C11D0E"/>
    <w:rsid w:val="00C12550"/>
    <w:rsid w:val="00C1256F"/>
    <w:rsid w:val="00C1285F"/>
    <w:rsid w:val="00C130E4"/>
    <w:rsid w:val="00C13608"/>
    <w:rsid w:val="00C13735"/>
    <w:rsid w:val="00C13761"/>
    <w:rsid w:val="00C140FB"/>
    <w:rsid w:val="00C1428A"/>
    <w:rsid w:val="00C14662"/>
    <w:rsid w:val="00C15CB8"/>
    <w:rsid w:val="00C164FA"/>
    <w:rsid w:val="00C17567"/>
    <w:rsid w:val="00C21197"/>
    <w:rsid w:val="00C2121A"/>
    <w:rsid w:val="00C212AA"/>
    <w:rsid w:val="00C21440"/>
    <w:rsid w:val="00C215E3"/>
    <w:rsid w:val="00C217C3"/>
    <w:rsid w:val="00C21986"/>
    <w:rsid w:val="00C21D48"/>
    <w:rsid w:val="00C21E04"/>
    <w:rsid w:val="00C22673"/>
    <w:rsid w:val="00C22EBE"/>
    <w:rsid w:val="00C23623"/>
    <w:rsid w:val="00C24461"/>
    <w:rsid w:val="00C24DEF"/>
    <w:rsid w:val="00C25204"/>
    <w:rsid w:val="00C253B6"/>
    <w:rsid w:val="00C26148"/>
    <w:rsid w:val="00C26414"/>
    <w:rsid w:val="00C2646C"/>
    <w:rsid w:val="00C2673E"/>
    <w:rsid w:val="00C30567"/>
    <w:rsid w:val="00C308A5"/>
    <w:rsid w:val="00C313BA"/>
    <w:rsid w:val="00C31CA8"/>
    <w:rsid w:val="00C32B61"/>
    <w:rsid w:val="00C32DBA"/>
    <w:rsid w:val="00C34A9B"/>
    <w:rsid w:val="00C354F0"/>
    <w:rsid w:val="00C356C2"/>
    <w:rsid w:val="00C35908"/>
    <w:rsid w:val="00C35BE7"/>
    <w:rsid w:val="00C36064"/>
    <w:rsid w:val="00C36159"/>
    <w:rsid w:val="00C37B76"/>
    <w:rsid w:val="00C37F9C"/>
    <w:rsid w:val="00C4075D"/>
    <w:rsid w:val="00C40ADF"/>
    <w:rsid w:val="00C40F6C"/>
    <w:rsid w:val="00C4234C"/>
    <w:rsid w:val="00C42645"/>
    <w:rsid w:val="00C427F0"/>
    <w:rsid w:val="00C428B6"/>
    <w:rsid w:val="00C42AA4"/>
    <w:rsid w:val="00C42CE7"/>
    <w:rsid w:val="00C42F4A"/>
    <w:rsid w:val="00C4309E"/>
    <w:rsid w:val="00C43186"/>
    <w:rsid w:val="00C440F7"/>
    <w:rsid w:val="00C449C5"/>
    <w:rsid w:val="00C449C9"/>
    <w:rsid w:val="00C44AB5"/>
    <w:rsid w:val="00C44F70"/>
    <w:rsid w:val="00C45CDB"/>
    <w:rsid w:val="00C466F9"/>
    <w:rsid w:val="00C467BC"/>
    <w:rsid w:val="00C468D7"/>
    <w:rsid w:val="00C46E26"/>
    <w:rsid w:val="00C475D0"/>
    <w:rsid w:val="00C477F6"/>
    <w:rsid w:val="00C5015F"/>
    <w:rsid w:val="00C505D6"/>
    <w:rsid w:val="00C50E36"/>
    <w:rsid w:val="00C51103"/>
    <w:rsid w:val="00C51306"/>
    <w:rsid w:val="00C5195B"/>
    <w:rsid w:val="00C51A03"/>
    <w:rsid w:val="00C51FD9"/>
    <w:rsid w:val="00C52886"/>
    <w:rsid w:val="00C52891"/>
    <w:rsid w:val="00C52997"/>
    <w:rsid w:val="00C52FF0"/>
    <w:rsid w:val="00C53FDE"/>
    <w:rsid w:val="00C542A2"/>
    <w:rsid w:val="00C54348"/>
    <w:rsid w:val="00C54DC2"/>
    <w:rsid w:val="00C55847"/>
    <w:rsid w:val="00C5587D"/>
    <w:rsid w:val="00C55931"/>
    <w:rsid w:val="00C559F7"/>
    <w:rsid w:val="00C55DC1"/>
    <w:rsid w:val="00C6010D"/>
    <w:rsid w:val="00C60861"/>
    <w:rsid w:val="00C609BF"/>
    <w:rsid w:val="00C60CE0"/>
    <w:rsid w:val="00C6146D"/>
    <w:rsid w:val="00C6159F"/>
    <w:rsid w:val="00C615B0"/>
    <w:rsid w:val="00C61B31"/>
    <w:rsid w:val="00C61E15"/>
    <w:rsid w:val="00C62482"/>
    <w:rsid w:val="00C6258A"/>
    <w:rsid w:val="00C628CA"/>
    <w:rsid w:val="00C62930"/>
    <w:rsid w:val="00C635A8"/>
    <w:rsid w:val="00C63DE4"/>
    <w:rsid w:val="00C643C5"/>
    <w:rsid w:val="00C64635"/>
    <w:rsid w:val="00C64DD6"/>
    <w:rsid w:val="00C652E4"/>
    <w:rsid w:val="00C653CB"/>
    <w:rsid w:val="00C65D9F"/>
    <w:rsid w:val="00C65F7E"/>
    <w:rsid w:val="00C6664E"/>
    <w:rsid w:val="00C668DB"/>
    <w:rsid w:val="00C66D49"/>
    <w:rsid w:val="00C67792"/>
    <w:rsid w:val="00C70795"/>
    <w:rsid w:val="00C70DA6"/>
    <w:rsid w:val="00C70F27"/>
    <w:rsid w:val="00C71208"/>
    <w:rsid w:val="00C71CF6"/>
    <w:rsid w:val="00C72137"/>
    <w:rsid w:val="00C729C4"/>
    <w:rsid w:val="00C72BF7"/>
    <w:rsid w:val="00C733A0"/>
    <w:rsid w:val="00C734F6"/>
    <w:rsid w:val="00C738D9"/>
    <w:rsid w:val="00C73AA5"/>
    <w:rsid w:val="00C74550"/>
    <w:rsid w:val="00C74631"/>
    <w:rsid w:val="00C74734"/>
    <w:rsid w:val="00C74D34"/>
    <w:rsid w:val="00C74E9B"/>
    <w:rsid w:val="00C753F1"/>
    <w:rsid w:val="00C75FFF"/>
    <w:rsid w:val="00C77204"/>
    <w:rsid w:val="00C77371"/>
    <w:rsid w:val="00C8014E"/>
    <w:rsid w:val="00C808F3"/>
    <w:rsid w:val="00C811CE"/>
    <w:rsid w:val="00C8135C"/>
    <w:rsid w:val="00C8173D"/>
    <w:rsid w:val="00C81B26"/>
    <w:rsid w:val="00C81BC7"/>
    <w:rsid w:val="00C81DB9"/>
    <w:rsid w:val="00C81F0F"/>
    <w:rsid w:val="00C8276C"/>
    <w:rsid w:val="00C82D29"/>
    <w:rsid w:val="00C82DF0"/>
    <w:rsid w:val="00C842E5"/>
    <w:rsid w:val="00C84AFC"/>
    <w:rsid w:val="00C84C52"/>
    <w:rsid w:val="00C854CB"/>
    <w:rsid w:val="00C85883"/>
    <w:rsid w:val="00C86026"/>
    <w:rsid w:val="00C86255"/>
    <w:rsid w:val="00C866D4"/>
    <w:rsid w:val="00C86EDA"/>
    <w:rsid w:val="00C875D7"/>
    <w:rsid w:val="00C87826"/>
    <w:rsid w:val="00C87994"/>
    <w:rsid w:val="00C87F9C"/>
    <w:rsid w:val="00C90A6D"/>
    <w:rsid w:val="00C90C2E"/>
    <w:rsid w:val="00C9124B"/>
    <w:rsid w:val="00C91C84"/>
    <w:rsid w:val="00C92DE6"/>
    <w:rsid w:val="00C93B58"/>
    <w:rsid w:val="00C955F0"/>
    <w:rsid w:val="00C958D3"/>
    <w:rsid w:val="00C95C73"/>
    <w:rsid w:val="00C9623A"/>
    <w:rsid w:val="00C964D0"/>
    <w:rsid w:val="00C96513"/>
    <w:rsid w:val="00C96DE1"/>
    <w:rsid w:val="00C96E57"/>
    <w:rsid w:val="00C973AB"/>
    <w:rsid w:val="00C97410"/>
    <w:rsid w:val="00CA0461"/>
    <w:rsid w:val="00CA0D28"/>
    <w:rsid w:val="00CA1F77"/>
    <w:rsid w:val="00CA31D4"/>
    <w:rsid w:val="00CA3E8D"/>
    <w:rsid w:val="00CA41F1"/>
    <w:rsid w:val="00CA45AC"/>
    <w:rsid w:val="00CA471E"/>
    <w:rsid w:val="00CA4AF3"/>
    <w:rsid w:val="00CA4E9C"/>
    <w:rsid w:val="00CA4FCC"/>
    <w:rsid w:val="00CA51C5"/>
    <w:rsid w:val="00CA53C3"/>
    <w:rsid w:val="00CA5AE4"/>
    <w:rsid w:val="00CA5F3E"/>
    <w:rsid w:val="00CA610E"/>
    <w:rsid w:val="00CA6388"/>
    <w:rsid w:val="00CA642B"/>
    <w:rsid w:val="00CA6AD3"/>
    <w:rsid w:val="00CA75C5"/>
    <w:rsid w:val="00CB1638"/>
    <w:rsid w:val="00CB16A2"/>
    <w:rsid w:val="00CB1A77"/>
    <w:rsid w:val="00CB1A7C"/>
    <w:rsid w:val="00CB2446"/>
    <w:rsid w:val="00CB354C"/>
    <w:rsid w:val="00CB39AA"/>
    <w:rsid w:val="00CB3A88"/>
    <w:rsid w:val="00CB4953"/>
    <w:rsid w:val="00CB5459"/>
    <w:rsid w:val="00CB5514"/>
    <w:rsid w:val="00CB5850"/>
    <w:rsid w:val="00CB73F1"/>
    <w:rsid w:val="00CB7C20"/>
    <w:rsid w:val="00CB7C3E"/>
    <w:rsid w:val="00CC019F"/>
    <w:rsid w:val="00CC0E14"/>
    <w:rsid w:val="00CC10FB"/>
    <w:rsid w:val="00CC23F0"/>
    <w:rsid w:val="00CC2479"/>
    <w:rsid w:val="00CC2C65"/>
    <w:rsid w:val="00CC322F"/>
    <w:rsid w:val="00CC32A9"/>
    <w:rsid w:val="00CC32E0"/>
    <w:rsid w:val="00CC3A83"/>
    <w:rsid w:val="00CC3FC1"/>
    <w:rsid w:val="00CC5035"/>
    <w:rsid w:val="00CC586B"/>
    <w:rsid w:val="00CC5B26"/>
    <w:rsid w:val="00CC5B3F"/>
    <w:rsid w:val="00CC5D96"/>
    <w:rsid w:val="00CC6472"/>
    <w:rsid w:val="00CC6752"/>
    <w:rsid w:val="00CC67F0"/>
    <w:rsid w:val="00CC7330"/>
    <w:rsid w:val="00CC7D3C"/>
    <w:rsid w:val="00CC7D6F"/>
    <w:rsid w:val="00CD08AE"/>
    <w:rsid w:val="00CD0B51"/>
    <w:rsid w:val="00CD0D23"/>
    <w:rsid w:val="00CD15C6"/>
    <w:rsid w:val="00CD18AD"/>
    <w:rsid w:val="00CD255B"/>
    <w:rsid w:val="00CD3C1E"/>
    <w:rsid w:val="00CD4723"/>
    <w:rsid w:val="00CD4F5B"/>
    <w:rsid w:val="00CD5104"/>
    <w:rsid w:val="00CD563E"/>
    <w:rsid w:val="00CD5938"/>
    <w:rsid w:val="00CD640E"/>
    <w:rsid w:val="00CD6521"/>
    <w:rsid w:val="00CD676B"/>
    <w:rsid w:val="00CD6D67"/>
    <w:rsid w:val="00CD7899"/>
    <w:rsid w:val="00CD7963"/>
    <w:rsid w:val="00CD7EEA"/>
    <w:rsid w:val="00CE0BBA"/>
    <w:rsid w:val="00CE15CA"/>
    <w:rsid w:val="00CE1607"/>
    <w:rsid w:val="00CE25AC"/>
    <w:rsid w:val="00CE3794"/>
    <w:rsid w:val="00CE3D3D"/>
    <w:rsid w:val="00CE5025"/>
    <w:rsid w:val="00CE544C"/>
    <w:rsid w:val="00CE5F23"/>
    <w:rsid w:val="00CE6C78"/>
    <w:rsid w:val="00CE798A"/>
    <w:rsid w:val="00CE7A16"/>
    <w:rsid w:val="00CE7E54"/>
    <w:rsid w:val="00CF005E"/>
    <w:rsid w:val="00CF00A5"/>
    <w:rsid w:val="00CF16A7"/>
    <w:rsid w:val="00CF16CF"/>
    <w:rsid w:val="00CF1B5B"/>
    <w:rsid w:val="00CF1CB7"/>
    <w:rsid w:val="00CF1E19"/>
    <w:rsid w:val="00CF2372"/>
    <w:rsid w:val="00CF262B"/>
    <w:rsid w:val="00CF2851"/>
    <w:rsid w:val="00CF312F"/>
    <w:rsid w:val="00CF36DF"/>
    <w:rsid w:val="00CF3B72"/>
    <w:rsid w:val="00CF3D9B"/>
    <w:rsid w:val="00CF50EE"/>
    <w:rsid w:val="00CF54BA"/>
    <w:rsid w:val="00CF5B46"/>
    <w:rsid w:val="00CF60A2"/>
    <w:rsid w:val="00CF613B"/>
    <w:rsid w:val="00CF7116"/>
    <w:rsid w:val="00CF7877"/>
    <w:rsid w:val="00CF7ED4"/>
    <w:rsid w:val="00CF7F0D"/>
    <w:rsid w:val="00D012E2"/>
    <w:rsid w:val="00D01475"/>
    <w:rsid w:val="00D01C3A"/>
    <w:rsid w:val="00D0250B"/>
    <w:rsid w:val="00D02669"/>
    <w:rsid w:val="00D026DB"/>
    <w:rsid w:val="00D02CAF"/>
    <w:rsid w:val="00D0324D"/>
    <w:rsid w:val="00D034AF"/>
    <w:rsid w:val="00D03E26"/>
    <w:rsid w:val="00D03F73"/>
    <w:rsid w:val="00D048C2"/>
    <w:rsid w:val="00D04A81"/>
    <w:rsid w:val="00D05DCA"/>
    <w:rsid w:val="00D05DFA"/>
    <w:rsid w:val="00D06296"/>
    <w:rsid w:val="00D06472"/>
    <w:rsid w:val="00D06D80"/>
    <w:rsid w:val="00D07196"/>
    <w:rsid w:val="00D102FD"/>
    <w:rsid w:val="00D106C6"/>
    <w:rsid w:val="00D109A0"/>
    <w:rsid w:val="00D12951"/>
    <w:rsid w:val="00D12A83"/>
    <w:rsid w:val="00D1388E"/>
    <w:rsid w:val="00D14463"/>
    <w:rsid w:val="00D14D83"/>
    <w:rsid w:val="00D15831"/>
    <w:rsid w:val="00D15835"/>
    <w:rsid w:val="00D15FD5"/>
    <w:rsid w:val="00D160F5"/>
    <w:rsid w:val="00D16203"/>
    <w:rsid w:val="00D165D0"/>
    <w:rsid w:val="00D166AB"/>
    <w:rsid w:val="00D16794"/>
    <w:rsid w:val="00D177FC"/>
    <w:rsid w:val="00D20504"/>
    <w:rsid w:val="00D20648"/>
    <w:rsid w:val="00D209D9"/>
    <w:rsid w:val="00D211E3"/>
    <w:rsid w:val="00D214CF"/>
    <w:rsid w:val="00D214E7"/>
    <w:rsid w:val="00D21A37"/>
    <w:rsid w:val="00D21FF2"/>
    <w:rsid w:val="00D2235A"/>
    <w:rsid w:val="00D227ED"/>
    <w:rsid w:val="00D229C4"/>
    <w:rsid w:val="00D2340D"/>
    <w:rsid w:val="00D23613"/>
    <w:rsid w:val="00D23BA1"/>
    <w:rsid w:val="00D23C5E"/>
    <w:rsid w:val="00D24203"/>
    <w:rsid w:val="00D2453C"/>
    <w:rsid w:val="00D2489C"/>
    <w:rsid w:val="00D24D1A"/>
    <w:rsid w:val="00D24E0D"/>
    <w:rsid w:val="00D24F07"/>
    <w:rsid w:val="00D250C1"/>
    <w:rsid w:val="00D25309"/>
    <w:rsid w:val="00D255CF"/>
    <w:rsid w:val="00D262BC"/>
    <w:rsid w:val="00D26BD1"/>
    <w:rsid w:val="00D26F42"/>
    <w:rsid w:val="00D26F8B"/>
    <w:rsid w:val="00D279D1"/>
    <w:rsid w:val="00D30525"/>
    <w:rsid w:val="00D306BE"/>
    <w:rsid w:val="00D30ABC"/>
    <w:rsid w:val="00D31E4E"/>
    <w:rsid w:val="00D32057"/>
    <w:rsid w:val="00D32186"/>
    <w:rsid w:val="00D321AE"/>
    <w:rsid w:val="00D32EF5"/>
    <w:rsid w:val="00D32F8F"/>
    <w:rsid w:val="00D3331A"/>
    <w:rsid w:val="00D33DE8"/>
    <w:rsid w:val="00D346BC"/>
    <w:rsid w:val="00D347A7"/>
    <w:rsid w:val="00D3517F"/>
    <w:rsid w:val="00D352AF"/>
    <w:rsid w:val="00D354BA"/>
    <w:rsid w:val="00D35DD6"/>
    <w:rsid w:val="00D35FAE"/>
    <w:rsid w:val="00D37280"/>
    <w:rsid w:val="00D3739C"/>
    <w:rsid w:val="00D3748D"/>
    <w:rsid w:val="00D37CC9"/>
    <w:rsid w:val="00D40395"/>
    <w:rsid w:val="00D40398"/>
    <w:rsid w:val="00D40F76"/>
    <w:rsid w:val="00D41409"/>
    <w:rsid w:val="00D41F11"/>
    <w:rsid w:val="00D421A4"/>
    <w:rsid w:val="00D427AA"/>
    <w:rsid w:val="00D42F24"/>
    <w:rsid w:val="00D43A87"/>
    <w:rsid w:val="00D43F65"/>
    <w:rsid w:val="00D44AE6"/>
    <w:rsid w:val="00D44D76"/>
    <w:rsid w:val="00D44F77"/>
    <w:rsid w:val="00D4514F"/>
    <w:rsid w:val="00D45187"/>
    <w:rsid w:val="00D45204"/>
    <w:rsid w:val="00D458B2"/>
    <w:rsid w:val="00D46191"/>
    <w:rsid w:val="00D46363"/>
    <w:rsid w:val="00D46808"/>
    <w:rsid w:val="00D4719E"/>
    <w:rsid w:val="00D50776"/>
    <w:rsid w:val="00D50D19"/>
    <w:rsid w:val="00D51A54"/>
    <w:rsid w:val="00D51BD3"/>
    <w:rsid w:val="00D51CB6"/>
    <w:rsid w:val="00D52245"/>
    <w:rsid w:val="00D527A3"/>
    <w:rsid w:val="00D5281C"/>
    <w:rsid w:val="00D53931"/>
    <w:rsid w:val="00D54811"/>
    <w:rsid w:val="00D54FC7"/>
    <w:rsid w:val="00D554F5"/>
    <w:rsid w:val="00D55556"/>
    <w:rsid w:val="00D558F5"/>
    <w:rsid w:val="00D56356"/>
    <w:rsid w:val="00D56507"/>
    <w:rsid w:val="00D5663B"/>
    <w:rsid w:val="00D56B3E"/>
    <w:rsid w:val="00D574D9"/>
    <w:rsid w:val="00D577F6"/>
    <w:rsid w:val="00D60091"/>
    <w:rsid w:val="00D612C4"/>
    <w:rsid w:val="00D6142F"/>
    <w:rsid w:val="00D6196E"/>
    <w:rsid w:val="00D620C9"/>
    <w:rsid w:val="00D6257A"/>
    <w:rsid w:val="00D627AA"/>
    <w:rsid w:val="00D62933"/>
    <w:rsid w:val="00D6334C"/>
    <w:rsid w:val="00D6395D"/>
    <w:rsid w:val="00D63A3D"/>
    <w:rsid w:val="00D6436B"/>
    <w:rsid w:val="00D65071"/>
    <w:rsid w:val="00D659B5"/>
    <w:rsid w:val="00D66416"/>
    <w:rsid w:val="00D66749"/>
    <w:rsid w:val="00D67693"/>
    <w:rsid w:val="00D6778C"/>
    <w:rsid w:val="00D67A81"/>
    <w:rsid w:val="00D70905"/>
    <w:rsid w:val="00D70A9A"/>
    <w:rsid w:val="00D70AD5"/>
    <w:rsid w:val="00D70F35"/>
    <w:rsid w:val="00D71235"/>
    <w:rsid w:val="00D71482"/>
    <w:rsid w:val="00D7190E"/>
    <w:rsid w:val="00D71DC4"/>
    <w:rsid w:val="00D71EB4"/>
    <w:rsid w:val="00D72055"/>
    <w:rsid w:val="00D72D59"/>
    <w:rsid w:val="00D732F5"/>
    <w:rsid w:val="00D7345B"/>
    <w:rsid w:val="00D740E0"/>
    <w:rsid w:val="00D74210"/>
    <w:rsid w:val="00D7454C"/>
    <w:rsid w:val="00D7472E"/>
    <w:rsid w:val="00D759B1"/>
    <w:rsid w:val="00D7607C"/>
    <w:rsid w:val="00D76350"/>
    <w:rsid w:val="00D76644"/>
    <w:rsid w:val="00D7755D"/>
    <w:rsid w:val="00D77761"/>
    <w:rsid w:val="00D77BD4"/>
    <w:rsid w:val="00D8021C"/>
    <w:rsid w:val="00D8066E"/>
    <w:rsid w:val="00D812BB"/>
    <w:rsid w:val="00D815DB"/>
    <w:rsid w:val="00D825C2"/>
    <w:rsid w:val="00D826D2"/>
    <w:rsid w:val="00D82753"/>
    <w:rsid w:val="00D82A40"/>
    <w:rsid w:val="00D82D52"/>
    <w:rsid w:val="00D8398E"/>
    <w:rsid w:val="00D8406C"/>
    <w:rsid w:val="00D84AD7"/>
    <w:rsid w:val="00D859CD"/>
    <w:rsid w:val="00D85ABE"/>
    <w:rsid w:val="00D865C5"/>
    <w:rsid w:val="00D86FD3"/>
    <w:rsid w:val="00D87BBE"/>
    <w:rsid w:val="00D906C6"/>
    <w:rsid w:val="00D90A4B"/>
    <w:rsid w:val="00D910D0"/>
    <w:rsid w:val="00D91B6C"/>
    <w:rsid w:val="00D920BD"/>
    <w:rsid w:val="00D9241B"/>
    <w:rsid w:val="00D924D9"/>
    <w:rsid w:val="00D925A9"/>
    <w:rsid w:val="00D9285E"/>
    <w:rsid w:val="00D92F95"/>
    <w:rsid w:val="00D93E32"/>
    <w:rsid w:val="00D94315"/>
    <w:rsid w:val="00D957FA"/>
    <w:rsid w:val="00D95BE4"/>
    <w:rsid w:val="00D968CF"/>
    <w:rsid w:val="00D968F1"/>
    <w:rsid w:val="00D9744E"/>
    <w:rsid w:val="00D9754B"/>
    <w:rsid w:val="00D97790"/>
    <w:rsid w:val="00D97CF6"/>
    <w:rsid w:val="00D97DDF"/>
    <w:rsid w:val="00DA027F"/>
    <w:rsid w:val="00DA03E2"/>
    <w:rsid w:val="00DA0CA2"/>
    <w:rsid w:val="00DA142A"/>
    <w:rsid w:val="00DA15DF"/>
    <w:rsid w:val="00DA1A88"/>
    <w:rsid w:val="00DA1C9E"/>
    <w:rsid w:val="00DA240A"/>
    <w:rsid w:val="00DA2F7C"/>
    <w:rsid w:val="00DA31E5"/>
    <w:rsid w:val="00DA3490"/>
    <w:rsid w:val="00DA3E66"/>
    <w:rsid w:val="00DA3EA0"/>
    <w:rsid w:val="00DA418A"/>
    <w:rsid w:val="00DA4613"/>
    <w:rsid w:val="00DA48DD"/>
    <w:rsid w:val="00DA51B5"/>
    <w:rsid w:val="00DA5B88"/>
    <w:rsid w:val="00DA5CDE"/>
    <w:rsid w:val="00DA60E7"/>
    <w:rsid w:val="00DA6970"/>
    <w:rsid w:val="00DA6C80"/>
    <w:rsid w:val="00DA7AC9"/>
    <w:rsid w:val="00DB01AC"/>
    <w:rsid w:val="00DB0965"/>
    <w:rsid w:val="00DB15B5"/>
    <w:rsid w:val="00DB1CCE"/>
    <w:rsid w:val="00DB1EEF"/>
    <w:rsid w:val="00DB29D1"/>
    <w:rsid w:val="00DB2E82"/>
    <w:rsid w:val="00DB330F"/>
    <w:rsid w:val="00DB347A"/>
    <w:rsid w:val="00DB35C3"/>
    <w:rsid w:val="00DB39C9"/>
    <w:rsid w:val="00DB3DFC"/>
    <w:rsid w:val="00DB4040"/>
    <w:rsid w:val="00DB41BA"/>
    <w:rsid w:val="00DB437C"/>
    <w:rsid w:val="00DB442C"/>
    <w:rsid w:val="00DB4E54"/>
    <w:rsid w:val="00DB57A4"/>
    <w:rsid w:val="00DB62A9"/>
    <w:rsid w:val="00DB6D6D"/>
    <w:rsid w:val="00DB78C4"/>
    <w:rsid w:val="00DC005C"/>
    <w:rsid w:val="00DC08D4"/>
    <w:rsid w:val="00DC0A9A"/>
    <w:rsid w:val="00DC0BA4"/>
    <w:rsid w:val="00DC1E31"/>
    <w:rsid w:val="00DC2C76"/>
    <w:rsid w:val="00DC34C2"/>
    <w:rsid w:val="00DC35FF"/>
    <w:rsid w:val="00DC3854"/>
    <w:rsid w:val="00DC3B8C"/>
    <w:rsid w:val="00DC3F95"/>
    <w:rsid w:val="00DC4623"/>
    <w:rsid w:val="00DC4927"/>
    <w:rsid w:val="00DC4A64"/>
    <w:rsid w:val="00DC4CB5"/>
    <w:rsid w:val="00DC4DCB"/>
    <w:rsid w:val="00DC50B4"/>
    <w:rsid w:val="00DC5946"/>
    <w:rsid w:val="00DC5BE5"/>
    <w:rsid w:val="00DC5FBD"/>
    <w:rsid w:val="00DC6CDF"/>
    <w:rsid w:val="00DC7856"/>
    <w:rsid w:val="00DC7F1E"/>
    <w:rsid w:val="00DD0204"/>
    <w:rsid w:val="00DD0241"/>
    <w:rsid w:val="00DD0AAA"/>
    <w:rsid w:val="00DD1434"/>
    <w:rsid w:val="00DD14AD"/>
    <w:rsid w:val="00DD16D1"/>
    <w:rsid w:val="00DD1865"/>
    <w:rsid w:val="00DD1A4F"/>
    <w:rsid w:val="00DD1C69"/>
    <w:rsid w:val="00DD20BA"/>
    <w:rsid w:val="00DD2584"/>
    <w:rsid w:val="00DD3558"/>
    <w:rsid w:val="00DD3B30"/>
    <w:rsid w:val="00DD3F09"/>
    <w:rsid w:val="00DD55F5"/>
    <w:rsid w:val="00DD5903"/>
    <w:rsid w:val="00DD597D"/>
    <w:rsid w:val="00DD5D22"/>
    <w:rsid w:val="00DD649C"/>
    <w:rsid w:val="00DD6D04"/>
    <w:rsid w:val="00DD78D1"/>
    <w:rsid w:val="00DD7C95"/>
    <w:rsid w:val="00DE00EB"/>
    <w:rsid w:val="00DE0154"/>
    <w:rsid w:val="00DE0422"/>
    <w:rsid w:val="00DE1094"/>
    <w:rsid w:val="00DE1760"/>
    <w:rsid w:val="00DE1828"/>
    <w:rsid w:val="00DE1C73"/>
    <w:rsid w:val="00DE22FA"/>
    <w:rsid w:val="00DE2398"/>
    <w:rsid w:val="00DE273E"/>
    <w:rsid w:val="00DE2C21"/>
    <w:rsid w:val="00DE2DEE"/>
    <w:rsid w:val="00DE3BF2"/>
    <w:rsid w:val="00DE3E1C"/>
    <w:rsid w:val="00DE4426"/>
    <w:rsid w:val="00DE44F3"/>
    <w:rsid w:val="00DE4F07"/>
    <w:rsid w:val="00DE508B"/>
    <w:rsid w:val="00DE5309"/>
    <w:rsid w:val="00DE58A0"/>
    <w:rsid w:val="00DE5FCE"/>
    <w:rsid w:val="00DE657E"/>
    <w:rsid w:val="00DE66B1"/>
    <w:rsid w:val="00DE6793"/>
    <w:rsid w:val="00DE6F8C"/>
    <w:rsid w:val="00DE6FB9"/>
    <w:rsid w:val="00DE780F"/>
    <w:rsid w:val="00DE7CCA"/>
    <w:rsid w:val="00DF0422"/>
    <w:rsid w:val="00DF0750"/>
    <w:rsid w:val="00DF0B87"/>
    <w:rsid w:val="00DF1AFC"/>
    <w:rsid w:val="00DF1E6B"/>
    <w:rsid w:val="00DF23F2"/>
    <w:rsid w:val="00DF260F"/>
    <w:rsid w:val="00DF2FAE"/>
    <w:rsid w:val="00DF3030"/>
    <w:rsid w:val="00DF3230"/>
    <w:rsid w:val="00DF377A"/>
    <w:rsid w:val="00DF3D47"/>
    <w:rsid w:val="00DF3F7E"/>
    <w:rsid w:val="00DF40EC"/>
    <w:rsid w:val="00DF4427"/>
    <w:rsid w:val="00DF45B3"/>
    <w:rsid w:val="00DF497A"/>
    <w:rsid w:val="00DF4CEF"/>
    <w:rsid w:val="00DF62A6"/>
    <w:rsid w:val="00DF6711"/>
    <w:rsid w:val="00DF784E"/>
    <w:rsid w:val="00DF7ABC"/>
    <w:rsid w:val="00E007C4"/>
    <w:rsid w:val="00E008C3"/>
    <w:rsid w:val="00E00EC4"/>
    <w:rsid w:val="00E00FE9"/>
    <w:rsid w:val="00E012BF"/>
    <w:rsid w:val="00E015A7"/>
    <w:rsid w:val="00E0176C"/>
    <w:rsid w:val="00E01944"/>
    <w:rsid w:val="00E01C33"/>
    <w:rsid w:val="00E01CBF"/>
    <w:rsid w:val="00E0335D"/>
    <w:rsid w:val="00E03390"/>
    <w:rsid w:val="00E03832"/>
    <w:rsid w:val="00E041CA"/>
    <w:rsid w:val="00E04852"/>
    <w:rsid w:val="00E04E23"/>
    <w:rsid w:val="00E05B5B"/>
    <w:rsid w:val="00E060AA"/>
    <w:rsid w:val="00E06750"/>
    <w:rsid w:val="00E067B9"/>
    <w:rsid w:val="00E068EE"/>
    <w:rsid w:val="00E06BD1"/>
    <w:rsid w:val="00E06D38"/>
    <w:rsid w:val="00E06E21"/>
    <w:rsid w:val="00E06E4A"/>
    <w:rsid w:val="00E078B4"/>
    <w:rsid w:val="00E105B2"/>
    <w:rsid w:val="00E10A14"/>
    <w:rsid w:val="00E1124C"/>
    <w:rsid w:val="00E114FB"/>
    <w:rsid w:val="00E11998"/>
    <w:rsid w:val="00E12846"/>
    <w:rsid w:val="00E12BD5"/>
    <w:rsid w:val="00E13D81"/>
    <w:rsid w:val="00E140A2"/>
    <w:rsid w:val="00E14AE6"/>
    <w:rsid w:val="00E14CC8"/>
    <w:rsid w:val="00E157B6"/>
    <w:rsid w:val="00E15A86"/>
    <w:rsid w:val="00E16286"/>
    <w:rsid w:val="00E16319"/>
    <w:rsid w:val="00E16695"/>
    <w:rsid w:val="00E16E4B"/>
    <w:rsid w:val="00E175DA"/>
    <w:rsid w:val="00E1780E"/>
    <w:rsid w:val="00E205FB"/>
    <w:rsid w:val="00E20C12"/>
    <w:rsid w:val="00E212F5"/>
    <w:rsid w:val="00E22593"/>
    <w:rsid w:val="00E22EE8"/>
    <w:rsid w:val="00E230A7"/>
    <w:rsid w:val="00E2398A"/>
    <w:rsid w:val="00E240A2"/>
    <w:rsid w:val="00E240C4"/>
    <w:rsid w:val="00E2414A"/>
    <w:rsid w:val="00E24EEA"/>
    <w:rsid w:val="00E24EFA"/>
    <w:rsid w:val="00E25FC6"/>
    <w:rsid w:val="00E2634A"/>
    <w:rsid w:val="00E26BEE"/>
    <w:rsid w:val="00E27A46"/>
    <w:rsid w:val="00E30C43"/>
    <w:rsid w:val="00E31170"/>
    <w:rsid w:val="00E31434"/>
    <w:rsid w:val="00E314A7"/>
    <w:rsid w:val="00E31798"/>
    <w:rsid w:val="00E31979"/>
    <w:rsid w:val="00E32590"/>
    <w:rsid w:val="00E3290A"/>
    <w:rsid w:val="00E32A6A"/>
    <w:rsid w:val="00E32E63"/>
    <w:rsid w:val="00E32F93"/>
    <w:rsid w:val="00E332FE"/>
    <w:rsid w:val="00E33706"/>
    <w:rsid w:val="00E33CF7"/>
    <w:rsid w:val="00E341A3"/>
    <w:rsid w:val="00E342B4"/>
    <w:rsid w:val="00E342EE"/>
    <w:rsid w:val="00E34A3D"/>
    <w:rsid w:val="00E34B18"/>
    <w:rsid w:val="00E351F1"/>
    <w:rsid w:val="00E3531F"/>
    <w:rsid w:val="00E35526"/>
    <w:rsid w:val="00E35932"/>
    <w:rsid w:val="00E359FF"/>
    <w:rsid w:val="00E35BA4"/>
    <w:rsid w:val="00E360E4"/>
    <w:rsid w:val="00E36572"/>
    <w:rsid w:val="00E36635"/>
    <w:rsid w:val="00E40BA1"/>
    <w:rsid w:val="00E41E27"/>
    <w:rsid w:val="00E4224E"/>
    <w:rsid w:val="00E42B06"/>
    <w:rsid w:val="00E42E31"/>
    <w:rsid w:val="00E42F47"/>
    <w:rsid w:val="00E42F86"/>
    <w:rsid w:val="00E42FE9"/>
    <w:rsid w:val="00E432F9"/>
    <w:rsid w:val="00E442CC"/>
    <w:rsid w:val="00E445F5"/>
    <w:rsid w:val="00E44E3B"/>
    <w:rsid w:val="00E456F0"/>
    <w:rsid w:val="00E45770"/>
    <w:rsid w:val="00E46140"/>
    <w:rsid w:val="00E46421"/>
    <w:rsid w:val="00E465E5"/>
    <w:rsid w:val="00E47350"/>
    <w:rsid w:val="00E4745E"/>
    <w:rsid w:val="00E4773F"/>
    <w:rsid w:val="00E47BF2"/>
    <w:rsid w:val="00E47D10"/>
    <w:rsid w:val="00E47D26"/>
    <w:rsid w:val="00E504B7"/>
    <w:rsid w:val="00E51791"/>
    <w:rsid w:val="00E51B17"/>
    <w:rsid w:val="00E51C05"/>
    <w:rsid w:val="00E52173"/>
    <w:rsid w:val="00E53465"/>
    <w:rsid w:val="00E535B9"/>
    <w:rsid w:val="00E537A8"/>
    <w:rsid w:val="00E53C88"/>
    <w:rsid w:val="00E53CE8"/>
    <w:rsid w:val="00E53D76"/>
    <w:rsid w:val="00E559FE"/>
    <w:rsid w:val="00E55DF2"/>
    <w:rsid w:val="00E5635F"/>
    <w:rsid w:val="00E5751B"/>
    <w:rsid w:val="00E57540"/>
    <w:rsid w:val="00E57A92"/>
    <w:rsid w:val="00E6042A"/>
    <w:rsid w:val="00E60698"/>
    <w:rsid w:val="00E6158E"/>
    <w:rsid w:val="00E61BE0"/>
    <w:rsid w:val="00E61FAF"/>
    <w:rsid w:val="00E62708"/>
    <w:rsid w:val="00E62C3F"/>
    <w:rsid w:val="00E62F3C"/>
    <w:rsid w:val="00E63322"/>
    <w:rsid w:val="00E63365"/>
    <w:rsid w:val="00E636A5"/>
    <w:rsid w:val="00E639AA"/>
    <w:rsid w:val="00E64003"/>
    <w:rsid w:val="00E64043"/>
    <w:rsid w:val="00E642EF"/>
    <w:rsid w:val="00E65413"/>
    <w:rsid w:val="00E65DED"/>
    <w:rsid w:val="00E6641B"/>
    <w:rsid w:val="00E6653F"/>
    <w:rsid w:val="00E666E1"/>
    <w:rsid w:val="00E66799"/>
    <w:rsid w:val="00E6679B"/>
    <w:rsid w:val="00E668BA"/>
    <w:rsid w:val="00E6693D"/>
    <w:rsid w:val="00E66A06"/>
    <w:rsid w:val="00E66E30"/>
    <w:rsid w:val="00E703BB"/>
    <w:rsid w:val="00E707E6"/>
    <w:rsid w:val="00E70815"/>
    <w:rsid w:val="00E70A58"/>
    <w:rsid w:val="00E715F3"/>
    <w:rsid w:val="00E716C7"/>
    <w:rsid w:val="00E71B74"/>
    <w:rsid w:val="00E71FF5"/>
    <w:rsid w:val="00E7442D"/>
    <w:rsid w:val="00E744F9"/>
    <w:rsid w:val="00E75AC4"/>
    <w:rsid w:val="00E763A4"/>
    <w:rsid w:val="00E76A64"/>
    <w:rsid w:val="00E76A8F"/>
    <w:rsid w:val="00E76B23"/>
    <w:rsid w:val="00E76B8B"/>
    <w:rsid w:val="00E77511"/>
    <w:rsid w:val="00E77891"/>
    <w:rsid w:val="00E80D39"/>
    <w:rsid w:val="00E80FEA"/>
    <w:rsid w:val="00E81053"/>
    <w:rsid w:val="00E81539"/>
    <w:rsid w:val="00E81F19"/>
    <w:rsid w:val="00E821ED"/>
    <w:rsid w:val="00E8232E"/>
    <w:rsid w:val="00E82455"/>
    <w:rsid w:val="00E824B0"/>
    <w:rsid w:val="00E83D87"/>
    <w:rsid w:val="00E8464C"/>
    <w:rsid w:val="00E84868"/>
    <w:rsid w:val="00E84BFB"/>
    <w:rsid w:val="00E84DF0"/>
    <w:rsid w:val="00E857D5"/>
    <w:rsid w:val="00E8694D"/>
    <w:rsid w:val="00E86EFB"/>
    <w:rsid w:val="00E87353"/>
    <w:rsid w:val="00E87877"/>
    <w:rsid w:val="00E87BD9"/>
    <w:rsid w:val="00E87C42"/>
    <w:rsid w:val="00E905E8"/>
    <w:rsid w:val="00E90B0E"/>
    <w:rsid w:val="00E90FE3"/>
    <w:rsid w:val="00E9129C"/>
    <w:rsid w:val="00E91DB4"/>
    <w:rsid w:val="00E920E7"/>
    <w:rsid w:val="00E926C4"/>
    <w:rsid w:val="00E92A26"/>
    <w:rsid w:val="00E92ED9"/>
    <w:rsid w:val="00E92EF3"/>
    <w:rsid w:val="00E93212"/>
    <w:rsid w:val="00E93233"/>
    <w:rsid w:val="00E93524"/>
    <w:rsid w:val="00E93AE7"/>
    <w:rsid w:val="00E9434E"/>
    <w:rsid w:val="00E947B7"/>
    <w:rsid w:val="00E94DB2"/>
    <w:rsid w:val="00E95A40"/>
    <w:rsid w:val="00E95AFB"/>
    <w:rsid w:val="00E95D31"/>
    <w:rsid w:val="00E967E6"/>
    <w:rsid w:val="00E96980"/>
    <w:rsid w:val="00E97815"/>
    <w:rsid w:val="00E97A90"/>
    <w:rsid w:val="00E97C8B"/>
    <w:rsid w:val="00EA07E3"/>
    <w:rsid w:val="00EA0C56"/>
    <w:rsid w:val="00EA0E32"/>
    <w:rsid w:val="00EA1251"/>
    <w:rsid w:val="00EA17F6"/>
    <w:rsid w:val="00EA1BB6"/>
    <w:rsid w:val="00EA2697"/>
    <w:rsid w:val="00EA29F1"/>
    <w:rsid w:val="00EA36C0"/>
    <w:rsid w:val="00EA4053"/>
    <w:rsid w:val="00EA42E1"/>
    <w:rsid w:val="00EA4353"/>
    <w:rsid w:val="00EA45D1"/>
    <w:rsid w:val="00EA490C"/>
    <w:rsid w:val="00EA4D17"/>
    <w:rsid w:val="00EA4F26"/>
    <w:rsid w:val="00EA5D76"/>
    <w:rsid w:val="00EA6412"/>
    <w:rsid w:val="00EA6619"/>
    <w:rsid w:val="00EA6748"/>
    <w:rsid w:val="00EA6883"/>
    <w:rsid w:val="00EA714A"/>
    <w:rsid w:val="00EA7271"/>
    <w:rsid w:val="00EA72FD"/>
    <w:rsid w:val="00EA7D45"/>
    <w:rsid w:val="00EA7DBC"/>
    <w:rsid w:val="00EA7ED9"/>
    <w:rsid w:val="00EB0057"/>
    <w:rsid w:val="00EB0146"/>
    <w:rsid w:val="00EB0721"/>
    <w:rsid w:val="00EB08A6"/>
    <w:rsid w:val="00EB0D04"/>
    <w:rsid w:val="00EB0D8A"/>
    <w:rsid w:val="00EB0DC5"/>
    <w:rsid w:val="00EB0EF5"/>
    <w:rsid w:val="00EB1556"/>
    <w:rsid w:val="00EB1C3D"/>
    <w:rsid w:val="00EB1D9F"/>
    <w:rsid w:val="00EB250B"/>
    <w:rsid w:val="00EB2B82"/>
    <w:rsid w:val="00EB2F32"/>
    <w:rsid w:val="00EB3B46"/>
    <w:rsid w:val="00EB423A"/>
    <w:rsid w:val="00EB4B7B"/>
    <w:rsid w:val="00EB5DB6"/>
    <w:rsid w:val="00EB617B"/>
    <w:rsid w:val="00EB6FF1"/>
    <w:rsid w:val="00EB709A"/>
    <w:rsid w:val="00EB7436"/>
    <w:rsid w:val="00EB792C"/>
    <w:rsid w:val="00EC0A07"/>
    <w:rsid w:val="00EC12C4"/>
    <w:rsid w:val="00EC1ED9"/>
    <w:rsid w:val="00EC1FEA"/>
    <w:rsid w:val="00EC2419"/>
    <w:rsid w:val="00EC2E75"/>
    <w:rsid w:val="00EC35B6"/>
    <w:rsid w:val="00EC3B46"/>
    <w:rsid w:val="00EC46A1"/>
    <w:rsid w:val="00EC48DB"/>
    <w:rsid w:val="00EC4C29"/>
    <w:rsid w:val="00EC51F7"/>
    <w:rsid w:val="00EC535D"/>
    <w:rsid w:val="00EC5FBA"/>
    <w:rsid w:val="00EC60F4"/>
    <w:rsid w:val="00EC612A"/>
    <w:rsid w:val="00EC7215"/>
    <w:rsid w:val="00EC75D2"/>
    <w:rsid w:val="00ED00DD"/>
    <w:rsid w:val="00ED075C"/>
    <w:rsid w:val="00ED14CA"/>
    <w:rsid w:val="00ED23DF"/>
    <w:rsid w:val="00ED2BE8"/>
    <w:rsid w:val="00ED2F24"/>
    <w:rsid w:val="00ED3966"/>
    <w:rsid w:val="00ED3991"/>
    <w:rsid w:val="00ED3ADC"/>
    <w:rsid w:val="00ED4055"/>
    <w:rsid w:val="00ED456F"/>
    <w:rsid w:val="00ED457B"/>
    <w:rsid w:val="00ED4973"/>
    <w:rsid w:val="00ED49BD"/>
    <w:rsid w:val="00ED541B"/>
    <w:rsid w:val="00ED64F9"/>
    <w:rsid w:val="00ED6756"/>
    <w:rsid w:val="00ED6A63"/>
    <w:rsid w:val="00ED6C16"/>
    <w:rsid w:val="00ED6EEB"/>
    <w:rsid w:val="00EE00A8"/>
    <w:rsid w:val="00EE0DE2"/>
    <w:rsid w:val="00EE1856"/>
    <w:rsid w:val="00EE23F0"/>
    <w:rsid w:val="00EE34F8"/>
    <w:rsid w:val="00EE41A9"/>
    <w:rsid w:val="00EE43FE"/>
    <w:rsid w:val="00EE510F"/>
    <w:rsid w:val="00EE5B70"/>
    <w:rsid w:val="00EE63C6"/>
    <w:rsid w:val="00EE743C"/>
    <w:rsid w:val="00EE749B"/>
    <w:rsid w:val="00EE755F"/>
    <w:rsid w:val="00EE7591"/>
    <w:rsid w:val="00EE777E"/>
    <w:rsid w:val="00EE7AB7"/>
    <w:rsid w:val="00EF14CA"/>
    <w:rsid w:val="00EF1517"/>
    <w:rsid w:val="00EF1762"/>
    <w:rsid w:val="00EF2E83"/>
    <w:rsid w:val="00EF2FEF"/>
    <w:rsid w:val="00EF30EC"/>
    <w:rsid w:val="00EF3F70"/>
    <w:rsid w:val="00EF4564"/>
    <w:rsid w:val="00EF4971"/>
    <w:rsid w:val="00EF499C"/>
    <w:rsid w:val="00EF4E23"/>
    <w:rsid w:val="00EF5148"/>
    <w:rsid w:val="00EF5155"/>
    <w:rsid w:val="00EF5920"/>
    <w:rsid w:val="00EF6A03"/>
    <w:rsid w:val="00EF75AD"/>
    <w:rsid w:val="00EF7670"/>
    <w:rsid w:val="00EF7C6B"/>
    <w:rsid w:val="00EF7D25"/>
    <w:rsid w:val="00EF7D5F"/>
    <w:rsid w:val="00EF7E1D"/>
    <w:rsid w:val="00F00A56"/>
    <w:rsid w:val="00F00E3C"/>
    <w:rsid w:val="00F00E69"/>
    <w:rsid w:val="00F01129"/>
    <w:rsid w:val="00F01378"/>
    <w:rsid w:val="00F0261B"/>
    <w:rsid w:val="00F03285"/>
    <w:rsid w:val="00F032E1"/>
    <w:rsid w:val="00F0373B"/>
    <w:rsid w:val="00F03B99"/>
    <w:rsid w:val="00F03D08"/>
    <w:rsid w:val="00F03E61"/>
    <w:rsid w:val="00F03F46"/>
    <w:rsid w:val="00F0445A"/>
    <w:rsid w:val="00F04852"/>
    <w:rsid w:val="00F04BFF"/>
    <w:rsid w:val="00F04E66"/>
    <w:rsid w:val="00F055C8"/>
    <w:rsid w:val="00F05727"/>
    <w:rsid w:val="00F05776"/>
    <w:rsid w:val="00F059D6"/>
    <w:rsid w:val="00F05A25"/>
    <w:rsid w:val="00F05A68"/>
    <w:rsid w:val="00F065F6"/>
    <w:rsid w:val="00F06D9B"/>
    <w:rsid w:val="00F070A4"/>
    <w:rsid w:val="00F07412"/>
    <w:rsid w:val="00F076AD"/>
    <w:rsid w:val="00F07E7A"/>
    <w:rsid w:val="00F10BF9"/>
    <w:rsid w:val="00F10D52"/>
    <w:rsid w:val="00F11951"/>
    <w:rsid w:val="00F11B96"/>
    <w:rsid w:val="00F11F33"/>
    <w:rsid w:val="00F12F78"/>
    <w:rsid w:val="00F134DC"/>
    <w:rsid w:val="00F137D2"/>
    <w:rsid w:val="00F1427C"/>
    <w:rsid w:val="00F144D3"/>
    <w:rsid w:val="00F15076"/>
    <w:rsid w:val="00F15604"/>
    <w:rsid w:val="00F1605F"/>
    <w:rsid w:val="00F164A1"/>
    <w:rsid w:val="00F16C7E"/>
    <w:rsid w:val="00F16D3F"/>
    <w:rsid w:val="00F172FF"/>
    <w:rsid w:val="00F179E8"/>
    <w:rsid w:val="00F20521"/>
    <w:rsid w:val="00F20B36"/>
    <w:rsid w:val="00F21470"/>
    <w:rsid w:val="00F2156A"/>
    <w:rsid w:val="00F220EF"/>
    <w:rsid w:val="00F22161"/>
    <w:rsid w:val="00F221A8"/>
    <w:rsid w:val="00F22398"/>
    <w:rsid w:val="00F2289E"/>
    <w:rsid w:val="00F22D5F"/>
    <w:rsid w:val="00F233AC"/>
    <w:rsid w:val="00F23955"/>
    <w:rsid w:val="00F23FFB"/>
    <w:rsid w:val="00F24452"/>
    <w:rsid w:val="00F24DE0"/>
    <w:rsid w:val="00F25566"/>
    <w:rsid w:val="00F2593D"/>
    <w:rsid w:val="00F26DF8"/>
    <w:rsid w:val="00F272F7"/>
    <w:rsid w:val="00F27300"/>
    <w:rsid w:val="00F27936"/>
    <w:rsid w:val="00F27D94"/>
    <w:rsid w:val="00F27E49"/>
    <w:rsid w:val="00F300DC"/>
    <w:rsid w:val="00F30248"/>
    <w:rsid w:val="00F31072"/>
    <w:rsid w:val="00F316CF"/>
    <w:rsid w:val="00F319AC"/>
    <w:rsid w:val="00F31D89"/>
    <w:rsid w:val="00F3206E"/>
    <w:rsid w:val="00F3225E"/>
    <w:rsid w:val="00F322CD"/>
    <w:rsid w:val="00F32724"/>
    <w:rsid w:val="00F32E43"/>
    <w:rsid w:val="00F331D1"/>
    <w:rsid w:val="00F3419F"/>
    <w:rsid w:val="00F34290"/>
    <w:rsid w:val="00F34974"/>
    <w:rsid w:val="00F34B0E"/>
    <w:rsid w:val="00F34C31"/>
    <w:rsid w:val="00F3514B"/>
    <w:rsid w:val="00F35268"/>
    <w:rsid w:val="00F357C1"/>
    <w:rsid w:val="00F35879"/>
    <w:rsid w:val="00F363BE"/>
    <w:rsid w:val="00F36B18"/>
    <w:rsid w:val="00F36CC1"/>
    <w:rsid w:val="00F3743F"/>
    <w:rsid w:val="00F377B0"/>
    <w:rsid w:val="00F37B7B"/>
    <w:rsid w:val="00F40737"/>
    <w:rsid w:val="00F4075D"/>
    <w:rsid w:val="00F40A44"/>
    <w:rsid w:val="00F41011"/>
    <w:rsid w:val="00F4158A"/>
    <w:rsid w:val="00F41620"/>
    <w:rsid w:val="00F41D67"/>
    <w:rsid w:val="00F430E7"/>
    <w:rsid w:val="00F4399E"/>
    <w:rsid w:val="00F43F82"/>
    <w:rsid w:val="00F44430"/>
    <w:rsid w:val="00F4473C"/>
    <w:rsid w:val="00F447EC"/>
    <w:rsid w:val="00F449E3"/>
    <w:rsid w:val="00F44B8F"/>
    <w:rsid w:val="00F44C99"/>
    <w:rsid w:val="00F44FDA"/>
    <w:rsid w:val="00F45744"/>
    <w:rsid w:val="00F45A97"/>
    <w:rsid w:val="00F45D33"/>
    <w:rsid w:val="00F45D4B"/>
    <w:rsid w:val="00F46234"/>
    <w:rsid w:val="00F46312"/>
    <w:rsid w:val="00F464B0"/>
    <w:rsid w:val="00F4678E"/>
    <w:rsid w:val="00F46A13"/>
    <w:rsid w:val="00F46A87"/>
    <w:rsid w:val="00F46ADD"/>
    <w:rsid w:val="00F46AF9"/>
    <w:rsid w:val="00F46CFD"/>
    <w:rsid w:val="00F47549"/>
    <w:rsid w:val="00F479F3"/>
    <w:rsid w:val="00F47D9D"/>
    <w:rsid w:val="00F50D2E"/>
    <w:rsid w:val="00F510BB"/>
    <w:rsid w:val="00F5160A"/>
    <w:rsid w:val="00F51CC8"/>
    <w:rsid w:val="00F52728"/>
    <w:rsid w:val="00F52882"/>
    <w:rsid w:val="00F52B8D"/>
    <w:rsid w:val="00F534A3"/>
    <w:rsid w:val="00F53991"/>
    <w:rsid w:val="00F53B72"/>
    <w:rsid w:val="00F53E6F"/>
    <w:rsid w:val="00F53E7A"/>
    <w:rsid w:val="00F53F86"/>
    <w:rsid w:val="00F540ED"/>
    <w:rsid w:val="00F5411C"/>
    <w:rsid w:val="00F54211"/>
    <w:rsid w:val="00F543DD"/>
    <w:rsid w:val="00F54C61"/>
    <w:rsid w:val="00F54D1E"/>
    <w:rsid w:val="00F55878"/>
    <w:rsid w:val="00F55B27"/>
    <w:rsid w:val="00F55CA2"/>
    <w:rsid w:val="00F55FC5"/>
    <w:rsid w:val="00F56921"/>
    <w:rsid w:val="00F56977"/>
    <w:rsid w:val="00F56C83"/>
    <w:rsid w:val="00F5775A"/>
    <w:rsid w:val="00F57CD9"/>
    <w:rsid w:val="00F61131"/>
    <w:rsid w:val="00F61202"/>
    <w:rsid w:val="00F612DE"/>
    <w:rsid w:val="00F6146D"/>
    <w:rsid w:val="00F61771"/>
    <w:rsid w:val="00F618A8"/>
    <w:rsid w:val="00F61EE3"/>
    <w:rsid w:val="00F61EF9"/>
    <w:rsid w:val="00F624A2"/>
    <w:rsid w:val="00F628C4"/>
    <w:rsid w:val="00F62F24"/>
    <w:rsid w:val="00F63003"/>
    <w:rsid w:val="00F63438"/>
    <w:rsid w:val="00F642F9"/>
    <w:rsid w:val="00F65B7E"/>
    <w:rsid w:val="00F6633F"/>
    <w:rsid w:val="00F668FE"/>
    <w:rsid w:val="00F6706D"/>
    <w:rsid w:val="00F67E6B"/>
    <w:rsid w:val="00F703F7"/>
    <w:rsid w:val="00F70959"/>
    <w:rsid w:val="00F70B6F"/>
    <w:rsid w:val="00F70B95"/>
    <w:rsid w:val="00F70E5E"/>
    <w:rsid w:val="00F7115E"/>
    <w:rsid w:val="00F7150A"/>
    <w:rsid w:val="00F717BA"/>
    <w:rsid w:val="00F722E2"/>
    <w:rsid w:val="00F724A7"/>
    <w:rsid w:val="00F72DD3"/>
    <w:rsid w:val="00F72E18"/>
    <w:rsid w:val="00F7303A"/>
    <w:rsid w:val="00F73470"/>
    <w:rsid w:val="00F738CC"/>
    <w:rsid w:val="00F7446E"/>
    <w:rsid w:val="00F749C0"/>
    <w:rsid w:val="00F749D9"/>
    <w:rsid w:val="00F74A97"/>
    <w:rsid w:val="00F751E6"/>
    <w:rsid w:val="00F756C8"/>
    <w:rsid w:val="00F75EA3"/>
    <w:rsid w:val="00F762F3"/>
    <w:rsid w:val="00F7654F"/>
    <w:rsid w:val="00F76796"/>
    <w:rsid w:val="00F768A8"/>
    <w:rsid w:val="00F768FE"/>
    <w:rsid w:val="00F76B91"/>
    <w:rsid w:val="00F77498"/>
    <w:rsid w:val="00F7797A"/>
    <w:rsid w:val="00F779BF"/>
    <w:rsid w:val="00F77D90"/>
    <w:rsid w:val="00F80041"/>
    <w:rsid w:val="00F8020B"/>
    <w:rsid w:val="00F80587"/>
    <w:rsid w:val="00F80C6C"/>
    <w:rsid w:val="00F80FD2"/>
    <w:rsid w:val="00F816C5"/>
    <w:rsid w:val="00F817BC"/>
    <w:rsid w:val="00F81E29"/>
    <w:rsid w:val="00F81F8E"/>
    <w:rsid w:val="00F820C3"/>
    <w:rsid w:val="00F823FD"/>
    <w:rsid w:val="00F825D9"/>
    <w:rsid w:val="00F83CB2"/>
    <w:rsid w:val="00F83D18"/>
    <w:rsid w:val="00F84467"/>
    <w:rsid w:val="00F84846"/>
    <w:rsid w:val="00F84892"/>
    <w:rsid w:val="00F8490B"/>
    <w:rsid w:val="00F8490D"/>
    <w:rsid w:val="00F84F57"/>
    <w:rsid w:val="00F852EE"/>
    <w:rsid w:val="00F853E4"/>
    <w:rsid w:val="00F854B3"/>
    <w:rsid w:val="00F85B23"/>
    <w:rsid w:val="00F870D8"/>
    <w:rsid w:val="00F87111"/>
    <w:rsid w:val="00F87125"/>
    <w:rsid w:val="00F871BD"/>
    <w:rsid w:val="00F877AB"/>
    <w:rsid w:val="00F87BB2"/>
    <w:rsid w:val="00F87D2A"/>
    <w:rsid w:val="00F90C9E"/>
    <w:rsid w:val="00F91037"/>
    <w:rsid w:val="00F918E0"/>
    <w:rsid w:val="00F929F8"/>
    <w:rsid w:val="00F92D24"/>
    <w:rsid w:val="00F934A9"/>
    <w:rsid w:val="00F93C3C"/>
    <w:rsid w:val="00F93D77"/>
    <w:rsid w:val="00F94008"/>
    <w:rsid w:val="00F94049"/>
    <w:rsid w:val="00F9423E"/>
    <w:rsid w:val="00F94D31"/>
    <w:rsid w:val="00F95E52"/>
    <w:rsid w:val="00F96422"/>
    <w:rsid w:val="00F97017"/>
    <w:rsid w:val="00F9714F"/>
    <w:rsid w:val="00F97A52"/>
    <w:rsid w:val="00F97BDD"/>
    <w:rsid w:val="00FA0330"/>
    <w:rsid w:val="00FA083C"/>
    <w:rsid w:val="00FA0D6A"/>
    <w:rsid w:val="00FA138A"/>
    <w:rsid w:val="00FA13DD"/>
    <w:rsid w:val="00FA160A"/>
    <w:rsid w:val="00FA1F30"/>
    <w:rsid w:val="00FA2066"/>
    <w:rsid w:val="00FA2837"/>
    <w:rsid w:val="00FA29A1"/>
    <w:rsid w:val="00FA2AAA"/>
    <w:rsid w:val="00FA2EFB"/>
    <w:rsid w:val="00FA4382"/>
    <w:rsid w:val="00FA51A1"/>
    <w:rsid w:val="00FA53D3"/>
    <w:rsid w:val="00FA585B"/>
    <w:rsid w:val="00FA62B2"/>
    <w:rsid w:val="00FA64C5"/>
    <w:rsid w:val="00FA6ABE"/>
    <w:rsid w:val="00FA6CD2"/>
    <w:rsid w:val="00FA79F7"/>
    <w:rsid w:val="00FA7D08"/>
    <w:rsid w:val="00FB0360"/>
    <w:rsid w:val="00FB0738"/>
    <w:rsid w:val="00FB0747"/>
    <w:rsid w:val="00FB09BD"/>
    <w:rsid w:val="00FB09DB"/>
    <w:rsid w:val="00FB0DCE"/>
    <w:rsid w:val="00FB0EA2"/>
    <w:rsid w:val="00FB171F"/>
    <w:rsid w:val="00FB2B9B"/>
    <w:rsid w:val="00FB314F"/>
    <w:rsid w:val="00FB3701"/>
    <w:rsid w:val="00FB44AF"/>
    <w:rsid w:val="00FB4961"/>
    <w:rsid w:val="00FB4F3D"/>
    <w:rsid w:val="00FB6FFD"/>
    <w:rsid w:val="00FB72F8"/>
    <w:rsid w:val="00FB74F8"/>
    <w:rsid w:val="00FB7603"/>
    <w:rsid w:val="00FB760A"/>
    <w:rsid w:val="00FB76E7"/>
    <w:rsid w:val="00FB76F1"/>
    <w:rsid w:val="00FB7A19"/>
    <w:rsid w:val="00FC0C52"/>
    <w:rsid w:val="00FC0C62"/>
    <w:rsid w:val="00FC0D12"/>
    <w:rsid w:val="00FC0DD2"/>
    <w:rsid w:val="00FC158B"/>
    <w:rsid w:val="00FC29E2"/>
    <w:rsid w:val="00FC3744"/>
    <w:rsid w:val="00FC3FA2"/>
    <w:rsid w:val="00FC4282"/>
    <w:rsid w:val="00FC42E1"/>
    <w:rsid w:val="00FC51BB"/>
    <w:rsid w:val="00FC5B1F"/>
    <w:rsid w:val="00FC6B35"/>
    <w:rsid w:val="00FC6C5C"/>
    <w:rsid w:val="00FC7211"/>
    <w:rsid w:val="00FD0E89"/>
    <w:rsid w:val="00FD111B"/>
    <w:rsid w:val="00FD1872"/>
    <w:rsid w:val="00FD19B0"/>
    <w:rsid w:val="00FD221E"/>
    <w:rsid w:val="00FD23F6"/>
    <w:rsid w:val="00FD25CF"/>
    <w:rsid w:val="00FD3528"/>
    <w:rsid w:val="00FD387D"/>
    <w:rsid w:val="00FD40AB"/>
    <w:rsid w:val="00FD45FE"/>
    <w:rsid w:val="00FD4CBB"/>
    <w:rsid w:val="00FD5543"/>
    <w:rsid w:val="00FD56C8"/>
    <w:rsid w:val="00FD5B3E"/>
    <w:rsid w:val="00FD6A70"/>
    <w:rsid w:val="00FD6B06"/>
    <w:rsid w:val="00FD7625"/>
    <w:rsid w:val="00FD7FCC"/>
    <w:rsid w:val="00FE0736"/>
    <w:rsid w:val="00FE0934"/>
    <w:rsid w:val="00FE15E7"/>
    <w:rsid w:val="00FE19E1"/>
    <w:rsid w:val="00FE2006"/>
    <w:rsid w:val="00FE2A8E"/>
    <w:rsid w:val="00FE2F15"/>
    <w:rsid w:val="00FE2F23"/>
    <w:rsid w:val="00FE3184"/>
    <w:rsid w:val="00FE46E1"/>
    <w:rsid w:val="00FE46E2"/>
    <w:rsid w:val="00FE5BD3"/>
    <w:rsid w:val="00FE6478"/>
    <w:rsid w:val="00FE6EEF"/>
    <w:rsid w:val="00FE6F75"/>
    <w:rsid w:val="00FE73E5"/>
    <w:rsid w:val="00FE762A"/>
    <w:rsid w:val="00FE7975"/>
    <w:rsid w:val="00FE7FA9"/>
    <w:rsid w:val="00FF008C"/>
    <w:rsid w:val="00FF0B3F"/>
    <w:rsid w:val="00FF0C09"/>
    <w:rsid w:val="00FF1218"/>
    <w:rsid w:val="00FF17A7"/>
    <w:rsid w:val="00FF223B"/>
    <w:rsid w:val="00FF2604"/>
    <w:rsid w:val="00FF2946"/>
    <w:rsid w:val="00FF2D63"/>
    <w:rsid w:val="00FF2EDC"/>
    <w:rsid w:val="00FF2FBF"/>
    <w:rsid w:val="00FF3BB9"/>
    <w:rsid w:val="00FF3D36"/>
    <w:rsid w:val="00FF43F2"/>
    <w:rsid w:val="00FF4B48"/>
    <w:rsid w:val="00FF4D7E"/>
    <w:rsid w:val="00FF4EA7"/>
    <w:rsid w:val="00FF59C1"/>
    <w:rsid w:val="00FF5D1A"/>
    <w:rsid w:val="00FF5D97"/>
    <w:rsid w:val="00FF6335"/>
    <w:rsid w:val="00FF6AAE"/>
    <w:rsid w:val="00FF6F99"/>
    <w:rsid w:val="00FF7057"/>
    <w:rsid w:val="00FF7A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6"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index heading" w:uiPriority="0"/>
    <w:lsdException w:name="caption" w:uiPriority="35" w:qFormat="1"/>
    <w:lsdException w:name="footnote reference" w:uiPriority="0"/>
    <w:lsdException w:name="line number" w:uiPriority="0"/>
    <w:lsdException w:name="page number" w:uiPriority="0"/>
    <w:lsdException w:name="List" w:uiPriority="0"/>
    <w:lsdException w:name="List Bullet" w:uiPriority="0"/>
    <w:lsdException w:name="List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qFormat="1"/>
    <w:lsdException w:name="Table Web 1" w:uiPriority="0"/>
    <w:lsdException w:name="Table Web 2" w:uiPriority="0"/>
    <w:lsdException w:name="Table Web 3"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0A4B"/>
  </w:style>
  <w:style w:type="paragraph" w:styleId="1">
    <w:name w:val="heading 1"/>
    <w:basedOn w:val="a"/>
    <w:next w:val="a"/>
    <w:link w:val="10"/>
    <w:autoRedefine/>
    <w:uiPriority w:val="9"/>
    <w:qFormat/>
    <w:rsid w:val="007F5544"/>
    <w:pPr>
      <w:keepNext/>
      <w:keepLines/>
      <w:spacing w:after="0" w:line="360" w:lineRule="auto"/>
      <w:ind w:firstLine="567"/>
      <w:jc w:val="both"/>
      <w:outlineLvl w:val="0"/>
    </w:pPr>
    <w:rPr>
      <w:rFonts w:ascii="Times New Roman" w:eastAsia="Times New Roman" w:hAnsi="Times New Roman" w:cs="Times New Roman"/>
      <w:b/>
      <w:bCs/>
      <w:sz w:val="28"/>
      <w:szCs w:val="28"/>
    </w:rPr>
  </w:style>
  <w:style w:type="paragraph" w:styleId="2">
    <w:name w:val="heading 2"/>
    <w:aliases w:val="Заголовок 2 схемы ВиВ"/>
    <w:basedOn w:val="a"/>
    <w:next w:val="a"/>
    <w:link w:val="20"/>
    <w:qFormat/>
    <w:rsid w:val="001D635A"/>
    <w:pPr>
      <w:keepNext/>
      <w:keepLines/>
      <w:spacing w:after="0" w:line="360" w:lineRule="auto"/>
      <w:ind w:firstLine="567"/>
      <w:jc w:val="both"/>
      <w:outlineLvl w:val="1"/>
    </w:pPr>
    <w:rPr>
      <w:rFonts w:ascii="Times New Roman" w:eastAsia="Times New Roman" w:hAnsi="Times New Roman" w:cs="Times New Roman"/>
      <w:b/>
      <w:bCs/>
      <w:sz w:val="28"/>
      <w:szCs w:val="26"/>
    </w:rPr>
  </w:style>
  <w:style w:type="paragraph" w:styleId="3">
    <w:name w:val="heading 3"/>
    <w:aliases w:val="Заголовок 3 схемы ВиВ"/>
    <w:basedOn w:val="2"/>
    <w:next w:val="a"/>
    <w:link w:val="30"/>
    <w:qFormat/>
    <w:rsid w:val="00690B62"/>
    <w:pPr>
      <w:outlineLvl w:val="2"/>
    </w:pPr>
    <w:rPr>
      <w:szCs w:val="20"/>
    </w:rPr>
  </w:style>
  <w:style w:type="paragraph" w:styleId="4">
    <w:name w:val="heading 4"/>
    <w:basedOn w:val="a"/>
    <w:next w:val="a"/>
    <w:link w:val="40"/>
    <w:qFormat/>
    <w:rsid w:val="007F0D03"/>
    <w:pPr>
      <w:keepNext/>
      <w:spacing w:after="0" w:line="240" w:lineRule="auto"/>
      <w:jc w:val="right"/>
      <w:outlineLvl w:val="3"/>
    </w:pPr>
    <w:rPr>
      <w:rFonts w:ascii="Times New Roman" w:eastAsia="Times New Roman" w:hAnsi="Times New Roman" w:cs="Times New Roman"/>
      <w:sz w:val="28"/>
      <w:szCs w:val="20"/>
    </w:rPr>
  </w:style>
  <w:style w:type="paragraph" w:styleId="5">
    <w:name w:val="heading 5"/>
    <w:basedOn w:val="a"/>
    <w:next w:val="a"/>
    <w:link w:val="50"/>
    <w:uiPriority w:val="9"/>
    <w:qFormat/>
    <w:rsid w:val="007F0D03"/>
    <w:pPr>
      <w:keepNext/>
      <w:spacing w:after="0" w:line="240" w:lineRule="auto"/>
      <w:outlineLvl w:val="4"/>
    </w:pPr>
    <w:rPr>
      <w:rFonts w:ascii="Times New Roman" w:eastAsia="Times New Roman" w:hAnsi="Times New Roman" w:cs="Times New Roman"/>
      <w:sz w:val="28"/>
      <w:szCs w:val="20"/>
      <w:u w:val="single"/>
    </w:rPr>
  </w:style>
  <w:style w:type="paragraph" w:styleId="6">
    <w:name w:val="heading 6"/>
    <w:basedOn w:val="a"/>
    <w:next w:val="a"/>
    <w:link w:val="60"/>
    <w:uiPriority w:val="9"/>
    <w:qFormat/>
    <w:rsid w:val="007F0D03"/>
    <w:pPr>
      <w:keepNext/>
      <w:spacing w:after="0" w:line="240" w:lineRule="auto"/>
      <w:jc w:val="center"/>
      <w:outlineLvl w:val="5"/>
    </w:pPr>
    <w:rPr>
      <w:rFonts w:ascii="Times New Roman" w:eastAsia="Times New Roman" w:hAnsi="Times New Roman" w:cs="Times New Roman"/>
      <w:b/>
      <w:sz w:val="28"/>
      <w:szCs w:val="20"/>
    </w:rPr>
  </w:style>
  <w:style w:type="paragraph" w:styleId="7">
    <w:name w:val="heading 7"/>
    <w:basedOn w:val="a"/>
    <w:next w:val="a"/>
    <w:link w:val="70"/>
    <w:uiPriority w:val="9"/>
    <w:qFormat/>
    <w:rsid w:val="007F0D03"/>
    <w:pPr>
      <w:keepNext/>
      <w:spacing w:after="0" w:line="240" w:lineRule="auto"/>
      <w:ind w:firstLine="720"/>
      <w:outlineLvl w:val="6"/>
    </w:pPr>
    <w:rPr>
      <w:rFonts w:ascii="Times New Roman" w:eastAsia="Times New Roman" w:hAnsi="Times New Roman" w:cs="Times New Roman"/>
      <w:sz w:val="28"/>
      <w:szCs w:val="20"/>
    </w:rPr>
  </w:style>
  <w:style w:type="paragraph" w:styleId="8">
    <w:name w:val="heading 8"/>
    <w:basedOn w:val="a"/>
    <w:next w:val="a"/>
    <w:link w:val="80"/>
    <w:uiPriority w:val="9"/>
    <w:qFormat/>
    <w:rsid w:val="007F0D03"/>
    <w:pPr>
      <w:keepNext/>
      <w:spacing w:after="0" w:line="240" w:lineRule="auto"/>
      <w:ind w:firstLine="567"/>
      <w:jc w:val="right"/>
      <w:outlineLvl w:val="7"/>
    </w:pPr>
    <w:rPr>
      <w:rFonts w:ascii="Times New Roman" w:eastAsia="Times New Roman" w:hAnsi="Times New Roman" w:cs="Times New Roman"/>
      <w:sz w:val="28"/>
      <w:szCs w:val="20"/>
    </w:rPr>
  </w:style>
  <w:style w:type="paragraph" w:styleId="9">
    <w:name w:val="heading 9"/>
    <w:basedOn w:val="a"/>
    <w:next w:val="a"/>
    <w:link w:val="90"/>
    <w:uiPriority w:val="9"/>
    <w:qFormat/>
    <w:rsid w:val="007F0D03"/>
    <w:pPr>
      <w:keepNext/>
      <w:spacing w:after="0" w:line="240" w:lineRule="auto"/>
      <w:ind w:firstLine="567"/>
      <w:jc w:val="both"/>
      <w:outlineLvl w:val="8"/>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F5544"/>
    <w:rPr>
      <w:rFonts w:ascii="Times New Roman" w:eastAsia="Times New Roman" w:hAnsi="Times New Roman" w:cs="Times New Roman"/>
      <w:b/>
      <w:bCs/>
      <w:sz w:val="28"/>
      <w:szCs w:val="28"/>
      <w:lang w:eastAsia="ru-RU"/>
    </w:rPr>
  </w:style>
  <w:style w:type="character" w:customStyle="1" w:styleId="20">
    <w:name w:val="Заголовок 2 Знак"/>
    <w:aliases w:val="Заголовок 2 схемы ВиВ Знак"/>
    <w:basedOn w:val="a0"/>
    <w:link w:val="2"/>
    <w:rsid w:val="001D635A"/>
    <w:rPr>
      <w:rFonts w:ascii="Times New Roman" w:eastAsia="Times New Roman" w:hAnsi="Times New Roman" w:cs="Times New Roman"/>
      <w:b/>
      <w:bCs/>
      <w:sz w:val="28"/>
      <w:szCs w:val="26"/>
      <w:lang w:eastAsia="ru-RU"/>
    </w:rPr>
  </w:style>
  <w:style w:type="table" w:styleId="a3">
    <w:name w:val="Table Grid"/>
    <w:basedOn w:val="a1"/>
    <w:rsid w:val="007D19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32186"/>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link w:val="a5"/>
    <w:uiPriority w:val="34"/>
    <w:qFormat/>
    <w:rsid w:val="00C25204"/>
    <w:pPr>
      <w:ind w:left="720"/>
      <w:contextualSpacing/>
    </w:pPr>
  </w:style>
  <w:style w:type="paragraph" w:styleId="a6">
    <w:name w:val="Normal (Web)"/>
    <w:aliases w:val="Обычный (Web),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7"/>
    <w:uiPriority w:val="99"/>
    <w:unhideWhenUsed/>
    <w:qFormat/>
    <w:rsid w:val="005345E5"/>
    <w:pPr>
      <w:spacing w:before="100" w:beforeAutospacing="1" w:after="100" w:afterAutospacing="1" w:line="240" w:lineRule="auto"/>
    </w:pPr>
    <w:rPr>
      <w:rFonts w:ascii="Verdana" w:eastAsia="Times New Roman" w:hAnsi="Verdana" w:cs="Times New Roman"/>
      <w:sz w:val="17"/>
      <w:szCs w:val="17"/>
    </w:rPr>
  </w:style>
  <w:style w:type="paragraph" w:styleId="a8">
    <w:name w:val="Balloon Text"/>
    <w:basedOn w:val="a"/>
    <w:link w:val="a9"/>
    <w:uiPriority w:val="99"/>
    <w:unhideWhenUsed/>
    <w:rsid w:val="00801C2B"/>
    <w:pPr>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rsid w:val="00801C2B"/>
    <w:rPr>
      <w:rFonts w:ascii="Tahoma" w:eastAsia="Times New Roman" w:hAnsi="Tahoma" w:cs="Tahoma"/>
      <w:sz w:val="16"/>
      <w:szCs w:val="16"/>
      <w:lang w:eastAsia="ru-RU"/>
    </w:rPr>
  </w:style>
  <w:style w:type="paragraph" w:styleId="aa">
    <w:name w:val="Body Text"/>
    <w:aliases w:val="bt,Òàáë òåêñò"/>
    <w:basedOn w:val="a"/>
    <w:link w:val="ab"/>
    <w:uiPriority w:val="99"/>
    <w:rsid w:val="00801C2B"/>
    <w:pPr>
      <w:suppressAutoHyphens/>
      <w:spacing w:after="0" w:line="240" w:lineRule="auto"/>
      <w:jc w:val="center"/>
    </w:pPr>
    <w:rPr>
      <w:rFonts w:ascii="Times New Roman" w:eastAsia="Times New Roman" w:hAnsi="Times New Roman" w:cs="Times New Roman"/>
      <w:b/>
      <w:bCs/>
      <w:kern w:val="1"/>
      <w:sz w:val="24"/>
      <w:szCs w:val="24"/>
      <w:lang w:eastAsia="ar-SA"/>
    </w:rPr>
  </w:style>
  <w:style w:type="character" w:customStyle="1" w:styleId="ab">
    <w:name w:val="Основной текст Знак"/>
    <w:aliases w:val="bt Знак,Òàáë òåêñò Знак"/>
    <w:basedOn w:val="a0"/>
    <w:link w:val="aa"/>
    <w:rsid w:val="00801C2B"/>
    <w:rPr>
      <w:rFonts w:ascii="Times New Roman" w:eastAsia="Times New Roman" w:hAnsi="Times New Roman" w:cs="Times New Roman"/>
      <w:b/>
      <w:bCs/>
      <w:kern w:val="1"/>
      <w:sz w:val="24"/>
      <w:szCs w:val="24"/>
      <w:lang w:eastAsia="ar-SA"/>
    </w:rPr>
  </w:style>
  <w:style w:type="paragraph" w:customStyle="1" w:styleId="21">
    <w:name w:val="Основной текст 21"/>
    <w:basedOn w:val="a"/>
    <w:rsid w:val="00801C2B"/>
    <w:pPr>
      <w:suppressAutoHyphens/>
      <w:spacing w:after="0" w:line="240" w:lineRule="auto"/>
    </w:pPr>
    <w:rPr>
      <w:rFonts w:ascii="Times New Roman" w:eastAsia="Times New Roman" w:hAnsi="Times New Roman" w:cs="Times New Roman"/>
      <w:b/>
      <w:bCs/>
      <w:kern w:val="1"/>
      <w:sz w:val="24"/>
      <w:szCs w:val="24"/>
      <w:lang w:eastAsia="ar-SA"/>
    </w:rPr>
  </w:style>
  <w:style w:type="paragraph" w:styleId="ac">
    <w:name w:val="header"/>
    <w:aliases w:val="ВерхКолонтитул"/>
    <w:basedOn w:val="a"/>
    <w:link w:val="ad"/>
    <w:rsid w:val="00801C2B"/>
    <w:pPr>
      <w:tabs>
        <w:tab w:val="center" w:pos="4677"/>
        <w:tab w:val="right" w:pos="9355"/>
      </w:tabs>
    </w:pPr>
    <w:rPr>
      <w:rFonts w:ascii="Calibri" w:eastAsia="Times New Roman" w:hAnsi="Calibri" w:cs="Times New Roman"/>
    </w:rPr>
  </w:style>
  <w:style w:type="character" w:customStyle="1" w:styleId="ad">
    <w:name w:val="Верхний колонтитул Знак"/>
    <w:aliases w:val="ВерхКолонтитул Знак"/>
    <w:basedOn w:val="a0"/>
    <w:link w:val="ac"/>
    <w:uiPriority w:val="99"/>
    <w:rsid w:val="00801C2B"/>
    <w:rPr>
      <w:rFonts w:ascii="Calibri" w:eastAsia="Times New Roman" w:hAnsi="Calibri" w:cs="Times New Roman"/>
      <w:lang w:eastAsia="ru-RU"/>
    </w:rPr>
  </w:style>
  <w:style w:type="paragraph" w:styleId="ae">
    <w:name w:val="footer"/>
    <w:basedOn w:val="a"/>
    <w:link w:val="af"/>
    <w:uiPriority w:val="99"/>
    <w:rsid w:val="00801C2B"/>
    <w:pPr>
      <w:tabs>
        <w:tab w:val="center" w:pos="4677"/>
        <w:tab w:val="right" w:pos="9355"/>
      </w:tabs>
    </w:pPr>
    <w:rPr>
      <w:rFonts w:ascii="Calibri" w:eastAsia="Times New Roman" w:hAnsi="Calibri" w:cs="Times New Roman"/>
    </w:rPr>
  </w:style>
  <w:style w:type="character" w:customStyle="1" w:styleId="af">
    <w:name w:val="Нижний колонтитул Знак"/>
    <w:basedOn w:val="a0"/>
    <w:link w:val="ae"/>
    <w:uiPriority w:val="99"/>
    <w:rsid w:val="00801C2B"/>
    <w:rPr>
      <w:rFonts w:ascii="Calibri" w:eastAsia="Times New Roman" w:hAnsi="Calibri" w:cs="Times New Roman"/>
      <w:lang w:eastAsia="ru-RU"/>
    </w:rPr>
  </w:style>
  <w:style w:type="character" w:styleId="af0">
    <w:name w:val="page number"/>
    <w:basedOn w:val="a0"/>
    <w:rsid w:val="00801C2B"/>
  </w:style>
  <w:style w:type="paragraph" w:customStyle="1" w:styleId="FORMATTEXT">
    <w:name w:val=".FORMATTEXT"/>
    <w:uiPriority w:val="99"/>
    <w:rsid w:val="00801C2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HEADERTEXT">
    <w:name w:val=".HEADERTEXT"/>
    <w:uiPriority w:val="99"/>
    <w:rsid w:val="00801C2B"/>
    <w:pPr>
      <w:widowControl w:val="0"/>
      <w:autoSpaceDE w:val="0"/>
      <w:autoSpaceDN w:val="0"/>
      <w:adjustRightInd w:val="0"/>
      <w:spacing w:after="0" w:line="240" w:lineRule="auto"/>
    </w:pPr>
    <w:rPr>
      <w:rFonts w:ascii="Arial" w:eastAsia="Times New Roman" w:hAnsi="Arial" w:cs="Arial"/>
      <w:color w:val="2B4279"/>
    </w:rPr>
  </w:style>
  <w:style w:type="paragraph" w:styleId="31">
    <w:name w:val="Body Text 3"/>
    <w:basedOn w:val="a"/>
    <w:link w:val="32"/>
    <w:rsid w:val="00801C2B"/>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801C2B"/>
    <w:rPr>
      <w:rFonts w:ascii="Times New Roman" w:eastAsia="Times New Roman" w:hAnsi="Times New Roman" w:cs="Times New Roman"/>
      <w:sz w:val="16"/>
      <w:szCs w:val="16"/>
      <w:lang w:eastAsia="ru-RU"/>
    </w:rPr>
  </w:style>
  <w:style w:type="character" w:customStyle="1" w:styleId="apple-converted-space">
    <w:name w:val="apple-converted-space"/>
    <w:basedOn w:val="a0"/>
    <w:rsid w:val="0084177C"/>
  </w:style>
  <w:style w:type="character" w:customStyle="1" w:styleId="italic">
    <w:name w:val="italic"/>
    <w:basedOn w:val="a0"/>
    <w:rsid w:val="0084177C"/>
  </w:style>
  <w:style w:type="character" w:styleId="af1">
    <w:name w:val="Placeholder Text"/>
    <w:basedOn w:val="a0"/>
    <w:uiPriority w:val="99"/>
    <w:semiHidden/>
    <w:rsid w:val="00020185"/>
    <w:rPr>
      <w:color w:val="808080"/>
    </w:rPr>
  </w:style>
  <w:style w:type="character" w:styleId="af2">
    <w:name w:val="Hyperlink"/>
    <w:basedOn w:val="a0"/>
    <w:uiPriority w:val="99"/>
    <w:unhideWhenUsed/>
    <w:rsid w:val="00E93212"/>
    <w:rPr>
      <w:color w:val="0000FF" w:themeColor="hyperlink"/>
      <w:u w:val="single"/>
    </w:rPr>
  </w:style>
  <w:style w:type="paragraph" w:customStyle="1" w:styleId="formattext0">
    <w:name w:val="formattext"/>
    <w:basedOn w:val="a"/>
    <w:rsid w:val="00354E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rsid w:val="00B279D3"/>
    <w:pPr>
      <w:widowControl w:val="0"/>
      <w:autoSpaceDE w:val="0"/>
      <w:autoSpaceDN w:val="0"/>
      <w:adjustRightInd w:val="0"/>
      <w:spacing w:after="0" w:line="240" w:lineRule="auto"/>
    </w:pPr>
    <w:rPr>
      <w:rFonts w:ascii="Arial" w:hAnsi="Arial" w:cs="Arial"/>
      <w:sz w:val="20"/>
      <w:szCs w:val="20"/>
    </w:rPr>
  </w:style>
  <w:style w:type="character" w:customStyle="1" w:styleId="11">
    <w:name w:val="Основной текст Знак1"/>
    <w:basedOn w:val="a0"/>
    <w:uiPriority w:val="99"/>
    <w:rsid w:val="00F11F33"/>
    <w:rPr>
      <w:rFonts w:ascii="Times New Roman" w:eastAsia="Times New Roman" w:hAnsi="Times New Roman" w:cs="Times New Roman"/>
      <w:spacing w:val="0"/>
      <w:sz w:val="17"/>
      <w:u w:val="none"/>
      <w:lang w:val="ru-RU"/>
    </w:rPr>
  </w:style>
  <w:style w:type="character" w:customStyle="1" w:styleId="9pt">
    <w:name w:val="Основной текст + 9 pt"/>
    <w:basedOn w:val="11"/>
    <w:rsid w:val="00F11F33"/>
    <w:rPr>
      <w:rFonts w:ascii="Times New Roman" w:eastAsia="Times New Roman" w:hAnsi="Times New Roman" w:cs="Times New Roman"/>
      <w:spacing w:val="0"/>
      <w:sz w:val="18"/>
      <w:u w:val="none"/>
      <w:lang w:val="ru-RU"/>
    </w:rPr>
  </w:style>
  <w:style w:type="character" w:customStyle="1" w:styleId="61">
    <w:name w:val="Основной текст + 6"/>
    <w:aliases w:val="5 pt,Основной текст (14) + 8"/>
    <w:basedOn w:val="11"/>
    <w:uiPriority w:val="99"/>
    <w:rsid w:val="00F11F33"/>
    <w:rPr>
      <w:rFonts w:ascii="Times New Roman" w:eastAsia="Times New Roman" w:hAnsi="Times New Roman" w:cs="Times New Roman"/>
      <w:b/>
      <w:bCs/>
      <w:spacing w:val="0"/>
      <w:sz w:val="13"/>
      <w:u w:val="none"/>
      <w:lang w:val="ru-RU"/>
    </w:rPr>
  </w:style>
  <w:style w:type="character" w:customStyle="1" w:styleId="0pt">
    <w:name w:val="Основной текст + Интервал 0 pt"/>
    <w:basedOn w:val="11"/>
    <w:rsid w:val="00F11F33"/>
    <w:rPr>
      <w:rFonts w:ascii="Times New Roman" w:eastAsia="Times New Roman" w:hAnsi="Times New Roman" w:cs="Times New Roman"/>
      <w:spacing w:val="0"/>
      <w:sz w:val="19"/>
      <w:u w:val="none"/>
      <w:lang w:val="ru-RU"/>
    </w:rPr>
  </w:style>
  <w:style w:type="character" w:customStyle="1" w:styleId="81">
    <w:name w:val="Основной текст + 81"/>
    <w:basedOn w:val="11"/>
    <w:rsid w:val="00F11F33"/>
    <w:rPr>
      <w:rFonts w:ascii="Times New Roman" w:eastAsia="Times New Roman" w:hAnsi="Times New Roman" w:cs="Times New Roman"/>
      <w:spacing w:val="0"/>
      <w:sz w:val="17"/>
      <w:u w:val="none"/>
      <w:lang w:val="ru-RU"/>
    </w:rPr>
  </w:style>
  <w:style w:type="character" w:customStyle="1" w:styleId="af3">
    <w:name w:val="Основной текст + Полужирный"/>
    <w:basedOn w:val="11"/>
    <w:uiPriority w:val="99"/>
    <w:rsid w:val="00F11F33"/>
    <w:rPr>
      <w:rFonts w:ascii="Times New Roman" w:eastAsia="Times New Roman" w:hAnsi="Times New Roman" w:cs="Times New Roman"/>
      <w:b/>
      <w:bCs/>
      <w:spacing w:val="0"/>
      <w:sz w:val="19"/>
      <w:u w:val="none"/>
      <w:lang w:val="ru-RU"/>
    </w:rPr>
  </w:style>
  <w:style w:type="character" w:customStyle="1" w:styleId="22">
    <w:name w:val="Основной текст (2)_"/>
    <w:basedOn w:val="a0"/>
    <w:uiPriority w:val="99"/>
    <w:rsid w:val="00C46E26"/>
    <w:rPr>
      <w:rFonts w:ascii="Times New Roman" w:eastAsia="Times New Roman" w:hAnsi="Times New Roman" w:cs="Times New Roman"/>
      <w:b/>
      <w:bCs/>
      <w:sz w:val="19"/>
      <w:u w:val="none"/>
    </w:rPr>
  </w:style>
  <w:style w:type="character" w:customStyle="1" w:styleId="23">
    <w:name w:val="Основной текст (2)"/>
    <w:basedOn w:val="22"/>
    <w:rsid w:val="00C46E26"/>
    <w:rPr>
      <w:rFonts w:ascii="Times New Roman" w:eastAsia="Times New Roman" w:hAnsi="Times New Roman" w:cs="Times New Roman"/>
      <w:b/>
      <w:bCs/>
      <w:sz w:val="19"/>
      <w:u w:val="none"/>
    </w:rPr>
  </w:style>
  <w:style w:type="character" w:customStyle="1" w:styleId="220">
    <w:name w:val="Основной текст (2)2"/>
    <w:basedOn w:val="22"/>
    <w:rsid w:val="00C46E26"/>
    <w:rPr>
      <w:rFonts w:ascii="Times New Roman" w:eastAsia="Times New Roman" w:hAnsi="Times New Roman" w:cs="Times New Roman"/>
      <w:b/>
      <w:bCs/>
      <w:sz w:val="19"/>
      <w:u w:val="none"/>
    </w:rPr>
  </w:style>
  <w:style w:type="character" w:customStyle="1" w:styleId="WW8Num4z0">
    <w:name w:val="WW8Num4z0"/>
    <w:rsid w:val="00C46E26"/>
    <w:rPr>
      <w:rFonts w:ascii="Symbol" w:hAnsi="Symbol"/>
    </w:rPr>
  </w:style>
  <w:style w:type="character" w:customStyle="1" w:styleId="WW8Num5z0">
    <w:name w:val="WW8Num5z0"/>
    <w:rsid w:val="00C46E26"/>
    <w:rPr>
      <w:rFonts w:ascii="Symbol" w:hAnsi="Symbol"/>
    </w:rPr>
  </w:style>
  <w:style w:type="character" w:customStyle="1" w:styleId="WW8Num6z0">
    <w:name w:val="WW8Num6z0"/>
    <w:rsid w:val="00C46E26"/>
    <w:rPr>
      <w:rFonts w:ascii="Symbol" w:hAnsi="Symbol" w:cs="OpenSymbol"/>
    </w:rPr>
  </w:style>
  <w:style w:type="character" w:customStyle="1" w:styleId="WW8Num7z0">
    <w:name w:val="WW8Num7z0"/>
    <w:rsid w:val="00C46E26"/>
    <w:rPr>
      <w:rFonts w:ascii="Symbol" w:hAnsi="Symbol" w:cs="OpenSymbol"/>
    </w:rPr>
  </w:style>
  <w:style w:type="character" w:customStyle="1" w:styleId="WW8Num8z0">
    <w:name w:val="WW8Num8z0"/>
    <w:rsid w:val="00C46E26"/>
    <w:rPr>
      <w:rFonts w:ascii="Symbol" w:hAnsi="Symbol" w:cs="OpenSymbol"/>
    </w:rPr>
  </w:style>
  <w:style w:type="character" w:customStyle="1" w:styleId="WW8Num9z0">
    <w:name w:val="WW8Num9z0"/>
    <w:rsid w:val="00C46E26"/>
    <w:rPr>
      <w:rFonts w:ascii="Symbol" w:hAnsi="Symbol" w:cs="OpenSymbol"/>
    </w:rPr>
  </w:style>
  <w:style w:type="character" w:customStyle="1" w:styleId="WW8Num11z0">
    <w:name w:val="WW8Num11z0"/>
    <w:rsid w:val="00C46E26"/>
    <w:rPr>
      <w:rFonts w:ascii="Symbol" w:hAnsi="Symbol" w:cs="OpenSymbol"/>
    </w:rPr>
  </w:style>
  <w:style w:type="character" w:customStyle="1" w:styleId="WW8Num12z0">
    <w:name w:val="WW8Num12z0"/>
    <w:rsid w:val="00C46E26"/>
    <w:rPr>
      <w:rFonts w:ascii="Symbol" w:hAnsi="Symbol" w:cs="OpenSymbol"/>
    </w:rPr>
  </w:style>
  <w:style w:type="character" w:customStyle="1" w:styleId="WW8Num13z0">
    <w:name w:val="WW8Num13z0"/>
    <w:rsid w:val="00C46E26"/>
    <w:rPr>
      <w:rFonts w:ascii="Symbol" w:hAnsi="Symbol" w:cs="OpenSymbol"/>
    </w:rPr>
  </w:style>
  <w:style w:type="character" w:customStyle="1" w:styleId="WW8Num13z1">
    <w:name w:val="WW8Num13z1"/>
    <w:rsid w:val="00C46E26"/>
    <w:rPr>
      <w:rFonts w:ascii="OpenSymbol" w:hAnsi="OpenSymbol" w:cs="StarSymbol"/>
      <w:sz w:val="18"/>
      <w:szCs w:val="18"/>
    </w:rPr>
  </w:style>
  <w:style w:type="character" w:customStyle="1" w:styleId="WW8Num15z0">
    <w:name w:val="WW8Num15z0"/>
    <w:rsid w:val="00C46E26"/>
    <w:rPr>
      <w:rFonts w:ascii="Symbol" w:hAnsi="Symbol" w:cs="StarSymbol"/>
      <w:sz w:val="18"/>
      <w:szCs w:val="18"/>
    </w:rPr>
  </w:style>
  <w:style w:type="character" w:customStyle="1" w:styleId="WW8Num15z1">
    <w:name w:val="WW8Num15z1"/>
    <w:rsid w:val="00C46E26"/>
    <w:rPr>
      <w:rFonts w:ascii="OpenSymbol" w:hAnsi="OpenSymbol" w:cs="StarSymbol"/>
      <w:sz w:val="18"/>
      <w:szCs w:val="18"/>
    </w:rPr>
  </w:style>
  <w:style w:type="character" w:customStyle="1" w:styleId="WW8Num16z0">
    <w:name w:val="WW8Num16z0"/>
    <w:rsid w:val="00C46E26"/>
    <w:rPr>
      <w:rFonts w:ascii="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17z0">
    <w:name w:val="WW8Num17z0"/>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17z1">
    <w:name w:val="WW8Num17z1"/>
    <w:rsid w:val="00C46E26"/>
    <w:rPr>
      <w:rFonts w:ascii="OpenSymbol" w:hAnsi="OpenSymbol" w:cs="StarSymbol"/>
      <w:sz w:val="18"/>
      <w:szCs w:val="18"/>
    </w:rPr>
  </w:style>
  <w:style w:type="character" w:customStyle="1" w:styleId="WW8Num17z3">
    <w:name w:val="WW8Num17z3"/>
    <w:rsid w:val="00C46E26"/>
    <w:rPr>
      <w:rFonts w:ascii="Symbol" w:hAnsi="Symbol" w:cs="StarSymbol"/>
      <w:sz w:val="18"/>
      <w:szCs w:val="18"/>
    </w:rPr>
  </w:style>
  <w:style w:type="character" w:customStyle="1" w:styleId="WW8Num18z0">
    <w:name w:val="WW8Num18z0"/>
    <w:rsid w:val="00C46E26"/>
    <w:rPr>
      <w:rFonts w:ascii="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18z1">
    <w:name w:val="WW8Num18z1"/>
    <w:rsid w:val="00C46E26"/>
    <w:rPr>
      <w:rFonts w:ascii="OpenSymbol" w:hAnsi="OpenSymbol" w:cs="StarSymbol"/>
      <w:sz w:val="18"/>
      <w:szCs w:val="18"/>
    </w:rPr>
  </w:style>
  <w:style w:type="character" w:customStyle="1" w:styleId="WW8Num18z3">
    <w:name w:val="WW8Num18z3"/>
    <w:rsid w:val="00C46E26"/>
    <w:rPr>
      <w:rFonts w:ascii="Symbol" w:hAnsi="Symbol" w:cs="StarSymbol"/>
      <w:sz w:val="18"/>
      <w:szCs w:val="18"/>
    </w:rPr>
  </w:style>
  <w:style w:type="character" w:customStyle="1" w:styleId="WW8Num19z0">
    <w:name w:val="WW8Num19z0"/>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19z1">
    <w:name w:val="WW8Num19z1"/>
    <w:rsid w:val="00C46E26"/>
    <w:rPr>
      <w:rFonts w:ascii="OpenSymbol" w:hAnsi="OpenSymbol" w:cs="StarSymbol"/>
      <w:sz w:val="18"/>
      <w:szCs w:val="18"/>
    </w:rPr>
  </w:style>
  <w:style w:type="character" w:customStyle="1" w:styleId="WW8Num19z3">
    <w:name w:val="WW8Num19z3"/>
    <w:rsid w:val="00C46E26"/>
    <w:rPr>
      <w:rFonts w:ascii="Symbol" w:hAnsi="Symbol" w:cs="StarSymbol"/>
      <w:sz w:val="18"/>
      <w:szCs w:val="18"/>
    </w:rPr>
  </w:style>
  <w:style w:type="character" w:customStyle="1" w:styleId="WW8Num20z0">
    <w:name w:val="WW8Num20z0"/>
    <w:rsid w:val="00C46E26"/>
    <w:rPr>
      <w:rFonts w:ascii="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22z0">
    <w:name w:val="WW8Num22z0"/>
    <w:rsid w:val="00C46E26"/>
    <w:rPr>
      <w:rFonts w:ascii="Times New Roman" w:eastAsia="Times New Roman" w:hAnsi="Times New Roman" w:cs="Times New Roman"/>
      <w:b/>
      <w:bCs/>
      <w:i w:val="0"/>
      <w:iCs w:val="0"/>
      <w:caps w:val="0"/>
      <w:smallCaps w:val="0"/>
      <w:strike w:val="0"/>
      <w:dstrike w:val="0"/>
      <w:color w:val="000000"/>
      <w:spacing w:val="0"/>
      <w:w w:val="100"/>
      <w:sz w:val="28"/>
      <w:u w:val="none"/>
    </w:rPr>
  </w:style>
  <w:style w:type="character" w:customStyle="1" w:styleId="WW8Num23z0">
    <w:name w:val="WW8Num23z0"/>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23z1">
    <w:name w:val="WW8Num23z1"/>
    <w:rsid w:val="00C46E26"/>
    <w:rPr>
      <w:rFonts w:ascii="OpenSymbol" w:hAnsi="OpenSymbol" w:cs="StarSymbol"/>
      <w:sz w:val="18"/>
      <w:szCs w:val="18"/>
    </w:rPr>
  </w:style>
  <w:style w:type="character" w:customStyle="1" w:styleId="WW8Num23z3">
    <w:name w:val="WW8Num23z3"/>
    <w:rsid w:val="00C46E26"/>
    <w:rPr>
      <w:rFonts w:ascii="Symbol" w:hAnsi="Symbol" w:cs="StarSymbol"/>
      <w:sz w:val="18"/>
      <w:szCs w:val="18"/>
    </w:rPr>
  </w:style>
  <w:style w:type="character" w:customStyle="1" w:styleId="Absatz-Standardschriftart">
    <w:name w:val="Absatz-Standardschriftart"/>
    <w:rsid w:val="00C46E26"/>
  </w:style>
  <w:style w:type="character" w:customStyle="1" w:styleId="WW-Absatz-Standardschriftart">
    <w:name w:val="WW-Absatz-Standardschriftart"/>
    <w:rsid w:val="00C46E26"/>
  </w:style>
  <w:style w:type="character" w:customStyle="1" w:styleId="WW-Absatz-Standardschriftart1">
    <w:name w:val="WW-Absatz-Standardschriftart1"/>
    <w:rsid w:val="00C46E26"/>
  </w:style>
  <w:style w:type="character" w:customStyle="1" w:styleId="WW-Absatz-Standardschriftart11">
    <w:name w:val="WW-Absatz-Standardschriftart11"/>
    <w:rsid w:val="00C46E26"/>
  </w:style>
  <w:style w:type="character" w:customStyle="1" w:styleId="WW-Absatz-Standardschriftart111">
    <w:name w:val="WW-Absatz-Standardschriftart111"/>
    <w:rsid w:val="00C46E26"/>
  </w:style>
  <w:style w:type="character" w:customStyle="1" w:styleId="WW8Num14z0">
    <w:name w:val="WW8Num14z0"/>
    <w:rsid w:val="00C46E26"/>
    <w:rPr>
      <w:rFonts w:ascii="Wingdings" w:hAnsi="Wingdings" w:cs="StarSymbol"/>
      <w:sz w:val="18"/>
      <w:szCs w:val="18"/>
    </w:rPr>
  </w:style>
  <w:style w:type="character" w:customStyle="1" w:styleId="WW8Num14z1">
    <w:name w:val="WW8Num14z1"/>
    <w:rsid w:val="00C46E26"/>
    <w:rPr>
      <w:rFonts w:ascii="OpenSymbol" w:hAnsi="OpenSymbol" w:cs="StarSymbol"/>
      <w:sz w:val="18"/>
      <w:szCs w:val="18"/>
    </w:rPr>
  </w:style>
  <w:style w:type="character" w:customStyle="1" w:styleId="WW8Num16z1">
    <w:name w:val="WW8Num16z1"/>
    <w:rsid w:val="00C46E26"/>
    <w:rPr>
      <w:rFonts w:ascii="Wingdings" w:hAnsi="Wingdings" w:cs="StarSymbol"/>
      <w:sz w:val="18"/>
      <w:szCs w:val="18"/>
    </w:rPr>
  </w:style>
  <w:style w:type="character" w:customStyle="1" w:styleId="WW8Num20z1">
    <w:name w:val="WW8Num20z1"/>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20z3">
    <w:name w:val="WW8Num20z3"/>
    <w:rsid w:val="00C46E26"/>
    <w:rPr>
      <w:rFonts w:ascii="Symbol" w:hAnsi="Symbol" w:cs="StarSymbol"/>
      <w:sz w:val="18"/>
      <w:szCs w:val="18"/>
    </w:rPr>
  </w:style>
  <w:style w:type="character" w:customStyle="1" w:styleId="WW-Absatz-Standardschriftart1111">
    <w:name w:val="WW-Absatz-Standardschriftart1111"/>
    <w:rsid w:val="00C46E26"/>
  </w:style>
  <w:style w:type="character" w:customStyle="1" w:styleId="WW8Num21z0">
    <w:name w:val="WW8Num21z0"/>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21z1">
    <w:name w:val="WW8Num21z1"/>
    <w:rsid w:val="00C46E26"/>
    <w:rPr>
      <w:rFonts w:ascii="OpenSymbol" w:hAnsi="OpenSymbol" w:cs="StarSymbol"/>
      <w:sz w:val="18"/>
      <w:szCs w:val="18"/>
    </w:rPr>
  </w:style>
  <w:style w:type="character" w:customStyle="1" w:styleId="WW8Num21z3">
    <w:name w:val="WW8Num21z3"/>
    <w:rsid w:val="00C46E26"/>
    <w:rPr>
      <w:rFonts w:ascii="Symbol" w:hAnsi="Symbol" w:cs="StarSymbol"/>
      <w:sz w:val="18"/>
      <w:szCs w:val="18"/>
    </w:rPr>
  </w:style>
  <w:style w:type="character" w:customStyle="1" w:styleId="WW-Absatz-Standardschriftart11111">
    <w:name w:val="WW-Absatz-Standardschriftart11111"/>
    <w:rsid w:val="00C46E26"/>
  </w:style>
  <w:style w:type="character" w:customStyle="1" w:styleId="WW-Absatz-Standardschriftart111111">
    <w:name w:val="WW-Absatz-Standardschriftart111111"/>
    <w:rsid w:val="00C46E26"/>
  </w:style>
  <w:style w:type="character" w:customStyle="1" w:styleId="WW-Absatz-Standardschriftart1111111">
    <w:name w:val="WW-Absatz-Standardschriftart1111111"/>
    <w:rsid w:val="00C46E26"/>
  </w:style>
  <w:style w:type="character" w:customStyle="1" w:styleId="WW-Absatz-Standardschriftart11111111">
    <w:name w:val="WW-Absatz-Standardschriftart11111111"/>
    <w:rsid w:val="00C46E26"/>
  </w:style>
  <w:style w:type="character" w:customStyle="1" w:styleId="WW-Absatz-Standardschriftart111111111">
    <w:name w:val="WW-Absatz-Standardschriftart111111111"/>
    <w:rsid w:val="00C46E26"/>
  </w:style>
  <w:style w:type="character" w:customStyle="1" w:styleId="WW-Absatz-Standardschriftart1111111111">
    <w:name w:val="WW-Absatz-Standardschriftart1111111111"/>
    <w:rsid w:val="00C46E26"/>
  </w:style>
  <w:style w:type="character" w:customStyle="1" w:styleId="WW-Absatz-Standardschriftart11111111111">
    <w:name w:val="WW-Absatz-Standardschriftart11111111111"/>
    <w:rsid w:val="00C46E26"/>
  </w:style>
  <w:style w:type="character" w:customStyle="1" w:styleId="WW8Num10z0">
    <w:name w:val="WW8Num10z0"/>
    <w:rsid w:val="00C46E26"/>
    <w:rPr>
      <w:rFonts w:ascii="Wingdings" w:hAnsi="Wingdings" w:cs="StarSymbol"/>
      <w:sz w:val="18"/>
      <w:szCs w:val="18"/>
    </w:rPr>
  </w:style>
  <w:style w:type="character" w:customStyle="1" w:styleId="WW-Absatz-Standardschriftart111111111111">
    <w:name w:val="WW-Absatz-Standardschriftart111111111111"/>
    <w:rsid w:val="00C46E26"/>
  </w:style>
  <w:style w:type="character" w:customStyle="1" w:styleId="WW-Absatz-Standardschriftart1111111111111">
    <w:name w:val="WW-Absatz-Standardschriftart1111111111111"/>
    <w:rsid w:val="00C46E26"/>
  </w:style>
  <w:style w:type="character" w:customStyle="1" w:styleId="WW8Num3z0">
    <w:name w:val="WW8Num3z0"/>
    <w:rsid w:val="00C46E26"/>
    <w:rPr>
      <w:rFonts w:ascii="Wingdings" w:hAnsi="Wingdings" w:cs="StarSymbol"/>
      <w:sz w:val="18"/>
      <w:szCs w:val="18"/>
    </w:rPr>
  </w:style>
  <w:style w:type="character" w:customStyle="1" w:styleId="WW8Num22z1">
    <w:name w:val="WW8Num22z1"/>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Absatz-Standardschriftart11111111111111">
    <w:name w:val="WW-Absatz-Standardschriftart11111111111111"/>
    <w:rsid w:val="00C46E26"/>
  </w:style>
  <w:style w:type="character" w:customStyle="1" w:styleId="WW-Absatz-Standardschriftart111111111111111">
    <w:name w:val="WW-Absatz-Standardschriftart111111111111111"/>
    <w:rsid w:val="00C46E26"/>
  </w:style>
  <w:style w:type="character" w:customStyle="1" w:styleId="WW-Absatz-Standardschriftart1111111111111111">
    <w:name w:val="WW-Absatz-Standardschriftart1111111111111111"/>
    <w:rsid w:val="00C46E26"/>
  </w:style>
  <w:style w:type="character" w:customStyle="1" w:styleId="WW-Absatz-Standardschriftart11111111111111111">
    <w:name w:val="WW-Absatz-Standardschriftart11111111111111111"/>
    <w:rsid w:val="00C46E26"/>
  </w:style>
  <w:style w:type="character" w:customStyle="1" w:styleId="WW-Absatz-Standardschriftart111111111111111111">
    <w:name w:val="WW-Absatz-Standardschriftart111111111111111111"/>
    <w:rsid w:val="00C46E26"/>
  </w:style>
  <w:style w:type="character" w:customStyle="1" w:styleId="WW-Absatz-Standardschriftart1111111111111111111">
    <w:name w:val="WW-Absatz-Standardschriftart1111111111111111111"/>
    <w:rsid w:val="00C46E26"/>
  </w:style>
  <w:style w:type="character" w:customStyle="1" w:styleId="WW-Absatz-Standardschriftart11111111111111111111">
    <w:name w:val="WW-Absatz-Standardschriftart11111111111111111111"/>
    <w:rsid w:val="00C46E26"/>
  </w:style>
  <w:style w:type="character" w:customStyle="1" w:styleId="WW-Absatz-Standardschriftart111111111111111111111">
    <w:name w:val="WW-Absatz-Standardschriftart111111111111111111111"/>
    <w:rsid w:val="00C46E26"/>
  </w:style>
  <w:style w:type="character" w:customStyle="1" w:styleId="WW-Absatz-Standardschriftart1111111111111111111111">
    <w:name w:val="WW-Absatz-Standardschriftart1111111111111111111111"/>
    <w:rsid w:val="00C46E26"/>
  </w:style>
  <w:style w:type="character" w:customStyle="1" w:styleId="WW-Absatz-Standardschriftart11111111111111111111111">
    <w:name w:val="WW-Absatz-Standardschriftart11111111111111111111111"/>
    <w:rsid w:val="00C46E26"/>
  </w:style>
  <w:style w:type="character" w:customStyle="1" w:styleId="WW-Absatz-Standardschriftart111111111111111111111111">
    <w:name w:val="WW-Absatz-Standardschriftart111111111111111111111111"/>
    <w:rsid w:val="00C46E26"/>
  </w:style>
  <w:style w:type="character" w:customStyle="1" w:styleId="WW-Absatz-Standardschriftart1111111111111111111111111">
    <w:name w:val="WW-Absatz-Standardschriftart1111111111111111111111111"/>
    <w:rsid w:val="00C46E26"/>
  </w:style>
  <w:style w:type="character" w:customStyle="1" w:styleId="WW-Absatz-Standardschriftart11111111111111111111111111">
    <w:name w:val="WW-Absatz-Standardschriftart11111111111111111111111111"/>
    <w:rsid w:val="00C46E26"/>
  </w:style>
  <w:style w:type="character" w:customStyle="1" w:styleId="WW-Absatz-Standardschriftart111111111111111111111111111">
    <w:name w:val="WW-Absatz-Standardschriftart111111111111111111111111111"/>
    <w:rsid w:val="00C46E26"/>
  </w:style>
  <w:style w:type="character" w:customStyle="1" w:styleId="WW-Absatz-Standardschriftart1111111111111111111111111111">
    <w:name w:val="WW-Absatz-Standardschriftart1111111111111111111111111111"/>
    <w:rsid w:val="00C46E26"/>
  </w:style>
  <w:style w:type="character" w:customStyle="1" w:styleId="24">
    <w:name w:val="Основной шрифт абзаца2"/>
    <w:rsid w:val="00C46E26"/>
  </w:style>
  <w:style w:type="character" w:customStyle="1" w:styleId="12">
    <w:name w:val="Основной шрифт абзаца1"/>
    <w:rsid w:val="00C46E26"/>
  </w:style>
  <w:style w:type="character" w:customStyle="1" w:styleId="af4">
    <w:name w:val="Маркеры списка"/>
    <w:rsid w:val="00C46E26"/>
    <w:rPr>
      <w:rFonts w:ascii="StarSymbol" w:eastAsia="StarSymbol" w:hAnsi="StarSymbol" w:cs="StarSymbol"/>
      <w:sz w:val="18"/>
      <w:szCs w:val="18"/>
    </w:rPr>
  </w:style>
  <w:style w:type="character" w:customStyle="1" w:styleId="af5">
    <w:name w:val="Символ нумерации"/>
    <w:rsid w:val="00C46E26"/>
  </w:style>
  <w:style w:type="character" w:customStyle="1" w:styleId="33">
    <w:name w:val="Основной шрифт абзаца3"/>
    <w:rsid w:val="00C46E26"/>
  </w:style>
  <w:style w:type="character" w:customStyle="1" w:styleId="RTFNum21">
    <w:name w:val="RTF_Num 2 1"/>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2">
    <w:name w:val="RTF_Num 2 2"/>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3">
    <w:name w:val="RTF_Num 2 3"/>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4">
    <w:name w:val="RTF_Num 2 4"/>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5">
    <w:name w:val="RTF_Num 2 5"/>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6">
    <w:name w:val="RTF_Num 2 6"/>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7">
    <w:name w:val="RTF_Num 2 7"/>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8">
    <w:name w:val="RTF_Num 2 8"/>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9">
    <w:name w:val="RTF_Num 2 9"/>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31">
    <w:name w:val="RTF_Num 3 1"/>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2">
    <w:name w:val="RTF_Num 3 2"/>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3">
    <w:name w:val="RTF_Num 3 3"/>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4">
    <w:name w:val="RTF_Num 3 4"/>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5">
    <w:name w:val="RTF_Num 3 5"/>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6">
    <w:name w:val="RTF_Num 3 6"/>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7">
    <w:name w:val="RTF_Num 3 7"/>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8">
    <w:name w:val="RTF_Num 3 8"/>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9">
    <w:name w:val="RTF_Num 3 9"/>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41">
    <w:name w:val="RTF_Num 4 1"/>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2">
    <w:name w:val="RTF_Num 4 2"/>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3">
    <w:name w:val="RTF_Num 4 3"/>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4">
    <w:name w:val="RTF_Num 4 4"/>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5">
    <w:name w:val="RTF_Num 4 5"/>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6">
    <w:name w:val="RTF_Num 4 6"/>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7">
    <w:name w:val="RTF_Num 4 7"/>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8">
    <w:name w:val="RTF_Num 4 8"/>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9">
    <w:name w:val="RTF_Num 4 9"/>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51">
    <w:name w:val="RTF_Num 5 1"/>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2">
    <w:name w:val="RTF_Num 5 2"/>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3">
    <w:name w:val="RTF_Num 5 3"/>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4">
    <w:name w:val="RTF_Num 5 4"/>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5">
    <w:name w:val="RTF_Num 5 5"/>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6">
    <w:name w:val="RTF_Num 5 6"/>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7">
    <w:name w:val="RTF_Num 5 7"/>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8">
    <w:name w:val="RTF_Num 5 8"/>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9">
    <w:name w:val="RTF_Num 5 9"/>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25">
    <w:name w:val="Заголовок №2_"/>
    <w:basedOn w:val="33"/>
    <w:rsid w:val="00C46E26"/>
    <w:rPr>
      <w:rFonts w:ascii="Times New Roman" w:eastAsia="Times New Roman" w:hAnsi="Times New Roman" w:cs="Times New Roman"/>
      <w:b/>
      <w:bCs/>
      <w:sz w:val="19"/>
      <w:u w:val="none"/>
    </w:rPr>
  </w:style>
  <w:style w:type="character" w:customStyle="1" w:styleId="RTFNum61">
    <w:name w:val="RTF_Num 6 1"/>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2">
    <w:name w:val="RTF_Num 6 2"/>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3">
    <w:name w:val="RTF_Num 6 3"/>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4">
    <w:name w:val="RTF_Num 6 4"/>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5">
    <w:name w:val="RTF_Num 6 5"/>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6">
    <w:name w:val="RTF_Num 6 6"/>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7">
    <w:name w:val="RTF_Num 6 7"/>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8">
    <w:name w:val="RTF_Num 6 8"/>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9">
    <w:name w:val="RTF_Num 6 9"/>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71">
    <w:name w:val="RTF_Num 7 1"/>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2">
    <w:name w:val="RTF_Num 7 2"/>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3">
    <w:name w:val="RTF_Num 7 3"/>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4">
    <w:name w:val="RTF_Num 7 4"/>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5">
    <w:name w:val="RTF_Num 7 5"/>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6">
    <w:name w:val="RTF_Num 7 6"/>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7">
    <w:name w:val="RTF_Num 7 7"/>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8">
    <w:name w:val="RTF_Num 7 8"/>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9">
    <w:name w:val="RTF_Num 7 9"/>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81">
    <w:name w:val="RTF_Num 8 1"/>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2">
    <w:name w:val="RTF_Num 8 2"/>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3">
    <w:name w:val="RTF_Num 8 3"/>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4">
    <w:name w:val="RTF_Num 8 4"/>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5">
    <w:name w:val="RTF_Num 8 5"/>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6">
    <w:name w:val="RTF_Num 8 6"/>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7">
    <w:name w:val="RTF_Num 8 7"/>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8">
    <w:name w:val="RTF_Num 8 8"/>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9">
    <w:name w:val="RTF_Num 8 9"/>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91">
    <w:name w:val="RTF_Num 9 1"/>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2">
    <w:name w:val="RTF_Num 9 2"/>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3">
    <w:name w:val="RTF_Num 9 3"/>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4">
    <w:name w:val="RTF_Num 9 4"/>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5">
    <w:name w:val="RTF_Num 9 5"/>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6">
    <w:name w:val="RTF_Num 9 6"/>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7">
    <w:name w:val="RTF_Num 9 7"/>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8">
    <w:name w:val="RTF_Num 9 8"/>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9">
    <w:name w:val="RTF_Num 9 9"/>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1">
    <w:name w:val="RTF_Num 11 1"/>
    <w:rsid w:val="00C46E26"/>
    <w:rPr>
      <w:rFonts w:ascii="Times New Roman" w:eastAsia="Times New Roman" w:hAnsi="Times New Roman" w:cs="Times New Roman"/>
      <w:b/>
      <w:bCs/>
      <w:i w:val="0"/>
      <w:iCs w:val="0"/>
      <w:caps w:val="0"/>
      <w:smallCaps w:val="0"/>
      <w:strike w:val="0"/>
      <w:dstrike w:val="0"/>
      <w:color w:val="000000"/>
      <w:spacing w:val="0"/>
      <w:w w:val="100"/>
      <w:sz w:val="28"/>
      <w:u w:val="none"/>
    </w:rPr>
  </w:style>
  <w:style w:type="character" w:customStyle="1" w:styleId="RTFNum112">
    <w:name w:val="RTF_Num 11 2"/>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3">
    <w:name w:val="RTF_Num 11 3"/>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4">
    <w:name w:val="RTF_Num 11 4"/>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5">
    <w:name w:val="RTF_Num 11 5"/>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6">
    <w:name w:val="RTF_Num 11 6"/>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7">
    <w:name w:val="RTF_Num 11 7"/>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8">
    <w:name w:val="RTF_Num 11 8"/>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9">
    <w:name w:val="RTF_Num 11 9"/>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21">
    <w:name w:val="RTF_Num 12 1"/>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2">
    <w:name w:val="RTF_Num 12 2"/>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3">
    <w:name w:val="RTF_Num 12 3"/>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4">
    <w:name w:val="RTF_Num 12 4"/>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5">
    <w:name w:val="RTF_Num 12 5"/>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6">
    <w:name w:val="RTF_Num 12 6"/>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7">
    <w:name w:val="RTF_Num 12 7"/>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8">
    <w:name w:val="RTF_Num 12 8"/>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9">
    <w:name w:val="RTF_Num 12 9"/>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paragraph" w:customStyle="1" w:styleId="af6">
    <w:name w:val="Заголовок"/>
    <w:basedOn w:val="a"/>
    <w:next w:val="aa"/>
    <w:rsid w:val="00C46E26"/>
    <w:pPr>
      <w:keepNext/>
      <w:suppressAutoHyphens/>
      <w:spacing w:before="240" w:after="120" w:line="240" w:lineRule="auto"/>
    </w:pPr>
    <w:rPr>
      <w:rFonts w:ascii="Arial" w:eastAsia="Lucida Sans Unicode" w:hAnsi="Arial" w:cs="Tahoma"/>
      <w:sz w:val="28"/>
      <w:szCs w:val="28"/>
      <w:lang w:eastAsia="ar-SA"/>
    </w:rPr>
  </w:style>
  <w:style w:type="paragraph" w:styleId="af7">
    <w:name w:val="List"/>
    <w:basedOn w:val="aa"/>
    <w:rsid w:val="00C46E26"/>
    <w:pPr>
      <w:spacing w:after="120"/>
      <w:jc w:val="left"/>
    </w:pPr>
    <w:rPr>
      <w:rFonts w:cs="Tahoma"/>
      <w:b w:val="0"/>
      <w:bCs w:val="0"/>
      <w:kern w:val="0"/>
    </w:rPr>
  </w:style>
  <w:style w:type="paragraph" w:customStyle="1" w:styleId="26">
    <w:name w:val="Название2"/>
    <w:basedOn w:val="a"/>
    <w:rsid w:val="00C46E26"/>
    <w:pPr>
      <w:suppressLineNumbers/>
      <w:suppressAutoHyphens/>
      <w:spacing w:before="120" w:after="120" w:line="240" w:lineRule="auto"/>
    </w:pPr>
    <w:rPr>
      <w:rFonts w:ascii="Arial" w:eastAsia="Times New Roman" w:hAnsi="Arial" w:cs="Mangal"/>
      <w:i/>
      <w:iCs/>
      <w:sz w:val="20"/>
      <w:szCs w:val="24"/>
      <w:lang w:eastAsia="ar-SA"/>
    </w:rPr>
  </w:style>
  <w:style w:type="paragraph" w:customStyle="1" w:styleId="27">
    <w:name w:val="Указатель2"/>
    <w:basedOn w:val="a"/>
    <w:rsid w:val="00C46E26"/>
    <w:pPr>
      <w:suppressLineNumbers/>
      <w:suppressAutoHyphens/>
      <w:spacing w:after="0" w:line="240" w:lineRule="auto"/>
    </w:pPr>
    <w:rPr>
      <w:rFonts w:ascii="Arial" w:eastAsia="Times New Roman" w:hAnsi="Arial" w:cs="Mangal"/>
      <w:sz w:val="24"/>
      <w:szCs w:val="24"/>
      <w:lang w:eastAsia="ar-SA"/>
    </w:rPr>
  </w:style>
  <w:style w:type="paragraph" w:customStyle="1" w:styleId="13">
    <w:name w:val="Название1"/>
    <w:basedOn w:val="a"/>
    <w:rsid w:val="00C46E26"/>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4">
    <w:name w:val="Указатель1"/>
    <w:basedOn w:val="a"/>
    <w:rsid w:val="00C46E26"/>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af8">
    <w:name w:val="Содержимое таблицы"/>
    <w:basedOn w:val="a"/>
    <w:rsid w:val="00C46E26"/>
    <w:pPr>
      <w:widowControl w:val="0"/>
      <w:suppressLineNumbers/>
      <w:suppressAutoHyphens/>
      <w:spacing w:after="0" w:line="240" w:lineRule="auto"/>
    </w:pPr>
    <w:rPr>
      <w:rFonts w:ascii="Times New Roman" w:eastAsia="Arial Unicode MS" w:hAnsi="Times New Roman" w:cs="Times New Roman"/>
      <w:kern w:val="1"/>
      <w:sz w:val="24"/>
      <w:szCs w:val="24"/>
      <w:lang w:eastAsia="ar-SA"/>
    </w:rPr>
  </w:style>
  <w:style w:type="paragraph" w:customStyle="1" w:styleId="af9">
    <w:name w:val="Заголовок таблицы"/>
    <w:basedOn w:val="af8"/>
    <w:rsid w:val="00C46E26"/>
    <w:pPr>
      <w:jc w:val="center"/>
    </w:pPr>
    <w:rPr>
      <w:b/>
      <w:bCs/>
    </w:rPr>
  </w:style>
  <w:style w:type="paragraph" w:customStyle="1" w:styleId="ConsNonformat">
    <w:name w:val="ConsNonformat"/>
    <w:rsid w:val="00C46E26"/>
    <w:pPr>
      <w:widowControl w:val="0"/>
      <w:suppressAutoHyphens/>
      <w:spacing w:after="0" w:line="240" w:lineRule="auto"/>
      <w:ind w:right="19772"/>
      <w:jc w:val="both"/>
    </w:pPr>
    <w:rPr>
      <w:rFonts w:ascii="Courier New" w:eastAsia="Arial" w:hAnsi="Courier New" w:cs="Times New Roman"/>
      <w:sz w:val="20"/>
      <w:szCs w:val="20"/>
      <w:lang w:eastAsia="ar-SA"/>
    </w:rPr>
  </w:style>
  <w:style w:type="paragraph" w:customStyle="1" w:styleId="1-15">
    <w:name w:val="1-15"/>
    <w:rsid w:val="00C46E26"/>
    <w:pPr>
      <w:suppressAutoHyphens/>
      <w:spacing w:after="0"/>
      <w:ind w:firstLine="567"/>
      <w:jc w:val="both"/>
    </w:pPr>
    <w:rPr>
      <w:rFonts w:ascii="Arial" w:eastAsia="Arial" w:hAnsi="Arial" w:cs="Arial"/>
      <w:sz w:val="27"/>
      <w:szCs w:val="27"/>
      <w:lang w:eastAsia="ar-SA"/>
    </w:rPr>
  </w:style>
  <w:style w:type="paragraph" w:customStyle="1" w:styleId="ConsPlusTitle">
    <w:name w:val="ConsPlusTitle"/>
    <w:rsid w:val="00C46E26"/>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15">
    <w:name w:val="Абзац списка1"/>
    <w:basedOn w:val="a"/>
    <w:rsid w:val="00C46E26"/>
    <w:pPr>
      <w:suppressAutoHyphens/>
      <w:spacing w:after="0" w:line="240" w:lineRule="auto"/>
    </w:pPr>
    <w:rPr>
      <w:rFonts w:ascii="Times New Roman" w:eastAsia="Times New Roman" w:hAnsi="Times New Roman" w:cs="Times New Roman"/>
      <w:sz w:val="24"/>
      <w:szCs w:val="24"/>
      <w:lang w:eastAsia="ar-SA"/>
    </w:rPr>
  </w:style>
  <w:style w:type="paragraph" w:customStyle="1" w:styleId="afa">
    <w:name w:val="Адресат"/>
    <w:basedOn w:val="a"/>
    <w:rsid w:val="00C46E26"/>
    <w:pPr>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210">
    <w:name w:val="???????? ????? (2)1"/>
    <w:basedOn w:val="a"/>
    <w:rsid w:val="00C46E26"/>
    <w:pPr>
      <w:suppressAutoHyphens/>
      <w:spacing w:before="300" w:after="0" w:line="330" w:lineRule="exact"/>
      <w:ind w:hanging="620"/>
      <w:jc w:val="both"/>
    </w:pPr>
    <w:rPr>
      <w:rFonts w:ascii="Times New Roman" w:eastAsia="Times New Roman" w:hAnsi="Times New Roman" w:cs="Times New Roman"/>
      <w:b/>
      <w:bCs/>
      <w:kern w:val="1"/>
      <w:sz w:val="19"/>
      <w:szCs w:val="24"/>
      <w:lang w:eastAsia="ar-SA"/>
    </w:rPr>
  </w:style>
  <w:style w:type="paragraph" w:customStyle="1" w:styleId="28">
    <w:name w:val="????????? ?2"/>
    <w:basedOn w:val="a"/>
    <w:rsid w:val="00C46E26"/>
    <w:pPr>
      <w:tabs>
        <w:tab w:val="num" w:pos="0"/>
      </w:tabs>
      <w:suppressAutoHyphens/>
      <w:spacing w:before="300" w:after="0" w:line="330" w:lineRule="exact"/>
      <w:ind w:left="360"/>
      <w:jc w:val="both"/>
    </w:pPr>
    <w:rPr>
      <w:rFonts w:ascii="Times New Roman" w:eastAsia="Times New Roman" w:hAnsi="Times New Roman" w:cs="Times New Roman"/>
      <w:b/>
      <w:bCs/>
      <w:kern w:val="1"/>
      <w:sz w:val="19"/>
      <w:szCs w:val="24"/>
      <w:lang w:eastAsia="ar-SA"/>
    </w:rPr>
  </w:style>
  <w:style w:type="character" w:styleId="afb">
    <w:name w:val="Strong"/>
    <w:basedOn w:val="a0"/>
    <w:uiPriority w:val="22"/>
    <w:qFormat/>
    <w:rsid w:val="00C46E26"/>
    <w:rPr>
      <w:b/>
      <w:bCs/>
    </w:rPr>
  </w:style>
  <w:style w:type="paragraph" w:customStyle="1" w:styleId="bodytext">
    <w:name w:val="bodytext"/>
    <w:basedOn w:val="a"/>
    <w:rsid w:val="00C46E26"/>
    <w:pPr>
      <w:spacing w:before="100" w:beforeAutospacing="1" w:after="100" w:afterAutospacing="1" w:line="240" w:lineRule="auto"/>
    </w:pPr>
    <w:rPr>
      <w:rFonts w:ascii="Times New Roman" w:eastAsia="Times New Roman" w:hAnsi="Times New Roman" w:cs="Times New Roman"/>
      <w:sz w:val="24"/>
      <w:szCs w:val="24"/>
    </w:rPr>
  </w:style>
  <w:style w:type="paragraph" w:styleId="afc">
    <w:name w:val="No Spacing"/>
    <w:qFormat/>
    <w:rsid w:val="001C4356"/>
    <w:pPr>
      <w:spacing w:after="0" w:line="240" w:lineRule="auto"/>
    </w:pPr>
  </w:style>
  <w:style w:type="paragraph" w:customStyle="1" w:styleId="afd">
    <w:name w:val="Знак Знак Знак Знак Знак Знак Знак"/>
    <w:basedOn w:val="a"/>
    <w:rsid w:val="00B0426B"/>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afe">
    <w:name w:val="МГП Обычный"/>
    <w:basedOn w:val="a"/>
    <w:link w:val="aff"/>
    <w:qFormat/>
    <w:rsid w:val="004F1AB2"/>
    <w:pPr>
      <w:spacing w:after="0" w:line="240" w:lineRule="auto"/>
      <w:ind w:left="113" w:firstLine="851"/>
      <w:jc w:val="both"/>
    </w:pPr>
    <w:rPr>
      <w:rFonts w:ascii="Times New Roman" w:eastAsia="Times New Roman" w:hAnsi="Times New Roman" w:cs="Times New Roman"/>
      <w:color w:val="000000"/>
      <w:sz w:val="28"/>
      <w:szCs w:val="28"/>
    </w:rPr>
  </w:style>
  <w:style w:type="character" w:customStyle="1" w:styleId="aff">
    <w:name w:val="МГП Обычный Знак"/>
    <w:basedOn w:val="a0"/>
    <w:link w:val="afe"/>
    <w:rsid w:val="004F1AB2"/>
    <w:rPr>
      <w:rFonts w:ascii="Times New Roman" w:eastAsia="Times New Roman" w:hAnsi="Times New Roman" w:cs="Times New Roman"/>
      <w:color w:val="000000"/>
      <w:sz w:val="28"/>
      <w:szCs w:val="28"/>
    </w:rPr>
  </w:style>
  <w:style w:type="paragraph" w:customStyle="1" w:styleId="aff0">
    <w:name w:val="МГП Таблица Текст"/>
    <w:basedOn w:val="a"/>
    <w:qFormat/>
    <w:rsid w:val="004F1AB2"/>
    <w:pPr>
      <w:spacing w:after="0" w:line="240" w:lineRule="auto"/>
      <w:jc w:val="center"/>
    </w:pPr>
    <w:rPr>
      <w:rFonts w:ascii="Times New Roman" w:eastAsia="Times New Roman" w:hAnsi="Times New Roman" w:cs="Times New Roman"/>
      <w:color w:val="000000"/>
      <w:sz w:val="24"/>
      <w:szCs w:val="24"/>
    </w:rPr>
  </w:style>
  <w:style w:type="paragraph" w:customStyle="1" w:styleId="ConsPlusNonformat">
    <w:name w:val="ConsPlusNonformat"/>
    <w:rsid w:val="009C182A"/>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Style2">
    <w:name w:val="Style2"/>
    <w:basedOn w:val="a"/>
    <w:rsid w:val="00B760AC"/>
    <w:pPr>
      <w:widowControl w:val="0"/>
      <w:autoSpaceDE w:val="0"/>
      <w:autoSpaceDN w:val="0"/>
      <w:adjustRightInd w:val="0"/>
      <w:spacing w:after="0" w:line="283" w:lineRule="exact"/>
    </w:pPr>
    <w:rPr>
      <w:rFonts w:ascii="Times New Roman" w:hAnsi="Times New Roman" w:cs="Times New Roman"/>
      <w:sz w:val="24"/>
      <w:szCs w:val="24"/>
    </w:rPr>
  </w:style>
  <w:style w:type="paragraph" w:customStyle="1" w:styleId="Style5">
    <w:name w:val="Style5"/>
    <w:basedOn w:val="a"/>
    <w:uiPriority w:val="99"/>
    <w:rsid w:val="00B760AC"/>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11">
    <w:name w:val="Font Style11"/>
    <w:basedOn w:val="a0"/>
    <w:uiPriority w:val="99"/>
    <w:rsid w:val="00B760AC"/>
    <w:rPr>
      <w:rFonts w:ascii="Times New Roman" w:hAnsi="Times New Roman" w:cs="Times New Roman"/>
      <w:spacing w:val="30"/>
      <w:sz w:val="12"/>
      <w:szCs w:val="12"/>
    </w:rPr>
  </w:style>
  <w:style w:type="character" w:customStyle="1" w:styleId="FontStyle12">
    <w:name w:val="Font Style12"/>
    <w:basedOn w:val="a0"/>
    <w:uiPriority w:val="99"/>
    <w:rsid w:val="00B760AC"/>
    <w:rPr>
      <w:rFonts w:ascii="Times New Roman" w:hAnsi="Times New Roman" w:cs="Times New Roman"/>
      <w:sz w:val="22"/>
      <w:szCs w:val="22"/>
    </w:rPr>
  </w:style>
  <w:style w:type="character" w:customStyle="1" w:styleId="FontStyle13">
    <w:name w:val="Font Style13"/>
    <w:basedOn w:val="a0"/>
    <w:rsid w:val="00B760AC"/>
    <w:rPr>
      <w:rFonts w:ascii="Times New Roman" w:hAnsi="Times New Roman" w:cs="Times New Roman"/>
      <w:sz w:val="16"/>
      <w:szCs w:val="16"/>
    </w:rPr>
  </w:style>
  <w:style w:type="character" w:customStyle="1" w:styleId="FontStyle14">
    <w:name w:val="Font Style14"/>
    <w:basedOn w:val="a0"/>
    <w:uiPriority w:val="99"/>
    <w:rsid w:val="00B760AC"/>
    <w:rPr>
      <w:rFonts w:ascii="Times New Roman" w:hAnsi="Times New Roman" w:cs="Times New Roman"/>
      <w:i/>
      <w:iCs/>
      <w:sz w:val="70"/>
      <w:szCs w:val="70"/>
    </w:rPr>
  </w:style>
  <w:style w:type="character" w:customStyle="1" w:styleId="FontStyle16">
    <w:name w:val="Font Style16"/>
    <w:basedOn w:val="a0"/>
    <w:uiPriority w:val="99"/>
    <w:rsid w:val="00B760AC"/>
    <w:rPr>
      <w:rFonts w:ascii="Times New Roman" w:hAnsi="Times New Roman" w:cs="Times New Roman"/>
      <w:b/>
      <w:bCs/>
      <w:i/>
      <w:iCs/>
      <w:spacing w:val="30"/>
      <w:sz w:val="36"/>
      <w:szCs w:val="36"/>
    </w:rPr>
  </w:style>
  <w:style w:type="paragraph" w:styleId="aff1">
    <w:name w:val="Document Map"/>
    <w:basedOn w:val="a"/>
    <w:link w:val="aff2"/>
    <w:unhideWhenUsed/>
    <w:rsid w:val="00FD5B3E"/>
    <w:pPr>
      <w:spacing w:after="0" w:line="240" w:lineRule="auto"/>
    </w:pPr>
    <w:rPr>
      <w:rFonts w:ascii="Tahoma" w:hAnsi="Tahoma" w:cs="Tahoma"/>
      <w:sz w:val="16"/>
      <w:szCs w:val="16"/>
    </w:rPr>
  </w:style>
  <w:style w:type="character" w:customStyle="1" w:styleId="aff2">
    <w:name w:val="Схема документа Знак"/>
    <w:basedOn w:val="a0"/>
    <w:link w:val="aff1"/>
    <w:rsid w:val="00FD5B3E"/>
    <w:rPr>
      <w:rFonts w:ascii="Tahoma" w:hAnsi="Tahoma" w:cs="Tahoma"/>
      <w:sz w:val="16"/>
      <w:szCs w:val="16"/>
    </w:rPr>
  </w:style>
  <w:style w:type="paragraph" w:styleId="aff3">
    <w:name w:val="TOC Heading"/>
    <w:basedOn w:val="1"/>
    <w:next w:val="a"/>
    <w:uiPriority w:val="39"/>
    <w:unhideWhenUsed/>
    <w:qFormat/>
    <w:rsid w:val="00B45915"/>
    <w:pPr>
      <w:outlineLvl w:val="9"/>
    </w:pPr>
    <w:rPr>
      <w:rFonts w:asciiTheme="majorHAnsi" w:eastAsiaTheme="majorEastAsia" w:hAnsiTheme="majorHAnsi" w:cstheme="majorBidi"/>
      <w:color w:val="365F91" w:themeColor="accent1" w:themeShade="BF"/>
      <w:lang w:eastAsia="en-US"/>
    </w:rPr>
  </w:style>
  <w:style w:type="paragraph" w:styleId="16">
    <w:name w:val="toc 1"/>
    <w:basedOn w:val="a"/>
    <w:next w:val="a"/>
    <w:autoRedefine/>
    <w:uiPriority w:val="39"/>
    <w:unhideWhenUsed/>
    <w:qFormat/>
    <w:rsid w:val="00B45915"/>
    <w:pPr>
      <w:spacing w:after="100"/>
    </w:pPr>
  </w:style>
  <w:style w:type="character" w:customStyle="1" w:styleId="FontStyle21">
    <w:name w:val="Font Style21"/>
    <w:basedOn w:val="a0"/>
    <w:uiPriority w:val="99"/>
    <w:rsid w:val="00702D10"/>
    <w:rPr>
      <w:rFonts w:ascii="Times New Roman" w:hAnsi="Times New Roman" w:cs="Times New Roman"/>
      <w:sz w:val="16"/>
      <w:szCs w:val="16"/>
    </w:rPr>
  </w:style>
  <w:style w:type="paragraph" w:styleId="aff4">
    <w:name w:val="Body Text Indent"/>
    <w:aliases w:val="Основной текст с отступом Знак1,Основной текст 1,Нумерованный список !!"/>
    <w:basedOn w:val="a"/>
    <w:link w:val="aff5"/>
    <w:unhideWhenUsed/>
    <w:rsid w:val="00AA0DFA"/>
    <w:pPr>
      <w:spacing w:after="120"/>
      <w:ind w:left="283"/>
    </w:pPr>
  </w:style>
  <w:style w:type="character" w:customStyle="1" w:styleId="aff5">
    <w:name w:val="Основной текст с отступом Знак"/>
    <w:aliases w:val="Основной текст с отступом Знак1 Знак1,Основной текст 1 Знак1,Нумерованный список !! Знак1"/>
    <w:basedOn w:val="a0"/>
    <w:link w:val="aff4"/>
    <w:uiPriority w:val="99"/>
    <w:rsid w:val="00AA0DFA"/>
  </w:style>
  <w:style w:type="character" w:customStyle="1" w:styleId="30">
    <w:name w:val="Заголовок 3 Знак"/>
    <w:aliases w:val="Заголовок 3 схемы ВиВ Знак"/>
    <w:basedOn w:val="a0"/>
    <w:link w:val="3"/>
    <w:rsid w:val="00690B62"/>
    <w:rPr>
      <w:rFonts w:ascii="Times New Roman" w:eastAsia="Times New Roman" w:hAnsi="Times New Roman" w:cs="Times New Roman"/>
      <w:b/>
      <w:bCs/>
      <w:sz w:val="28"/>
      <w:szCs w:val="20"/>
      <w:lang w:eastAsia="ru-RU"/>
    </w:rPr>
  </w:style>
  <w:style w:type="character" w:customStyle="1" w:styleId="40">
    <w:name w:val="Заголовок 4 Знак"/>
    <w:basedOn w:val="a0"/>
    <w:link w:val="4"/>
    <w:rsid w:val="007F0D03"/>
    <w:rPr>
      <w:rFonts w:ascii="Times New Roman" w:eastAsia="Times New Roman" w:hAnsi="Times New Roman" w:cs="Times New Roman"/>
      <w:sz w:val="28"/>
      <w:szCs w:val="20"/>
    </w:rPr>
  </w:style>
  <w:style w:type="character" w:customStyle="1" w:styleId="50">
    <w:name w:val="Заголовок 5 Знак"/>
    <w:basedOn w:val="a0"/>
    <w:link w:val="5"/>
    <w:rsid w:val="007F0D03"/>
    <w:rPr>
      <w:rFonts w:ascii="Times New Roman" w:eastAsia="Times New Roman" w:hAnsi="Times New Roman" w:cs="Times New Roman"/>
      <w:sz w:val="28"/>
      <w:szCs w:val="20"/>
      <w:u w:val="single"/>
    </w:rPr>
  </w:style>
  <w:style w:type="character" w:customStyle="1" w:styleId="60">
    <w:name w:val="Заголовок 6 Знак"/>
    <w:basedOn w:val="a0"/>
    <w:link w:val="6"/>
    <w:uiPriority w:val="9"/>
    <w:rsid w:val="007F0D03"/>
    <w:rPr>
      <w:rFonts w:ascii="Times New Roman" w:eastAsia="Times New Roman" w:hAnsi="Times New Roman" w:cs="Times New Roman"/>
      <w:b/>
      <w:sz w:val="28"/>
      <w:szCs w:val="20"/>
    </w:rPr>
  </w:style>
  <w:style w:type="character" w:customStyle="1" w:styleId="70">
    <w:name w:val="Заголовок 7 Знак"/>
    <w:basedOn w:val="a0"/>
    <w:link w:val="7"/>
    <w:uiPriority w:val="9"/>
    <w:rsid w:val="007F0D03"/>
    <w:rPr>
      <w:rFonts w:ascii="Times New Roman" w:eastAsia="Times New Roman" w:hAnsi="Times New Roman" w:cs="Times New Roman"/>
      <w:sz w:val="28"/>
      <w:szCs w:val="20"/>
    </w:rPr>
  </w:style>
  <w:style w:type="character" w:customStyle="1" w:styleId="80">
    <w:name w:val="Заголовок 8 Знак"/>
    <w:basedOn w:val="a0"/>
    <w:link w:val="8"/>
    <w:uiPriority w:val="9"/>
    <w:rsid w:val="007F0D03"/>
    <w:rPr>
      <w:rFonts w:ascii="Times New Roman" w:eastAsia="Times New Roman" w:hAnsi="Times New Roman" w:cs="Times New Roman"/>
      <w:sz w:val="28"/>
      <w:szCs w:val="20"/>
    </w:rPr>
  </w:style>
  <w:style w:type="character" w:customStyle="1" w:styleId="90">
    <w:name w:val="Заголовок 9 Знак"/>
    <w:basedOn w:val="a0"/>
    <w:link w:val="9"/>
    <w:uiPriority w:val="9"/>
    <w:rsid w:val="007F0D03"/>
    <w:rPr>
      <w:rFonts w:ascii="Times New Roman" w:eastAsia="Times New Roman" w:hAnsi="Times New Roman" w:cs="Times New Roman"/>
      <w:sz w:val="28"/>
      <w:szCs w:val="20"/>
    </w:rPr>
  </w:style>
  <w:style w:type="paragraph" w:customStyle="1" w:styleId="51">
    <w:name w:val="5 МГП Обычный текст"/>
    <w:basedOn w:val="a"/>
    <w:link w:val="52"/>
    <w:uiPriority w:val="99"/>
    <w:qFormat/>
    <w:rsid w:val="007F0D03"/>
    <w:pPr>
      <w:suppressLineNumbers/>
      <w:spacing w:after="0"/>
      <w:ind w:firstLine="709"/>
      <w:jc w:val="both"/>
    </w:pPr>
    <w:rPr>
      <w:rFonts w:ascii="Times New Roman" w:eastAsia="Times New Roman" w:hAnsi="Times New Roman" w:cs="Times New Roman"/>
      <w:sz w:val="28"/>
    </w:rPr>
  </w:style>
  <w:style w:type="character" w:customStyle="1" w:styleId="52">
    <w:name w:val="5 МГП Обычный текст Знак"/>
    <w:link w:val="51"/>
    <w:uiPriority w:val="99"/>
    <w:locked/>
    <w:rsid w:val="007F0D03"/>
    <w:rPr>
      <w:rFonts w:ascii="Times New Roman" w:eastAsia="Times New Roman" w:hAnsi="Times New Roman" w:cs="Times New Roman"/>
      <w:sz w:val="28"/>
    </w:rPr>
  </w:style>
  <w:style w:type="paragraph" w:customStyle="1" w:styleId="aff6">
    <w:name w:val="Обычный в таблице"/>
    <w:basedOn w:val="a"/>
    <w:link w:val="aff7"/>
    <w:uiPriority w:val="99"/>
    <w:rsid w:val="007F0D03"/>
    <w:pPr>
      <w:spacing w:after="0" w:line="240" w:lineRule="auto"/>
      <w:jc w:val="center"/>
    </w:pPr>
    <w:rPr>
      <w:rFonts w:ascii="Times New Roman" w:eastAsia="Times New Roman" w:hAnsi="Times New Roman" w:cs="Times New Roman"/>
      <w:sz w:val="24"/>
      <w:szCs w:val="24"/>
    </w:rPr>
  </w:style>
  <w:style w:type="character" w:customStyle="1" w:styleId="aff7">
    <w:name w:val="Обычный в таблице Знак"/>
    <w:link w:val="aff6"/>
    <w:uiPriority w:val="99"/>
    <w:locked/>
    <w:rsid w:val="007F0D03"/>
    <w:rPr>
      <w:rFonts w:ascii="Times New Roman" w:eastAsia="Times New Roman" w:hAnsi="Times New Roman" w:cs="Times New Roman"/>
      <w:sz w:val="24"/>
      <w:szCs w:val="24"/>
    </w:rPr>
  </w:style>
  <w:style w:type="paragraph" w:customStyle="1" w:styleId="62">
    <w:name w:val="6 МГП Таблица Заголовок"/>
    <w:basedOn w:val="51"/>
    <w:next w:val="71"/>
    <w:rsid w:val="007F0D03"/>
    <w:pPr>
      <w:spacing w:before="240" w:after="120" w:line="240" w:lineRule="auto"/>
      <w:ind w:firstLine="0"/>
      <w:jc w:val="center"/>
    </w:pPr>
    <w:rPr>
      <w:b/>
    </w:rPr>
  </w:style>
  <w:style w:type="paragraph" w:customStyle="1" w:styleId="71">
    <w:name w:val="7 МГП Таблица Нумерация"/>
    <w:basedOn w:val="a"/>
    <w:link w:val="72"/>
    <w:qFormat/>
    <w:rsid w:val="007F0D03"/>
    <w:pPr>
      <w:spacing w:after="0" w:line="240" w:lineRule="auto"/>
    </w:pPr>
    <w:rPr>
      <w:rFonts w:ascii="Times New Roman" w:eastAsia="Times New Roman" w:hAnsi="Times New Roman" w:cs="Times New Roman"/>
      <w:color w:val="000000"/>
      <w:sz w:val="28"/>
      <w:szCs w:val="28"/>
    </w:rPr>
  </w:style>
  <w:style w:type="character" w:customStyle="1" w:styleId="72">
    <w:name w:val="7 МГП Таблица Нумерация Знак"/>
    <w:link w:val="71"/>
    <w:rsid w:val="007F0D03"/>
    <w:rPr>
      <w:rFonts w:ascii="Times New Roman" w:eastAsia="Times New Roman" w:hAnsi="Times New Roman" w:cs="Times New Roman"/>
      <w:color w:val="000000"/>
      <w:sz w:val="28"/>
      <w:szCs w:val="28"/>
    </w:rPr>
  </w:style>
  <w:style w:type="paragraph" w:customStyle="1" w:styleId="82">
    <w:name w:val="8 МГП Таблица Текст"/>
    <w:basedOn w:val="51"/>
    <w:uiPriority w:val="99"/>
    <w:rsid w:val="007F0D03"/>
    <w:pPr>
      <w:spacing w:line="240" w:lineRule="auto"/>
      <w:ind w:left="-57" w:right="-57" w:firstLine="0"/>
      <w:jc w:val="center"/>
    </w:pPr>
    <w:rPr>
      <w:sz w:val="24"/>
      <w:szCs w:val="24"/>
    </w:rPr>
  </w:style>
  <w:style w:type="character" w:customStyle="1" w:styleId="begunadvage">
    <w:name w:val="begun_adv_age"/>
    <w:basedOn w:val="a0"/>
    <w:rsid w:val="007F0D03"/>
  </w:style>
  <w:style w:type="paragraph" w:customStyle="1" w:styleId="Style1">
    <w:name w:val="Style1"/>
    <w:basedOn w:val="a"/>
    <w:rsid w:val="007F0D03"/>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3">
    <w:name w:val="Style3"/>
    <w:basedOn w:val="a"/>
    <w:rsid w:val="007F0D03"/>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6">
    <w:name w:val="Style6"/>
    <w:basedOn w:val="a"/>
    <w:uiPriority w:val="99"/>
    <w:rsid w:val="007F0D03"/>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7">
    <w:name w:val="Style7"/>
    <w:basedOn w:val="a"/>
    <w:uiPriority w:val="99"/>
    <w:rsid w:val="007F0D03"/>
    <w:pPr>
      <w:widowControl w:val="0"/>
      <w:autoSpaceDE w:val="0"/>
      <w:autoSpaceDN w:val="0"/>
      <w:adjustRightInd w:val="0"/>
      <w:spacing w:after="0" w:line="259" w:lineRule="exact"/>
      <w:jc w:val="center"/>
    </w:pPr>
    <w:rPr>
      <w:rFonts w:ascii="Times New Roman" w:hAnsi="Times New Roman" w:cs="Times New Roman"/>
      <w:sz w:val="24"/>
      <w:szCs w:val="24"/>
    </w:rPr>
  </w:style>
  <w:style w:type="paragraph" w:customStyle="1" w:styleId="Style8">
    <w:name w:val="Style8"/>
    <w:basedOn w:val="a"/>
    <w:uiPriority w:val="99"/>
    <w:rsid w:val="007F0D03"/>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9">
    <w:name w:val="Style9"/>
    <w:basedOn w:val="a"/>
    <w:uiPriority w:val="99"/>
    <w:rsid w:val="007F0D03"/>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10">
    <w:name w:val="Style10"/>
    <w:basedOn w:val="a"/>
    <w:uiPriority w:val="99"/>
    <w:rsid w:val="007F0D03"/>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11">
    <w:name w:val="Style11"/>
    <w:basedOn w:val="a"/>
    <w:uiPriority w:val="99"/>
    <w:rsid w:val="007F0D03"/>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15">
    <w:name w:val="Font Style15"/>
    <w:basedOn w:val="a0"/>
    <w:uiPriority w:val="99"/>
    <w:rsid w:val="007F0D03"/>
    <w:rPr>
      <w:rFonts w:ascii="Century Gothic" w:hAnsi="Century Gothic" w:cs="Century Gothic"/>
      <w:b/>
      <w:bCs/>
      <w:sz w:val="18"/>
      <w:szCs w:val="18"/>
    </w:rPr>
  </w:style>
  <w:style w:type="character" w:customStyle="1" w:styleId="FontStyle17">
    <w:name w:val="Font Style17"/>
    <w:basedOn w:val="a0"/>
    <w:uiPriority w:val="99"/>
    <w:rsid w:val="007F0D03"/>
    <w:rPr>
      <w:rFonts w:ascii="Times New Roman" w:hAnsi="Times New Roman" w:cs="Times New Roman"/>
      <w:sz w:val="16"/>
      <w:szCs w:val="16"/>
    </w:rPr>
  </w:style>
  <w:style w:type="character" w:customStyle="1" w:styleId="FontStyle18">
    <w:name w:val="Font Style18"/>
    <w:basedOn w:val="a0"/>
    <w:uiPriority w:val="99"/>
    <w:rsid w:val="007F0D03"/>
    <w:rPr>
      <w:rFonts w:ascii="Times New Roman" w:hAnsi="Times New Roman" w:cs="Times New Roman"/>
      <w:b/>
      <w:bCs/>
      <w:i/>
      <w:iCs/>
      <w:w w:val="60"/>
      <w:sz w:val="18"/>
      <w:szCs w:val="18"/>
    </w:rPr>
  </w:style>
  <w:style w:type="character" w:customStyle="1" w:styleId="FontStyle19">
    <w:name w:val="Font Style19"/>
    <w:basedOn w:val="a0"/>
    <w:uiPriority w:val="99"/>
    <w:rsid w:val="007F0D03"/>
    <w:rPr>
      <w:rFonts w:ascii="Sylfaen" w:hAnsi="Sylfaen" w:cs="Sylfaen"/>
      <w:b/>
      <w:bCs/>
      <w:sz w:val="16"/>
      <w:szCs w:val="16"/>
    </w:rPr>
  </w:style>
  <w:style w:type="character" w:customStyle="1" w:styleId="FontStyle20">
    <w:name w:val="Font Style20"/>
    <w:basedOn w:val="a0"/>
    <w:uiPriority w:val="99"/>
    <w:rsid w:val="007F0D03"/>
    <w:rPr>
      <w:rFonts w:ascii="Times New Roman" w:hAnsi="Times New Roman" w:cs="Times New Roman"/>
      <w:sz w:val="18"/>
      <w:szCs w:val="18"/>
    </w:rPr>
  </w:style>
  <w:style w:type="character" w:customStyle="1" w:styleId="FontStyle22">
    <w:name w:val="Font Style22"/>
    <w:basedOn w:val="a0"/>
    <w:uiPriority w:val="99"/>
    <w:rsid w:val="007F0D03"/>
    <w:rPr>
      <w:rFonts w:ascii="Palatino Linotype" w:hAnsi="Palatino Linotype" w:cs="Palatino Linotype"/>
      <w:sz w:val="12"/>
      <w:szCs w:val="12"/>
    </w:rPr>
  </w:style>
  <w:style w:type="paragraph" w:styleId="34">
    <w:name w:val="Body Text Indent 3"/>
    <w:basedOn w:val="a"/>
    <w:link w:val="35"/>
    <w:rsid w:val="007F0D03"/>
    <w:pPr>
      <w:spacing w:after="120" w:line="240" w:lineRule="auto"/>
      <w:ind w:left="283"/>
    </w:pPr>
    <w:rPr>
      <w:rFonts w:ascii="Times New Roman" w:eastAsia="Times New Roman" w:hAnsi="Times New Roman" w:cs="Times New Roman"/>
      <w:sz w:val="16"/>
      <w:szCs w:val="16"/>
    </w:rPr>
  </w:style>
  <w:style w:type="character" w:customStyle="1" w:styleId="35">
    <w:name w:val="Основной текст с отступом 3 Знак"/>
    <w:basedOn w:val="a0"/>
    <w:link w:val="34"/>
    <w:rsid w:val="007F0D03"/>
    <w:rPr>
      <w:rFonts w:ascii="Times New Roman" w:eastAsia="Times New Roman" w:hAnsi="Times New Roman" w:cs="Times New Roman"/>
      <w:sz w:val="16"/>
      <w:szCs w:val="16"/>
      <w:lang w:eastAsia="ru-RU"/>
    </w:rPr>
  </w:style>
  <w:style w:type="paragraph" w:styleId="29">
    <w:name w:val="Body Text Indent 2"/>
    <w:aliases w:val=" Знак Знак Знак Знак Знак, Знак Знак Знак Знак Знак Знак, Знак Знак Знак Знак Знак Знак Знак,Знак Знак Знак Знак Знак,Знак Знак Знак Знак Знак Знак Знак Знак Знак,Знак Знак Знак Знак"/>
    <w:basedOn w:val="a"/>
    <w:link w:val="2a"/>
    <w:rsid w:val="007F0D03"/>
    <w:pPr>
      <w:spacing w:after="120" w:line="480" w:lineRule="auto"/>
      <w:ind w:left="283"/>
    </w:pPr>
    <w:rPr>
      <w:rFonts w:ascii="Times New Roman" w:eastAsia="Times New Roman" w:hAnsi="Times New Roman" w:cs="Times New Roman"/>
      <w:sz w:val="24"/>
      <w:szCs w:val="24"/>
    </w:rPr>
  </w:style>
  <w:style w:type="character" w:customStyle="1" w:styleId="2a">
    <w:name w:val="Основной текст с отступом 2 Знак"/>
    <w:aliases w:val=" Знак Знак Знак Знак Знак Знак1, Знак Знак Знак Знак Знак Знак Знак1, Знак Знак Знак Знак Знак Знак Знак Знак,Знак Знак Знак Знак Знак Знак,Знак Знак Знак Знак Знак Знак Знак Знак Знак Знак,Знак Знак Знак Знак Знак2"/>
    <w:basedOn w:val="a0"/>
    <w:link w:val="29"/>
    <w:rsid w:val="007F0D03"/>
    <w:rPr>
      <w:rFonts w:ascii="Times New Roman" w:eastAsia="Times New Roman" w:hAnsi="Times New Roman" w:cs="Times New Roman"/>
      <w:sz w:val="24"/>
      <w:szCs w:val="24"/>
      <w:lang w:eastAsia="ru-RU"/>
    </w:rPr>
  </w:style>
  <w:style w:type="paragraph" w:styleId="2b">
    <w:name w:val="Body Text 2"/>
    <w:basedOn w:val="a"/>
    <w:link w:val="211"/>
    <w:rsid w:val="007F0D03"/>
    <w:pPr>
      <w:spacing w:after="120" w:line="480" w:lineRule="auto"/>
    </w:pPr>
    <w:rPr>
      <w:rFonts w:ascii="Times New Roman" w:eastAsia="Times New Roman" w:hAnsi="Times New Roman" w:cs="Times New Roman"/>
      <w:sz w:val="24"/>
      <w:szCs w:val="24"/>
    </w:rPr>
  </w:style>
  <w:style w:type="character" w:customStyle="1" w:styleId="2c">
    <w:name w:val="Основной текст 2 Знак"/>
    <w:basedOn w:val="a0"/>
    <w:rsid w:val="007F0D03"/>
  </w:style>
  <w:style w:type="character" w:customStyle="1" w:styleId="211">
    <w:name w:val="Основной текст 2 Знак1"/>
    <w:link w:val="2b"/>
    <w:rsid w:val="007F0D03"/>
    <w:rPr>
      <w:rFonts w:ascii="Times New Roman" w:eastAsia="Times New Roman" w:hAnsi="Times New Roman" w:cs="Times New Roman"/>
      <w:sz w:val="24"/>
      <w:szCs w:val="24"/>
      <w:lang w:eastAsia="ru-RU"/>
    </w:rPr>
  </w:style>
  <w:style w:type="character" w:customStyle="1" w:styleId="aff8">
    <w:name w:val="Для записок Знак Знак"/>
    <w:link w:val="aff9"/>
    <w:locked/>
    <w:rsid w:val="007F0D03"/>
    <w:rPr>
      <w:sz w:val="24"/>
      <w:lang w:eastAsia="ru-RU"/>
    </w:rPr>
  </w:style>
  <w:style w:type="paragraph" w:customStyle="1" w:styleId="aff9">
    <w:name w:val="Для записок Знак"/>
    <w:basedOn w:val="a"/>
    <w:link w:val="aff8"/>
    <w:rsid w:val="007F0D03"/>
    <w:pPr>
      <w:spacing w:before="120" w:after="0" w:line="240" w:lineRule="auto"/>
      <w:ind w:firstLine="708"/>
      <w:jc w:val="both"/>
    </w:pPr>
    <w:rPr>
      <w:sz w:val="24"/>
    </w:rPr>
  </w:style>
  <w:style w:type="paragraph" w:styleId="affa">
    <w:name w:val="Title"/>
    <w:basedOn w:val="a"/>
    <w:link w:val="affb"/>
    <w:qFormat/>
    <w:rsid w:val="007F0D03"/>
    <w:pPr>
      <w:spacing w:after="0" w:line="240" w:lineRule="auto"/>
      <w:jc w:val="center"/>
    </w:pPr>
    <w:rPr>
      <w:rFonts w:ascii="Times New Roman" w:eastAsia="Times New Roman" w:hAnsi="Times New Roman" w:cs="Times New Roman"/>
      <w:sz w:val="32"/>
      <w:szCs w:val="20"/>
    </w:rPr>
  </w:style>
  <w:style w:type="character" w:customStyle="1" w:styleId="affb">
    <w:name w:val="Название Знак"/>
    <w:basedOn w:val="a0"/>
    <w:link w:val="affa"/>
    <w:rsid w:val="007F0D03"/>
    <w:rPr>
      <w:rFonts w:ascii="Times New Roman" w:eastAsia="Times New Roman" w:hAnsi="Times New Roman" w:cs="Times New Roman"/>
      <w:sz w:val="32"/>
      <w:szCs w:val="20"/>
      <w:lang w:eastAsia="ru-RU"/>
    </w:rPr>
  </w:style>
  <w:style w:type="paragraph" w:styleId="affc">
    <w:name w:val="Plain Text"/>
    <w:basedOn w:val="a"/>
    <w:link w:val="affd"/>
    <w:rsid w:val="007F0D03"/>
    <w:pPr>
      <w:spacing w:after="0" w:line="240" w:lineRule="auto"/>
    </w:pPr>
    <w:rPr>
      <w:rFonts w:ascii="Courier New" w:eastAsia="Times New Roman" w:hAnsi="Courier New" w:cs="Times New Roman"/>
      <w:sz w:val="28"/>
      <w:szCs w:val="20"/>
    </w:rPr>
  </w:style>
  <w:style w:type="character" w:customStyle="1" w:styleId="affd">
    <w:name w:val="Текст Знак"/>
    <w:basedOn w:val="a0"/>
    <w:link w:val="affc"/>
    <w:rsid w:val="007F0D03"/>
    <w:rPr>
      <w:rFonts w:ascii="Courier New" w:eastAsia="Times New Roman" w:hAnsi="Courier New" w:cs="Times New Roman"/>
      <w:sz w:val="28"/>
      <w:szCs w:val="20"/>
      <w:lang w:eastAsia="ru-RU"/>
    </w:rPr>
  </w:style>
  <w:style w:type="paragraph" w:customStyle="1" w:styleId="17">
    <w:name w:val="заголовок 1"/>
    <w:basedOn w:val="a"/>
    <w:next w:val="a"/>
    <w:link w:val="18"/>
    <w:rsid w:val="007F0D03"/>
    <w:pPr>
      <w:keepNext/>
      <w:spacing w:after="0" w:line="240" w:lineRule="auto"/>
      <w:jc w:val="center"/>
      <w:outlineLvl w:val="0"/>
    </w:pPr>
    <w:rPr>
      <w:rFonts w:ascii="Peterburg" w:eastAsia="Times New Roman" w:hAnsi="Peterburg" w:cs="Times New Roman"/>
      <w:sz w:val="32"/>
      <w:szCs w:val="20"/>
    </w:rPr>
  </w:style>
  <w:style w:type="character" w:customStyle="1" w:styleId="18">
    <w:name w:val="заголовок 1 Знак"/>
    <w:link w:val="17"/>
    <w:rsid w:val="007F0D03"/>
    <w:rPr>
      <w:rFonts w:ascii="Peterburg" w:eastAsia="Times New Roman" w:hAnsi="Peterburg" w:cs="Times New Roman"/>
      <w:sz w:val="32"/>
      <w:szCs w:val="20"/>
      <w:lang w:eastAsia="ru-RU"/>
    </w:rPr>
  </w:style>
  <w:style w:type="paragraph" w:styleId="affe">
    <w:name w:val="List Number"/>
    <w:basedOn w:val="a"/>
    <w:rsid w:val="007F0D03"/>
    <w:pPr>
      <w:tabs>
        <w:tab w:val="num" w:pos="360"/>
      </w:tabs>
      <w:spacing w:after="0" w:line="240" w:lineRule="auto"/>
      <w:ind w:left="360" w:hanging="360"/>
    </w:pPr>
    <w:rPr>
      <w:rFonts w:ascii="Times New Roman" w:eastAsia="Times New Roman" w:hAnsi="Times New Roman" w:cs="Times New Roman"/>
      <w:sz w:val="28"/>
      <w:szCs w:val="20"/>
    </w:rPr>
  </w:style>
  <w:style w:type="paragraph" w:customStyle="1" w:styleId="afff">
    <w:name w:val="Содержание"/>
    <w:basedOn w:val="affe"/>
    <w:next w:val="affe"/>
    <w:rsid w:val="007F0D03"/>
    <w:pPr>
      <w:tabs>
        <w:tab w:val="clear" w:pos="360"/>
      </w:tabs>
      <w:ind w:left="0" w:firstLine="0"/>
    </w:pPr>
    <w:rPr>
      <w:b/>
      <w:lang w:val="en-US"/>
    </w:rPr>
  </w:style>
  <w:style w:type="paragraph" w:customStyle="1" w:styleId="19">
    <w:name w:val="Содержание1"/>
    <w:basedOn w:val="affe"/>
    <w:next w:val="affe"/>
    <w:rsid w:val="007F0D03"/>
    <w:pPr>
      <w:tabs>
        <w:tab w:val="clear" w:pos="360"/>
        <w:tab w:val="num" w:pos="1080"/>
      </w:tabs>
      <w:ind w:left="941" w:hanging="431"/>
    </w:pPr>
    <w:rPr>
      <w:i/>
    </w:rPr>
  </w:style>
  <w:style w:type="paragraph" w:customStyle="1" w:styleId="1a">
    <w:name w:val="Стиль1"/>
    <w:basedOn w:val="a"/>
    <w:rsid w:val="007F0D03"/>
    <w:pPr>
      <w:spacing w:after="0" w:line="240" w:lineRule="auto"/>
    </w:pPr>
    <w:rPr>
      <w:rFonts w:ascii="Times New Roman" w:eastAsia="Times New Roman" w:hAnsi="Times New Roman" w:cs="Times New Roman"/>
      <w:sz w:val="28"/>
      <w:szCs w:val="20"/>
    </w:rPr>
  </w:style>
  <w:style w:type="paragraph" w:styleId="1b">
    <w:name w:val="index 1"/>
    <w:basedOn w:val="a"/>
    <w:next w:val="a"/>
    <w:autoRedefine/>
    <w:semiHidden/>
    <w:rsid w:val="007F0D03"/>
    <w:pPr>
      <w:spacing w:after="0" w:line="240" w:lineRule="auto"/>
      <w:ind w:left="200" w:hanging="200"/>
    </w:pPr>
    <w:rPr>
      <w:rFonts w:ascii="Times New Roman" w:eastAsia="Times New Roman" w:hAnsi="Times New Roman" w:cs="Times New Roman"/>
      <w:sz w:val="28"/>
      <w:szCs w:val="20"/>
    </w:rPr>
  </w:style>
  <w:style w:type="paragraph" w:styleId="afff0">
    <w:name w:val="index heading"/>
    <w:basedOn w:val="a"/>
    <w:next w:val="1b"/>
    <w:semiHidden/>
    <w:rsid w:val="007F0D03"/>
    <w:pPr>
      <w:spacing w:after="0" w:line="240" w:lineRule="auto"/>
    </w:pPr>
    <w:rPr>
      <w:rFonts w:ascii="Times New Roman" w:eastAsia="Times New Roman" w:hAnsi="Times New Roman" w:cs="Times New Roman"/>
      <w:sz w:val="28"/>
      <w:szCs w:val="20"/>
    </w:rPr>
  </w:style>
  <w:style w:type="paragraph" w:styleId="2d">
    <w:name w:val="toc 2"/>
    <w:basedOn w:val="a"/>
    <w:next w:val="a"/>
    <w:autoRedefine/>
    <w:uiPriority w:val="39"/>
    <w:qFormat/>
    <w:rsid w:val="007F0D03"/>
    <w:pPr>
      <w:spacing w:after="0" w:line="240" w:lineRule="auto"/>
      <w:ind w:left="280"/>
    </w:pPr>
    <w:rPr>
      <w:rFonts w:ascii="Times New Roman" w:eastAsia="Times New Roman" w:hAnsi="Times New Roman" w:cs="Times New Roman"/>
      <w:smallCaps/>
      <w:sz w:val="20"/>
      <w:szCs w:val="20"/>
    </w:rPr>
  </w:style>
  <w:style w:type="paragraph" w:styleId="36">
    <w:name w:val="toc 3"/>
    <w:basedOn w:val="a"/>
    <w:next w:val="a"/>
    <w:autoRedefine/>
    <w:uiPriority w:val="39"/>
    <w:qFormat/>
    <w:rsid w:val="007F0D03"/>
    <w:pPr>
      <w:spacing w:after="0" w:line="240" w:lineRule="auto"/>
      <w:ind w:left="560"/>
    </w:pPr>
    <w:rPr>
      <w:rFonts w:ascii="Times New Roman" w:eastAsia="Times New Roman" w:hAnsi="Times New Roman" w:cs="Times New Roman"/>
      <w:i/>
      <w:iCs/>
      <w:sz w:val="20"/>
      <w:szCs w:val="20"/>
    </w:rPr>
  </w:style>
  <w:style w:type="paragraph" w:styleId="41">
    <w:name w:val="toc 4"/>
    <w:basedOn w:val="a"/>
    <w:next w:val="a"/>
    <w:autoRedefine/>
    <w:uiPriority w:val="39"/>
    <w:rsid w:val="007F0D03"/>
    <w:pPr>
      <w:spacing w:after="0" w:line="240" w:lineRule="auto"/>
      <w:ind w:left="840"/>
    </w:pPr>
    <w:rPr>
      <w:rFonts w:ascii="Times New Roman" w:eastAsia="Times New Roman" w:hAnsi="Times New Roman" w:cs="Times New Roman"/>
      <w:sz w:val="18"/>
      <w:szCs w:val="18"/>
    </w:rPr>
  </w:style>
  <w:style w:type="paragraph" w:styleId="53">
    <w:name w:val="toc 5"/>
    <w:basedOn w:val="a"/>
    <w:next w:val="a"/>
    <w:autoRedefine/>
    <w:uiPriority w:val="39"/>
    <w:rsid w:val="007F0D03"/>
    <w:pPr>
      <w:spacing w:after="0" w:line="240" w:lineRule="auto"/>
      <w:ind w:left="1120"/>
    </w:pPr>
    <w:rPr>
      <w:rFonts w:ascii="Times New Roman" w:eastAsia="Times New Roman" w:hAnsi="Times New Roman" w:cs="Times New Roman"/>
      <w:sz w:val="18"/>
      <w:szCs w:val="18"/>
    </w:rPr>
  </w:style>
  <w:style w:type="paragraph" w:styleId="63">
    <w:name w:val="toc 6"/>
    <w:basedOn w:val="a"/>
    <w:next w:val="a"/>
    <w:autoRedefine/>
    <w:uiPriority w:val="39"/>
    <w:rsid w:val="007F0D03"/>
    <w:pPr>
      <w:spacing w:after="0" w:line="240" w:lineRule="auto"/>
      <w:ind w:left="1400"/>
    </w:pPr>
    <w:rPr>
      <w:rFonts w:ascii="Times New Roman" w:eastAsia="Times New Roman" w:hAnsi="Times New Roman" w:cs="Times New Roman"/>
      <w:sz w:val="18"/>
      <w:szCs w:val="18"/>
    </w:rPr>
  </w:style>
  <w:style w:type="paragraph" w:styleId="73">
    <w:name w:val="toc 7"/>
    <w:basedOn w:val="a"/>
    <w:next w:val="a"/>
    <w:autoRedefine/>
    <w:uiPriority w:val="39"/>
    <w:rsid w:val="007F0D03"/>
    <w:pPr>
      <w:spacing w:after="0" w:line="240" w:lineRule="auto"/>
      <w:ind w:left="1680"/>
    </w:pPr>
    <w:rPr>
      <w:rFonts w:ascii="Times New Roman" w:eastAsia="Times New Roman" w:hAnsi="Times New Roman" w:cs="Times New Roman"/>
      <w:sz w:val="18"/>
      <w:szCs w:val="18"/>
    </w:rPr>
  </w:style>
  <w:style w:type="paragraph" w:styleId="83">
    <w:name w:val="toc 8"/>
    <w:basedOn w:val="a"/>
    <w:next w:val="a"/>
    <w:autoRedefine/>
    <w:uiPriority w:val="39"/>
    <w:rsid w:val="007F0D03"/>
    <w:pPr>
      <w:spacing w:after="0" w:line="240" w:lineRule="auto"/>
      <w:ind w:left="1960"/>
    </w:pPr>
    <w:rPr>
      <w:rFonts w:ascii="Times New Roman" w:eastAsia="Times New Roman" w:hAnsi="Times New Roman" w:cs="Times New Roman"/>
      <w:sz w:val="18"/>
      <w:szCs w:val="18"/>
    </w:rPr>
  </w:style>
  <w:style w:type="paragraph" w:styleId="91">
    <w:name w:val="toc 9"/>
    <w:basedOn w:val="a"/>
    <w:next w:val="a"/>
    <w:autoRedefine/>
    <w:uiPriority w:val="39"/>
    <w:rsid w:val="007F0D03"/>
    <w:pPr>
      <w:spacing w:after="0" w:line="240" w:lineRule="auto"/>
      <w:ind w:left="2240"/>
    </w:pPr>
    <w:rPr>
      <w:rFonts w:ascii="Times New Roman" w:eastAsia="Times New Roman" w:hAnsi="Times New Roman" w:cs="Times New Roman"/>
      <w:sz w:val="18"/>
      <w:szCs w:val="18"/>
    </w:rPr>
  </w:style>
  <w:style w:type="paragraph" w:customStyle="1" w:styleId="afff1">
    <w:name w:val="Стиль По ширине"/>
    <w:basedOn w:val="a"/>
    <w:rsid w:val="007F0D03"/>
    <w:pPr>
      <w:spacing w:after="0" w:line="240" w:lineRule="auto"/>
      <w:jc w:val="both"/>
    </w:pPr>
    <w:rPr>
      <w:rFonts w:ascii="Times New Roman" w:eastAsia="Times New Roman" w:hAnsi="Times New Roman" w:cs="Times New Roman"/>
      <w:sz w:val="28"/>
      <w:szCs w:val="20"/>
    </w:rPr>
  </w:style>
  <w:style w:type="paragraph" w:customStyle="1" w:styleId="140">
    <w:name w:val="Обычный + 14 пт"/>
    <w:aliases w:val="По центру"/>
    <w:basedOn w:val="a"/>
    <w:link w:val="141"/>
    <w:rsid w:val="007F0D03"/>
    <w:pPr>
      <w:spacing w:after="0" w:line="240" w:lineRule="auto"/>
    </w:pPr>
    <w:rPr>
      <w:rFonts w:ascii="Times New Roman" w:eastAsia="Times New Roman" w:hAnsi="Times New Roman" w:cs="Times New Roman"/>
      <w:sz w:val="28"/>
      <w:szCs w:val="20"/>
    </w:rPr>
  </w:style>
  <w:style w:type="character" w:styleId="afff2">
    <w:name w:val="FollowedHyperlink"/>
    <w:uiPriority w:val="99"/>
    <w:rsid w:val="007F0D03"/>
    <w:rPr>
      <w:color w:val="800080"/>
      <w:u w:val="single"/>
    </w:rPr>
  </w:style>
  <w:style w:type="paragraph" w:styleId="64">
    <w:name w:val="index 6"/>
    <w:basedOn w:val="a"/>
    <w:next w:val="a"/>
    <w:autoRedefine/>
    <w:semiHidden/>
    <w:rsid w:val="007F0D03"/>
    <w:pPr>
      <w:spacing w:after="0" w:line="240" w:lineRule="auto"/>
      <w:ind w:left="1200" w:hanging="200"/>
    </w:pPr>
    <w:rPr>
      <w:rFonts w:ascii="Times New Roman" w:eastAsia="Times New Roman" w:hAnsi="Times New Roman" w:cs="Times New Roman"/>
      <w:sz w:val="20"/>
      <w:szCs w:val="20"/>
    </w:rPr>
  </w:style>
  <w:style w:type="character" w:styleId="afff3">
    <w:name w:val="Emphasis"/>
    <w:uiPriority w:val="20"/>
    <w:qFormat/>
    <w:rsid w:val="007F0D03"/>
    <w:rPr>
      <w:i/>
      <w:iCs/>
    </w:rPr>
  </w:style>
  <w:style w:type="paragraph" w:customStyle="1" w:styleId="consnormal">
    <w:name w:val="consnormal"/>
    <w:rsid w:val="007F0D03"/>
    <w:pPr>
      <w:spacing w:after="0" w:line="240" w:lineRule="auto"/>
      <w:ind w:right="19772" w:firstLine="720"/>
    </w:pPr>
    <w:rPr>
      <w:rFonts w:ascii="Arial" w:eastAsia="Times New Roman" w:hAnsi="Arial" w:cs="Arial"/>
      <w:sz w:val="20"/>
      <w:szCs w:val="20"/>
    </w:rPr>
  </w:style>
  <w:style w:type="paragraph" w:customStyle="1" w:styleId="84">
    <w:name w:val="Стиль8"/>
    <w:rsid w:val="007F0D03"/>
    <w:pPr>
      <w:widowControl w:val="0"/>
      <w:spacing w:after="0" w:line="240" w:lineRule="auto"/>
    </w:pPr>
    <w:rPr>
      <w:rFonts w:ascii="Times New Roman" w:eastAsia="Times New Roman" w:hAnsi="Times New Roman" w:cs="Times New Roman"/>
      <w:snapToGrid w:val="0"/>
      <w:spacing w:val="-1"/>
      <w:kern w:val="65535"/>
      <w:position w:val="-1"/>
      <w:sz w:val="24"/>
      <w:szCs w:val="20"/>
      <w:lang w:val="en-US"/>
    </w:rPr>
  </w:style>
  <w:style w:type="paragraph" w:customStyle="1" w:styleId="37">
    <w:name w:val="заголовок 3"/>
    <w:basedOn w:val="38"/>
    <w:next w:val="38"/>
    <w:rsid w:val="007F0D03"/>
    <w:pPr>
      <w:keepNext/>
      <w:widowControl/>
      <w:spacing w:before="240" w:after="60"/>
    </w:pPr>
    <w:rPr>
      <w:rFonts w:ascii="Arial" w:hAnsi="Arial"/>
      <w:snapToGrid/>
      <w:spacing w:val="0"/>
      <w:kern w:val="0"/>
      <w:position w:val="0"/>
      <w:lang w:val="ru-RU"/>
    </w:rPr>
  </w:style>
  <w:style w:type="paragraph" w:customStyle="1" w:styleId="38">
    <w:name w:val="Стиль3"/>
    <w:rsid w:val="007F0D03"/>
    <w:pPr>
      <w:widowControl w:val="0"/>
      <w:spacing w:after="0" w:line="240" w:lineRule="auto"/>
    </w:pPr>
    <w:rPr>
      <w:rFonts w:ascii="Times New Roman" w:eastAsia="Times New Roman" w:hAnsi="Times New Roman" w:cs="Times New Roman"/>
      <w:snapToGrid w:val="0"/>
      <w:spacing w:val="-1"/>
      <w:kern w:val="65535"/>
      <w:position w:val="-1"/>
      <w:sz w:val="24"/>
      <w:szCs w:val="20"/>
      <w:lang w:val="en-US"/>
    </w:rPr>
  </w:style>
  <w:style w:type="paragraph" w:customStyle="1" w:styleId="2e">
    <w:name w:val="Стиль2"/>
    <w:basedOn w:val="aa"/>
    <w:rsid w:val="007F0D03"/>
    <w:pPr>
      <w:suppressAutoHyphens w:val="0"/>
      <w:ind w:left="1134" w:hanging="414"/>
      <w:jc w:val="both"/>
    </w:pPr>
    <w:rPr>
      <w:rFonts w:ascii="Peterburg" w:hAnsi="Peterburg"/>
      <w:b w:val="0"/>
      <w:bCs w:val="0"/>
      <w:snapToGrid w:val="0"/>
      <w:kern w:val="0"/>
      <w:szCs w:val="20"/>
      <w:lang w:eastAsia="ru-RU"/>
    </w:rPr>
  </w:style>
  <w:style w:type="paragraph" w:styleId="afff4">
    <w:name w:val="Block Text"/>
    <w:basedOn w:val="a"/>
    <w:rsid w:val="007F0D03"/>
    <w:pPr>
      <w:spacing w:after="0" w:line="240" w:lineRule="auto"/>
      <w:ind w:left="-567" w:right="-1050" w:firstLine="567"/>
      <w:jc w:val="both"/>
    </w:pPr>
    <w:rPr>
      <w:rFonts w:ascii="Times New Roman" w:eastAsia="Times New Roman" w:hAnsi="Times New Roman" w:cs="Times New Roman"/>
      <w:sz w:val="28"/>
      <w:szCs w:val="20"/>
    </w:rPr>
  </w:style>
  <w:style w:type="paragraph" w:customStyle="1" w:styleId="afff5">
    <w:name w:val="Основной текст ГД Знак Знак"/>
    <w:basedOn w:val="aff4"/>
    <w:rsid w:val="007F0D03"/>
    <w:pPr>
      <w:spacing w:after="0" w:line="240" w:lineRule="auto"/>
      <w:ind w:left="0" w:firstLine="709"/>
      <w:jc w:val="both"/>
    </w:pPr>
    <w:rPr>
      <w:rFonts w:ascii="Times New Roman" w:eastAsia="Times New Roman" w:hAnsi="Times New Roman" w:cs="Times New Roman"/>
      <w:sz w:val="28"/>
      <w:szCs w:val="28"/>
    </w:rPr>
  </w:style>
  <w:style w:type="paragraph" w:customStyle="1" w:styleId="1c">
    <w:name w:val="Обычный1"/>
    <w:link w:val="Normal"/>
    <w:rsid w:val="007F0D03"/>
    <w:pPr>
      <w:spacing w:before="100" w:after="100" w:line="240" w:lineRule="auto"/>
    </w:pPr>
    <w:rPr>
      <w:rFonts w:ascii="Times New Roman" w:eastAsia="Times New Roman" w:hAnsi="Times New Roman" w:cs="Times New Roman"/>
      <w:snapToGrid w:val="0"/>
      <w:sz w:val="24"/>
      <w:szCs w:val="20"/>
    </w:rPr>
  </w:style>
  <w:style w:type="paragraph" w:customStyle="1" w:styleId="ConsNormal0">
    <w:name w:val="ConsNormal"/>
    <w:link w:val="ConsNormal1"/>
    <w:rsid w:val="007F0D03"/>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2f">
    <w:name w:val="Обычный2"/>
    <w:basedOn w:val="a"/>
    <w:rsid w:val="007F0D03"/>
    <w:pPr>
      <w:snapToGrid w:val="0"/>
      <w:spacing w:after="0" w:line="240" w:lineRule="auto"/>
    </w:pPr>
    <w:rPr>
      <w:rFonts w:ascii="Courier New" w:eastAsia="Times New Roman" w:hAnsi="Courier New" w:cs="Courier New"/>
      <w:sz w:val="24"/>
      <w:szCs w:val="24"/>
    </w:rPr>
  </w:style>
  <w:style w:type="character" w:styleId="afff6">
    <w:name w:val="line number"/>
    <w:basedOn w:val="a0"/>
    <w:rsid w:val="007F0D03"/>
  </w:style>
  <w:style w:type="paragraph" w:customStyle="1" w:styleId="xl24">
    <w:name w:val="xl24"/>
    <w:basedOn w:val="a"/>
    <w:rsid w:val="007F0D03"/>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font5">
    <w:name w:val="font5"/>
    <w:basedOn w:val="a"/>
    <w:rsid w:val="007F0D03"/>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font6">
    <w:name w:val="font6"/>
    <w:basedOn w:val="a"/>
    <w:rsid w:val="007F0D03"/>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25">
    <w:name w:val="xl25"/>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
    <w:name w:val="xl26"/>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
    <w:name w:val="xl27"/>
    <w:basedOn w:val="a"/>
    <w:rsid w:val="007F0D0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8">
    <w:name w:val="xl28"/>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29">
    <w:name w:val="xl29"/>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
    <w:name w:val="xl30"/>
    <w:basedOn w:val="a"/>
    <w:rsid w:val="007F0D03"/>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1">
    <w:name w:val="xl31"/>
    <w:basedOn w:val="a"/>
    <w:rsid w:val="007F0D03"/>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32">
    <w:name w:val="xl32"/>
    <w:basedOn w:val="a"/>
    <w:rsid w:val="007F0D0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3">
    <w:name w:val="xl33"/>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34">
    <w:name w:val="xl34"/>
    <w:basedOn w:val="a"/>
    <w:rsid w:val="007F0D0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35">
    <w:name w:val="xl35"/>
    <w:basedOn w:val="a"/>
    <w:rsid w:val="007F0D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6">
    <w:name w:val="xl36"/>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7">
    <w:name w:val="xl37"/>
    <w:basedOn w:val="a"/>
    <w:rsid w:val="007F0D03"/>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8">
    <w:name w:val="xl38"/>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9">
    <w:name w:val="xl39"/>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40">
    <w:name w:val="xl40"/>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41">
    <w:name w:val="xl41"/>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42">
    <w:name w:val="xl42"/>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3">
    <w:name w:val="xl43"/>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
    <w:name w:val="xl44"/>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5">
    <w:name w:val="xl45"/>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6">
    <w:name w:val="xl46"/>
    <w:basedOn w:val="a"/>
    <w:rsid w:val="007F0D03"/>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47">
    <w:name w:val="xl47"/>
    <w:basedOn w:val="a"/>
    <w:rsid w:val="007F0D03"/>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48">
    <w:name w:val="xl48"/>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9">
    <w:name w:val="xl49"/>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0">
    <w:name w:val="xl50"/>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1">
    <w:name w:val="xl51"/>
    <w:basedOn w:val="a"/>
    <w:rsid w:val="007F0D03"/>
    <w:pPr>
      <w:pBdr>
        <w:top w:val="single" w:sz="8"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52">
    <w:name w:val="xl52"/>
    <w:basedOn w:val="a"/>
    <w:rsid w:val="007F0D03"/>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3">
    <w:name w:val="xl53"/>
    <w:basedOn w:val="a"/>
    <w:rsid w:val="007F0D03"/>
    <w:pPr>
      <w:pBdr>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4">
    <w:name w:val="xl54"/>
    <w:basedOn w:val="a"/>
    <w:rsid w:val="007F0D03"/>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5">
    <w:name w:val="xl55"/>
    <w:basedOn w:val="a"/>
    <w:rsid w:val="007F0D03"/>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6">
    <w:name w:val="xl56"/>
    <w:basedOn w:val="a"/>
    <w:rsid w:val="007F0D03"/>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7">
    <w:name w:val="xl57"/>
    <w:basedOn w:val="a"/>
    <w:rsid w:val="007F0D03"/>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58">
    <w:name w:val="xl58"/>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9">
    <w:name w:val="xl59"/>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0">
    <w:name w:val="xl60"/>
    <w:basedOn w:val="a"/>
    <w:rsid w:val="007F0D0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1">
    <w:name w:val="xl61"/>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2">
    <w:name w:val="xl62"/>
    <w:basedOn w:val="a"/>
    <w:rsid w:val="007F0D03"/>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3">
    <w:name w:val="xl63"/>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64">
    <w:name w:val="xl64"/>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65">
    <w:name w:val="xl65"/>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6">
    <w:name w:val="xl66"/>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7">
    <w:name w:val="xl67"/>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68">
    <w:name w:val="xl68"/>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0">
    <w:name w:val="xl70"/>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1">
    <w:name w:val="xl71"/>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2">
    <w:name w:val="xl72"/>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3">
    <w:name w:val="xl73"/>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5">
    <w:name w:val="xl75"/>
    <w:basedOn w:val="a"/>
    <w:rsid w:val="007F0D03"/>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6">
    <w:name w:val="xl76"/>
    <w:basedOn w:val="a"/>
    <w:rsid w:val="007F0D0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7">
    <w:name w:val="xl77"/>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8">
    <w:name w:val="xl78"/>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9">
    <w:name w:val="xl79"/>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0">
    <w:name w:val="xl80"/>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82">
    <w:name w:val="xl82"/>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83">
    <w:name w:val="xl83"/>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84">
    <w:name w:val="xl84"/>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5">
    <w:name w:val="xl85"/>
    <w:basedOn w:val="a"/>
    <w:rsid w:val="007F0D0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6">
    <w:name w:val="xl86"/>
    <w:basedOn w:val="a"/>
    <w:rsid w:val="007F0D03"/>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7">
    <w:name w:val="xl87"/>
    <w:basedOn w:val="a"/>
    <w:rsid w:val="007F0D03"/>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88">
    <w:name w:val="xl88"/>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89">
    <w:name w:val="xl89"/>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90">
    <w:name w:val="xl90"/>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91">
    <w:name w:val="xl91"/>
    <w:basedOn w:val="a"/>
    <w:rsid w:val="007F0D03"/>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92">
    <w:name w:val="xl92"/>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3">
    <w:name w:val="xl93"/>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4">
    <w:name w:val="xl94"/>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5">
    <w:name w:val="xl95"/>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6">
    <w:name w:val="xl96"/>
    <w:basedOn w:val="a"/>
    <w:rsid w:val="007F0D0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7">
    <w:name w:val="xl97"/>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8">
    <w:name w:val="xl98"/>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9">
    <w:name w:val="xl99"/>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0">
    <w:name w:val="xl100"/>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1">
    <w:name w:val="xl101"/>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2">
    <w:name w:val="xl102"/>
    <w:basedOn w:val="a"/>
    <w:rsid w:val="007F0D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a"/>
    <w:rsid w:val="007F0D03"/>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4">
    <w:name w:val="xl104"/>
    <w:basedOn w:val="a"/>
    <w:rsid w:val="007F0D03"/>
    <w:pPr>
      <w:pBdr>
        <w:top w:val="single" w:sz="8"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05">
    <w:name w:val="xl105"/>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6">
    <w:name w:val="xl106"/>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7">
    <w:name w:val="xl107"/>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8">
    <w:name w:val="xl108"/>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9">
    <w:name w:val="xl109"/>
    <w:basedOn w:val="a"/>
    <w:rsid w:val="007F0D0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10">
    <w:name w:val="xl110"/>
    <w:basedOn w:val="a"/>
    <w:rsid w:val="007F0D03"/>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11">
    <w:name w:val="xl111"/>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2">
    <w:name w:val="xl112"/>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3">
    <w:name w:val="xl113"/>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4">
    <w:name w:val="xl114"/>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5">
    <w:name w:val="xl115"/>
    <w:basedOn w:val="a"/>
    <w:rsid w:val="007F0D03"/>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7">
    <w:name w:val="xl117"/>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18">
    <w:name w:val="xl118"/>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9">
    <w:name w:val="xl119"/>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20">
    <w:name w:val="xl120"/>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21">
    <w:name w:val="xl121"/>
    <w:basedOn w:val="a"/>
    <w:rsid w:val="007F0D03"/>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2">
    <w:name w:val="xl122"/>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3">
    <w:name w:val="xl123"/>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4">
    <w:name w:val="xl124"/>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5">
    <w:name w:val="xl125"/>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7F0D0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8">
    <w:name w:val="xl128"/>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9">
    <w:name w:val="xl129"/>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0">
    <w:name w:val="xl130"/>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1">
    <w:name w:val="xl131"/>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3">
    <w:name w:val="xl133"/>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4">
    <w:name w:val="xl134"/>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35">
    <w:name w:val="xl135"/>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6">
    <w:name w:val="xl136"/>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37">
    <w:name w:val="xl137"/>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38">
    <w:name w:val="xl138"/>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39">
    <w:name w:val="xl139"/>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0">
    <w:name w:val="xl140"/>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1">
    <w:name w:val="xl141"/>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2">
    <w:name w:val="xl142"/>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3">
    <w:name w:val="xl143"/>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5">
    <w:name w:val="xl145"/>
    <w:basedOn w:val="a"/>
    <w:rsid w:val="007F0D03"/>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6">
    <w:name w:val="xl146"/>
    <w:basedOn w:val="a"/>
    <w:rsid w:val="007F0D03"/>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7">
    <w:name w:val="xl147"/>
    <w:basedOn w:val="a"/>
    <w:rsid w:val="007F0D03"/>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8">
    <w:name w:val="xl148"/>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9">
    <w:name w:val="xl149"/>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50">
    <w:name w:val="xl150"/>
    <w:basedOn w:val="a"/>
    <w:rsid w:val="007F0D03"/>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51">
    <w:name w:val="xl151"/>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52">
    <w:name w:val="xl152"/>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53">
    <w:name w:val="xl153"/>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154">
    <w:name w:val="xl154"/>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55">
    <w:name w:val="xl155"/>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156">
    <w:name w:val="xl156"/>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157">
    <w:name w:val="xl157"/>
    <w:basedOn w:val="a"/>
    <w:rsid w:val="007F0D0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58">
    <w:name w:val="xl158"/>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59">
    <w:name w:val="xl159"/>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0">
    <w:name w:val="xl160"/>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61">
    <w:name w:val="xl161"/>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62">
    <w:name w:val="xl162"/>
    <w:basedOn w:val="a"/>
    <w:rsid w:val="007F0D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3">
    <w:name w:val="xl163"/>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4">
    <w:name w:val="xl164"/>
    <w:basedOn w:val="a"/>
    <w:rsid w:val="007F0D03"/>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65">
    <w:name w:val="xl165"/>
    <w:basedOn w:val="a"/>
    <w:rsid w:val="007F0D0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6">
    <w:name w:val="xl166"/>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67">
    <w:name w:val="xl167"/>
    <w:basedOn w:val="a"/>
    <w:rsid w:val="007F0D03"/>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8">
    <w:name w:val="xl168"/>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69">
    <w:name w:val="xl169"/>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70">
    <w:name w:val="xl170"/>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171">
    <w:name w:val="xl171"/>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72">
    <w:name w:val="xl172"/>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73">
    <w:name w:val="xl173"/>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74">
    <w:name w:val="xl174"/>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5">
    <w:name w:val="xl175"/>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6">
    <w:name w:val="xl176"/>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7">
    <w:name w:val="xl177"/>
    <w:basedOn w:val="a"/>
    <w:rsid w:val="007F0D03"/>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8">
    <w:name w:val="xl178"/>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9">
    <w:name w:val="xl179"/>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1d">
    <w:name w:val="Знак1 Знак Знак Знак"/>
    <w:basedOn w:val="a"/>
    <w:rsid w:val="007F0D03"/>
    <w:pPr>
      <w:spacing w:after="0" w:line="240" w:lineRule="auto"/>
    </w:pPr>
    <w:rPr>
      <w:rFonts w:ascii="Verdana" w:eastAsia="Times New Roman" w:hAnsi="Verdana" w:cs="Verdana"/>
      <w:sz w:val="20"/>
      <w:szCs w:val="20"/>
      <w:lang w:val="en-US"/>
    </w:rPr>
  </w:style>
  <w:style w:type="numbering" w:customStyle="1" w:styleId="1e">
    <w:name w:val="Нет списка1"/>
    <w:next w:val="a2"/>
    <w:semiHidden/>
    <w:rsid w:val="007F0D03"/>
  </w:style>
  <w:style w:type="paragraph" w:customStyle="1" w:styleId="xl180">
    <w:name w:val="xl180"/>
    <w:basedOn w:val="a"/>
    <w:rsid w:val="007F0D03"/>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181">
    <w:name w:val="xl181"/>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2">
    <w:name w:val="xl182"/>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3">
    <w:name w:val="xl183"/>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4">
    <w:name w:val="xl184"/>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5">
    <w:name w:val="xl185"/>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6">
    <w:name w:val="xl186"/>
    <w:basedOn w:val="a"/>
    <w:rsid w:val="007F0D03"/>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7">
    <w:name w:val="xl187"/>
    <w:basedOn w:val="a"/>
    <w:rsid w:val="007F0D03"/>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8">
    <w:name w:val="xl188"/>
    <w:basedOn w:val="a"/>
    <w:rsid w:val="007F0D03"/>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89">
    <w:name w:val="xl189"/>
    <w:basedOn w:val="a"/>
    <w:rsid w:val="007F0D03"/>
    <w:pPr>
      <w:pBdr>
        <w:left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90">
    <w:name w:val="xl190"/>
    <w:basedOn w:val="a"/>
    <w:rsid w:val="007F0D03"/>
    <w:pPr>
      <w:pBdr>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91">
    <w:name w:val="xl191"/>
    <w:basedOn w:val="a"/>
    <w:rsid w:val="007F0D03"/>
    <w:pPr>
      <w:pBdr>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92">
    <w:name w:val="xl192"/>
    <w:basedOn w:val="a"/>
    <w:rsid w:val="007F0D0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3">
    <w:name w:val="xl193"/>
    <w:basedOn w:val="a"/>
    <w:rsid w:val="007F0D0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94">
    <w:name w:val="xl194"/>
    <w:basedOn w:val="a"/>
    <w:rsid w:val="007F0D0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195">
    <w:name w:val="xl195"/>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6">
    <w:name w:val="xl196"/>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7">
    <w:name w:val="xl197"/>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8">
    <w:name w:val="xl198"/>
    <w:basedOn w:val="a"/>
    <w:rsid w:val="007F0D0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99">
    <w:name w:val="xl199"/>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01">
    <w:name w:val="xl201"/>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02">
    <w:name w:val="xl202"/>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203">
    <w:name w:val="xl203"/>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04">
    <w:name w:val="xl204"/>
    <w:basedOn w:val="a"/>
    <w:rsid w:val="007F0D03"/>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5">
    <w:name w:val="xl205"/>
    <w:basedOn w:val="a"/>
    <w:rsid w:val="007F0D0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206">
    <w:name w:val="xl206"/>
    <w:basedOn w:val="a"/>
    <w:rsid w:val="007F0D0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07">
    <w:name w:val="xl207"/>
    <w:basedOn w:val="a"/>
    <w:rsid w:val="007F0D0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08">
    <w:name w:val="xl208"/>
    <w:basedOn w:val="a"/>
    <w:rsid w:val="007F0D03"/>
    <w:pPr>
      <w:pBdr>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9">
    <w:name w:val="xl209"/>
    <w:basedOn w:val="a"/>
    <w:rsid w:val="007F0D03"/>
    <w:pPr>
      <w:pBdr>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0">
    <w:name w:val="xl210"/>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11">
    <w:name w:val="xl211"/>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2">
    <w:name w:val="xl212"/>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213">
    <w:name w:val="xl213"/>
    <w:basedOn w:val="a"/>
    <w:rsid w:val="007F0D0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4">
    <w:name w:val="xl214"/>
    <w:basedOn w:val="a"/>
    <w:rsid w:val="007F0D0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5">
    <w:name w:val="xl215"/>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6">
    <w:name w:val="xl216"/>
    <w:basedOn w:val="a"/>
    <w:rsid w:val="007F0D03"/>
    <w:pPr>
      <w:pBdr>
        <w:top w:val="single" w:sz="8"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17">
    <w:name w:val="xl217"/>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18">
    <w:name w:val="xl218"/>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19">
    <w:name w:val="xl219"/>
    <w:basedOn w:val="a"/>
    <w:rsid w:val="007F0D0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20">
    <w:name w:val="xl220"/>
    <w:basedOn w:val="a"/>
    <w:rsid w:val="007F0D03"/>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21">
    <w:name w:val="xl221"/>
    <w:basedOn w:val="a"/>
    <w:rsid w:val="007F0D03"/>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22">
    <w:name w:val="xl222"/>
    <w:basedOn w:val="a"/>
    <w:rsid w:val="007F0D03"/>
    <w:pPr>
      <w:pBdr>
        <w:top w:val="single" w:sz="8"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223">
    <w:name w:val="xl223"/>
    <w:basedOn w:val="a"/>
    <w:rsid w:val="007F0D03"/>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24">
    <w:name w:val="xl224"/>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25">
    <w:name w:val="xl225"/>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26">
    <w:name w:val="xl226"/>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7">
    <w:name w:val="xl227"/>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8">
    <w:name w:val="xl228"/>
    <w:basedOn w:val="a"/>
    <w:rsid w:val="007F0D03"/>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29">
    <w:name w:val="xl229"/>
    <w:basedOn w:val="a"/>
    <w:rsid w:val="007F0D03"/>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0">
    <w:name w:val="xl230"/>
    <w:basedOn w:val="a"/>
    <w:rsid w:val="007F0D03"/>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1">
    <w:name w:val="xl231"/>
    <w:basedOn w:val="a"/>
    <w:rsid w:val="007F0D03"/>
    <w:pPr>
      <w:pBdr>
        <w:top w:val="single" w:sz="8" w:space="0" w:color="auto"/>
        <w:left w:val="single" w:sz="8" w:space="0" w:color="auto"/>
        <w:bottom w:val="single" w:sz="8"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32">
    <w:name w:val="xl232"/>
    <w:basedOn w:val="a"/>
    <w:rsid w:val="007F0D03"/>
    <w:pPr>
      <w:pBdr>
        <w:top w:val="single" w:sz="8" w:space="0" w:color="auto"/>
        <w:left w:val="single" w:sz="8" w:space="0" w:color="auto"/>
        <w:bottom w:val="single" w:sz="8"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33">
    <w:name w:val="xl233"/>
    <w:basedOn w:val="a"/>
    <w:rsid w:val="007F0D03"/>
    <w:pPr>
      <w:pBdr>
        <w:top w:val="single" w:sz="8" w:space="0" w:color="auto"/>
        <w:left w:val="single" w:sz="8" w:space="0" w:color="auto"/>
        <w:bottom w:val="single" w:sz="8"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34">
    <w:name w:val="xl234"/>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35">
    <w:name w:val="xl235"/>
    <w:basedOn w:val="a"/>
    <w:rsid w:val="007F0D03"/>
    <w:pPr>
      <w:pBdr>
        <w:top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36">
    <w:name w:val="xl236"/>
    <w:basedOn w:val="a"/>
    <w:rsid w:val="007F0D03"/>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37">
    <w:name w:val="xl237"/>
    <w:basedOn w:val="a"/>
    <w:rsid w:val="007F0D0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38">
    <w:name w:val="xl238"/>
    <w:basedOn w:val="a"/>
    <w:rsid w:val="007F0D03"/>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39">
    <w:name w:val="xl239"/>
    <w:basedOn w:val="a"/>
    <w:rsid w:val="007F0D03"/>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0">
    <w:name w:val="xl240"/>
    <w:basedOn w:val="a"/>
    <w:rsid w:val="007F0D03"/>
    <w:pPr>
      <w:pBdr>
        <w:top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1">
    <w:name w:val="xl241"/>
    <w:basedOn w:val="a"/>
    <w:rsid w:val="007F0D03"/>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2">
    <w:name w:val="xl242"/>
    <w:basedOn w:val="a"/>
    <w:rsid w:val="007F0D0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3">
    <w:name w:val="xl243"/>
    <w:basedOn w:val="a"/>
    <w:rsid w:val="007F0D03"/>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4">
    <w:name w:val="xl244"/>
    <w:basedOn w:val="a"/>
    <w:rsid w:val="007F0D03"/>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5">
    <w:name w:val="xl245"/>
    <w:basedOn w:val="a"/>
    <w:rsid w:val="007F0D03"/>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6">
    <w:name w:val="xl246"/>
    <w:basedOn w:val="a"/>
    <w:rsid w:val="007F0D03"/>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7">
    <w:name w:val="xl247"/>
    <w:basedOn w:val="a"/>
    <w:rsid w:val="007F0D03"/>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8">
    <w:name w:val="xl248"/>
    <w:basedOn w:val="a"/>
    <w:rsid w:val="007F0D03"/>
    <w:pPr>
      <w:shd w:val="clear" w:color="auto" w:fill="FFFF9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49">
    <w:name w:val="xl249"/>
    <w:basedOn w:val="a"/>
    <w:rsid w:val="007F0D03"/>
    <w:pPr>
      <w:pBdr>
        <w:left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50">
    <w:name w:val="xl250"/>
    <w:basedOn w:val="a"/>
    <w:rsid w:val="007F0D03"/>
    <w:pPr>
      <w:pBdr>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1">
    <w:name w:val="xl251"/>
    <w:basedOn w:val="a"/>
    <w:rsid w:val="007F0D03"/>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52">
    <w:name w:val="xl252"/>
    <w:basedOn w:val="a"/>
    <w:rsid w:val="007F0D03"/>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53">
    <w:name w:val="xl253"/>
    <w:basedOn w:val="a"/>
    <w:rsid w:val="007F0D03"/>
    <w:pPr>
      <w:pBdr>
        <w:left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54">
    <w:name w:val="xl254"/>
    <w:basedOn w:val="a"/>
    <w:rsid w:val="007F0D03"/>
    <w:pPr>
      <w:pBdr>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5">
    <w:name w:val="xl255"/>
    <w:basedOn w:val="a"/>
    <w:rsid w:val="007F0D03"/>
    <w:pPr>
      <w:pBdr>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6">
    <w:name w:val="xl256"/>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7">
    <w:name w:val="xl257"/>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8">
    <w:name w:val="xl258"/>
    <w:basedOn w:val="a"/>
    <w:rsid w:val="007F0D03"/>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59">
    <w:name w:val="xl259"/>
    <w:basedOn w:val="a"/>
    <w:rsid w:val="007F0D03"/>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60">
    <w:name w:val="xl260"/>
    <w:basedOn w:val="a"/>
    <w:rsid w:val="007F0D03"/>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1">
    <w:name w:val="xl261"/>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2">
    <w:name w:val="xl262"/>
    <w:basedOn w:val="a"/>
    <w:rsid w:val="007F0D03"/>
    <w:pPr>
      <w:pBdr>
        <w:top w:val="single" w:sz="4" w:space="0" w:color="auto"/>
        <w:left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63">
    <w:name w:val="xl263"/>
    <w:basedOn w:val="a"/>
    <w:rsid w:val="007F0D03"/>
    <w:pPr>
      <w:pBdr>
        <w:top w:val="single" w:sz="4" w:space="0" w:color="auto"/>
        <w:left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4">
    <w:name w:val="xl264"/>
    <w:basedOn w:val="a"/>
    <w:rsid w:val="007F0D03"/>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5">
    <w:name w:val="xl265"/>
    <w:basedOn w:val="a"/>
    <w:rsid w:val="007F0D03"/>
    <w:pPr>
      <w:pBdr>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6">
    <w:name w:val="xl266"/>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67">
    <w:name w:val="xl267"/>
    <w:basedOn w:val="a"/>
    <w:rsid w:val="007F0D0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68">
    <w:name w:val="xl268"/>
    <w:basedOn w:val="a"/>
    <w:rsid w:val="007F0D03"/>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9">
    <w:name w:val="xl269"/>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70">
    <w:name w:val="xl270"/>
    <w:basedOn w:val="a"/>
    <w:rsid w:val="007F0D0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1">
    <w:name w:val="xl271"/>
    <w:basedOn w:val="a"/>
    <w:rsid w:val="007F0D03"/>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2">
    <w:name w:val="xl272"/>
    <w:basedOn w:val="a"/>
    <w:rsid w:val="007F0D03"/>
    <w:pPr>
      <w:pBdr>
        <w:top w:val="single" w:sz="8"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3">
    <w:name w:val="xl273"/>
    <w:basedOn w:val="a"/>
    <w:rsid w:val="007F0D03"/>
    <w:pPr>
      <w:pBdr>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4">
    <w:name w:val="xl274"/>
    <w:basedOn w:val="a"/>
    <w:rsid w:val="007F0D03"/>
    <w:pPr>
      <w:pBdr>
        <w:top w:val="single" w:sz="4" w:space="0" w:color="auto"/>
        <w:left w:val="single" w:sz="4" w:space="0" w:color="auto"/>
        <w:right w:val="single" w:sz="8"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5">
    <w:name w:val="xl275"/>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76">
    <w:name w:val="xl276"/>
    <w:basedOn w:val="a"/>
    <w:rsid w:val="007F0D03"/>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77">
    <w:name w:val="xl277"/>
    <w:basedOn w:val="a"/>
    <w:rsid w:val="007F0D03"/>
    <w:pPr>
      <w:pBdr>
        <w:left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78">
    <w:name w:val="xl278"/>
    <w:basedOn w:val="a"/>
    <w:rsid w:val="007F0D03"/>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9">
    <w:name w:val="xl279"/>
    <w:basedOn w:val="a"/>
    <w:rsid w:val="007F0D03"/>
    <w:pPr>
      <w:pBdr>
        <w:top w:val="single" w:sz="8"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80">
    <w:name w:val="xl280"/>
    <w:basedOn w:val="a"/>
    <w:rsid w:val="007F0D0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81">
    <w:name w:val="xl281"/>
    <w:basedOn w:val="a"/>
    <w:rsid w:val="007F0D0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82">
    <w:name w:val="xl282"/>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83">
    <w:name w:val="xl283"/>
    <w:basedOn w:val="a"/>
    <w:rsid w:val="007F0D03"/>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84">
    <w:name w:val="xl284"/>
    <w:basedOn w:val="a"/>
    <w:rsid w:val="007F0D0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85">
    <w:name w:val="xl285"/>
    <w:basedOn w:val="a"/>
    <w:rsid w:val="007F0D0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86">
    <w:name w:val="xl286"/>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87">
    <w:name w:val="xl287"/>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88">
    <w:name w:val="xl288"/>
    <w:basedOn w:val="a"/>
    <w:rsid w:val="007F0D03"/>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89">
    <w:name w:val="xl289"/>
    <w:basedOn w:val="a"/>
    <w:rsid w:val="007F0D03"/>
    <w:pPr>
      <w:pBdr>
        <w:top w:val="single" w:sz="4" w:space="0" w:color="auto"/>
        <w:left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90">
    <w:name w:val="xl290"/>
    <w:basedOn w:val="a"/>
    <w:rsid w:val="007F0D03"/>
    <w:pPr>
      <w:pBdr>
        <w:top w:val="single" w:sz="4" w:space="0" w:color="auto"/>
        <w:left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91">
    <w:name w:val="xl291"/>
    <w:basedOn w:val="a"/>
    <w:rsid w:val="007F0D03"/>
    <w:pPr>
      <w:pBdr>
        <w:top w:val="single" w:sz="4" w:space="0" w:color="auto"/>
        <w:left w:val="single" w:sz="4" w:space="0" w:color="auto"/>
        <w:right w:val="single" w:sz="8" w:space="0" w:color="auto"/>
      </w:pBdr>
      <w:shd w:val="clear" w:color="auto" w:fill="CC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92">
    <w:name w:val="xl292"/>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293">
    <w:name w:val="xl293"/>
    <w:basedOn w:val="a"/>
    <w:rsid w:val="007F0D0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94">
    <w:name w:val="xl294"/>
    <w:basedOn w:val="a"/>
    <w:rsid w:val="007F0D03"/>
    <w:pPr>
      <w:pBdr>
        <w:top w:val="single" w:sz="8"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95">
    <w:name w:val="xl295"/>
    <w:basedOn w:val="a"/>
    <w:rsid w:val="007F0D03"/>
    <w:pPr>
      <w:pBdr>
        <w:top w:val="single" w:sz="4" w:space="0" w:color="auto"/>
        <w:left w:val="single" w:sz="4" w:space="0" w:color="auto"/>
        <w:bottom w:val="single" w:sz="8" w:space="0" w:color="auto"/>
        <w:right w:val="single" w:sz="4" w:space="0" w:color="auto"/>
      </w:pBdr>
      <w:shd w:val="clear" w:color="auto" w:fill="FFCC99"/>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96">
    <w:name w:val="xl296"/>
    <w:basedOn w:val="a"/>
    <w:rsid w:val="007F0D03"/>
    <w:pPr>
      <w:pBdr>
        <w:left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97">
    <w:name w:val="xl297"/>
    <w:basedOn w:val="a"/>
    <w:rsid w:val="007F0D03"/>
    <w:pPr>
      <w:pBdr>
        <w:left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98">
    <w:name w:val="xl298"/>
    <w:basedOn w:val="a"/>
    <w:rsid w:val="007F0D03"/>
    <w:pPr>
      <w:pBdr>
        <w:top w:val="single" w:sz="8"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99">
    <w:name w:val="xl299"/>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00">
    <w:name w:val="xl300"/>
    <w:basedOn w:val="a"/>
    <w:rsid w:val="007F0D03"/>
    <w:pPr>
      <w:pBdr>
        <w:top w:val="single" w:sz="8" w:space="0" w:color="auto"/>
        <w:left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1">
    <w:name w:val="xl301"/>
    <w:basedOn w:val="a"/>
    <w:rsid w:val="007F0D03"/>
    <w:pPr>
      <w:pBdr>
        <w:top w:val="single" w:sz="8" w:space="0" w:color="auto"/>
        <w:left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2">
    <w:name w:val="xl302"/>
    <w:basedOn w:val="a"/>
    <w:rsid w:val="007F0D03"/>
    <w:pPr>
      <w:pBdr>
        <w:top w:val="single" w:sz="8" w:space="0" w:color="auto"/>
        <w:left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3">
    <w:name w:val="xl303"/>
    <w:basedOn w:val="a"/>
    <w:rsid w:val="007F0D03"/>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4">
    <w:name w:val="xl304"/>
    <w:basedOn w:val="a"/>
    <w:rsid w:val="007F0D03"/>
    <w:pPr>
      <w:pBdr>
        <w:top w:val="single" w:sz="4" w:space="0" w:color="auto"/>
        <w:left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305">
    <w:name w:val="xl305"/>
    <w:basedOn w:val="a"/>
    <w:rsid w:val="007F0D03"/>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306">
    <w:name w:val="xl306"/>
    <w:basedOn w:val="a"/>
    <w:rsid w:val="007F0D03"/>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307">
    <w:name w:val="xl307"/>
    <w:basedOn w:val="a"/>
    <w:rsid w:val="007F0D03"/>
    <w:pPr>
      <w:pBdr>
        <w:top w:val="single" w:sz="4" w:space="0" w:color="auto"/>
        <w:left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308">
    <w:name w:val="xl308"/>
    <w:basedOn w:val="a"/>
    <w:rsid w:val="007F0D03"/>
    <w:pPr>
      <w:pBdr>
        <w:top w:val="single" w:sz="4" w:space="0" w:color="auto"/>
        <w:left w:val="single" w:sz="4" w:space="0" w:color="auto"/>
        <w:right w:val="single" w:sz="8"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afff7">
    <w:name w:val="Знак"/>
    <w:basedOn w:val="a"/>
    <w:rsid w:val="007F0D03"/>
    <w:pPr>
      <w:spacing w:after="0" w:line="240" w:lineRule="auto"/>
    </w:pPr>
    <w:rPr>
      <w:rFonts w:ascii="Verdana" w:eastAsia="Times New Roman" w:hAnsi="Verdana" w:cs="Verdana"/>
      <w:sz w:val="20"/>
      <w:szCs w:val="20"/>
      <w:lang w:val="en-US"/>
    </w:rPr>
  </w:style>
  <w:style w:type="character" w:customStyle="1" w:styleId="180">
    <w:name w:val="Знак Знак18"/>
    <w:rsid w:val="007F0D03"/>
    <w:rPr>
      <w:sz w:val="28"/>
    </w:rPr>
  </w:style>
  <w:style w:type="paragraph" w:customStyle="1" w:styleId="221">
    <w:name w:val="Основной текст 22"/>
    <w:basedOn w:val="a"/>
    <w:rsid w:val="007F0D03"/>
    <w:pPr>
      <w:widowControl w:val="0"/>
      <w:overflowPunct w:val="0"/>
      <w:autoSpaceDE w:val="0"/>
      <w:autoSpaceDN w:val="0"/>
      <w:adjustRightInd w:val="0"/>
      <w:spacing w:after="0" w:line="300" w:lineRule="auto"/>
      <w:jc w:val="center"/>
    </w:pPr>
    <w:rPr>
      <w:rFonts w:ascii="Times New Roman" w:eastAsia="Times New Roman" w:hAnsi="Times New Roman" w:cs="Times New Roman"/>
      <w:b/>
      <w:i/>
      <w:sz w:val="56"/>
      <w:szCs w:val="20"/>
    </w:rPr>
  </w:style>
  <w:style w:type="paragraph" w:customStyle="1" w:styleId="ConsCell">
    <w:name w:val="ConsCell"/>
    <w:rsid w:val="007F0D03"/>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Web1">
    <w:name w:val="Обычный (Web)1"/>
    <w:basedOn w:val="a"/>
    <w:rsid w:val="007F0D03"/>
    <w:pPr>
      <w:spacing w:before="100" w:beforeAutospacing="1" w:after="100" w:afterAutospacing="1" w:line="240" w:lineRule="auto"/>
      <w:ind w:left="480" w:right="240"/>
      <w:jc w:val="both"/>
    </w:pPr>
    <w:rPr>
      <w:rFonts w:ascii="Verdana" w:eastAsia="Arial Unicode MS" w:hAnsi="Verdana" w:cs="Arial Unicode MS"/>
      <w:color w:val="000000"/>
      <w:sz w:val="16"/>
      <w:szCs w:val="16"/>
    </w:rPr>
  </w:style>
  <w:style w:type="table" w:customStyle="1" w:styleId="1f">
    <w:name w:val="Стиль таблицы1"/>
    <w:basedOn w:val="a1"/>
    <w:rsid w:val="007F0D03"/>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style>
  <w:style w:type="paragraph" w:customStyle="1" w:styleId="100">
    <w:name w:val="Стиль10"/>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10">
    <w:name w:val="Стиль11"/>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30">
    <w:name w:val="Стиль13"/>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style>
  <w:style w:type="paragraph" w:customStyle="1" w:styleId="142">
    <w:name w:val="Стиль14"/>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style>
  <w:style w:type="paragraph" w:customStyle="1" w:styleId="160">
    <w:name w:val="Стиль16"/>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style>
  <w:style w:type="paragraph" w:customStyle="1" w:styleId="170">
    <w:name w:val="Стиль17"/>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81">
    <w:name w:val="Стиль18"/>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90">
    <w:name w:val="Стиль19"/>
    <w:basedOn w:val="2"/>
    <w:autoRedefine/>
    <w:rsid w:val="007F0D03"/>
    <w:pPr>
      <w:keepLines w:val="0"/>
      <w:widowControl w:val="0"/>
      <w:overflowPunct w:val="0"/>
      <w:autoSpaceDE w:val="0"/>
      <w:autoSpaceDN w:val="0"/>
      <w:adjustRightInd w:val="0"/>
      <w:spacing w:before="480" w:after="60" w:line="300" w:lineRule="auto"/>
      <w:ind w:left="1080" w:firstLine="720"/>
      <w:textAlignment w:val="baseline"/>
    </w:pPr>
    <w:rPr>
      <w:rFonts w:cs="Arial"/>
      <w:szCs w:val="28"/>
    </w:rPr>
  </w:style>
  <w:style w:type="paragraph" w:customStyle="1" w:styleId="afff8">
    <w:name w:val="Основной тект"/>
    <w:basedOn w:val="a"/>
    <w:link w:val="afff9"/>
    <w:rsid w:val="007F0D03"/>
    <w:pPr>
      <w:autoSpaceDE w:val="0"/>
      <w:autoSpaceDN w:val="0"/>
      <w:spacing w:after="0" w:line="240" w:lineRule="auto"/>
      <w:ind w:firstLine="851"/>
      <w:jc w:val="both"/>
    </w:pPr>
    <w:rPr>
      <w:rFonts w:ascii="Times New Roman" w:eastAsia="Times New Roman" w:hAnsi="Times New Roman" w:cs="Times New Roman"/>
      <w:sz w:val="28"/>
      <w:szCs w:val="28"/>
    </w:rPr>
  </w:style>
  <w:style w:type="character" w:customStyle="1" w:styleId="afff9">
    <w:name w:val="Основной тект Знак"/>
    <w:link w:val="afff8"/>
    <w:rsid w:val="007F0D03"/>
    <w:rPr>
      <w:rFonts w:ascii="Times New Roman" w:eastAsia="Times New Roman" w:hAnsi="Times New Roman" w:cs="Times New Roman"/>
      <w:sz w:val="28"/>
      <w:szCs w:val="28"/>
      <w:lang w:eastAsia="ru-RU"/>
    </w:rPr>
  </w:style>
  <w:style w:type="paragraph" w:styleId="afffa">
    <w:name w:val="caption"/>
    <w:next w:val="a"/>
    <w:uiPriority w:val="35"/>
    <w:qFormat/>
    <w:rsid w:val="007F0D03"/>
    <w:pPr>
      <w:spacing w:before="240" w:after="60" w:line="240" w:lineRule="auto"/>
      <w:contextualSpacing/>
      <w:outlineLvl w:val="4"/>
    </w:pPr>
    <w:rPr>
      <w:rFonts w:ascii="Times New Roman" w:eastAsia="Times New Roman" w:hAnsi="Times New Roman" w:cs="Times New Roman"/>
      <w:sz w:val="24"/>
      <w:szCs w:val="20"/>
    </w:rPr>
  </w:style>
  <w:style w:type="character" w:customStyle="1" w:styleId="Normal">
    <w:name w:val="Normal Знак"/>
    <w:link w:val="1c"/>
    <w:rsid w:val="007F0D03"/>
    <w:rPr>
      <w:rFonts w:ascii="Times New Roman" w:eastAsia="Times New Roman" w:hAnsi="Times New Roman" w:cs="Times New Roman"/>
      <w:snapToGrid w:val="0"/>
      <w:sz w:val="24"/>
      <w:szCs w:val="20"/>
      <w:lang w:eastAsia="ru-RU"/>
    </w:rPr>
  </w:style>
  <w:style w:type="paragraph" w:customStyle="1" w:styleId="Normal10-02">
    <w:name w:val="Normal + 10 пт полужирный По центру Слева:  -02 см Справ..."/>
    <w:basedOn w:val="a"/>
    <w:rsid w:val="007F0D03"/>
    <w:pPr>
      <w:spacing w:after="0" w:line="240" w:lineRule="auto"/>
      <w:ind w:left="-113" w:right="-113"/>
      <w:jc w:val="center"/>
    </w:pPr>
    <w:rPr>
      <w:rFonts w:ascii="Times New Roman" w:eastAsia="Times New Roman" w:hAnsi="Times New Roman" w:cs="Times New Roman"/>
      <w:b/>
      <w:bCs/>
      <w:sz w:val="20"/>
      <w:szCs w:val="20"/>
    </w:rPr>
  </w:style>
  <w:style w:type="paragraph" w:customStyle="1" w:styleId="font1">
    <w:name w:val="font1"/>
    <w:basedOn w:val="a"/>
    <w:rsid w:val="007F0D03"/>
    <w:pPr>
      <w:spacing w:before="100" w:beforeAutospacing="1" w:after="100" w:afterAutospacing="1" w:line="240" w:lineRule="auto"/>
    </w:pPr>
    <w:rPr>
      <w:rFonts w:ascii="Arial" w:eastAsia="Times New Roman" w:hAnsi="Arial" w:cs="Arial"/>
      <w:sz w:val="20"/>
      <w:szCs w:val="20"/>
    </w:rPr>
  </w:style>
  <w:style w:type="paragraph" w:customStyle="1" w:styleId="Sf13">
    <w:name w:val="Основной текст с отSf1тупом 3"/>
    <w:basedOn w:val="a"/>
    <w:rsid w:val="007F0D03"/>
    <w:pPr>
      <w:widowControl w:val="0"/>
      <w:spacing w:after="0" w:line="240" w:lineRule="auto"/>
      <w:ind w:firstLine="709"/>
      <w:jc w:val="both"/>
    </w:pPr>
    <w:rPr>
      <w:rFonts w:ascii="Times New Roman" w:eastAsia="Times New Roman" w:hAnsi="Times New Roman" w:cs="Times New Roman"/>
      <w:snapToGrid w:val="0"/>
      <w:sz w:val="28"/>
      <w:szCs w:val="20"/>
    </w:rPr>
  </w:style>
  <w:style w:type="table" w:styleId="-2">
    <w:name w:val="Table Web 2"/>
    <w:basedOn w:val="a1"/>
    <w:rsid w:val="007F0D03"/>
    <w:pPr>
      <w:spacing w:after="0" w:line="24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shd w:val="clear" w:color="auto" w:fill="E6E6E6"/>
      </w:tcPr>
    </w:tblStylePr>
  </w:style>
  <w:style w:type="table" w:styleId="-3">
    <w:name w:val="Table Web 3"/>
    <w:basedOn w:val="a1"/>
    <w:rsid w:val="007F0D03"/>
    <w:pPr>
      <w:spacing w:after="0" w:line="24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41">
    <w:name w:val="Обычный + 14 пт Знак"/>
    <w:link w:val="140"/>
    <w:rsid w:val="007F0D03"/>
    <w:rPr>
      <w:rFonts w:ascii="Times New Roman" w:eastAsia="Times New Roman" w:hAnsi="Times New Roman" w:cs="Times New Roman"/>
      <w:sz w:val="28"/>
      <w:szCs w:val="20"/>
      <w:lang w:eastAsia="ru-RU"/>
    </w:rPr>
  </w:style>
  <w:style w:type="paragraph" w:customStyle="1" w:styleId="1f0">
    <w:name w:val="Основной текст1"/>
    <w:basedOn w:val="a"/>
    <w:rsid w:val="007F0D03"/>
    <w:pPr>
      <w:spacing w:after="0" w:line="240" w:lineRule="auto"/>
      <w:jc w:val="both"/>
    </w:pPr>
    <w:rPr>
      <w:rFonts w:ascii="Bookman Old Style" w:eastAsia="Times New Roman" w:hAnsi="Bookman Old Style" w:cs="Arial"/>
      <w:sz w:val="24"/>
      <w:szCs w:val="24"/>
    </w:rPr>
  </w:style>
  <w:style w:type="paragraph" w:customStyle="1" w:styleId="Normal10-022">
    <w:name w:val="Стиль Normal + 10 пт полужирный По центру Слева:  -02 см Справ...2"/>
    <w:basedOn w:val="a"/>
    <w:rsid w:val="007F0D03"/>
    <w:pPr>
      <w:snapToGrid w:val="0"/>
      <w:spacing w:after="0" w:line="240" w:lineRule="auto"/>
      <w:ind w:left="-113" w:right="-113"/>
      <w:jc w:val="center"/>
    </w:pPr>
    <w:rPr>
      <w:rFonts w:ascii="Times New Roman" w:eastAsia="Times New Roman" w:hAnsi="Times New Roman" w:cs="Times New Roman"/>
      <w:b/>
      <w:bCs/>
      <w:sz w:val="20"/>
      <w:szCs w:val="20"/>
    </w:rPr>
  </w:style>
  <w:style w:type="paragraph" w:styleId="afffb">
    <w:name w:val="List Bullet"/>
    <w:basedOn w:val="a"/>
    <w:rsid w:val="007F0D03"/>
    <w:pPr>
      <w:overflowPunct w:val="0"/>
      <w:autoSpaceDE w:val="0"/>
      <w:autoSpaceDN w:val="0"/>
      <w:adjustRightInd w:val="0"/>
      <w:spacing w:after="0" w:line="240" w:lineRule="auto"/>
      <w:ind w:firstLine="510"/>
      <w:jc w:val="both"/>
      <w:textAlignment w:val="baseline"/>
    </w:pPr>
    <w:rPr>
      <w:rFonts w:ascii="Times New Roman" w:eastAsia="Times New Roman" w:hAnsi="Times New Roman" w:cs="Times New Roman"/>
      <w:sz w:val="28"/>
      <w:szCs w:val="20"/>
    </w:rPr>
  </w:style>
  <w:style w:type="paragraph" w:customStyle="1" w:styleId="54">
    <w:name w:val="Стиль5"/>
    <w:basedOn w:val="2"/>
    <w:rsid w:val="007F0D03"/>
    <w:pPr>
      <w:keepLines w:val="0"/>
      <w:tabs>
        <w:tab w:val="num" w:pos="1476"/>
      </w:tabs>
      <w:spacing w:before="100" w:beforeAutospacing="1" w:after="100" w:afterAutospacing="1" w:line="240" w:lineRule="auto"/>
      <w:ind w:left="180" w:right="-5"/>
    </w:pPr>
    <w:rPr>
      <w:bCs w:val="0"/>
      <w:szCs w:val="28"/>
    </w:rPr>
  </w:style>
  <w:style w:type="paragraph" w:customStyle="1" w:styleId="74">
    <w:name w:val="Стиль7"/>
    <w:basedOn w:val="2"/>
    <w:autoRedefine/>
    <w:rsid w:val="007F0D03"/>
    <w:pPr>
      <w:keepLines w:val="0"/>
      <w:tabs>
        <w:tab w:val="num" w:pos="1476"/>
      </w:tabs>
      <w:spacing w:before="100" w:beforeAutospacing="1" w:after="100" w:afterAutospacing="1" w:line="240" w:lineRule="auto"/>
      <w:ind w:left="180" w:right="-5" w:firstLine="720"/>
    </w:pPr>
    <w:rPr>
      <w:b w:val="0"/>
      <w:bCs w:val="0"/>
      <w:szCs w:val="28"/>
    </w:rPr>
  </w:style>
  <w:style w:type="paragraph" w:customStyle="1" w:styleId="56">
    <w:name w:val="Стиль56"/>
    <w:basedOn w:val="2"/>
    <w:autoRedefine/>
    <w:rsid w:val="007F0D03"/>
    <w:pPr>
      <w:keepLines w:val="0"/>
      <w:spacing w:line="240" w:lineRule="auto"/>
    </w:pPr>
    <w:rPr>
      <w:szCs w:val="20"/>
    </w:rPr>
  </w:style>
  <w:style w:type="paragraph" w:customStyle="1" w:styleId="2f0">
    <w:name w:val="Абзац списка2"/>
    <w:basedOn w:val="a"/>
    <w:rsid w:val="007F0D03"/>
    <w:pPr>
      <w:spacing w:after="0" w:line="240" w:lineRule="auto"/>
      <w:ind w:left="720"/>
    </w:pPr>
    <w:rPr>
      <w:rFonts w:ascii="Times New Roman" w:eastAsia="Times New Roman" w:hAnsi="Times New Roman" w:cs="Times New Roman"/>
      <w:sz w:val="20"/>
      <w:szCs w:val="20"/>
    </w:rPr>
  </w:style>
  <w:style w:type="character" w:customStyle="1" w:styleId="commentcontents">
    <w:name w:val="commentcontents"/>
    <w:rsid w:val="007F0D03"/>
  </w:style>
  <w:style w:type="paragraph" w:customStyle="1" w:styleId="afffc">
    <w:name w:val="Название таблицы"/>
    <w:basedOn w:val="a6"/>
    <w:link w:val="afffd"/>
    <w:autoRedefine/>
    <w:rsid w:val="007F0D03"/>
    <w:pPr>
      <w:suppressAutoHyphens/>
      <w:spacing w:before="0" w:beforeAutospacing="0" w:after="0" w:afterAutospacing="0"/>
      <w:jc w:val="center"/>
    </w:pPr>
    <w:rPr>
      <w:rFonts w:ascii="Tahoma" w:hAnsi="Tahoma" w:cs="Tahoma"/>
      <w:sz w:val="28"/>
      <w:szCs w:val="16"/>
    </w:rPr>
  </w:style>
  <w:style w:type="character" w:customStyle="1" w:styleId="afffd">
    <w:name w:val="Название таблицы Знак"/>
    <w:link w:val="afffc"/>
    <w:rsid w:val="007F0D03"/>
    <w:rPr>
      <w:rFonts w:ascii="Tahoma" w:eastAsia="Times New Roman" w:hAnsi="Tahoma" w:cs="Tahoma"/>
      <w:sz w:val="28"/>
      <w:szCs w:val="16"/>
      <w:lang w:eastAsia="ru-RU"/>
    </w:rPr>
  </w:style>
  <w:style w:type="paragraph" w:styleId="afffe">
    <w:name w:val="Subtitle"/>
    <w:basedOn w:val="a"/>
    <w:next w:val="a"/>
    <w:link w:val="affff"/>
    <w:qFormat/>
    <w:rsid w:val="007F0D03"/>
    <w:pPr>
      <w:spacing w:after="60" w:line="240" w:lineRule="auto"/>
      <w:jc w:val="center"/>
      <w:outlineLvl w:val="1"/>
    </w:pPr>
    <w:rPr>
      <w:rFonts w:ascii="Cambria" w:eastAsia="Times New Roman" w:hAnsi="Cambria" w:cs="Times New Roman"/>
      <w:sz w:val="24"/>
      <w:szCs w:val="24"/>
    </w:rPr>
  </w:style>
  <w:style w:type="character" w:customStyle="1" w:styleId="affff">
    <w:name w:val="Подзаголовок Знак"/>
    <w:basedOn w:val="a0"/>
    <w:link w:val="afffe"/>
    <w:rsid w:val="007F0D03"/>
    <w:rPr>
      <w:rFonts w:ascii="Cambria" w:eastAsia="Times New Roman" w:hAnsi="Cambria" w:cs="Times New Roman"/>
      <w:sz w:val="24"/>
      <w:szCs w:val="24"/>
    </w:rPr>
  </w:style>
  <w:style w:type="paragraph" w:customStyle="1" w:styleId="ind">
    <w:name w:val="ind"/>
    <w:basedOn w:val="a"/>
    <w:rsid w:val="007F0D03"/>
    <w:pPr>
      <w:spacing w:before="100" w:beforeAutospacing="1" w:after="100" w:afterAutospacing="1" w:line="240" w:lineRule="auto"/>
      <w:ind w:firstLine="300"/>
    </w:pPr>
    <w:rPr>
      <w:rFonts w:ascii="Times New Roman" w:eastAsia="Times New Roman" w:hAnsi="Times New Roman" w:cs="Times New Roman"/>
      <w:sz w:val="24"/>
      <w:szCs w:val="24"/>
    </w:rPr>
  </w:style>
  <w:style w:type="paragraph" w:customStyle="1" w:styleId="Heading">
    <w:name w:val="Heading"/>
    <w:rsid w:val="007F0D03"/>
    <w:pPr>
      <w:autoSpaceDE w:val="0"/>
      <w:autoSpaceDN w:val="0"/>
      <w:adjustRightInd w:val="0"/>
      <w:spacing w:after="0" w:line="240" w:lineRule="auto"/>
    </w:pPr>
    <w:rPr>
      <w:rFonts w:ascii="Arial" w:eastAsia="Times New Roman" w:hAnsi="Arial" w:cs="Arial"/>
      <w:b/>
      <w:bCs/>
    </w:rPr>
  </w:style>
  <w:style w:type="character" w:customStyle="1" w:styleId="2f1">
    <w:name w:val="Знак Знак2"/>
    <w:rsid w:val="007F0D03"/>
    <w:rPr>
      <w:sz w:val="32"/>
      <w:lang w:val="ru-RU" w:eastAsia="ru-RU" w:bidi="ar-SA"/>
    </w:rPr>
  </w:style>
  <w:style w:type="paragraph" w:styleId="2f2">
    <w:name w:val="Quote"/>
    <w:basedOn w:val="a"/>
    <w:next w:val="a"/>
    <w:link w:val="2f3"/>
    <w:uiPriority w:val="29"/>
    <w:qFormat/>
    <w:rsid w:val="007F0D03"/>
    <w:pPr>
      <w:spacing w:after="0" w:line="240" w:lineRule="auto"/>
    </w:pPr>
    <w:rPr>
      <w:rFonts w:ascii="Calibri" w:eastAsia="Times New Roman" w:hAnsi="Calibri" w:cs="Times New Roman"/>
      <w:i/>
      <w:sz w:val="24"/>
      <w:szCs w:val="24"/>
    </w:rPr>
  </w:style>
  <w:style w:type="character" w:customStyle="1" w:styleId="2f3">
    <w:name w:val="Цитата 2 Знак"/>
    <w:basedOn w:val="a0"/>
    <w:link w:val="2f2"/>
    <w:uiPriority w:val="29"/>
    <w:rsid w:val="007F0D03"/>
    <w:rPr>
      <w:rFonts w:ascii="Calibri" w:eastAsia="Times New Roman" w:hAnsi="Calibri" w:cs="Times New Roman"/>
      <w:i/>
      <w:sz w:val="24"/>
      <w:szCs w:val="24"/>
    </w:rPr>
  </w:style>
  <w:style w:type="paragraph" w:styleId="affff0">
    <w:name w:val="Intense Quote"/>
    <w:basedOn w:val="a"/>
    <w:next w:val="a"/>
    <w:link w:val="affff1"/>
    <w:uiPriority w:val="30"/>
    <w:qFormat/>
    <w:rsid w:val="007F0D03"/>
    <w:pPr>
      <w:spacing w:after="0" w:line="240" w:lineRule="auto"/>
      <w:ind w:left="720" w:right="720"/>
    </w:pPr>
    <w:rPr>
      <w:rFonts w:ascii="Calibri" w:eastAsia="Times New Roman" w:hAnsi="Calibri" w:cs="Times New Roman"/>
      <w:b/>
      <w:i/>
      <w:sz w:val="24"/>
      <w:szCs w:val="20"/>
    </w:rPr>
  </w:style>
  <w:style w:type="character" w:customStyle="1" w:styleId="affff1">
    <w:name w:val="Выделенная цитата Знак"/>
    <w:basedOn w:val="a0"/>
    <w:link w:val="affff0"/>
    <w:uiPriority w:val="30"/>
    <w:rsid w:val="007F0D03"/>
    <w:rPr>
      <w:rFonts w:ascii="Calibri" w:eastAsia="Times New Roman" w:hAnsi="Calibri" w:cs="Times New Roman"/>
      <w:b/>
      <w:i/>
      <w:sz w:val="24"/>
      <w:szCs w:val="20"/>
    </w:rPr>
  </w:style>
  <w:style w:type="character" w:styleId="affff2">
    <w:name w:val="Subtle Emphasis"/>
    <w:uiPriority w:val="19"/>
    <w:qFormat/>
    <w:rsid w:val="007F0D03"/>
    <w:rPr>
      <w:i/>
      <w:color w:val="5A5A5A"/>
    </w:rPr>
  </w:style>
  <w:style w:type="character" w:styleId="affff3">
    <w:name w:val="Intense Emphasis"/>
    <w:uiPriority w:val="21"/>
    <w:qFormat/>
    <w:rsid w:val="007F0D03"/>
    <w:rPr>
      <w:b/>
      <w:i/>
      <w:sz w:val="24"/>
      <w:szCs w:val="24"/>
      <w:u w:val="single"/>
    </w:rPr>
  </w:style>
  <w:style w:type="character" w:styleId="affff4">
    <w:name w:val="Subtle Reference"/>
    <w:uiPriority w:val="31"/>
    <w:qFormat/>
    <w:rsid w:val="007F0D03"/>
    <w:rPr>
      <w:sz w:val="24"/>
      <w:szCs w:val="24"/>
      <w:u w:val="single"/>
    </w:rPr>
  </w:style>
  <w:style w:type="character" w:styleId="affff5">
    <w:name w:val="Intense Reference"/>
    <w:uiPriority w:val="32"/>
    <w:qFormat/>
    <w:rsid w:val="007F0D03"/>
    <w:rPr>
      <w:b/>
      <w:sz w:val="24"/>
      <w:u w:val="single"/>
    </w:rPr>
  </w:style>
  <w:style w:type="character" w:styleId="affff6">
    <w:name w:val="Book Title"/>
    <w:uiPriority w:val="33"/>
    <w:qFormat/>
    <w:rsid w:val="007F0D03"/>
    <w:rPr>
      <w:rFonts w:ascii="Cambria" w:eastAsia="Times New Roman" w:hAnsi="Cambria"/>
      <w:b/>
      <w:i/>
      <w:sz w:val="24"/>
      <w:szCs w:val="24"/>
    </w:rPr>
  </w:style>
  <w:style w:type="table" w:styleId="-1">
    <w:name w:val="Table Web 1"/>
    <w:basedOn w:val="a1"/>
    <w:rsid w:val="007F0D03"/>
    <w:pPr>
      <w:spacing w:after="0" w:line="240" w:lineRule="auto"/>
    </w:pPr>
    <w:rPr>
      <w:rFonts w:ascii="Calibri" w:eastAsia="Times New Roman" w:hAnsi="Calibri"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2TimesNewRoman">
    <w:name w:val="Стиль Заголовок 2 + Times New Roman не полужирный не курсив По ц..."/>
    <w:basedOn w:val="2"/>
    <w:rsid w:val="007F0D03"/>
    <w:pPr>
      <w:keepLines w:val="0"/>
      <w:spacing w:before="240" w:after="60" w:line="240" w:lineRule="auto"/>
      <w:jc w:val="center"/>
    </w:pPr>
    <w:rPr>
      <w:b w:val="0"/>
      <w:bCs w:val="0"/>
      <w:i/>
      <w:sz w:val="32"/>
      <w:szCs w:val="20"/>
    </w:rPr>
  </w:style>
  <w:style w:type="paragraph" w:customStyle="1" w:styleId="1TimesNewRoman">
    <w:name w:val="Стиль Заголовок 1 + Times New Roman не полужирный По центру"/>
    <w:basedOn w:val="1"/>
    <w:rsid w:val="007F0D03"/>
    <w:pPr>
      <w:keepLines w:val="0"/>
      <w:spacing w:before="240" w:after="60" w:line="240" w:lineRule="auto"/>
    </w:pPr>
    <w:rPr>
      <w:b w:val="0"/>
      <w:bCs w:val="0"/>
      <w:kern w:val="32"/>
      <w:sz w:val="36"/>
      <w:szCs w:val="20"/>
    </w:rPr>
  </w:style>
  <w:style w:type="paragraph" w:customStyle="1" w:styleId="1TimesNewRoman1">
    <w:name w:val="Стиль Заголовок 1 + Times New Roman не полужирный По центру1"/>
    <w:basedOn w:val="1"/>
    <w:rsid w:val="007F0D03"/>
    <w:pPr>
      <w:keepLines w:val="0"/>
      <w:spacing w:before="240" w:after="60" w:line="240" w:lineRule="auto"/>
    </w:pPr>
    <w:rPr>
      <w:b w:val="0"/>
      <w:bCs w:val="0"/>
      <w:kern w:val="32"/>
      <w:sz w:val="36"/>
      <w:szCs w:val="20"/>
    </w:rPr>
  </w:style>
  <w:style w:type="paragraph" w:customStyle="1" w:styleId="143">
    <w:name w:val="основной 14"/>
    <w:basedOn w:val="a"/>
    <w:link w:val="144"/>
    <w:qFormat/>
    <w:rsid w:val="007F0D03"/>
    <w:pPr>
      <w:spacing w:after="0" w:line="240" w:lineRule="auto"/>
      <w:ind w:firstLine="720"/>
      <w:jc w:val="both"/>
    </w:pPr>
    <w:rPr>
      <w:rFonts w:ascii="Times New Roman" w:eastAsia="Times New Roman" w:hAnsi="Times New Roman" w:cs="Times New Roman"/>
      <w:sz w:val="28"/>
      <w:szCs w:val="28"/>
    </w:rPr>
  </w:style>
  <w:style w:type="character" w:customStyle="1" w:styleId="144">
    <w:name w:val="основной 14 Знак"/>
    <w:link w:val="143"/>
    <w:rsid w:val="007F0D03"/>
    <w:rPr>
      <w:rFonts w:ascii="Times New Roman" w:eastAsia="Times New Roman" w:hAnsi="Times New Roman" w:cs="Times New Roman"/>
      <w:sz w:val="28"/>
      <w:szCs w:val="28"/>
      <w:lang w:eastAsia="ru-RU"/>
    </w:rPr>
  </w:style>
  <w:style w:type="table" w:customStyle="1" w:styleId="-11">
    <w:name w:val="Светлый список - Акцент 11"/>
    <w:basedOn w:val="a1"/>
    <w:uiPriority w:val="61"/>
    <w:rsid w:val="00BD4901"/>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1f1">
    <w:name w:val="Светлый список1"/>
    <w:basedOn w:val="a1"/>
    <w:uiPriority w:val="61"/>
    <w:rsid w:val="00BD490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6">
    <w:name w:val="Light Shading Accent 6"/>
    <w:basedOn w:val="a1"/>
    <w:uiPriority w:val="60"/>
    <w:rsid w:val="00BD4901"/>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5">
    <w:name w:val="Light Shading Accent 5"/>
    <w:basedOn w:val="a1"/>
    <w:uiPriority w:val="60"/>
    <w:rsid w:val="00BD4901"/>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submenu-table">
    <w:name w:val="submenu-table"/>
    <w:basedOn w:val="a0"/>
    <w:rsid w:val="008F6BE8"/>
  </w:style>
  <w:style w:type="character" w:customStyle="1" w:styleId="92">
    <w:name w:val="Основной текст + 9"/>
    <w:aliases w:val="5 pt6,Полужирный1,Основной текст (10) + Trebuchet MS,16,Интервал -2 pt"/>
    <w:basedOn w:val="11"/>
    <w:uiPriority w:val="99"/>
    <w:rsid w:val="004564EF"/>
    <w:rPr>
      <w:rFonts w:ascii="Times New Roman" w:eastAsia="Times New Roman" w:hAnsi="Times New Roman" w:cs="Times New Roman"/>
      <w:b/>
      <w:bCs/>
      <w:spacing w:val="0"/>
      <w:sz w:val="19"/>
      <w:szCs w:val="19"/>
      <w:u w:val="none"/>
      <w:shd w:val="clear" w:color="auto" w:fill="FFFFFF"/>
      <w:lang w:val="ru-RU"/>
    </w:rPr>
  </w:style>
  <w:style w:type="character" w:customStyle="1" w:styleId="920">
    <w:name w:val="Основной текст + 92"/>
    <w:aliases w:val="5 pt5,Основной текст (10) + 16"/>
    <w:basedOn w:val="11"/>
    <w:uiPriority w:val="99"/>
    <w:rsid w:val="004564EF"/>
    <w:rPr>
      <w:rFonts w:ascii="Times New Roman" w:eastAsia="Times New Roman" w:hAnsi="Times New Roman" w:cs="Times New Roman"/>
      <w:spacing w:val="0"/>
      <w:sz w:val="19"/>
      <w:szCs w:val="19"/>
      <w:u w:val="none"/>
      <w:shd w:val="clear" w:color="auto" w:fill="FFFFFF"/>
      <w:lang w:val="ru-RU"/>
    </w:rPr>
  </w:style>
  <w:style w:type="character" w:customStyle="1" w:styleId="affff7">
    <w:name w:val="Основной текст_"/>
    <w:basedOn w:val="a0"/>
    <w:link w:val="39"/>
    <w:rsid w:val="00FD6B06"/>
    <w:rPr>
      <w:rFonts w:ascii="Times New Roman" w:eastAsia="Times New Roman" w:hAnsi="Times New Roman" w:cs="Times New Roman"/>
      <w:sz w:val="26"/>
      <w:szCs w:val="26"/>
      <w:shd w:val="clear" w:color="auto" w:fill="FFFFFF"/>
    </w:rPr>
  </w:style>
  <w:style w:type="paragraph" w:customStyle="1" w:styleId="39">
    <w:name w:val="Основной текст3"/>
    <w:basedOn w:val="a"/>
    <w:link w:val="affff7"/>
    <w:rsid w:val="00FD6B06"/>
    <w:pPr>
      <w:shd w:val="clear" w:color="auto" w:fill="FFFFFF"/>
      <w:spacing w:after="0" w:line="0" w:lineRule="atLeast"/>
      <w:ind w:hanging="1540"/>
    </w:pPr>
    <w:rPr>
      <w:rFonts w:ascii="Times New Roman" w:eastAsia="Times New Roman" w:hAnsi="Times New Roman" w:cs="Times New Roman"/>
      <w:sz w:val="26"/>
      <w:szCs w:val="26"/>
    </w:rPr>
  </w:style>
  <w:style w:type="character" w:customStyle="1" w:styleId="75">
    <w:name w:val="Основной текст (7)_"/>
    <w:basedOn w:val="a0"/>
    <w:link w:val="76"/>
    <w:rsid w:val="00FD6B06"/>
    <w:rPr>
      <w:rFonts w:ascii="Times New Roman" w:eastAsia="Times New Roman" w:hAnsi="Times New Roman" w:cs="Times New Roman"/>
      <w:sz w:val="21"/>
      <w:szCs w:val="21"/>
      <w:shd w:val="clear" w:color="auto" w:fill="FFFFFF"/>
    </w:rPr>
  </w:style>
  <w:style w:type="character" w:customStyle="1" w:styleId="93">
    <w:name w:val="Основной текст (9)_"/>
    <w:basedOn w:val="a0"/>
    <w:link w:val="94"/>
    <w:uiPriority w:val="99"/>
    <w:rsid w:val="00FD6B06"/>
    <w:rPr>
      <w:rFonts w:ascii="Times New Roman" w:eastAsia="Times New Roman" w:hAnsi="Times New Roman" w:cs="Times New Roman"/>
      <w:shd w:val="clear" w:color="auto" w:fill="FFFFFF"/>
    </w:rPr>
  </w:style>
  <w:style w:type="paragraph" w:customStyle="1" w:styleId="76">
    <w:name w:val="Основной текст (7)"/>
    <w:basedOn w:val="a"/>
    <w:link w:val="75"/>
    <w:rsid w:val="00FD6B06"/>
    <w:pPr>
      <w:shd w:val="clear" w:color="auto" w:fill="FFFFFF"/>
      <w:spacing w:after="0" w:line="0" w:lineRule="atLeast"/>
    </w:pPr>
    <w:rPr>
      <w:rFonts w:ascii="Times New Roman" w:eastAsia="Times New Roman" w:hAnsi="Times New Roman" w:cs="Times New Roman"/>
      <w:sz w:val="21"/>
      <w:szCs w:val="21"/>
    </w:rPr>
  </w:style>
  <w:style w:type="paragraph" w:customStyle="1" w:styleId="94">
    <w:name w:val="Основной текст (9)"/>
    <w:basedOn w:val="a"/>
    <w:link w:val="93"/>
    <w:rsid w:val="00FD6B06"/>
    <w:pPr>
      <w:shd w:val="clear" w:color="auto" w:fill="FFFFFF"/>
      <w:spacing w:after="0" w:line="0" w:lineRule="atLeast"/>
    </w:pPr>
    <w:rPr>
      <w:rFonts w:ascii="Times New Roman" w:eastAsia="Times New Roman" w:hAnsi="Times New Roman" w:cs="Times New Roman"/>
    </w:rPr>
  </w:style>
  <w:style w:type="character" w:customStyle="1" w:styleId="8pt">
    <w:name w:val="Основной текст + 8 pt"/>
    <w:basedOn w:val="11"/>
    <w:uiPriority w:val="99"/>
    <w:rsid w:val="00A23681"/>
    <w:rPr>
      <w:rFonts w:ascii="Lucida Sans Unicode" w:eastAsia="Times New Roman" w:hAnsi="Lucida Sans Unicode" w:cs="Lucida Sans Unicode"/>
      <w:spacing w:val="0"/>
      <w:sz w:val="16"/>
      <w:szCs w:val="16"/>
      <w:u w:val="none"/>
      <w:lang w:val="ru-RU"/>
    </w:rPr>
  </w:style>
  <w:style w:type="character" w:customStyle="1" w:styleId="512">
    <w:name w:val="Основной текст (5)12"/>
    <w:basedOn w:val="a0"/>
    <w:uiPriority w:val="99"/>
    <w:rsid w:val="00A828E4"/>
    <w:rPr>
      <w:rFonts w:ascii="Times New Roman" w:hAnsi="Times New Roman" w:cs="Times New Roman"/>
      <w:sz w:val="22"/>
      <w:szCs w:val="22"/>
      <w:u w:val="none"/>
    </w:rPr>
  </w:style>
  <w:style w:type="paragraph" w:customStyle="1" w:styleId="S">
    <w:name w:val="S_Обычный"/>
    <w:basedOn w:val="a"/>
    <w:link w:val="S0"/>
    <w:autoRedefine/>
    <w:qFormat/>
    <w:rsid w:val="003910AA"/>
    <w:pPr>
      <w:spacing w:after="0" w:line="240" w:lineRule="auto"/>
      <w:jc w:val="both"/>
    </w:pPr>
    <w:rPr>
      <w:rFonts w:ascii="Times New Roman" w:eastAsia="Times New Roman" w:hAnsi="Times New Roman" w:cs="Times New Roman"/>
      <w:sz w:val="24"/>
      <w:szCs w:val="24"/>
    </w:rPr>
  </w:style>
  <w:style w:type="character" w:customStyle="1" w:styleId="S0">
    <w:name w:val="S_Обычный Знак"/>
    <w:basedOn w:val="a0"/>
    <w:link w:val="S"/>
    <w:rsid w:val="003910AA"/>
    <w:rPr>
      <w:rFonts w:ascii="Times New Roman" w:eastAsia="Times New Roman" w:hAnsi="Times New Roman" w:cs="Times New Roman"/>
      <w:sz w:val="24"/>
      <w:szCs w:val="24"/>
    </w:rPr>
  </w:style>
  <w:style w:type="paragraph" w:customStyle="1" w:styleId="textn">
    <w:name w:val="textn"/>
    <w:basedOn w:val="a"/>
    <w:rsid w:val="005413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Маркированный"/>
    <w:basedOn w:val="afffb"/>
    <w:link w:val="S2"/>
    <w:autoRedefine/>
    <w:uiPriority w:val="99"/>
    <w:rsid w:val="00541B08"/>
    <w:pPr>
      <w:tabs>
        <w:tab w:val="num" w:pos="1418"/>
      </w:tabs>
      <w:overflowPunct/>
      <w:autoSpaceDE/>
      <w:autoSpaceDN/>
      <w:adjustRightInd/>
      <w:ind w:firstLine="720"/>
      <w:contextualSpacing/>
      <w:textAlignment w:val="auto"/>
    </w:pPr>
    <w:rPr>
      <w:szCs w:val="28"/>
    </w:rPr>
  </w:style>
  <w:style w:type="character" w:customStyle="1" w:styleId="S2">
    <w:name w:val="S_Маркированный Знак2"/>
    <w:basedOn w:val="a0"/>
    <w:link w:val="S1"/>
    <w:uiPriority w:val="99"/>
    <w:rsid w:val="00541B08"/>
    <w:rPr>
      <w:rFonts w:ascii="Times New Roman" w:eastAsia="Times New Roman" w:hAnsi="Times New Roman" w:cs="Times New Roman"/>
      <w:sz w:val="28"/>
      <w:szCs w:val="28"/>
      <w:lang w:eastAsia="ru-RU"/>
    </w:rPr>
  </w:style>
  <w:style w:type="paragraph" w:styleId="affff8">
    <w:name w:val="footnote text"/>
    <w:aliases w:val="Oaeno niinee Ciae Ciae Ciae Ciae,Oaeno niinee Ciae Ciae Ciae,Текст сноски Знак Знак,Table_Footnote_last,Table_Footnote_last Знак Знак Знак,Table_Footnote_last Знак,Текст сноски Знак1,Текст сноски Знак1 Знак Знак,single space"/>
    <w:basedOn w:val="a"/>
    <w:link w:val="affff9"/>
    <w:semiHidden/>
    <w:rsid w:val="00C42AA4"/>
    <w:pPr>
      <w:spacing w:after="0" w:line="240" w:lineRule="auto"/>
    </w:pPr>
    <w:rPr>
      <w:rFonts w:ascii="Times New Roman" w:eastAsia="Times New Roman" w:hAnsi="Times New Roman" w:cs="Times New Roman"/>
      <w:kern w:val="16"/>
      <w:sz w:val="20"/>
      <w:szCs w:val="20"/>
    </w:rPr>
  </w:style>
  <w:style w:type="character" w:customStyle="1" w:styleId="affff9">
    <w:name w:val="Текст сноски Знак"/>
    <w:aliases w:val="Oaeno niinee Ciae Ciae Ciae Ciae Знак,Oaeno niinee Ciae Ciae Ciae Знак,Текст сноски Знак Знак Знак,Table_Footnote_last Знак1,Table_Footnote_last Знак Знак Знак Знак,Table_Footnote_last Знак Знак,Текст сноски Знак1 Знак"/>
    <w:basedOn w:val="a0"/>
    <w:link w:val="affff8"/>
    <w:semiHidden/>
    <w:rsid w:val="00C42AA4"/>
    <w:rPr>
      <w:rFonts w:ascii="Times New Roman" w:eastAsia="Times New Roman" w:hAnsi="Times New Roman" w:cs="Times New Roman"/>
      <w:kern w:val="16"/>
      <w:sz w:val="20"/>
      <w:szCs w:val="20"/>
      <w:lang w:eastAsia="ru-RU"/>
    </w:rPr>
  </w:style>
  <w:style w:type="character" w:styleId="affffa">
    <w:name w:val="footnote reference"/>
    <w:semiHidden/>
    <w:rsid w:val="00C42AA4"/>
    <w:rPr>
      <w:vertAlign w:val="superscript"/>
    </w:rPr>
  </w:style>
  <w:style w:type="character" w:customStyle="1" w:styleId="ConsNormal1">
    <w:name w:val="ConsNormal Знак"/>
    <w:link w:val="ConsNormal0"/>
    <w:rsid w:val="00C42AA4"/>
    <w:rPr>
      <w:rFonts w:ascii="Arial" w:eastAsia="Times New Roman" w:hAnsi="Arial" w:cs="Arial"/>
      <w:sz w:val="20"/>
      <w:szCs w:val="20"/>
      <w:lang w:eastAsia="ru-RU"/>
    </w:rPr>
  </w:style>
  <w:style w:type="paragraph" w:customStyle="1" w:styleId="3a">
    <w:name w:val="Уровень 3"/>
    <w:next w:val="aa"/>
    <w:link w:val="3b"/>
    <w:autoRedefine/>
    <w:rsid w:val="00C42AA4"/>
    <w:pPr>
      <w:spacing w:after="0" w:line="240" w:lineRule="auto"/>
      <w:jc w:val="center"/>
    </w:pPr>
    <w:rPr>
      <w:rFonts w:ascii="Times New Roman" w:eastAsia="Times New Roman" w:hAnsi="Times New Roman" w:cs="Times New Roman"/>
      <w:b/>
      <w:caps/>
      <w:sz w:val="24"/>
      <w:szCs w:val="24"/>
    </w:rPr>
  </w:style>
  <w:style w:type="character" w:customStyle="1" w:styleId="3b">
    <w:name w:val="Уровень 3 Знак"/>
    <w:link w:val="3a"/>
    <w:rsid w:val="00C42AA4"/>
    <w:rPr>
      <w:rFonts w:ascii="Times New Roman" w:eastAsia="Times New Roman" w:hAnsi="Times New Roman" w:cs="Times New Roman"/>
      <w:b/>
      <w:caps/>
      <w:sz w:val="24"/>
      <w:szCs w:val="24"/>
      <w:lang w:eastAsia="ru-RU"/>
    </w:rPr>
  </w:style>
  <w:style w:type="character" w:customStyle="1" w:styleId="a7">
    <w:name w:val="Обычный (веб) Знак"/>
    <w:aliases w:val="Обычный (Web) Знак,Обычный (веб) Знак2 Знак Знак Знак1,Обычный (веб) Знак Знак1 Знак Знак Знак1,Обычный (веб) Знак1 Знак Знак Знак2 Знак Знак1,Обычный (веб) Знак Знак Знак Знак Знак2 Знак Знак1"/>
    <w:link w:val="a6"/>
    <w:rsid w:val="00C42AA4"/>
    <w:rPr>
      <w:rFonts w:ascii="Verdana" w:eastAsia="Times New Roman" w:hAnsi="Verdana" w:cs="Times New Roman"/>
      <w:sz w:val="17"/>
      <w:szCs w:val="17"/>
      <w:lang w:eastAsia="ru-RU"/>
    </w:rPr>
  </w:style>
  <w:style w:type="character" w:customStyle="1" w:styleId="2f4">
    <w:name w:val="Основной текст с отступом Знак2"/>
    <w:aliases w:val="Основной текст с отступом Знак1 Знак,Основной текст 1 Знак,Нумерованный список !! Знак"/>
    <w:rsid w:val="00C42AA4"/>
    <w:rPr>
      <w:rFonts w:ascii="Times New Roman" w:eastAsia="Times New Roman" w:hAnsi="Times New Roman" w:cs="Times New Roman"/>
      <w:sz w:val="24"/>
      <w:szCs w:val="24"/>
    </w:rPr>
  </w:style>
  <w:style w:type="paragraph" w:styleId="affffb">
    <w:name w:val="endnote text"/>
    <w:basedOn w:val="a"/>
    <w:link w:val="affffc"/>
    <w:uiPriority w:val="99"/>
    <w:semiHidden/>
    <w:unhideWhenUsed/>
    <w:rsid w:val="00426C80"/>
    <w:pPr>
      <w:spacing w:after="0" w:line="240" w:lineRule="auto"/>
    </w:pPr>
    <w:rPr>
      <w:sz w:val="20"/>
      <w:szCs w:val="20"/>
    </w:rPr>
  </w:style>
  <w:style w:type="character" w:customStyle="1" w:styleId="affffc">
    <w:name w:val="Текст концевой сноски Знак"/>
    <w:basedOn w:val="a0"/>
    <w:link w:val="affffb"/>
    <w:uiPriority w:val="99"/>
    <w:semiHidden/>
    <w:rsid w:val="00426C80"/>
    <w:rPr>
      <w:sz w:val="20"/>
      <w:szCs w:val="20"/>
    </w:rPr>
  </w:style>
  <w:style w:type="character" w:styleId="affffd">
    <w:name w:val="endnote reference"/>
    <w:basedOn w:val="a0"/>
    <w:uiPriority w:val="99"/>
    <w:semiHidden/>
    <w:unhideWhenUsed/>
    <w:rsid w:val="00426C80"/>
    <w:rPr>
      <w:vertAlign w:val="superscript"/>
    </w:rPr>
  </w:style>
  <w:style w:type="character" w:customStyle="1" w:styleId="1f2">
    <w:name w:val="Обычный (веб) Знак1"/>
    <w:aliases w:val="Обычный (веб) Знак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Обычный (Web) Знак Знак"/>
    <w:basedOn w:val="a0"/>
    <w:uiPriority w:val="99"/>
    <w:rsid w:val="00E114FB"/>
    <w:rPr>
      <w:rFonts w:ascii="Verdana" w:eastAsia="Times New Roman" w:hAnsi="Verdana" w:cs="Times New Roman"/>
      <w:sz w:val="17"/>
      <w:szCs w:val="17"/>
      <w:lang w:eastAsia="ru-RU"/>
    </w:rPr>
  </w:style>
  <w:style w:type="paragraph" w:customStyle="1" w:styleId="1f3">
    <w:name w:val="Текст1"/>
    <w:basedOn w:val="a"/>
    <w:rsid w:val="002F07CE"/>
    <w:pPr>
      <w:widowControl w:val="0"/>
      <w:suppressAutoHyphens/>
      <w:spacing w:after="0" w:line="240" w:lineRule="auto"/>
    </w:pPr>
    <w:rPr>
      <w:rFonts w:ascii="Courier New" w:eastAsia="Lucida Sans Unicode" w:hAnsi="Courier New" w:cs="Courier New"/>
      <w:kern w:val="1"/>
      <w:sz w:val="20"/>
      <w:szCs w:val="20"/>
    </w:rPr>
  </w:style>
  <w:style w:type="paragraph" w:customStyle="1" w:styleId="Normal1">
    <w:name w:val="Normal1"/>
    <w:rsid w:val="00842D31"/>
    <w:pPr>
      <w:snapToGrid w:val="0"/>
    </w:pPr>
    <w:rPr>
      <w:rFonts w:ascii="Cambria" w:eastAsia="Calibri" w:hAnsi="Cambria" w:cs="Times New Roman"/>
    </w:rPr>
  </w:style>
  <w:style w:type="character" w:customStyle="1" w:styleId="TimesNewRoman">
    <w:name w:val="Основной текст + Times New Roman"/>
    <w:aliases w:val="9 pt"/>
    <w:basedOn w:val="11"/>
    <w:uiPriority w:val="99"/>
    <w:rsid w:val="0099096F"/>
    <w:rPr>
      <w:rFonts w:ascii="Times New Roman" w:eastAsia="Arial Unicode MS" w:hAnsi="Times New Roman" w:cs="Times New Roman"/>
      <w:spacing w:val="0"/>
      <w:sz w:val="18"/>
      <w:szCs w:val="18"/>
      <w:u w:val="none"/>
      <w:lang w:val="ru-RU"/>
    </w:rPr>
  </w:style>
  <w:style w:type="character" w:customStyle="1" w:styleId="TimesNewRoman3">
    <w:name w:val="Основной текст + Times New Roman3"/>
    <w:aliases w:val="9 pt5,Полужирный,Курсив"/>
    <w:basedOn w:val="11"/>
    <w:uiPriority w:val="99"/>
    <w:rsid w:val="0099096F"/>
    <w:rPr>
      <w:rFonts w:ascii="Times New Roman" w:eastAsia="Arial Unicode MS" w:hAnsi="Times New Roman" w:cs="Times New Roman"/>
      <w:b/>
      <w:bCs/>
      <w:i/>
      <w:iCs/>
      <w:spacing w:val="0"/>
      <w:sz w:val="18"/>
      <w:szCs w:val="18"/>
      <w:u w:val="none"/>
      <w:lang w:val="ru-RU"/>
    </w:rPr>
  </w:style>
  <w:style w:type="character" w:customStyle="1" w:styleId="TimesNewRoman2">
    <w:name w:val="Основной текст + Times New Roman2"/>
    <w:aliases w:val="9 pt4,Полужирный8,Интервал 0 pt"/>
    <w:basedOn w:val="11"/>
    <w:uiPriority w:val="99"/>
    <w:rsid w:val="0099096F"/>
    <w:rPr>
      <w:rFonts w:ascii="Times New Roman" w:eastAsia="Arial Unicode MS" w:hAnsi="Times New Roman" w:cs="Times New Roman"/>
      <w:b/>
      <w:bCs/>
      <w:spacing w:val="-10"/>
      <w:sz w:val="18"/>
      <w:szCs w:val="18"/>
      <w:u w:val="none"/>
      <w:lang w:val="ru-RU"/>
    </w:rPr>
  </w:style>
  <w:style w:type="character" w:customStyle="1" w:styleId="1pt">
    <w:name w:val="Основной текст + Интервал 1 pt"/>
    <w:basedOn w:val="11"/>
    <w:uiPriority w:val="99"/>
    <w:rsid w:val="0099096F"/>
    <w:rPr>
      <w:rFonts w:ascii="Arial Unicode MS" w:eastAsia="Arial Unicode MS" w:hAnsi="Times New Roman" w:cs="Arial Unicode MS"/>
      <w:spacing w:val="20"/>
      <w:sz w:val="19"/>
      <w:szCs w:val="19"/>
      <w:u w:val="none"/>
      <w:lang w:val="en-US" w:eastAsia="en-US"/>
    </w:rPr>
  </w:style>
  <w:style w:type="character" w:customStyle="1" w:styleId="145">
    <w:name w:val="Основной текст (14)_"/>
    <w:basedOn w:val="a0"/>
    <w:link w:val="146"/>
    <w:uiPriority w:val="99"/>
    <w:locked/>
    <w:rsid w:val="00FA2837"/>
    <w:rPr>
      <w:rFonts w:ascii="Times New Roman" w:hAnsi="Times New Roman" w:cs="Times New Roman"/>
      <w:b/>
      <w:bCs/>
      <w:spacing w:val="-10"/>
      <w:sz w:val="18"/>
      <w:szCs w:val="18"/>
      <w:shd w:val="clear" w:color="auto" w:fill="FFFFFF"/>
    </w:rPr>
  </w:style>
  <w:style w:type="character" w:customStyle="1" w:styleId="147">
    <w:name w:val="Основной текст (14) + Не полужирный"/>
    <w:aliases w:val="Курсив12,Интервал 0 pt18"/>
    <w:basedOn w:val="145"/>
    <w:uiPriority w:val="99"/>
    <w:rsid w:val="00FA2837"/>
    <w:rPr>
      <w:rFonts w:ascii="Times New Roman" w:hAnsi="Times New Roman" w:cs="Times New Roman"/>
      <w:b/>
      <w:bCs/>
      <w:i/>
      <w:iCs/>
      <w:spacing w:val="0"/>
      <w:sz w:val="18"/>
      <w:szCs w:val="18"/>
      <w:shd w:val="clear" w:color="auto" w:fill="FFFFFF"/>
    </w:rPr>
  </w:style>
  <w:style w:type="character" w:customStyle="1" w:styleId="14ArialUnicodeMS">
    <w:name w:val="Основной текст (14) + Arial Unicode MS"/>
    <w:aliases w:val="4 pt,Не полужирный,Интервал 0 pt17"/>
    <w:basedOn w:val="145"/>
    <w:uiPriority w:val="99"/>
    <w:rsid w:val="00FA2837"/>
    <w:rPr>
      <w:rFonts w:ascii="Arial Unicode MS" w:eastAsia="Arial Unicode MS" w:hAnsi="Times New Roman" w:cs="Arial Unicode MS"/>
      <w:b/>
      <w:bCs/>
      <w:spacing w:val="0"/>
      <w:sz w:val="8"/>
      <w:szCs w:val="8"/>
      <w:shd w:val="clear" w:color="auto" w:fill="FFFFFF"/>
    </w:rPr>
  </w:style>
  <w:style w:type="character" w:customStyle="1" w:styleId="150">
    <w:name w:val="Основной текст (15)_"/>
    <w:basedOn w:val="a0"/>
    <w:link w:val="151"/>
    <w:uiPriority w:val="99"/>
    <w:locked/>
    <w:rsid w:val="00FA2837"/>
    <w:rPr>
      <w:rFonts w:ascii="Times New Roman" w:hAnsi="Times New Roman" w:cs="Times New Roman"/>
      <w:b/>
      <w:bCs/>
      <w:spacing w:val="-10"/>
      <w:sz w:val="21"/>
      <w:szCs w:val="21"/>
      <w:shd w:val="clear" w:color="auto" w:fill="FFFFFF"/>
    </w:rPr>
  </w:style>
  <w:style w:type="character" w:customStyle="1" w:styleId="152">
    <w:name w:val="Основной текст (15)"/>
    <w:basedOn w:val="150"/>
    <w:uiPriority w:val="99"/>
    <w:rsid w:val="00FA2837"/>
    <w:rPr>
      <w:rFonts w:ascii="Times New Roman" w:hAnsi="Times New Roman" w:cs="Times New Roman"/>
      <w:b/>
      <w:bCs/>
      <w:noProof/>
      <w:spacing w:val="-10"/>
      <w:sz w:val="21"/>
      <w:szCs w:val="21"/>
      <w:u w:val="single"/>
      <w:shd w:val="clear" w:color="auto" w:fill="FFFFFF"/>
    </w:rPr>
  </w:style>
  <w:style w:type="character" w:customStyle="1" w:styleId="15ArialUnicodeMS">
    <w:name w:val="Основной текст (15) + Arial Unicode MS"/>
    <w:aliases w:val="9,5 pt24,Не полужирный9,Интервал 0 pt16"/>
    <w:basedOn w:val="150"/>
    <w:uiPriority w:val="99"/>
    <w:rsid w:val="00FA2837"/>
    <w:rPr>
      <w:rFonts w:ascii="Arial Unicode MS" w:eastAsia="Arial Unicode MS" w:hAnsi="Times New Roman" w:cs="Arial Unicode MS"/>
      <w:b/>
      <w:bCs/>
      <w:spacing w:val="0"/>
      <w:sz w:val="19"/>
      <w:szCs w:val="19"/>
      <w:shd w:val="clear" w:color="auto" w:fill="FFFFFF"/>
    </w:rPr>
  </w:style>
  <w:style w:type="character" w:customStyle="1" w:styleId="1410">
    <w:name w:val="Основной текст (14) + 10"/>
    <w:aliases w:val="5 pt23"/>
    <w:basedOn w:val="145"/>
    <w:uiPriority w:val="99"/>
    <w:rsid w:val="00FA2837"/>
    <w:rPr>
      <w:rFonts w:ascii="Times New Roman" w:hAnsi="Times New Roman" w:cs="Times New Roman"/>
      <w:b/>
      <w:bCs/>
      <w:spacing w:val="-10"/>
      <w:sz w:val="21"/>
      <w:szCs w:val="21"/>
      <w:shd w:val="clear" w:color="auto" w:fill="FFFFFF"/>
    </w:rPr>
  </w:style>
  <w:style w:type="character" w:customStyle="1" w:styleId="159pt">
    <w:name w:val="Основной текст (15) + 9 pt"/>
    <w:basedOn w:val="150"/>
    <w:uiPriority w:val="99"/>
    <w:rsid w:val="00FA2837"/>
    <w:rPr>
      <w:rFonts w:ascii="Times New Roman" w:hAnsi="Times New Roman" w:cs="Times New Roman"/>
      <w:b/>
      <w:bCs/>
      <w:spacing w:val="-10"/>
      <w:sz w:val="18"/>
      <w:szCs w:val="18"/>
      <w:shd w:val="clear" w:color="auto" w:fill="FFFFFF"/>
    </w:rPr>
  </w:style>
  <w:style w:type="character" w:customStyle="1" w:styleId="161">
    <w:name w:val="Основной текст (16)_"/>
    <w:basedOn w:val="a0"/>
    <w:link w:val="162"/>
    <w:uiPriority w:val="99"/>
    <w:locked/>
    <w:rsid w:val="00FA2837"/>
    <w:rPr>
      <w:rFonts w:ascii="Times New Roman" w:hAnsi="Times New Roman" w:cs="Times New Roman"/>
      <w:b/>
      <w:bCs/>
      <w:spacing w:val="-10"/>
      <w:sz w:val="21"/>
      <w:szCs w:val="21"/>
      <w:shd w:val="clear" w:color="auto" w:fill="FFFFFF"/>
    </w:rPr>
  </w:style>
  <w:style w:type="paragraph" w:customStyle="1" w:styleId="146">
    <w:name w:val="Основной текст (14)"/>
    <w:basedOn w:val="a"/>
    <w:link w:val="145"/>
    <w:uiPriority w:val="99"/>
    <w:rsid w:val="00FA2837"/>
    <w:pPr>
      <w:widowControl w:val="0"/>
      <w:shd w:val="clear" w:color="auto" w:fill="FFFFFF"/>
      <w:spacing w:after="120" w:line="189" w:lineRule="exact"/>
      <w:jc w:val="center"/>
    </w:pPr>
    <w:rPr>
      <w:rFonts w:ascii="Times New Roman" w:hAnsi="Times New Roman" w:cs="Times New Roman"/>
      <w:b/>
      <w:bCs/>
      <w:spacing w:val="-10"/>
      <w:sz w:val="18"/>
      <w:szCs w:val="18"/>
    </w:rPr>
  </w:style>
  <w:style w:type="paragraph" w:customStyle="1" w:styleId="151">
    <w:name w:val="Основной текст (15)1"/>
    <w:basedOn w:val="a"/>
    <w:link w:val="150"/>
    <w:uiPriority w:val="99"/>
    <w:rsid w:val="00FA2837"/>
    <w:pPr>
      <w:widowControl w:val="0"/>
      <w:shd w:val="clear" w:color="auto" w:fill="FFFFFF"/>
      <w:spacing w:before="120" w:after="0" w:line="240" w:lineRule="atLeast"/>
      <w:jc w:val="center"/>
    </w:pPr>
    <w:rPr>
      <w:rFonts w:ascii="Times New Roman" w:hAnsi="Times New Roman" w:cs="Times New Roman"/>
      <w:b/>
      <w:bCs/>
      <w:spacing w:val="-10"/>
      <w:sz w:val="21"/>
      <w:szCs w:val="21"/>
    </w:rPr>
  </w:style>
  <w:style w:type="paragraph" w:customStyle="1" w:styleId="162">
    <w:name w:val="Основной текст (16)"/>
    <w:basedOn w:val="a"/>
    <w:link w:val="161"/>
    <w:uiPriority w:val="99"/>
    <w:rsid w:val="00FA2837"/>
    <w:pPr>
      <w:widowControl w:val="0"/>
      <w:shd w:val="clear" w:color="auto" w:fill="FFFFFF"/>
      <w:spacing w:after="0" w:line="233" w:lineRule="exact"/>
      <w:ind w:firstLine="600"/>
      <w:jc w:val="both"/>
    </w:pPr>
    <w:rPr>
      <w:rFonts w:ascii="Times New Roman" w:hAnsi="Times New Roman" w:cs="Times New Roman"/>
      <w:b/>
      <w:bCs/>
      <w:spacing w:val="-10"/>
      <w:sz w:val="21"/>
      <w:szCs w:val="21"/>
    </w:rPr>
  </w:style>
  <w:style w:type="character" w:customStyle="1" w:styleId="9ArialUnicodeMS">
    <w:name w:val="Основной текст (9) + Arial Unicode MS"/>
    <w:aliases w:val="7,5 pt22"/>
    <w:basedOn w:val="93"/>
    <w:uiPriority w:val="99"/>
    <w:rsid w:val="00FA2837"/>
    <w:rPr>
      <w:rFonts w:ascii="Arial Unicode MS" w:eastAsia="Arial Unicode MS" w:hAnsi="MS Reference Sans Serif" w:cs="Arial Unicode MS"/>
      <w:spacing w:val="-10"/>
      <w:sz w:val="15"/>
      <w:szCs w:val="15"/>
      <w:u w:val="none"/>
      <w:shd w:val="clear" w:color="auto" w:fill="FFFFFF"/>
    </w:rPr>
  </w:style>
  <w:style w:type="character" w:customStyle="1" w:styleId="101">
    <w:name w:val="Основной текст (10)_"/>
    <w:basedOn w:val="a0"/>
    <w:link w:val="1010"/>
    <w:uiPriority w:val="99"/>
    <w:locked/>
    <w:rsid w:val="00FA2837"/>
    <w:rPr>
      <w:rFonts w:ascii="Arial Unicode MS" w:eastAsia="Arial Unicode MS" w:cs="Arial Unicode MS"/>
      <w:sz w:val="17"/>
      <w:szCs w:val="17"/>
      <w:shd w:val="clear" w:color="auto" w:fill="FFFFFF"/>
    </w:rPr>
  </w:style>
  <w:style w:type="character" w:customStyle="1" w:styleId="102">
    <w:name w:val="Основной текст (10)"/>
    <w:basedOn w:val="101"/>
    <w:uiPriority w:val="99"/>
    <w:rsid w:val="00FA2837"/>
    <w:rPr>
      <w:rFonts w:ascii="Arial Unicode MS" w:eastAsia="Arial Unicode MS" w:cs="Arial Unicode MS"/>
      <w:sz w:val="17"/>
      <w:szCs w:val="17"/>
      <w:shd w:val="clear" w:color="auto" w:fill="FFFFFF"/>
    </w:rPr>
  </w:style>
  <w:style w:type="paragraph" w:customStyle="1" w:styleId="910">
    <w:name w:val="Основной текст (9)1"/>
    <w:basedOn w:val="a"/>
    <w:uiPriority w:val="99"/>
    <w:rsid w:val="00FA2837"/>
    <w:pPr>
      <w:widowControl w:val="0"/>
      <w:shd w:val="clear" w:color="auto" w:fill="FFFFFF"/>
      <w:spacing w:before="1980" w:after="0" w:line="266" w:lineRule="exact"/>
      <w:jc w:val="center"/>
    </w:pPr>
    <w:rPr>
      <w:rFonts w:ascii="MS Reference Sans Serif" w:eastAsia="Times New Roman" w:hAnsi="MS Reference Sans Serif" w:cs="MS Reference Sans Serif"/>
      <w:spacing w:val="-10"/>
      <w:sz w:val="16"/>
      <w:szCs w:val="16"/>
    </w:rPr>
  </w:style>
  <w:style w:type="paragraph" w:customStyle="1" w:styleId="1010">
    <w:name w:val="Основной текст (10)1"/>
    <w:basedOn w:val="a"/>
    <w:link w:val="101"/>
    <w:uiPriority w:val="99"/>
    <w:rsid w:val="00FA2837"/>
    <w:pPr>
      <w:widowControl w:val="0"/>
      <w:shd w:val="clear" w:color="auto" w:fill="FFFFFF"/>
      <w:spacing w:after="0" w:line="586" w:lineRule="exact"/>
      <w:ind w:hanging="540"/>
    </w:pPr>
    <w:rPr>
      <w:rFonts w:ascii="Arial Unicode MS" w:eastAsia="Arial Unicode MS" w:cs="Arial Unicode MS"/>
      <w:sz w:val="17"/>
      <w:szCs w:val="17"/>
    </w:rPr>
  </w:style>
  <w:style w:type="character" w:customStyle="1" w:styleId="affffe">
    <w:name w:val="Оглавление_"/>
    <w:basedOn w:val="a0"/>
    <w:link w:val="afffff"/>
    <w:uiPriority w:val="99"/>
    <w:locked/>
    <w:rsid w:val="00FA2837"/>
    <w:rPr>
      <w:rFonts w:ascii="MS Reference Sans Serif" w:hAnsi="MS Reference Sans Serif" w:cs="MS Reference Sans Serif"/>
      <w:spacing w:val="-10"/>
      <w:sz w:val="16"/>
      <w:szCs w:val="16"/>
      <w:shd w:val="clear" w:color="auto" w:fill="FFFFFF"/>
    </w:rPr>
  </w:style>
  <w:style w:type="character" w:customStyle="1" w:styleId="ArialUnicodeMS">
    <w:name w:val="Оглавление + Arial Unicode MS"/>
    <w:aliases w:val="8,5 pt21,Курсив11"/>
    <w:basedOn w:val="affffe"/>
    <w:uiPriority w:val="99"/>
    <w:rsid w:val="00FA2837"/>
    <w:rPr>
      <w:rFonts w:ascii="Arial Unicode MS" w:eastAsia="Arial Unicode MS" w:hAnsi="MS Reference Sans Serif" w:cs="Arial Unicode MS"/>
      <w:i/>
      <w:iCs/>
      <w:spacing w:val="-10"/>
      <w:sz w:val="17"/>
      <w:szCs w:val="17"/>
      <w:shd w:val="clear" w:color="auto" w:fill="FFFFFF"/>
    </w:rPr>
  </w:style>
  <w:style w:type="character" w:customStyle="1" w:styleId="ArialUnicodeMS2">
    <w:name w:val="Оглавление + Arial Unicode MS2"/>
    <w:aliases w:val="86,5 pt20,Интервал 0 pt14"/>
    <w:basedOn w:val="affffe"/>
    <w:uiPriority w:val="99"/>
    <w:rsid w:val="00FA2837"/>
    <w:rPr>
      <w:rFonts w:ascii="Arial Unicode MS" w:eastAsia="Arial Unicode MS" w:hAnsi="MS Reference Sans Serif" w:cs="Arial Unicode MS"/>
      <w:spacing w:val="0"/>
      <w:sz w:val="17"/>
      <w:szCs w:val="17"/>
      <w:shd w:val="clear" w:color="auto" w:fill="FFFFFF"/>
    </w:rPr>
  </w:style>
  <w:style w:type="character" w:customStyle="1" w:styleId="ArialUnicodeMS1">
    <w:name w:val="Оглавление + Arial Unicode MS1"/>
    <w:aliases w:val="71,5 pt19,Полужирный5,Интервал 0 pt13"/>
    <w:basedOn w:val="affffe"/>
    <w:uiPriority w:val="99"/>
    <w:rsid w:val="00FA2837"/>
    <w:rPr>
      <w:rFonts w:ascii="Arial Unicode MS" w:eastAsia="Arial Unicode MS" w:hAnsi="MS Reference Sans Serif" w:cs="Arial Unicode MS"/>
      <w:b/>
      <w:bCs/>
      <w:spacing w:val="0"/>
      <w:sz w:val="15"/>
      <w:szCs w:val="15"/>
      <w:shd w:val="clear" w:color="auto" w:fill="FFFFFF"/>
    </w:rPr>
  </w:style>
  <w:style w:type="character" w:customStyle="1" w:styleId="2f5">
    <w:name w:val="Оглавление (2)_"/>
    <w:basedOn w:val="a0"/>
    <w:link w:val="2f6"/>
    <w:uiPriority w:val="99"/>
    <w:locked/>
    <w:rsid w:val="00FA2837"/>
    <w:rPr>
      <w:rFonts w:ascii="Arial Unicode MS" w:eastAsia="Arial Unicode MS" w:cs="Arial Unicode MS"/>
      <w:sz w:val="17"/>
      <w:szCs w:val="17"/>
      <w:shd w:val="clear" w:color="auto" w:fill="FFFFFF"/>
    </w:rPr>
  </w:style>
  <w:style w:type="character" w:customStyle="1" w:styleId="3c">
    <w:name w:val="Оглавление (3)_"/>
    <w:basedOn w:val="a0"/>
    <w:link w:val="3d"/>
    <w:uiPriority w:val="99"/>
    <w:locked/>
    <w:rsid w:val="00FA2837"/>
    <w:rPr>
      <w:rFonts w:ascii="Arial Unicode MS" w:eastAsia="Arial Unicode MS" w:cs="Arial Unicode MS"/>
      <w:i/>
      <w:iCs/>
      <w:spacing w:val="-10"/>
      <w:sz w:val="17"/>
      <w:szCs w:val="17"/>
      <w:shd w:val="clear" w:color="auto" w:fill="FFFFFF"/>
    </w:rPr>
  </w:style>
  <w:style w:type="character" w:customStyle="1" w:styleId="315">
    <w:name w:val="Оглавление (3) + 15"/>
    <w:aliases w:val="5 pt18,Интервал 0 pt10"/>
    <w:basedOn w:val="3c"/>
    <w:uiPriority w:val="99"/>
    <w:rsid w:val="00FA2837"/>
    <w:rPr>
      <w:rFonts w:ascii="Arial Unicode MS" w:eastAsia="Arial Unicode MS" w:cs="Arial Unicode MS"/>
      <w:i/>
      <w:iCs/>
      <w:noProof/>
      <w:spacing w:val="0"/>
      <w:sz w:val="31"/>
      <w:szCs w:val="31"/>
      <w:shd w:val="clear" w:color="auto" w:fill="FFFFFF"/>
    </w:rPr>
  </w:style>
  <w:style w:type="paragraph" w:customStyle="1" w:styleId="afffff">
    <w:name w:val="Оглавление"/>
    <w:basedOn w:val="a"/>
    <w:link w:val="affffe"/>
    <w:uiPriority w:val="99"/>
    <w:rsid w:val="00FA2837"/>
    <w:pPr>
      <w:widowControl w:val="0"/>
      <w:shd w:val="clear" w:color="auto" w:fill="FFFFFF"/>
      <w:spacing w:after="0" w:line="278" w:lineRule="exact"/>
    </w:pPr>
    <w:rPr>
      <w:rFonts w:ascii="MS Reference Sans Serif" w:hAnsi="MS Reference Sans Serif" w:cs="MS Reference Sans Serif"/>
      <w:spacing w:val="-10"/>
      <w:sz w:val="16"/>
      <w:szCs w:val="16"/>
    </w:rPr>
  </w:style>
  <w:style w:type="paragraph" w:customStyle="1" w:styleId="2f6">
    <w:name w:val="Оглавление (2)"/>
    <w:basedOn w:val="a"/>
    <w:link w:val="2f5"/>
    <w:uiPriority w:val="99"/>
    <w:rsid w:val="00FA2837"/>
    <w:pPr>
      <w:widowControl w:val="0"/>
      <w:shd w:val="clear" w:color="auto" w:fill="FFFFFF"/>
      <w:spacing w:after="0" w:line="278" w:lineRule="exact"/>
    </w:pPr>
    <w:rPr>
      <w:rFonts w:ascii="Arial Unicode MS" w:eastAsia="Arial Unicode MS" w:cs="Arial Unicode MS"/>
      <w:sz w:val="17"/>
      <w:szCs w:val="17"/>
    </w:rPr>
  </w:style>
  <w:style w:type="paragraph" w:customStyle="1" w:styleId="3d">
    <w:name w:val="Оглавление (3)"/>
    <w:basedOn w:val="a"/>
    <w:link w:val="3c"/>
    <w:uiPriority w:val="99"/>
    <w:rsid w:val="00FA2837"/>
    <w:pPr>
      <w:widowControl w:val="0"/>
      <w:shd w:val="clear" w:color="auto" w:fill="FFFFFF"/>
      <w:spacing w:after="0" w:line="240" w:lineRule="atLeast"/>
    </w:pPr>
    <w:rPr>
      <w:rFonts w:ascii="Arial Unicode MS" w:eastAsia="Arial Unicode MS" w:cs="Arial Unicode MS"/>
      <w:i/>
      <w:iCs/>
      <w:spacing w:val="-10"/>
      <w:sz w:val="17"/>
      <w:szCs w:val="17"/>
    </w:rPr>
  </w:style>
  <w:style w:type="character" w:customStyle="1" w:styleId="85">
    <w:name w:val="Основной текст (8)_"/>
    <w:basedOn w:val="a0"/>
    <w:link w:val="810"/>
    <w:uiPriority w:val="99"/>
    <w:locked/>
    <w:rsid w:val="00FA2837"/>
    <w:rPr>
      <w:rFonts w:ascii="Arial Unicode MS" w:eastAsia="Arial Unicode MS" w:cs="Arial Unicode MS"/>
      <w:b/>
      <w:bCs/>
      <w:sz w:val="15"/>
      <w:szCs w:val="15"/>
      <w:shd w:val="clear" w:color="auto" w:fill="FFFFFF"/>
    </w:rPr>
  </w:style>
  <w:style w:type="character" w:customStyle="1" w:styleId="9ArialUnicodeMS6">
    <w:name w:val="Основной текст (9) + Arial Unicode MS6"/>
    <w:aliases w:val="85,5 pt17,Курсив10"/>
    <w:basedOn w:val="93"/>
    <w:uiPriority w:val="99"/>
    <w:rsid w:val="00FA2837"/>
    <w:rPr>
      <w:rFonts w:ascii="Arial Unicode MS" w:eastAsia="Arial Unicode MS" w:hAnsi="MS Reference Sans Serif" w:cs="Arial Unicode MS"/>
      <w:i/>
      <w:iCs/>
      <w:spacing w:val="-10"/>
      <w:sz w:val="17"/>
      <w:szCs w:val="17"/>
      <w:u w:val="none"/>
      <w:shd w:val="clear" w:color="auto" w:fill="FFFFFF"/>
    </w:rPr>
  </w:style>
  <w:style w:type="paragraph" w:customStyle="1" w:styleId="810">
    <w:name w:val="Основной текст (8)1"/>
    <w:basedOn w:val="a"/>
    <w:link w:val="85"/>
    <w:uiPriority w:val="99"/>
    <w:rsid w:val="00FA2837"/>
    <w:pPr>
      <w:widowControl w:val="0"/>
      <w:shd w:val="clear" w:color="auto" w:fill="FFFFFF"/>
      <w:spacing w:after="1980" w:line="240" w:lineRule="exact"/>
      <w:ind w:hanging="1800"/>
      <w:jc w:val="center"/>
    </w:pPr>
    <w:rPr>
      <w:rFonts w:ascii="Arial Unicode MS" w:eastAsia="Arial Unicode MS" w:cs="Arial Unicode MS"/>
      <w:b/>
      <w:bCs/>
      <w:sz w:val="15"/>
      <w:szCs w:val="15"/>
    </w:rPr>
  </w:style>
  <w:style w:type="character" w:customStyle="1" w:styleId="3e">
    <w:name w:val="Основной текст (3)_"/>
    <w:basedOn w:val="a0"/>
    <w:link w:val="310"/>
    <w:uiPriority w:val="99"/>
    <w:locked/>
    <w:rsid w:val="00FA2837"/>
    <w:rPr>
      <w:rFonts w:ascii="Arial Unicode MS" w:eastAsia="Arial Unicode MS" w:cs="Arial Unicode MS"/>
      <w:sz w:val="23"/>
      <w:szCs w:val="23"/>
      <w:shd w:val="clear" w:color="auto" w:fill="FFFFFF"/>
    </w:rPr>
  </w:style>
  <w:style w:type="character" w:customStyle="1" w:styleId="3f">
    <w:name w:val="Основной текст (3)"/>
    <w:basedOn w:val="3e"/>
    <w:uiPriority w:val="99"/>
    <w:rsid w:val="00FA2837"/>
    <w:rPr>
      <w:rFonts w:ascii="Arial Unicode MS" w:eastAsia="Arial Unicode MS" w:cs="Arial Unicode MS"/>
      <w:sz w:val="23"/>
      <w:szCs w:val="23"/>
      <w:shd w:val="clear" w:color="auto" w:fill="FFFFFF"/>
    </w:rPr>
  </w:style>
  <w:style w:type="character" w:customStyle="1" w:styleId="3TimesNewRoman">
    <w:name w:val="Основной текст (3) + Times New Roman"/>
    <w:aliases w:val="10,5 pt16,Полужирный4,Интервал 0 pt9"/>
    <w:basedOn w:val="3e"/>
    <w:uiPriority w:val="99"/>
    <w:rsid w:val="00FA2837"/>
    <w:rPr>
      <w:rFonts w:ascii="Times New Roman" w:eastAsia="Arial Unicode MS" w:hAnsi="Times New Roman" w:cs="Times New Roman"/>
      <w:b/>
      <w:bCs/>
      <w:spacing w:val="-10"/>
      <w:sz w:val="21"/>
      <w:szCs w:val="21"/>
      <w:shd w:val="clear" w:color="auto" w:fill="FFFFFF"/>
    </w:rPr>
  </w:style>
  <w:style w:type="paragraph" w:customStyle="1" w:styleId="310">
    <w:name w:val="Основной текст (3)1"/>
    <w:basedOn w:val="a"/>
    <w:link w:val="3e"/>
    <w:uiPriority w:val="99"/>
    <w:rsid w:val="00FA2837"/>
    <w:pPr>
      <w:widowControl w:val="0"/>
      <w:shd w:val="clear" w:color="auto" w:fill="FFFFFF"/>
      <w:spacing w:before="960" w:after="0" w:line="240" w:lineRule="atLeast"/>
    </w:pPr>
    <w:rPr>
      <w:rFonts w:ascii="Arial Unicode MS" w:eastAsia="Arial Unicode MS" w:cs="Arial Unicode MS"/>
      <w:sz w:val="23"/>
      <w:szCs w:val="23"/>
    </w:rPr>
  </w:style>
  <w:style w:type="character" w:customStyle="1" w:styleId="86">
    <w:name w:val="Основной текст (8)"/>
    <w:basedOn w:val="85"/>
    <w:uiPriority w:val="99"/>
    <w:rsid w:val="00FA2837"/>
    <w:rPr>
      <w:rFonts w:ascii="Arial Unicode MS" w:eastAsia="Arial Unicode MS" w:cs="Arial Unicode MS"/>
      <w:b/>
      <w:bCs/>
      <w:sz w:val="15"/>
      <w:szCs w:val="15"/>
      <w:u w:val="none"/>
      <w:shd w:val="clear" w:color="auto" w:fill="FFFFFF"/>
    </w:rPr>
  </w:style>
  <w:style w:type="character" w:customStyle="1" w:styleId="860">
    <w:name w:val="Основной текст (8) + 6"/>
    <w:aliases w:val="5 pt15,Не полужирный8,Курсив9"/>
    <w:basedOn w:val="85"/>
    <w:uiPriority w:val="99"/>
    <w:rsid w:val="00FA2837"/>
    <w:rPr>
      <w:rFonts w:ascii="Arial Unicode MS" w:eastAsia="Arial Unicode MS" w:cs="Arial Unicode MS"/>
      <w:b/>
      <w:bCs/>
      <w:i/>
      <w:iCs/>
      <w:sz w:val="13"/>
      <w:szCs w:val="13"/>
      <w:u w:val="none"/>
      <w:shd w:val="clear" w:color="auto" w:fill="FFFFFF"/>
    </w:rPr>
  </w:style>
  <w:style w:type="character" w:customStyle="1" w:styleId="863">
    <w:name w:val="Основной текст (8) + 63"/>
    <w:aliases w:val="5 pt14,Не полужирный7"/>
    <w:basedOn w:val="85"/>
    <w:uiPriority w:val="99"/>
    <w:rsid w:val="00FA2837"/>
    <w:rPr>
      <w:rFonts w:ascii="Arial Unicode MS" w:eastAsia="Arial Unicode MS" w:cs="Arial Unicode MS"/>
      <w:b/>
      <w:bCs/>
      <w:noProof/>
      <w:sz w:val="13"/>
      <w:szCs w:val="13"/>
      <w:u w:val="none"/>
      <w:shd w:val="clear" w:color="auto" w:fill="FFFFFF"/>
    </w:rPr>
  </w:style>
  <w:style w:type="character" w:customStyle="1" w:styleId="862">
    <w:name w:val="Основной текст (8) + 62"/>
    <w:aliases w:val="5 pt13,Не полужирный6,Курсив8"/>
    <w:basedOn w:val="85"/>
    <w:uiPriority w:val="99"/>
    <w:rsid w:val="00FA2837"/>
    <w:rPr>
      <w:rFonts w:ascii="Arial Unicode MS" w:eastAsia="Arial Unicode MS" w:cs="Arial Unicode MS"/>
      <w:b/>
      <w:bCs/>
      <w:i/>
      <w:iCs/>
      <w:noProof/>
      <w:sz w:val="13"/>
      <w:szCs w:val="13"/>
      <w:u w:val="none"/>
      <w:shd w:val="clear" w:color="auto" w:fill="FFFFFF"/>
    </w:rPr>
  </w:style>
  <w:style w:type="character" w:customStyle="1" w:styleId="87">
    <w:name w:val="Основной текст (8) + Не полужирный"/>
    <w:basedOn w:val="85"/>
    <w:uiPriority w:val="99"/>
    <w:rsid w:val="00FA2837"/>
    <w:rPr>
      <w:rFonts w:ascii="Arial Unicode MS" w:eastAsia="Arial Unicode MS" w:cs="Arial Unicode MS"/>
      <w:b/>
      <w:bCs/>
      <w:noProof/>
      <w:sz w:val="15"/>
      <w:szCs w:val="15"/>
      <w:u w:val="none"/>
      <w:shd w:val="clear" w:color="auto" w:fill="FFFFFF"/>
    </w:rPr>
  </w:style>
  <w:style w:type="character" w:customStyle="1" w:styleId="9ArialUnicodeMS4">
    <w:name w:val="Основной текст (9) + Arial Unicode MS4"/>
    <w:aliases w:val="83,5 pt11,Курсив6"/>
    <w:basedOn w:val="93"/>
    <w:uiPriority w:val="99"/>
    <w:rsid w:val="00FA2837"/>
    <w:rPr>
      <w:rFonts w:ascii="Arial Unicode MS" w:eastAsia="Arial Unicode MS" w:hAnsi="MS Reference Sans Serif" w:cs="Arial Unicode MS"/>
      <w:i/>
      <w:iCs/>
      <w:spacing w:val="-10"/>
      <w:sz w:val="17"/>
      <w:szCs w:val="17"/>
      <w:u w:val="none"/>
      <w:shd w:val="clear" w:color="auto" w:fill="FFFFFF"/>
    </w:rPr>
  </w:style>
  <w:style w:type="character" w:customStyle="1" w:styleId="9ArialUnicodeMS3">
    <w:name w:val="Основной текст (9) + Arial Unicode MS3"/>
    <w:aliases w:val="82,5 pt10,Интервал 0 pt7"/>
    <w:basedOn w:val="93"/>
    <w:uiPriority w:val="99"/>
    <w:rsid w:val="00FA2837"/>
    <w:rPr>
      <w:rFonts w:ascii="Arial Unicode MS" w:eastAsia="Arial Unicode MS" w:hAnsi="MS Reference Sans Serif" w:cs="Arial Unicode MS"/>
      <w:noProof/>
      <w:spacing w:val="0"/>
      <w:sz w:val="17"/>
      <w:szCs w:val="17"/>
      <w:u w:val="none"/>
      <w:shd w:val="clear" w:color="auto" w:fill="FFFFFF"/>
    </w:rPr>
  </w:style>
  <w:style w:type="character" w:customStyle="1" w:styleId="103">
    <w:name w:val="Основной текст (10) + Курсив"/>
    <w:aliases w:val="Интервал 0 pt6"/>
    <w:basedOn w:val="101"/>
    <w:uiPriority w:val="99"/>
    <w:rsid w:val="00FA2837"/>
    <w:rPr>
      <w:rFonts w:ascii="Arial Unicode MS" w:eastAsia="Arial Unicode MS" w:cs="Arial Unicode MS"/>
      <w:i/>
      <w:iCs/>
      <w:spacing w:val="-10"/>
      <w:sz w:val="17"/>
      <w:szCs w:val="17"/>
      <w:u w:val="none"/>
      <w:shd w:val="clear" w:color="auto" w:fill="FFFFFF"/>
    </w:rPr>
  </w:style>
  <w:style w:type="character" w:customStyle="1" w:styleId="109">
    <w:name w:val="Основной текст (10) + 9"/>
    <w:aliases w:val="5 pt9"/>
    <w:basedOn w:val="101"/>
    <w:uiPriority w:val="99"/>
    <w:rsid w:val="00FA2837"/>
    <w:rPr>
      <w:rFonts w:ascii="Arial Unicode MS" w:eastAsia="Arial Unicode MS" w:cs="Arial Unicode MS"/>
      <w:sz w:val="19"/>
      <w:szCs w:val="19"/>
      <w:u w:val="none"/>
      <w:shd w:val="clear" w:color="auto" w:fill="FFFFFF"/>
    </w:rPr>
  </w:style>
  <w:style w:type="character" w:customStyle="1" w:styleId="111">
    <w:name w:val="Основной текст (11)_"/>
    <w:basedOn w:val="a0"/>
    <w:link w:val="112"/>
    <w:uiPriority w:val="99"/>
    <w:locked/>
    <w:rsid w:val="00FA2837"/>
    <w:rPr>
      <w:rFonts w:ascii="SimSun" w:eastAsia="SimSun" w:cs="SimSun"/>
      <w:i/>
      <w:iCs/>
      <w:noProof/>
      <w:sz w:val="29"/>
      <w:szCs w:val="29"/>
      <w:shd w:val="clear" w:color="auto" w:fill="FFFFFF"/>
    </w:rPr>
  </w:style>
  <w:style w:type="character" w:customStyle="1" w:styleId="TimesNewRoman1">
    <w:name w:val="Основной текст + Times New Roman1"/>
    <w:aliases w:val="9 pt2,Полужирный3,Курсив2"/>
    <w:basedOn w:val="11"/>
    <w:uiPriority w:val="99"/>
    <w:rsid w:val="00FA2837"/>
    <w:rPr>
      <w:rFonts w:ascii="Times New Roman" w:eastAsia="Arial Unicode MS" w:hAnsi="Times New Roman" w:cs="Times New Roman"/>
      <w:b/>
      <w:bCs/>
      <w:i/>
      <w:iCs/>
      <w:spacing w:val="0"/>
      <w:sz w:val="18"/>
      <w:szCs w:val="18"/>
      <w:u w:val="none"/>
      <w:lang w:val="ru-RU"/>
    </w:rPr>
  </w:style>
  <w:style w:type="character" w:customStyle="1" w:styleId="8MSReferenceSansSerif">
    <w:name w:val="Основной текст (8) + MS Reference Sans Serif"/>
    <w:aliases w:val="8 pt,Не полужирный1,Интервал 0 pt2"/>
    <w:basedOn w:val="85"/>
    <w:uiPriority w:val="99"/>
    <w:rsid w:val="00FA2837"/>
    <w:rPr>
      <w:rFonts w:ascii="MS Reference Sans Serif" w:eastAsia="Arial Unicode MS" w:hAnsi="MS Reference Sans Serif" w:cs="MS Reference Sans Serif"/>
      <w:b/>
      <w:bCs/>
      <w:spacing w:val="-10"/>
      <w:sz w:val="16"/>
      <w:szCs w:val="16"/>
      <w:u w:val="none"/>
      <w:shd w:val="clear" w:color="auto" w:fill="FFFFFF"/>
    </w:rPr>
  </w:style>
  <w:style w:type="character" w:customStyle="1" w:styleId="9ArialUnicodeMS1">
    <w:name w:val="Основной текст (9) + Arial Unicode MS1"/>
    <w:aliases w:val="81,5 pt7,Интервал 0 pt1"/>
    <w:basedOn w:val="93"/>
    <w:uiPriority w:val="99"/>
    <w:rsid w:val="00FA2837"/>
    <w:rPr>
      <w:rFonts w:ascii="Arial Unicode MS" w:eastAsia="Arial Unicode MS" w:hAnsi="MS Reference Sans Serif" w:cs="Arial Unicode MS"/>
      <w:spacing w:val="0"/>
      <w:sz w:val="17"/>
      <w:szCs w:val="17"/>
      <w:u w:val="none"/>
      <w:shd w:val="clear" w:color="auto" w:fill="FFFFFF"/>
    </w:rPr>
  </w:style>
  <w:style w:type="character" w:customStyle="1" w:styleId="1020">
    <w:name w:val="Основной текст (10)2"/>
    <w:basedOn w:val="101"/>
    <w:uiPriority w:val="99"/>
    <w:rsid w:val="00FA2837"/>
    <w:rPr>
      <w:rFonts w:ascii="Arial Unicode MS" w:eastAsia="Arial Unicode MS" w:cs="Arial Unicode MS"/>
      <w:sz w:val="17"/>
      <w:szCs w:val="17"/>
      <w:u w:val="none"/>
      <w:shd w:val="clear" w:color="auto" w:fill="FFFFFF"/>
    </w:rPr>
  </w:style>
  <w:style w:type="character" w:customStyle="1" w:styleId="10TimesNewRoman">
    <w:name w:val="Основной текст (10) + Times New Roman"/>
    <w:aliases w:val="9 pt1,Полужирный2,Курсив1"/>
    <w:basedOn w:val="101"/>
    <w:uiPriority w:val="99"/>
    <w:rsid w:val="00FA2837"/>
    <w:rPr>
      <w:rFonts w:ascii="Times New Roman" w:eastAsia="Arial Unicode MS" w:hAnsi="Times New Roman" w:cs="Times New Roman"/>
      <w:b/>
      <w:bCs/>
      <w:i/>
      <w:iCs/>
      <w:noProof/>
      <w:sz w:val="18"/>
      <w:szCs w:val="18"/>
      <w:u w:val="none"/>
      <w:shd w:val="clear" w:color="auto" w:fill="FFFFFF"/>
    </w:rPr>
  </w:style>
  <w:style w:type="character" w:customStyle="1" w:styleId="107">
    <w:name w:val="Основной текст (10) + 7"/>
    <w:aliases w:val="5 pt4"/>
    <w:basedOn w:val="101"/>
    <w:uiPriority w:val="99"/>
    <w:rsid w:val="00FA2837"/>
    <w:rPr>
      <w:rFonts w:ascii="Arial Unicode MS" w:eastAsia="Arial Unicode MS" w:cs="Arial Unicode MS"/>
      <w:sz w:val="15"/>
      <w:szCs w:val="15"/>
      <w:u w:val="none"/>
      <w:shd w:val="clear" w:color="auto" w:fill="FFFFFF"/>
    </w:rPr>
  </w:style>
  <w:style w:type="character" w:customStyle="1" w:styleId="100pt">
    <w:name w:val="Основной текст (10) + Интервал 0 pt"/>
    <w:basedOn w:val="101"/>
    <w:uiPriority w:val="99"/>
    <w:rsid w:val="00FA2837"/>
    <w:rPr>
      <w:rFonts w:ascii="Arial Unicode MS" w:eastAsia="Arial Unicode MS" w:cs="Arial Unicode MS"/>
      <w:spacing w:val="-10"/>
      <w:sz w:val="17"/>
      <w:szCs w:val="17"/>
      <w:u w:val="none"/>
      <w:shd w:val="clear" w:color="auto" w:fill="FFFFFF"/>
    </w:rPr>
  </w:style>
  <w:style w:type="paragraph" w:customStyle="1" w:styleId="112">
    <w:name w:val="Основной текст (11)"/>
    <w:basedOn w:val="a"/>
    <w:link w:val="111"/>
    <w:uiPriority w:val="99"/>
    <w:rsid w:val="00FA2837"/>
    <w:pPr>
      <w:widowControl w:val="0"/>
      <w:shd w:val="clear" w:color="auto" w:fill="FFFFFF"/>
      <w:spacing w:before="60" w:after="60" w:line="240" w:lineRule="atLeast"/>
    </w:pPr>
    <w:rPr>
      <w:rFonts w:ascii="SimSun" w:eastAsia="SimSun" w:cs="SimSun"/>
      <w:i/>
      <w:iCs/>
      <w:noProof/>
      <w:sz w:val="29"/>
      <w:szCs w:val="29"/>
    </w:rPr>
  </w:style>
  <w:style w:type="character" w:customStyle="1" w:styleId="6pt">
    <w:name w:val="Основной текст + 6 pt"/>
    <w:basedOn w:val="11"/>
    <w:uiPriority w:val="99"/>
    <w:rsid w:val="00FA2837"/>
    <w:rPr>
      <w:rFonts w:ascii="Arial Unicode MS" w:eastAsia="Arial Unicode MS" w:hAnsi="Times New Roman" w:cs="Arial Unicode MS"/>
      <w:noProof/>
      <w:spacing w:val="0"/>
      <w:sz w:val="12"/>
      <w:szCs w:val="12"/>
      <w:u w:val="none"/>
      <w:lang w:val="ru-RU"/>
    </w:rPr>
  </w:style>
  <w:style w:type="character" w:customStyle="1" w:styleId="171">
    <w:name w:val="Основной текст (17)_"/>
    <w:basedOn w:val="a0"/>
    <w:link w:val="172"/>
    <w:uiPriority w:val="99"/>
    <w:locked/>
    <w:rsid w:val="00FA2837"/>
    <w:rPr>
      <w:rFonts w:ascii="Arial Unicode MS" w:eastAsia="Arial Unicode MS" w:cs="Arial Unicode MS"/>
      <w:sz w:val="18"/>
      <w:szCs w:val="18"/>
      <w:shd w:val="clear" w:color="auto" w:fill="FFFFFF"/>
    </w:rPr>
  </w:style>
  <w:style w:type="character" w:customStyle="1" w:styleId="178">
    <w:name w:val="Основной текст (17) + 8"/>
    <w:aliases w:val="5 pt3"/>
    <w:basedOn w:val="171"/>
    <w:uiPriority w:val="99"/>
    <w:rsid w:val="00FA2837"/>
    <w:rPr>
      <w:rFonts w:ascii="Arial Unicode MS" w:eastAsia="Arial Unicode MS" w:cs="Arial Unicode MS"/>
      <w:sz w:val="17"/>
      <w:szCs w:val="17"/>
      <w:shd w:val="clear" w:color="auto" w:fill="FFFFFF"/>
    </w:rPr>
  </w:style>
  <w:style w:type="character" w:customStyle="1" w:styleId="178pt">
    <w:name w:val="Основной текст (17) + 8 pt"/>
    <w:basedOn w:val="171"/>
    <w:uiPriority w:val="99"/>
    <w:rsid w:val="00FA2837"/>
    <w:rPr>
      <w:rFonts w:ascii="Arial Unicode MS" w:eastAsia="Arial Unicode MS" w:cs="Arial Unicode MS"/>
      <w:sz w:val="16"/>
      <w:szCs w:val="16"/>
      <w:shd w:val="clear" w:color="auto" w:fill="FFFFFF"/>
    </w:rPr>
  </w:style>
  <w:style w:type="character" w:customStyle="1" w:styleId="88">
    <w:name w:val="Основной текст + 8"/>
    <w:aliases w:val="5 pt1"/>
    <w:basedOn w:val="11"/>
    <w:uiPriority w:val="99"/>
    <w:rsid w:val="00FA2837"/>
    <w:rPr>
      <w:rFonts w:ascii="Arial Unicode MS" w:eastAsia="Arial Unicode MS" w:hAnsi="Times New Roman" w:cs="Arial Unicode MS"/>
      <w:spacing w:val="0"/>
      <w:sz w:val="17"/>
      <w:szCs w:val="17"/>
      <w:u w:val="none"/>
      <w:lang w:val="ru-RU"/>
    </w:rPr>
  </w:style>
  <w:style w:type="paragraph" w:customStyle="1" w:styleId="172">
    <w:name w:val="Основной текст (17)"/>
    <w:basedOn w:val="a"/>
    <w:link w:val="171"/>
    <w:uiPriority w:val="99"/>
    <w:rsid w:val="00FA2837"/>
    <w:pPr>
      <w:widowControl w:val="0"/>
      <w:shd w:val="clear" w:color="auto" w:fill="FFFFFF"/>
      <w:spacing w:before="120" w:after="0" w:line="335" w:lineRule="exact"/>
      <w:jc w:val="both"/>
    </w:pPr>
    <w:rPr>
      <w:rFonts w:ascii="Arial Unicode MS" w:eastAsia="Arial Unicode MS" w:cs="Arial Unicode MS"/>
      <w:sz w:val="18"/>
      <w:szCs w:val="18"/>
    </w:rPr>
  </w:style>
  <w:style w:type="character" w:customStyle="1" w:styleId="a5">
    <w:name w:val="Абзац списка Знак"/>
    <w:link w:val="a4"/>
    <w:uiPriority w:val="34"/>
    <w:locked/>
    <w:rsid w:val="009D45AA"/>
  </w:style>
  <w:style w:type="paragraph" w:customStyle="1" w:styleId="1f4">
    <w:name w:val="Знак Знак Знак Знак Знак1"/>
    <w:basedOn w:val="a"/>
    <w:rsid w:val="00060433"/>
    <w:pPr>
      <w:spacing w:after="160" w:line="240" w:lineRule="exact"/>
    </w:pPr>
    <w:rPr>
      <w:rFonts w:ascii="Verdana" w:eastAsia="Times New Roman" w:hAnsi="Verdana" w:cs="Times New Roman"/>
      <w:sz w:val="24"/>
      <w:szCs w:val="24"/>
      <w:lang w:val="en-US"/>
    </w:rPr>
  </w:style>
  <w:style w:type="table" w:customStyle="1" w:styleId="1f5">
    <w:name w:val="Сетка таблицы1"/>
    <w:basedOn w:val="a1"/>
    <w:next w:val="a3"/>
    <w:rsid w:val="00CD18A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7">
    <w:name w:val="Сетка таблицы2"/>
    <w:basedOn w:val="a1"/>
    <w:next w:val="a3"/>
    <w:rsid w:val="00CD18A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0">
    <w:name w:val="Сетка таблицы3"/>
    <w:basedOn w:val="a1"/>
    <w:next w:val="a3"/>
    <w:rsid w:val="00CD18A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3"/>
    <w:rsid w:val="00AA030E"/>
    <w:pPr>
      <w:autoSpaceDE w:val="0"/>
      <w:autoSpaceDN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cxspmiddle">
    <w:name w:val="msonormalcxspmiddle"/>
    <w:basedOn w:val="a"/>
    <w:rsid w:val="00854D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Cell">
    <w:name w:val="ConsPlusCell"/>
    <w:rsid w:val="0069420D"/>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104">
    <w:name w:val="1 Основной текст 0"/>
    <w:aliases w:val="95 ПК,А. Основной текст 0 Знак Знак Знак Знак Знак Знак,Основной текст 0,А. Основной текст 0,1. Основной текст 0,А. Основной текст 0 Знак Знак Знак Знак,А. Основной текст 0 Знак Знак"/>
    <w:basedOn w:val="a"/>
    <w:link w:val="10950"/>
    <w:rsid w:val="001A259B"/>
    <w:pPr>
      <w:spacing w:after="0" w:line="240" w:lineRule="auto"/>
      <w:ind w:firstLine="539"/>
      <w:jc w:val="both"/>
    </w:pPr>
    <w:rPr>
      <w:rFonts w:ascii="Times New Roman" w:eastAsia="Calibri" w:hAnsi="Times New Roman" w:cs="Times New Roman"/>
      <w:color w:val="000000"/>
      <w:sz w:val="20"/>
      <w:szCs w:val="20"/>
    </w:rPr>
  </w:style>
  <w:style w:type="character" w:customStyle="1" w:styleId="10950">
    <w:name w:val="1 Основной текст 0;95 ПК;А. Основной текст 0 Знак Знак Знак Знак Знак Знак Знак Знак"/>
    <w:link w:val="104"/>
    <w:rsid w:val="001A259B"/>
    <w:rPr>
      <w:rFonts w:ascii="Times New Roman" w:eastAsia="Calibri" w:hAnsi="Times New Roman" w:cs="Times New Roman"/>
      <w:color w:val="000000"/>
      <w:sz w:val="20"/>
      <w:szCs w:val="20"/>
    </w:rPr>
  </w:style>
  <w:style w:type="paragraph" w:customStyle="1" w:styleId="afffff0">
    <w:name w:val="Знак Знак Знак Знак"/>
    <w:basedOn w:val="a"/>
    <w:rsid w:val="008A1EA0"/>
    <w:pPr>
      <w:spacing w:after="160" w:line="240" w:lineRule="exact"/>
    </w:pPr>
    <w:rPr>
      <w:rFonts w:ascii="Verdana" w:eastAsia="Times New Roman" w:hAnsi="Verdana" w:cs="Times New Roman"/>
      <w:sz w:val="20"/>
      <w:szCs w:val="20"/>
      <w:lang w:val="en-US"/>
    </w:rPr>
  </w:style>
  <w:style w:type="paragraph" w:customStyle="1" w:styleId="afffff1">
    <w:name w:val="Знак Знак Знак Знак"/>
    <w:basedOn w:val="a"/>
    <w:rsid w:val="001F45E8"/>
    <w:pPr>
      <w:spacing w:after="160" w:line="240" w:lineRule="exact"/>
    </w:pPr>
    <w:rPr>
      <w:rFonts w:ascii="Verdana" w:eastAsia="Times New Roman" w:hAnsi="Verdana" w:cs="Times New Roman"/>
      <w:sz w:val="20"/>
      <w:szCs w:val="20"/>
      <w:lang w:val="en-US"/>
    </w:rPr>
  </w:style>
  <w:style w:type="paragraph" w:customStyle="1" w:styleId="afffff2">
    <w:name w:val="Знак Знак Знак Знак"/>
    <w:basedOn w:val="a"/>
    <w:rsid w:val="00BB5D6D"/>
    <w:pPr>
      <w:spacing w:after="160" w:line="240" w:lineRule="exact"/>
    </w:pPr>
    <w:rPr>
      <w:rFonts w:ascii="Verdana" w:eastAsia="Times New Roman" w:hAnsi="Verdana" w:cs="Times New Roman"/>
      <w:sz w:val="20"/>
      <w:szCs w:val="20"/>
      <w:lang w:val="en-US"/>
    </w:rPr>
  </w:style>
  <w:style w:type="paragraph" w:customStyle="1" w:styleId="afffff3">
    <w:name w:val="Знак Знак Знак Знак"/>
    <w:basedOn w:val="a"/>
    <w:rsid w:val="00405A32"/>
    <w:pPr>
      <w:spacing w:after="160" w:line="240" w:lineRule="exact"/>
    </w:pPr>
    <w:rPr>
      <w:rFonts w:ascii="Verdana" w:eastAsia="Times New Roman" w:hAnsi="Verdana" w:cs="Times New Roman"/>
      <w:sz w:val="20"/>
      <w:szCs w:val="20"/>
      <w:lang w:val="en-US"/>
    </w:rPr>
  </w:style>
  <w:style w:type="paragraph" w:customStyle="1" w:styleId="afffff4">
    <w:name w:val="Знак Знак Знак Знак"/>
    <w:basedOn w:val="a"/>
    <w:rsid w:val="00DC4A64"/>
    <w:pPr>
      <w:spacing w:after="160" w:line="240" w:lineRule="exact"/>
    </w:pPr>
    <w:rPr>
      <w:rFonts w:ascii="Verdana" w:eastAsia="Times New Roman" w:hAnsi="Verdana" w:cs="Times New Roman"/>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6"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index heading" w:uiPriority="0"/>
    <w:lsdException w:name="caption" w:uiPriority="35" w:qFormat="1"/>
    <w:lsdException w:name="footnote reference" w:uiPriority="0"/>
    <w:lsdException w:name="line number" w:uiPriority="0"/>
    <w:lsdException w:name="page number" w:uiPriority="0"/>
    <w:lsdException w:name="List" w:uiPriority="0"/>
    <w:lsdException w:name="List Bullet" w:uiPriority="0"/>
    <w:lsdException w:name="List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qFormat="1"/>
    <w:lsdException w:name="Table Web 1" w:uiPriority="0"/>
    <w:lsdException w:name="Table Web 2" w:uiPriority="0"/>
    <w:lsdException w:name="Table Web 3"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autoRedefine/>
    <w:uiPriority w:val="9"/>
    <w:qFormat/>
    <w:rsid w:val="007F5544"/>
    <w:pPr>
      <w:keepNext/>
      <w:keepLines/>
      <w:spacing w:after="0" w:line="360" w:lineRule="auto"/>
      <w:ind w:firstLine="567"/>
      <w:jc w:val="both"/>
      <w:outlineLvl w:val="0"/>
    </w:pPr>
    <w:rPr>
      <w:rFonts w:ascii="Times New Roman" w:eastAsia="Times New Roman" w:hAnsi="Times New Roman" w:cs="Times New Roman"/>
      <w:b/>
      <w:bCs/>
      <w:sz w:val="28"/>
      <w:szCs w:val="28"/>
    </w:rPr>
  </w:style>
  <w:style w:type="paragraph" w:styleId="2">
    <w:name w:val="heading 2"/>
    <w:aliases w:val="Заголовок 2 схемы ВиВ"/>
    <w:basedOn w:val="a"/>
    <w:next w:val="a"/>
    <w:link w:val="20"/>
    <w:qFormat/>
    <w:rsid w:val="001D635A"/>
    <w:pPr>
      <w:keepNext/>
      <w:keepLines/>
      <w:spacing w:after="0" w:line="360" w:lineRule="auto"/>
      <w:ind w:firstLine="567"/>
      <w:jc w:val="both"/>
      <w:outlineLvl w:val="1"/>
    </w:pPr>
    <w:rPr>
      <w:rFonts w:ascii="Times New Roman" w:eastAsia="Times New Roman" w:hAnsi="Times New Roman" w:cs="Times New Roman"/>
      <w:b/>
      <w:bCs/>
      <w:sz w:val="28"/>
      <w:szCs w:val="26"/>
    </w:rPr>
  </w:style>
  <w:style w:type="paragraph" w:styleId="3">
    <w:name w:val="heading 3"/>
    <w:aliases w:val="Заголовок 3 схемы ВиВ"/>
    <w:basedOn w:val="2"/>
    <w:next w:val="a"/>
    <w:link w:val="30"/>
    <w:qFormat/>
    <w:rsid w:val="00690B62"/>
    <w:pPr>
      <w:outlineLvl w:val="2"/>
    </w:pPr>
    <w:rPr>
      <w:szCs w:val="20"/>
    </w:rPr>
  </w:style>
  <w:style w:type="paragraph" w:styleId="4">
    <w:name w:val="heading 4"/>
    <w:basedOn w:val="a"/>
    <w:next w:val="a"/>
    <w:link w:val="40"/>
    <w:qFormat/>
    <w:rsid w:val="007F0D03"/>
    <w:pPr>
      <w:keepNext/>
      <w:spacing w:after="0" w:line="240" w:lineRule="auto"/>
      <w:jc w:val="right"/>
      <w:outlineLvl w:val="3"/>
    </w:pPr>
    <w:rPr>
      <w:rFonts w:ascii="Times New Roman" w:eastAsia="Times New Roman" w:hAnsi="Times New Roman" w:cs="Times New Roman"/>
      <w:sz w:val="28"/>
      <w:szCs w:val="20"/>
    </w:rPr>
  </w:style>
  <w:style w:type="paragraph" w:styleId="5">
    <w:name w:val="heading 5"/>
    <w:basedOn w:val="a"/>
    <w:next w:val="a"/>
    <w:link w:val="50"/>
    <w:uiPriority w:val="9"/>
    <w:qFormat/>
    <w:rsid w:val="007F0D03"/>
    <w:pPr>
      <w:keepNext/>
      <w:spacing w:after="0" w:line="240" w:lineRule="auto"/>
      <w:outlineLvl w:val="4"/>
    </w:pPr>
    <w:rPr>
      <w:rFonts w:ascii="Times New Roman" w:eastAsia="Times New Roman" w:hAnsi="Times New Roman" w:cs="Times New Roman"/>
      <w:sz w:val="28"/>
      <w:szCs w:val="20"/>
      <w:u w:val="single"/>
    </w:rPr>
  </w:style>
  <w:style w:type="paragraph" w:styleId="6">
    <w:name w:val="heading 6"/>
    <w:basedOn w:val="a"/>
    <w:next w:val="a"/>
    <w:link w:val="60"/>
    <w:uiPriority w:val="9"/>
    <w:qFormat/>
    <w:rsid w:val="007F0D03"/>
    <w:pPr>
      <w:keepNext/>
      <w:spacing w:after="0" w:line="240" w:lineRule="auto"/>
      <w:jc w:val="center"/>
      <w:outlineLvl w:val="5"/>
    </w:pPr>
    <w:rPr>
      <w:rFonts w:ascii="Times New Roman" w:eastAsia="Times New Roman" w:hAnsi="Times New Roman" w:cs="Times New Roman"/>
      <w:b/>
      <w:sz w:val="28"/>
      <w:szCs w:val="20"/>
    </w:rPr>
  </w:style>
  <w:style w:type="paragraph" w:styleId="7">
    <w:name w:val="heading 7"/>
    <w:basedOn w:val="a"/>
    <w:next w:val="a"/>
    <w:link w:val="70"/>
    <w:uiPriority w:val="9"/>
    <w:qFormat/>
    <w:rsid w:val="007F0D03"/>
    <w:pPr>
      <w:keepNext/>
      <w:spacing w:after="0" w:line="240" w:lineRule="auto"/>
      <w:ind w:firstLine="720"/>
      <w:outlineLvl w:val="6"/>
    </w:pPr>
    <w:rPr>
      <w:rFonts w:ascii="Times New Roman" w:eastAsia="Times New Roman" w:hAnsi="Times New Roman" w:cs="Times New Roman"/>
      <w:sz w:val="28"/>
      <w:szCs w:val="20"/>
    </w:rPr>
  </w:style>
  <w:style w:type="paragraph" w:styleId="8">
    <w:name w:val="heading 8"/>
    <w:basedOn w:val="a"/>
    <w:next w:val="a"/>
    <w:link w:val="80"/>
    <w:uiPriority w:val="9"/>
    <w:qFormat/>
    <w:rsid w:val="007F0D03"/>
    <w:pPr>
      <w:keepNext/>
      <w:spacing w:after="0" w:line="240" w:lineRule="auto"/>
      <w:ind w:firstLine="567"/>
      <w:jc w:val="right"/>
      <w:outlineLvl w:val="7"/>
    </w:pPr>
    <w:rPr>
      <w:rFonts w:ascii="Times New Roman" w:eastAsia="Times New Roman" w:hAnsi="Times New Roman" w:cs="Times New Roman"/>
      <w:sz w:val="28"/>
      <w:szCs w:val="20"/>
    </w:rPr>
  </w:style>
  <w:style w:type="paragraph" w:styleId="9">
    <w:name w:val="heading 9"/>
    <w:basedOn w:val="a"/>
    <w:next w:val="a"/>
    <w:link w:val="90"/>
    <w:uiPriority w:val="9"/>
    <w:qFormat/>
    <w:rsid w:val="007F0D03"/>
    <w:pPr>
      <w:keepNext/>
      <w:spacing w:after="0" w:line="240" w:lineRule="auto"/>
      <w:ind w:firstLine="567"/>
      <w:jc w:val="both"/>
      <w:outlineLvl w:val="8"/>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F5544"/>
    <w:rPr>
      <w:rFonts w:ascii="Times New Roman" w:eastAsia="Times New Roman" w:hAnsi="Times New Roman" w:cs="Times New Roman"/>
      <w:b/>
      <w:bCs/>
      <w:sz w:val="28"/>
      <w:szCs w:val="28"/>
      <w:lang w:eastAsia="ru-RU"/>
    </w:rPr>
  </w:style>
  <w:style w:type="character" w:customStyle="1" w:styleId="20">
    <w:name w:val="Заголовок 2 Знак"/>
    <w:aliases w:val="Заголовок 2 схемы ВиВ Знак"/>
    <w:basedOn w:val="a0"/>
    <w:link w:val="2"/>
    <w:rsid w:val="001D635A"/>
    <w:rPr>
      <w:rFonts w:ascii="Times New Roman" w:eastAsia="Times New Roman" w:hAnsi="Times New Roman" w:cs="Times New Roman"/>
      <w:b/>
      <w:bCs/>
      <w:sz w:val="28"/>
      <w:szCs w:val="26"/>
      <w:lang w:eastAsia="ru-RU"/>
    </w:rPr>
  </w:style>
  <w:style w:type="table" w:styleId="a3">
    <w:name w:val="Table Grid"/>
    <w:basedOn w:val="a1"/>
    <w:rsid w:val="007D19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32186"/>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link w:val="a5"/>
    <w:uiPriority w:val="34"/>
    <w:qFormat/>
    <w:rsid w:val="00C25204"/>
    <w:pPr>
      <w:ind w:left="720"/>
      <w:contextualSpacing/>
    </w:pPr>
  </w:style>
  <w:style w:type="paragraph" w:styleId="a6">
    <w:name w:val="Normal (Web)"/>
    <w:aliases w:val="Обычный (Web),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7"/>
    <w:uiPriority w:val="99"/>
    <w:unhideWhenUsed/>
    <w:qFormat/>
    <w:rsid w:val="005345E5"/>
    <w:pPr>
      <w:spacing w:before="100" w:beforeAutospacing="1" w:after="100" w:afterAutospacing="1" w:line="240" w:lineRule="auto"/>
    </w:pPr>
    <w:rPr>
      <w:rFonts w:ascii="Verdana" w:eastAsia="Times New Roman" w:hAnsi="Verdana" w:cs="Times New Roman"/>
      <w:sz w:val="17"/>
      <w:szCs w:val="17"/>
    </w:rPr>
  </w:style>
  <w:style w:type="paragraph" w:styleId="a8">
    <w:name w:val="Balloon Text"/>
    <w:basedOn w:val="a"/>
    <w:link w:val="a9"/>
    <w:uiPriority w:val="99"/>
    <w:unhideWhenUsed/>
    <w:rsid w:val="00801C2B"/>
    <w:pPr>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rsid w:val="00801C2B"/>
    <w:rPr>
      <w:rFonts w:ascii="Tahoma" w:eastAsia="Times New Roman" w:hAnsi="Tahoma" w:cs="Tahoma"/>
      <w:sz w:val="16"/>
      <w:szCs w:val="16"/>
      <w:lang w:eastAsia="ru-RU"/>
    </w:rPr>
  </w:style>
  <w:style w:type="paragraph" w:styleId="aa">
    <w:name w:val="Body Text"/>
    <w:aliases w:val="bt,Òàáë òåêñò"/>
    <w:basedOn w:val="a"/>
    <w:link w:val="ab"/>
    <w:uiPriority w:val="99"/>
    <w:rsid w:val="00801C2B"/>
    <w:pPr>
      <w:suppressAutoHyphens/>
      <w:spacing w:after="0" w:line="240" w:lineRule="auto"/>
      <w:jc w:val="center"/>
    </w:pPr>
    <w:rPr>
      <w:rFonts w:ascii="Times New Roman" w:eastAsia="Times New Roman" w:hAnsi="Times New Roman" w:cs="Times New Roman"/>
      <w:b/>
      <w:bCs/>
      <w:kern w:val="1"/>
      <w:sz w:val="24"/>
      <w:szCs w:val="24"/>
      <w:lang w:eastAsia="ar-SA"/>
    </w:rPr>
  </w:style>
  <w:style w:type="character" w:customStyle="1" w:styleId="ab">
    <w:name w:val="Основной текст Знак"/>
    <w:aliases w:val="bt Знак,Òàáë òåêñò Знак"/>
    <w:basedOn w:val="a0"/>
    <w:link w:val="aa"/>
    <w:rsid w:val="00801C2B"/>
    <w:rPr>
      <w:rFonts w:ascii="Times New Roman" w:eastAsia="Times New Roman" w:hAnsi="Times New Roman" w:cs="Times New Roman"/>
      <w:b/>
      <w:bCs/>
      <w:kern w:val="1"/>
      <w:sz w:val="24"/>
      <w:szCs w:val="24"/>
      <w:lang w:eastAsia="ar-SA"/>
    </w:rPr>
  </w:style>
  <w:style w:type="paragraph" w:customStyle="1" w:styleId="21">
    <w:name w:val="Основной текст 21"/>
    <w:basedOn w:val="a"/>
    <w:rsid w:val="00801C2B"/>
    <w:pPr>
      <w:suppressAutoHyphens/>
      <w:spacing w:after="0" w:line="240" w:lineRule="auto"/>
    </w:pPr>
    <w:rPr>
      <w:rFonts w:ascii="Times New Roman" w:eastAsia="Times New Roman" w:hAnsi="Times New Roman" w:cs="Times New Roman"/>
      <w:b/>
      <w:bCs/>
      <w:kern w:val="1"/>
      <w:sz w:val="24"/>
      <w:szCs w:val="24"/>
      <w:lang w:eastAsia="ar-SA"/>
    </w:rPr>
  </w:style>
  <w:style w:type="paragraph" w:styleId="ac">
    <w:name w:val="header"/>
    <w:aliases w:val="ВерхКолонтитул"/>
    <w:basedOn w:val="a"/>
    <w:link w:val="ad"/>
    <w:rsid w:val="00801C2B"/>
    <w:pPr>
      <w:tabs>
        <w:tab w:val="center" w:pos="4677"/>
        <w:tab w:val="right" w:pos="9355"/>
      </w:tabs>
    </w:pPr>
    <w:rPr>
      <w:rFonts w:ascii="Calibri" w:eastAsia="Times New Roman" w:hAnsi="Calibri" w:cs="Times New Roman"/>
    </w:rPr>
  </w:style>
  <w:style w:type="character" w:customStyle="1" w:styleId="ad">
    <w:name w:val="Верхний колонтитул Знак"/>
    <w:aliases w:val="ВерхКолонтитул Знак"/>
    <w:basedOn w:val="a0"/>
    <w:link w:val="ac"/>
    <w:uiPriority w:val="99"/>
    <w:rsid w:val="00801C2B"/>
    <w:rPr>
      <w:rFonts w:ascii="Calibri" w:eastAsia="Times New Roman" w:hAnsi="Calibri" w:cs="Times New Roman"/>
      <w:lang w:eastAsia="ru-RU"/>
    </w:rPr>
  </w:style>
  <w:style w:type="paragraph" w:styleId="ae">
    <w:name w:val="footer"/>
    <w:basedOn w:val="a"/>
    <w:link w:val="af"/>
    <w:uiPriority w:val="99"/>
    <w:rsid w:val="00801C2B"/>
    <w:pPr>
      <w:tabs>
        <w:tab w:val="center" w:pos="4677"/>
        <w:tab w:val="right" w:pos="9355"/>
      </w:tabs>
    </w:pPr>
    <w:rPr>
      <w:rFonts w:ascii="Calibri" w:eastAsia="Times New Roman" w:hAnsi="Calibri" w:cs="Times New Roman"/>
    </w:rPr>
  </w:style>
  <w:style w:type="character" w:customStyle="1" w:styleId="af">
    <w:name w:val="Нижний колонтитул Знак"/>
    <w:basedOn w:val="a0"/>
    <w:link w:val="ae"/>
    <w:uiPriority w:val="99"/>
    <w:rsid w:val="00801C2B"/>
    <w:rPr>
      <w:rFonts w:ascii="Calibri" w:eastAsia="Times New Roman" w:hAnsi="Calibri" w:cs="Times New Roman"/>
      <w:lang w:eastAsia="ru-RU"/>
    </w:rPr>
  </w:style>
  <w:style w:type="character" w:styleId="af0">
    <w:name w:val="page number"/>
    <w:basedOn w:val="a0"/>
    <w:rsid w:val="00801C2B"/>
  </w:style>
  <w:style w:type="paragraph" w:customStyle="1" w:styleId="FORMATTEXT">
    <w:name w:val=".FORMATTEXT"/>
    <w:uiPriority w:val="99"/>
    <w:rsid w:val="00801C2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HEADERTEXT">
    <w:name w:val=".HEADERTEXT"/>
    <w:uiPriority w:val="99"/>
    <w:rsid w:val="00801C2B"/>
    <w:pPr>
      <w:widowControl w:val="0"/>
      <w:autoSpaceDE w:val="0"/>
      <w:autoSpaceDN w:val="0"/>
      <w:adjustRightInd w:val="0"/>
      <w:spacing w:after="0" w:line="240" w:lineRule="auto"/>
    </w:pPr>
    <w:rPr>
      <w:rFonts w:ascii="Arial" w:eastAsia="Times New Roman" w:hAnsi="Arial" w:cs="Arial"/>
      <w:color w:val="2B4279"/>
    </w:rPr>
  </w:style>
  <w:style w:type="paragraph" w:styleId="31">
    <w:name w:val="Body Text 3"/>
    <w:basedOn w:val="a"/>
    <w:link w:val="32"/>
    <w:rsid w:val="00801C2B"/>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801C2B"/>
    <w:rPr>
      <w:rFonts w:ascii="Times New Roman" w:eastAsia="Times New Roman" w:hAnsi="Times New Roman" w:cs="Times New Roman"/>
      <w:sz w:val="16"/>
      <w:szCs w:val="16"/>
      <w:lang w:eastAsia="ru-RU"/>
    </w:rPr>
  </w:style>
  <w:style w:type="character" w:customStyle="1" w:styleId="apple-converted-space">
    <w:name w:val="apple-converted-space"/>
    <w:basedOn w:val="a0"/>
    <w:rsid w:val="0084177C"/>
  </w:style>
  <w:style w:type="character" w:customStyle="1" w:styleId="italic">
    <w:name w:val="italic"/>
    <w:basedOn w:val="a0"/>
    <w:rsid w:val="0084177C"/>
  </w:style>
  <w:style w:type="character" w:styleId="af1">
    <w:name w:val="Placeholder Text"/>
    <w:basedOn w:val="a0"/>
    <w:uiPriority w:val="99"/>
    <w:semiHidden/>
    <w:rsid w:val="00020185"/>
    <w:rPr>
      <w:color w:val="808080"/>
    </w:rPr>
  </w:style>
  <w:style w:type="character" w:styleId="af2">
    <w:name w:val="Hyperlink"/>
    <w:basedOn w:val="a0"/>
    <w:uiPriority w:val="99"/>
    <w:unhideWhenUsed/>
    <w:rsid w:val="00E93212"/>
    <w:rPr>
      <w:color w:val="0000FF" w:themeColor="hyperlink"/>
      <w:u w:val="single"/>
    </w:rPr>
  </w:style>
  <w:style w:type="paragraph" w:customStyle="1" w:styleId="formattext0">
    <w:name w:val="formattext"/>
    <w:basedOn w:val="a"/>
    <w:rsid w:val="00354E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rsid w:val="00B279D3"/>
    <w:pPr>
      <w:widowControl w:val="0"/>
      <w:autoSpaceDE w:val="0"/>
      <w:autoSpaceDN w:val="0"/>
      <w:adjustRightInd w:val="0"/>
      <w:spacing w:after="0" w:line="240" w:lineRule="auto"/>
    </w:pPr>
    <w:rPr>
      <w:rFonts w:ascii="Arial" w:hAnsi="Arial" w:cs="Arial"/>
      <w:sz w:val="20"/>
      <w:szCs w:val="20"/>
    </w:rPr>
  </w:style>
  <w:style w:type="character" w:customStyle="1" w:styleId="11">
    <w:name w:val="Основной текст Знак1"/>
    <w:basedOn w:val="a0"/>
    <w:uiPriority w:val="99"/>
    <w:rsid w:val="00F11F33"/>
    <w:rPr>
      <w:rFonts w:ascii="Times New Roman" w:eastAsia="Times New Roman" w:hAnsi="Times New Roman" w:cs="Times New Roman"/>
      <w:spacing w:val="0"/>
      <w:sz w:val="17"/>
      <w:u w:val="none"/>
      <w:lang w:val="ru-RU"/>
    </w:rPr>
  </w:style>
  <w:style w:type="character" w:customStyle="1" w:styleId="9pt">
    <w:name w:val="Основной текст + 9 pt"/>
    <w:basedOn w:val="11"/>
    <w:rsid w:val="00F11F33"/>
    <w:rPr>
      <w:rFonts w:ascii="Times New Roman" w:eastAsia="Times New Roman" w:hAnsi="Times New Roman" w:cs="Times New Roman"/>
      <w:spacing w:val="0"/>
      <w:sz w:val="18"/>
      <w:u w:val="none"/>
      <w:lang w:val="ru-RU"/>
    </w:rPr>
  </w:style>
  <w:style w:type="character" w:customStyle="1" w:styleId="61">
    <w:name w:val="Основной текст + 6"/>
    <w:aliases w:val="5 pt,Основной текст (14) + 8"/>
    <w:basedOn w:val="11"/>
    <w:uiPriority w:val="99"/>
    <w:rsid w:val="00F11F33"/>
    <w:rPr>
      <w:rFonts w:ascii="Times New Roman" w:eastAsia="Times New Roman" w:hAnsi="Times New Roman" w:cs="Times New Roman"/>
      <w:b/>
      <w:bCs/>
      <w:spacing w:val="0"/>
      <w:sz w:val="13"/>
      <w:u w:val="none"/>
      <w:lang w:val="ru-RU"/>
    </w:rPr>
  </w:style>
  <w:style w:type="character" w:customStyle="1" w:styleId="0pt">
    <w:name w:val="Основной текст + Интервал 0 pt"/>
    <w:basedOn w:val="11"/>
    <w:rsid w:val="00F11F33"/>
    <w:rPr>
      <w:rFonts w:ascii="Times New Roman" w:eastAsia="Times New Roman" w:hAnsi="Times New Roman" w:cs="Times New Roman"/>
      <w:spacing w:val="0"/>
      <w:sz w:val="19"/>
      <w:u w:val="none"/>
      <w:lang w:val="ru-RU"/>
    </w:rPr>
  </w:style>
  <w:style w:type="character" w:customStyle="1" w:styleId="81">
    <w:name w:val="Основной текст + 81"/>
    <w:basedOn w:val="11"/>
    <w:rsid w:val="00F11F33"/>
    <w:rPr>
      <w:rFonts w:ascii="Times New Roman" w:eastAsia="Times New Roman" w:hAnsi="Times New Roman" w:cs="Times New Roman"/>
      <w:spacing w:val="0"/>
      <w:sz w:val="17"/>
      <w:u w:val="none"/>
      <w:lang w:val="ru-RU"/>
    </w:rPr>
  </w:style>
  <w:style w:type="character" w:customStyle="1" w:styleId="af3">
    <w:name w:val="Основной текст + Полужирный"/>
    <w:basedOn w:val="11"/>
    <w:uiPriority w:val="99"/>
    <w:rsid w:val="00F11F33"/>
    <w:rPr>
      <w:rFonts w:ascii="Times New Roman" w:eastAsia="Times New Roman" w:hAnsi="Times New Roman" w:cs="Times New Roman"/>
      <w:b/>
      <w:bCs/>
      <w:spacing w:val="0"/>
      <w:sz w:val="19"/>
      <w:u w:val="none"/>
      <w:lang w:val="ru-RU"/>
    </w:rPr>
  </w:style>
  <w:style w:type="character" w:customStyle="1" w:styleId="22">
    <w:name w:val="Основной текст (2)_"/>
    <w:basedOn w:val="a0"/>
    <w:uiPriority w:val="99"/>
    <w:rsid w:val="00C46E26"/>
    <w:rPr>
      <w:rFonts w:ascii="Times New Roman" w:eastAsia="Times New Roman" w:hAnsi="Times New Roman" w:cs="Times New Roman"/>
      <w:b/>
      <w:bCs/>
      <w:sz w:val="19"/>
      <w:u w:val="none"/>
    </w:rPr>
  </w:style>
  <w:style w:type="character" w:customStyle="1" w:styleId="23">
    <w:name w:val="Основной текст (2)"/>
    <w:basedOn w:val="22"/>
    <w:rsid w:val="00C46E26"/>
    <w:rPr>
      <w:rFonts w:ascii="Times New Roman" w:eastAsia="Times New Roman" w:hAnsi="Times New Roman" w:cs="Times New Roman"/>
      <w:b/>
      <w:bCs/>
      <w:sz w:val="19"/>
      <w:u w:val="none"/>
    </w:rPr>
  </w:style>
  <w:style w:type="character" w:customStyle="1" w:styleId="220">
    <w:name w:val="Основной текст (2)2"/>
    <w:basedOn w:val="22"/>
    <w:rsid w:val="00C46E26"/>
    <w:rPr>
      <w:rFonts w:ascii="Times New Roman" w:eastAsia="Times New Roman" w:hAnsi="Times New Roman" w:cs="Times New Roman"/>
      <w:b/>
      <w:bCs/>
      <w:sz w:val="19"/>
      <w:u w:val="none"/>
    </w:rPr>
  </w:style>
  <w:style w:type="character" w:customStyle="1" w:styleId="WW8Num4z0">
    <w:name w:val="WW8Num4z0"/>
    <w:rsid w:val="00C46E26"/>
    <w:rPr>
      <w:rFonts w:ascii="Symbol" w:hAnsi="Symbol"/>
    </w:rPr>
  </w:style>
  <w:style w:type="character" w:customStyle="1" w:styleId="WW8Num5z0">
    <w:name w:val="WW8Num5z0"/>
    <w:rsid w:val="00C46E26"/>
    <w:rPr>
      <w:rFonts w:ascii="Symbol" w:hAnsi="Symbol"/>
    </w:rPr>
  </w:style>
  <w:style w:type="character" w:customStyle="1" w:styleId="WW8Num6z0">
    <w:name w:val="WW8Num6z0"/>
    <w:rsid w:val="00C46E26"/>
    <w:rPr>
      <w:rFonts w:ascii="Symbol" w:hAnsi="Symbol" w:cs="OpenSymbol"/>
    </w:rPr>
  </w:style>
  <w:style w:type="character" w:customStyle="1" w:styleId="WW8Num7z0">
    <w:name w:val="WW8Num7z0"/>
    <w:rsid w:val="00C46E26"/>
    <w:rPr>
      <w:rFonts w:ascii="Symbol" w:hAnsi="Symbol" w:cs="OpenSymbol"/>
    </w:rPr>
  </w:style>
  <w:style w:type="character" w:customStyle="1" w:styleId="WW8Num8z0">
    <w:name w:val="WW8Num8z0"/>
    <w:rsid w:val="00C46E26"/>
    <w:rPr>
      <w:rFonts w:ascii="Symbol" w:hAnsi="Symbol" w:cs="OpenSymbol"/>
    </w:rPr>
  </w:style>
  <w:style w:type="character" w:customStyle="1" w:styleId="WW8Num9z0">
    <w:name w:val="WW8Num9z0"/>
    <w:rsid w:val="00C46E26"/>
    <w:rPr>
      <w:rFonts w:ascii="Symbol" w:hAnsi="Symbol" w:cs="OpenSymbol"/>
    </w:rPr>
  </w:style>
  <w:style w:type="character" w:customStyle="1" w:styleId="WW8Num11z0">
    <w:name w:val="WW8Num11z0"/>
    <w:rsid w:val="00C46E26"/>
    <w:rPr>
      <w:rFonts w:ascii="Symbol" w:hAnsi="Symbol" w:cs="OpenSymbol"/>
    </w:rPr>
  </w:style>
  <w:style w:type="character" w:customStyle="1" w:styleId="WW8Num12z0">
    <w:name w:val="WW8Num12z0"/>
    <w:rsid w:val="00C46E26"/>
    <w:rPr>
      <w:rFonts w:ascii="Symbol" w:hAnsi="Symbol" w:cs="OpenSymbol"/>
    </w:rPr>
  </w:style>
  <w:style w:type="character" w:customStyle="1" w:styleId="WW8Num13z0">
    <w:name w:val="WW8Num13z0"/>
    <w:rsid w:val="00C46E26"/>
    <w:rPr>
      <w:rFonts w:ascii="Symbol" w:hAnsi="Symbol" w:cs="OpenSymbol"/>
    </w:rPr>
  </w:style>
  <w:style w:type="character" w:customStyle="1" w:styleId="WW8Num13z1">
    <w:name w:val="WW8Num13z1"/>
    <w:rsid w:val="00C46E26"/>
    <w:rPr>
      <w:rFonts w:ascii="OpenSymbol" w:hAnsi="OpenSymbol" w:cs="StarSymbol"/>
      <w:sz w:val="18"/>
      <w:szCs w:val="18"/>
    </w:rPr>
  </w:style>
  <w:style w:type="character" w:customStyle="1" w:styleId="WW8Num15z0">
    <w:name w:val="WW8Num15z0"/>
    <w:rsid w:val="00C46E26"/>
    <w:rPr>
      <w:rFonts w:ascii="Symbol" w:hAnsi="Symbol" w:cs="StarSymbol"/>
      <w:sz w:val="18"/>
      <w:szCs w:val="18"/>
    </w:rPr>
  </w:style>
  <w:style w:type="character" w:customStyle="1" w:styleId="WW8Num15z1">
    <w:name w:val="WW8Num15z1"/>
    <w:rsid w:val="00C46E26"/>
    <w:rPr>
      <w:rFonts w:ascii="OpenSymbol" w:hAnsi="OpenSymbol" w:cs="StarSymbol"/>
      <w:sz w:val="18"/>
      <w:szCs w:val="18"/>
    </w:rPr>
  </w:style>
  <w:style w:type="character" w:customStyle="1" w:styleId="WW8Num16z0">
    <w:name w:val="WW8Num16z0"/>
    <w:rsid w:val="00C46E26"/>
    <w:rPr>
      <w:rFonts w:ascii="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17z0">
    <w:name w:val="WW8Num17z0"/>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17z1">
    <w:name w:val="WW8Num17z1"/>
    <w:rsid w:val="00C46E26"/>
    <w:rPr>
      <w:rFonts w:ascii="OpenSymbol" w:hAnsi="OpenSymbol" w:cs="StarSymbol"/>
      <w:sz w:val="18"/>
      <w:szCs w:val="18"/>
    </w:rPr>
  </w:style>
  <w:style w:type="character" w:customStyle="1" w:styleId="WW8Num17z3">
    <w:name w:val="WW8Num17z3"/>
    <w:rsid w:val="00C46E26"/>
    <w:rPr>
      <w:rFonts w:ascii="Symbol" w:hAnsi="Symbol" w:cs="StarSymbol"/>
      <w:sz w:val="18"/>
      <w:szCs w:val="18"/>
    </w:rPr>
  </w:style>
  <w:style w:type="character" w:customStyle="1" w:styleId="WW8Num18z0">
    <w:name w:val="WW8Num18z0"/>
    <w:rsid w:val="00C46E26"/>
    <w:rPr>
      <w:rFonts w:ascii="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18z1">
    <w:name w:val="WW8Num18z1"/>
    <w:rsid w:val="00C46E26"/>
    <w:rPr>
      <w:rFonts w:ascii="OpenSymbol" w:hAnsi="OpenSymbol" w:cs="StarSymbol"/>
      <w:sz w:val="18"/>
      <w:szCs w:val="18"/>
    </w:rPr>
  </w:style>
  <w:style w:type="character" w:customStyle="1" w:styleId="WW8Num18z3">
    <w:name w:val="WW8Num18z3"/>
    <w:rsid w:val="00C46E26"/>
    <w:rPr>
      <w:rFonts w:ascii="Symbol" w:hAnsi="Symbol" w:cs="StarSymbol"/>
      <w:sz w:val="18"/>
      <w:szCs w:val="18"/>
    </w:rPr>
  </w:style>
  <w:style w:type="character" w:customStyle="1" w:styleId="WW8Num19z0">
    <w:name w:val="WW8Num19z0"/>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19z1">
    <w:name w:val="WW8Num19z1"/>
    <w:rsid w:val="00C46E26"/>
    <w:rPr>
      <w:rFonts w:ascii="OpenSymbol" w:hAnsi="OpenSymbol" w:cs="StarSymbol"/>
      <w:sz w:val="18"/>
      <w:szCs w:val="18"/>
    </w:rPr>
  </w:style>
  <w:style w:type="character" w:customStyle="1" w:styleId="WW8Num19z3">
    <w:name w:val="WW8Num19z3"/>
    <w:rsid w:val="00C46E26"/>
    <w:rPr>
      <w:rFonts w:ascii="Symbol" w:hAnsi="Symbol" w:cs="StarSymbol"/>
      <w:sz w:val="18"/>
      <w:szCs w:val="18"/>
    </w:rPr>
  </w:style>
  <w:style w:type="character" w:customStyle="1" w:styleId="WW8Num20z0">
    <w:name w:val="WW8Num20z0"/>
    <w:rsid w:val="00C46E26"/>
    <w:rPr>
      <w:rFonts w:ascii="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22z0">
    <w:name w:val="WW8Num22z0"/>
    <w:rsid w:val="00C46E26"/>
    <w:rPr>
      <w:rFonts w:ascii="Times New Roman" w:eastAsia="Times New Roman" w:hAnsi="Times New Roman" w:cs="Times New Roman"/>
      <w:b/>
      <w:bCs/>
      <w:i w:val="0"/>
      <w:iCs w:val="0"/>
      <w:caps w:val="0"/>
      <w:smallCaps w:val="0"/>
      <w:strike w:val="0"/>
      <w:dstrike w:val="0"/>
      <w:color w:val="000000"/>
      <w:spacing w:val="0"/>
      <w:w w:val="100"/>
      <w:sz w:val="28"/>
      <w:u w:val="none"/>
    </w:rPr>
  </w:style>
  <w:style w:type="character" w:customStyle="1" w:styleId="WW8Num23z0">
    <w:name w:val="WW8Num23z0"/>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23z1">
    <w:name w:val="WW8Num23z1"/>
    <w:rsid w:val="00C46E26"/>
    <w:rPr>
      <w:rFonts w:ascii="OpenSymbol" w:hAnsi="OpenSymbol" w:cs="StarSymbol"/>
      <w:sz w:val="18"/>
      <w:szCs w:val="18"/>
    </w:rPr>
  </w:style>
  <w:style w:type="character" w:customStyle="1" w:styleId="WW8Num23z3">
    <w:name w:val="WW8Num23z3"/>
    <w:rsid w:val="00C46E26"/>
    <w:rPr>
      <w:rFonts w:ascii="Symbol" w:hAnsi="Symbol" w:cs="StarSymbol"/>
      <w:sz w:val="18"/>
      <w:szCs w:val="18"/>
    </w:rPr>
  </w:style>
  <w:style w:type="character" w:customStyle="1" w:styleId="Absatz-Standardschriftart">
    <w:name w:val="Absatz-Standardschriftart"/>
    <w:rsid w:val="00C46E26"/>
  </w:style>
  <w:style w:type="character" w:customStyle="1" w:styleId="WW-Absatz-Standardschriftart">
    <w:name w:val="WW-Absatz-Standardschriftart"/>
    <w:rsid w:val="00C46E26"/>
  </w:style>
  <w:style w:type="character" w:customStyle="1" w:styleId="WW-Absatz-Standardschriftart1">
    <w:name w:val="WW-Absatz-Standardschriftart1"/>
    <w:rsid w:val="00C46E26"/>
  </w:style>
  <w:style w:type="character" w:customStyle="1" w:styleId="WW-Absatz-Standardschriftart11">
    <w:name w:val="WW-Absatz-Standardschriftart11"/>
    <w:rsid w:val="00C46E26"/>
  </w:style>
  <w:style w:type="character" w:customStyle="1" w:styleId="WW-Absatz-Standardschriftart111">
    <w:name w:val="WW-Absatz-Standardschriftart111"/>
    <w:rsid w:val="00C46E26"/>
  </w:style>
  <w:style w:type="character" w:customStyle="1" w:styleId="WW8Num14z0">
    <w:name w:val="WW8Num14z0"/>
    <w:rsid w:val="00C46E26"/>
    <w:rPr>
      <w:rFonts w:ascii="Wingdings" w:hAnsi="Wingdings" w:cs="StarSymbol"/>
      <w:sz w:val="18"/>
      <w:szCs w:val="18"/>
    </w:rPr>
  </w:style>
  <w:style w:type="character" w:customStyle="1" w:styleId="WW8Num14z1">
    <w:name w:val="WW8Num14z1"/>
    <w:rsid w:val="00C46E26"/>
    <w:rPr>
      <w:rFonts w:ascii="OpenSymbol" w:hAnsi="OpenSymbol" w:cs="StarSymbol"/>
      <w:sz w:val="18"/>
      <w:szCs w:val="18"/>
    </w:rPr>
  </w:style>
  <w:style w:type="character" w:customStyle="1" w:styleId="WW8Num16z1">
    <w:name w:val="WW8Num16z1"/>
    <w:rsid w:val="00C46E26"/>
    <w:rPr>
      <w:rFonts w:ascii="Wingdings" w:hAnsi="Wingdings" w:cs="StarSymbol"/>
      <w:sz w:val="18"/>
      <w:szCs w:val="18"/>
    </w:rPr>
  </w:style>
  <w:style w:type="character" w:customStyle="1" w:styleId="WW8Num20z1">
    <w:name w:val="WW8Num20z1"/>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20z3">
    <w:name w:val="WW8Num20z3"/>
    <w:rsid w:val="00C46E26"/>
    <w:rPr>
      <w:rFonts w:ascii="Symbol" w:hAnsi="Symbol" w:cs="StarSymbol"/>
      <w:sz w:val="18"/>
      <w:szCs w:val="18"/>
    </w:rPr>
  </w:style>
  <w:style w:type="character" w:customStyle="1" w:styleId="WW-Absatz-Standardschriftart1111">
    <w:name w:val="WW-Absatz-Standardschriftart1111"/>
    <w:rsid w:val="00C46E26"/>
  </w:style>
  <w:style w:type="character" w:customStyle="1" w:styleId="WW8Num21z0">
    <w:name w:val="WW8Num21z0"/>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21z1">
    <w:name w:val="WW8Num21z1"/>
    <w:rsid w:val="00C46E26"/>
    <w:rPr>
      <w:rFonts w:ascii="OpenSymbol" w:hAnsi="OpenSymbol" w:cs="StarSymbol"/>
      <w:sz w:val="18"/>
      <w:szCs w:val="18"/>
    </w:rPr>
  </w:style>
  <w:style w:type="character" w:customStyle="1" w:styleId="WW8Num21z3">
    <w:name w:val="WW8Num21z3"/>
    <w:rsid w:val="00C46E26"/>
    <w:rPr>
      <w:rFonts w:ascii="Symbol" w:hAnsi="Symbol" w:cs="StarSymbol"/>
      <w:sz w:val="18"/>
      <w:szCs w:val="18"/>
    </w:rPr>
  </w:style>
  <w:style w:type="character" w:customStyle="1" w:styleId="WW-Absatz-Standardschriftart11111">
    <w:name w:val="WW-Absatz-Standardschriftart11111"/>
    <w:rsid w:val="00C46E26"/>
  </w:style>
  <w:style w:type="character" w:customStyle="1" w:styleId="WW-Absatz-Standardschriftart111111">
    <w:name w:val="WW-Absatz-Standardschriftart111111"/>
    <w:rsid w:val="00C46E26"/>
  </w:style>
  <w:style w:type="character" w:customStyle="1" w:styleId="WW-Absatz-Standardschriftart1111111">
    <w:name w:val="WW-Absatz-Standardschriftart1111111"/>
    <w:rsid w:val="00C46E26"/>
  </w:style>
  <w:style w:type="character" w:customStyle="1" w:styleId="WW-Absatz-Standardschriftart11111111">
    <w:name w:val="WW-Absatz-Standardschriftart11111111"/>
    <w:rsid w:val="00C46E26"/>
  </w:style>
  <w:style w:type="character" w:customStyle="1" w:styleId="WW-Absatz-Standardschriftart111111111">
    <w:name w:val="WW-Absatz-Standardschriftart111111111"/>
    <w:rsid w:val="00C46E26"/>
  </w:style>
  <w:style w:type="character" w:customStyle="1" w:styleId="WW-Absatz-Standardschriftart1111111111">
    <w:name w:val="WW-Absatz-Standardschriftart1111111111"/>
    <w:rsid w:val="00C46E26"/>
  </w:style>
  <w:style w:type="character" w:customStyle="1" w:styleId="WW-Absatz-Standardschriftart11111111111">
    <w:name w:val="WW-Absatz-Standardschriftart11111111111"/>
    <w:rsid w:val="00C46E26"/>
  </w:style>
  <w:style w:type="character" w:customStyle="1" w:styleId="WW8Num10z0">
    <w:name w:val="WW8Num10z0"/>
    <w:rsid w:val="00C46E26"/>
    <w:rPr>
      <w:rFonts w:ascii="Wingdings" w:hAnsi="Wingdings" w:cs="StarSymbol"/>
      <w:sz w:val="18"/>
      <w:szCs w:val="18"/>
    </w:rPr>
  </w:style>
  <w:style w:type="character" w:customStyle="1" w:styleId="WW-Absatz-Standardschriftart111111111111">
    <w:name w:val="WW-Absatz-Standardschriftart111111111111"/>
    <w:rsid w:val="00C46E26"/>
  </w:style>
  <w:style w:type="character" w:customStyle="1" w:styleId="WW-Absatz-Standardschriftart1111111111111">
    <w:name w:val="WW-Absatz-Standardschriftart1111111111111"/>
    <w:rsid w:val="00C46E26"/>
  </w:style>
  <w:style w:type="character" w:customStyle="1" w:styleId="WW8Num3z0">
    <w:name w:val="WW8Num3z0"/>
    <w:rsid w:val="00C46E26"/>
    <w:rPr>
      <w:rFonts w:ascii="Wingdings" w:hAnsi="Wingdings" w:cs="StarSymbol"/>
      <w:sz w:val="18"/>
      <w:szCs w:val="18"/>
    </w:rPr>
  </w:style>
  <w:style w:type="character" w:customStyle="1" w:styleId="WW8Num22z1">
    <w:name w:val="WW8Num22z1"/>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Absatz-Standardschriftart11111111111111">
    <w:name w:val="WW-Absatz-Standardschriftart11111111111111"/>
    <w:rsid w:val="00C46E26"/>
  </w:style>
  <w:style w:type="character" w:customStyle="1" w:styleId="WW-Absatz-Standardschriftart111111111111111">
    <w:name w:val="WW-Absatz-Standardschriftart111111111111111"/>
    <w:rsid w:val="00C46E26"/>
  </w:style>
  <w:style w:type="character" w:customStyle="1" w:styleId="WW-Absatz-Standardschriftart1111111111111111">
    <w:name w:val="WW-Absatz-Standardschriftart1111111111111111"/>
    <w:rsid w:val="00C46E26"/>
  </w:style>
  <w:style w:type="character" w:customStyle="1" w:styleId="WW-Absatz-Standardschriftart11111111111111111">
    <w:name w:val="WW-Absatz-Standardschriftart11111111111111111"/>
    <w:rsid w:val="00C46E26"/>
  </w:style>
  <w:style w:type="character" w:customStyle="1" w:styleId="WW-Absatz-Standardschriftart111111111111111111">
    <w:name w:val="WW-Absatz-Standardschriftart111111111111111111"/>
    <w:rsid w:val="00C46E26"/>
  </w:style>
  <w:style w:type="character" w:customStyle="1" w:styleId="WW-Absatz-Standardschriftart1111111111111111111">
    <w:name w:val="WW-Absatz-Standardschriftart1111111111111111111"/>
    <w:rsid w:val="00C46E26"/>
  </w:style>
  <w:style w:type="character" w:customStyle="1" w:styleId="WW-Absatz-Standardschriftart11111111111111111111">
    <w:name w:val="WW-Absatz-Standardschriftart11111111111111111111"/>
    <w:rsid w:val="00C46E26"/>
  </w:style>
  <w:style w:type="character" w:customStyle="1" w:styleId="WW-Absatz-Standardschriftart111111111111111111111">
    <w:name w:val="WW-Absatz-Standardschriftart111111111111111111111"/>
    <w:rsid w:val="00C46E26"/>
  </w:style>
  <w:style w:type="character" w:customStyle="1" w:styleId="WW-Absatz-Standardschriftart1111111111111111111111">
    <w:name w:val="WW-Absatz-Standardschriftart1111111111111111111111"/>
    <w:rsid w:val="00C46E26"/>
  </w:style>
  <w:style w:type="character" w:customStyle="1" w:styleId="WW-Absatz-Standardschriftart11111111111111111111111">
    <w:name w:val="WW-Absatz-Standardschriftart11111111111111111111111"/>
    <w:rsid w:val="00C46E26"/>
  </w:style>
  <w:style w:type="character" w:customStyle="1" w:styleId="WW-Absatz-Standardschriftart111111111111111111111111">
    <w:name w:val="WW-Absatz-Standardschriftart111111111111111111111111"/>
    <w:rsid w:val="00C46E26"/>
  </w:style>
  <w:style w:type="character" w:customStyle="1" w:styleId="WW-Absatz-Standardschriftart1111111111111111111111111">
    <w:name w:val="WW-Absatz-Standardschriftart1111111111111111111111111"/>
    <w:rsid w:val="00C46E26"/>
  </w:style>
  <w:style w:type="character" w:customStyle="1" w:styleId="WW-Absatz-Standardschriftart11111111111111111111111111">
    <w:name w:val="WW-Absatz-Standardschriftart11111111111111111111111111"/>
    <w:rsid w:val="00C46E26"/>
  </w:style>
  <w:style w:type="character" w:customStyle="1" w:styleId="WW-Absatz-Standardschriftart111111111111111111111111111">
    <w:name w:val="WW-Absatz-Standardschriftart111111111111111111111111111"/>
    <w:rsid w:val="00C46E26"/>
  </w:style>
  <w:style w:type="character" w:customStyle="1" w:styleId="WW-Absatz-Standardschriftart1111111111111111111111111111">
    <w:name w:val="WW-Absatz-Standardschriftart1111111111111111111111111111"/>
    <w:rsid w:val="00C46E26"/>
  </w:style>
  <w:style w:type="character" w:customStyle="1" w:styleId="24">
    <w:name w:val="Основной шрифт абзаца2"/>
    <w:rsid w:val="00C46E26"/>
  </w:style>
  <w:style w:type="character" w:customStyle="1" w:styleId="12">
    <w:name w:val="Основной шрифт абзаца1"/>
    <w:rsid w:val="00C46E26"/>
  </w:style>
  <w:style w:type="character" w:customStyle="1" w:styleId="af4">
    <w:name w:val="Маркеры списка"/>
    <w:rsid w:val="00C46E26"/>
    <w:rPr>
      <w:rFonts w:ascii="StarSymbol" w:eastAsia="StarSymbol" w:hAnsi="StarSymbol" w:cs="StarSymbol"/>
      <w:sz w:val="18"/>
      <w:szCs w:val="18"/>
    </w:rPr>
  </w:style>
  <w:style w:type="character" w:customStyle="1" w:styleId="af5">
    <w:name w:val="Символ нумерации"/>
    <w:rsid w:val="00C46E26"/>
  </w:style>
  <w:style w:type="character" w:customStyle="1" w:styleId="33">
    <w:name w:val="Основной шрифт абзаца3"/>
    <w:rsid w:val="00C46E26"/>
  </w:style>
  <w:style w:type="character" w:customStyle="1" w:styleId="RTFNum21">
    <w:name w:val="RTF_Num 2 1"/>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2">
    <w:name w:val="RTF_Num 2 2"/>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3">
    <w:name w:val="RTF_Num 2 3"/>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4">
    <w:name w:val="RTF_Num 2 4"/>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5">
    <w:name w:val="RTF_Num 2 5"/>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6">
    <w:name w:val="RTF_Num 2 6"/>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7">
    <w:name w:val="RTF_Num 2 7"/>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8">
    <w:name w:val="RTF_Num 2 8"/>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9">
    <w:name w:val="RTF_Num 2 9"/>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31">
    <w:name w:val="RTF_Num 3 1"/>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2">
    <w:name w:val="RTF_Num 3 2"/>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3">
    <w:name w:val="RTF_Num 3 3"/>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4">
    <w:name w:val="RTF_Num 3 4"/>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5">
    <w:name w:val="RTF_Num 3 5"/>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6">
    <w:name w:val="RTF_Num 3 6"/>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7">
    <w:name w:val="RTF_Num 3 7"/>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8">
    <w:name w:val="RTF_Num 3 8"/>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9">
    <w:name w:val="RTF_Num 3 9"/>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41">
    <w:name w:val="RTF_Num 4 1"/>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2">
    <w:name w:val="RTF_Num 4 2"/>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3">
    <w:name w:val="RTF_Num 4 3"/>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4">
    <w:name w:val="RTF_Num 4 4"/>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5">
    <w:name w:val="RTF_Num 4 5"/>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6">
    <w:name w:val="RTF_Num 4 6"/>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7">
    <w:name w:val="RTF_Num 4 7"/>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8">
    <w:name w:val="RTF_Num 4 8"/>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9">
    <w:name w:val="RTF_Num 4 9"/>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51">
    <w:name w:val="RTF_Num 5 1"/>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2">
    <w:name w:val="RTF_Num 5 2"/>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3">
    <w:name w:val="RTF_Num 5 3"/>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4">
    <w:name w:val="RTF_Num 5 4"/>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5">
    <w:name w:val="RTF_Num 5 5"/>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6">
    <w:name w:val="RTF_Num 5 6"/>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7">
    <w:name w:val="RTF_Num 5 7"/>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8">
    <w:name w:val="RTF_Num 5 8"/>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9">
    <w:name w:val="RTF_Num 5 9"/>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25">
    <w:name w:val="Заголовок №2_"/>
    <w:basedOn w:val="33"/>
    <w:rsid w:val="00C46E26"/>
    <w:rPr>
      <w:rFonts w:ascii="Times New Roman" w:eastAsia="Times New Roman" w:hAnsi="Times New Roman" w:cs="Times New Roman"/>
      <w:b/>
      <w:bCs/>
      <w:sz w:val="19"/>
      <w:u w:val="none"/>
    </w:rPr>
  </w:style>
  <w:style w:type="character" w:customStyle="1" w:styleId="RTFNum61">
    <w:name w:val="RTF_Num 6 1"/>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2">
    <w:name w:val="RTF_Num 6 2"/>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3">
    <w:name w:val="RTF_Num 6 3"/>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4">
    <w:name w:val="RTF_Num 6 4"/>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5">
    <w:name w:val="RTF_Num 6 5"/>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6">
    <w:name w:val="RTF_Num 6 6"/>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7">
    <w:name w:val="RTF_Num 6 7"/>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8">
    <w:name w:val="RTF_Num 6 8"/>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9">
    <w:name w:val="RTF_Num 6 9"/>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71">
    <w:name w:val="RTF_Num 7 1"/>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2">
    <w:name w:val="RTF_Num 7 2"/>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3">
    <w:name w:val="RTF_Num 7 3"/>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4">
    <w:name w:val="RTF_Num 7 4"/>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5">
    <w:name w:val="RTF_Num 7 5"/>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6">
    <w:name w:val="RTF_Num 7 6"/>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7">
    <w:name w:val="RTF_Num 7 7"/>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8">
    <w:name w:val="RTF_Num 7 8"/>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9">
    <w:name w:val="RTF_Num 7 9"/>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81">
    <w:name w:val="RTF_Num 8 1"/>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2">
    <w:name w:val="RTF_Num 8 2"/>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3">
    <w:name w:val="RTF_Num 8 3"/>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4">
    <w:name w:val="RTF_Num 8 4"/>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5">
    <w:name w:val="RTF_Num 8 5"/>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6">
    <w:name w:val="RTF_Num 8 6"/>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7">
    <w:name w:val="RTF_Num 8 7"/>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8">
    <w:name w:val="RTF_Num 8 8"/>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9">
    <w:name w:val="RTF_Num 8 9"/>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91">
    <w:name w:val="RTF_Num 9 1"/>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2">
    <w:name w:val="RTF_Num 9 2"/>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3">
    <w:name w:val="RTF_Num 9 3"/>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4">
    <w:name w:val="RTF_Num 9 4"/>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5">
    <w:name w:val="RTF_Num 9 5"/>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6">
    <w:name w:val="RTF_Num 9 6"/>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7">
    <w:name w:val="RTF_Num 9 7"/>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8">
    <w:name w:val="RTF_Num 9 8"/>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9">
    <w:name w:val="RTF_Num 9 9"/>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1">
    <w:name w:val="RTF_Num 11 1"/>
    <w:rsid w:val="00C46E26"/>
    <w:rPr>
      <w:rFonts w:ascii="Times New Roman" w:eastAsia="Times New Roman" w:hAnsi="Times New Roman" w:cs="Times New Roman"/>
      <w:b/>
      <w:bCs/>
      <w:i w:val="0"/>
      <w:iCs w:val="0"/>
      <w:caps w:val="0"/>
      <w:smallCaps w:val="0"/>
      <w:strike w:val="0"/>
      <w:dstrike w:val="0"/>
      <w:color w:val="000000"/>
      <w:spacing w:val="0"/>
      <w:w w:val="100"/>
      <w:sz w:val="28"/>
      <w:u w:val="none"/>
    </w:rPr>
  </w:style>
  <w:style w:type="character" w:customStyle="1" w:styleId="RTFNum112">
    <w:name w:val="RTF_Num 11 2"/>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3">
    <w:name w:val="RTF_Num 11 3"/>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4">
    <w:name w:val="RTF_Num 11 4"/>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5">
    <w:name w:val="RTF_Num 11 5"/>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6">
    <w:name w:val="RTF_Num 11 6"/>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7">
    <w:name w:val="RTF_Num 11 7"/>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8">
    <w:name w:val="RTF_Num 11 8"/>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9">
    <w:name w:val="RTF_Num 11 9"/>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21">
    <w:name w:val="RTF_Num 12 1"/>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2">
    <w:name w:val="RTF_Num 12 2"/>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3">
    <w:name w:val="RTF_Num 12 3"/>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4">
    <w:name w:val="RTF_Num 12 4"/>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5">
    <w:name w:val="RTF_Num 12 5"/>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6">
    <w:name w:val="RTF_Num 12 6"/>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7">
    <w:name w:val="RTF_Num 12 7"/>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8">
    <w:name w:val="RTF_Num 12 8"/>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9">
    <w:name w:val="RTF_Num 12 9"/>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paragraph" w:customStyle="1" w:styleId="af6">
    <w:name w:val="Заголовок"/>
    <w:basedOn w:val="a"/>
    <w:next w:val="aa"/>
    <w:rsid w:val="00C46E26"/>
    <w:pPr>
      <w:keepNext/>
      <w:suppressAutoHyphens/>
      <w:spacing w:before="240" w:after="120" w:line="240" w:lineRule="auto"/>
    </w:pPr>
    <w:rPr>
      <w:rFonts w:ascii="Arial" w:eastAsia="Lucida Sans Unicode" w:hAnsi="Arial" w:cs="Tahoma"/>
      <w:sz w:val="28"/>
      <w:szCs w:val="28"/>
      <w:lang w:eastAsia="ar-SA"/>
    </w:rPr>
  </w:style>
  <w:style w:type="paragraph" w:styleId="af7">
    <w:name w:val="List"/>
    <w:basedOn w:val="aa"/>
    <w:rsid w:val="00C46E26"/>
    <w:pPr>
      <w:spacing w:after="120"/>
      <w:jc w:val="left"/>
    </w:pPr>
    <w:rPr>
      <w:rFonts w:cs="Tahoma"/>
      <w:b w:val="0"/>
      <w:bCs w:val="0"/>
      <w:kern w:val="0"/>
    </w:rPr>
  </w:style>
  <w:style w:type="paragraph" w:customStyle="1" w:styleId="26">
    <w:name w:val="Название2"/>
    <w:basedOn w:val="a"/>
    <w:rsid w:val="00C46E26"/>
    <w:pPr>
      <w:suppressLineNumbers/>
      <w:suppressAutoHyphens/>
      <w:spacing w:before="120" w:after="120" w:line="240" w:lineRule="auto"/>
    </w:pPr>
    <w:rPr>
      <w:rFonts w:ascii="Arial" w:eastAsia="Times New Roman" w:hAnsi="Arial" w:cs="Mangal"/>
      <w:i/>
      <w:iCs/>
      <w:sz w:val="20"/>
      <w:szCs w:val="24"/>
      <w:lang w:eastAsia="ar-SA"/>
    </w:rPr>
  </w:style>
  <w:style w:type="paragraph" w:customStyle="1" w:styleId="27">
    <w:name w:val="Указатель2"/>
    <w:basedOn w:val="a"/>
    <w:rsid w:val="00C46E26"/>
    <w:pPr>
      <w:suppressLineNumbers/>
      <w:suppressAutoHyphens/>
      <w:spacing w:after="0" w:line="240" w:lineRule="auto"/>
    </w:pPr>
    <w:rPr>
      <w:rFonts w:ascii="Arial" w:eastAsia="Times New Roman" w:hAnsi="Arial" w:cs="Mangal"/>
      <w:sz w:val="24"/>
      <w:szCs w:val="24"/>
      <w:lang w:eastAsia="ar-SA"/>
    </w:rPr>
  </w:style>
  <w:style w:type="paragraph" w:customStyle="1" w:styleId="13">
    <w:name w:val="Название1"/>
    <w:basedOn w:val="a"/>
    <w:rsid w:val="00C46E26"/>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4">
    <w:name w:val="Указатель1"/>
    <w:basedOn w:val="a"/>
    <w:rsid w:val="00C46E26"/>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af8">
    <w:name w:val="Содержимое таблицы"/>
    <w:basedOn w:val="a"/>
    <w:rsid w:val="00C46E26"/>
    <w:pPr>
      <w:widowControl w:val="0"/>
      <w:suppressLineNumbers/>
      <w:suppressAutoHyphens/>
      <w:spacing w:after="0" w:line="240" w:lineRule="auto"/>
    </w:pPr>
    <w:rPr>
      <w:rFonts w:ascii="Times New Roman" w:eastAsia="Arial Unicode MS" w:hAnsi="Times New Roman" w:cs="Times New Roman"/>
      <w:kern w:val="1"/>
      <w:sz w:val="24"/>
      <w:szCs w:val="24"/>
      <w:lang w:eastAsia="ar-SA"/>
    </w:rPr>
  </w:style>
  <w:style w:type="paragraph" w:customStyle="1" w:styleId="af9">
    <w:name w:val="Заголовок таблицы"/>
    <w:basedOn w:val="af8"/>
    <w:rsid w:val="00C46E26"/>
    <w:pPr>
      <w:jc w:val="center"/>
    </w:pPr>
    <w:rPr>
      <w:b/>
      <w:bCs/>
    </w:rPr>
  </w:style>
  <w:style w:type="paragraph" w:customStyle="1" w:styleId="ConsNonformat">
    <w:name w:val="ConsNonformat"/>
    <w:rsid w:val="00C46E26"/>
    <w:pPr>
      <w:widowControl w:val="0"/>
      <w:suppressAutoHyphens/>
      <w:spacing w:after="0" w:line="240" w:lineRule="auto"/>
      <w:ind w:right="19772"/>
      <w:jc w:val="both"/>
    </w:pPr>
    <w:rPr>
      <w:rFonts w:ascii="Courier New" w:eastAsia="Arial" w:hAnsi="Courier New" w:cs="Times New Roman"/>
      <w:sz w:val="20"/>
      <w:szCs w:val="20"/>
      <w:lang w:eastAsia="ar-SA"/>
    </w:rPr>
  </w:style>
  <w:style w:type="paragraph" w:customStyle="1" w:styleId="1-15">
    <w:name w:val="1-15"/>
    <w:rsid w:val="00C46E26"/>
    <w:pPr>
      <w:suppressAutoHyphens/>
      <w:spacing w:after="0"/>
      <w:ind w:firstLine="567"/>
      <w:jc w:val="both"/>
    </w:pPr>
    <w:rPr>
      <w:rFonts w:ascii="Arial" w:eastAsia="Arial" w:hAnsi="Arial" w:cs="Arial"/>
      <w:sz w:val="27"/>
      <w:szCs w:val="27"/>
      <w:lang w:eastAsia="ar-SA"/>
    </w:rPr>
  </w:style>
  <w:style w:type="paragraph" w:customStyle="1" w:styleId="ConsPlusTitle">
    <w:name w:val="ConsPlusTitle"/>
    <w:rsid w:val="00C46E26"/>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15">
    <w:name w:val="Абзац списка1"/>
    <w:basedOn w:val="a"/>
    <w:rsid w:val="00C46E26"/>
    <w:pPr>
      <w:suppressAutoHyphens/>
      <w:spacing w:after="0" w:line="240" w:lineRule="auto"/>
    </w:pPr>
    <w:rPr>
      <w:rFonts w:ascii="Times New Roman" w:eastAsia="Times New Roman" w:hAnsi="Times New Roman" w:cs="Times New Roman"/>
      <w:sz w:val="24"/>
      <w:szCs w:val="24"/>
      <w:lang w:eastAsia="ar-SA"/>
    </w:rPr>
  </w:style>
  <w:style w:type="paragraph" w:customStyle="1" w:styleId="afa">
    <w:name w:val="Адресат"/>
    <w:basedOn w:val="a"/>
    <w:rsid w:val="00C46E26"/>
    <w:pPr>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210">
    <w:name w:val="???????? ????? (2)1"/>
    <w:basedOn w:val="a"/>
    <w:rsid w:val="00C46E26"/>
    <w:pPr>
      <w:suppressAutoHyphens/>
      <w:spacing w:before="300" w:after="0" w:line="330" w:lineRule="exact"/>
      <w:ind w:hanging="620"/>
      <w:jc w:val="both"/>
    </w:pPr>
    <w:rPr>
      <w:rFonts w:ascii="Times New Roman" w:eastAsia="Times New Roman" w:hAnsi="Times New Roman" w:cs="Times New Roman"/>
      <w:b/>
      <w:bCs/>
      <w:kern w:val="1"/>
      <w:sz w:val="19"/>
      <w:szCs w:val="24"/>
      <w:lang w:eastAsia="ar-SA"/>
    </w:rPr>
  </w:style>
  <w:style w:type="paragraph" w:customStyle="1" w:styleId="28">
    <w:name w:val="????????? ?2"/>
    <w:basedOn w:val="a"/>
    <w:rsid w:val="00C46E26"/>
    <w:pPr>
      <w:tabs>
        <w:tab w:val="num" w:pos="0"/>
      </w:tabs>
      <w:suppressAutoHyphens/>
      <w:spacing w:before="300" w:after="0" w:line="330" w:lineRule="exact"/>
      <w:ind w:left="360"/>
      <w:jc w:val="both"/>
    </w:pPr>
    <w:rPr>
      <w:rFonts w:ascii="Times New Roman" w:eastAsia="Times New Roman" w:hAnsi="Times New Roman" w:cs="Times New Roman"/>
      <w:b/>
      <w:bCs/>
      <w:kern w:val="1"/>
      <w:sz w:val="19"/>
      <w:szCs w:val="24"/>
      <w:lang w:eastAsia="ar-SA"/>
    </w:rPr>
  </w:style>
  <w:style w:type="character" w:styleId="afb">
    <w:name w:val="Strong"/>
    <w:basedOn w:val="a0"/>
    <w:uiPriority w:val="22"/>
    <w:qFormat/>
    <w:rsid w:val="00C46E26"/>
    <w:rPr>
      <w:b/>
      <w:bCs/>
    </w:rPr>
  </w:style>
  <w:style w:type="paragraph" w:customStyle="1" w:styleId="bodytext">
    <w:name w:val="bodytext"/>
    <w:basedOn w:val="a"/>
    <w:rsid w:val="00C46E26"/>
    <w:pPr>
      <w:spacing w:before="100" w:beforeAutospacing="1" w:after="100" w:afterAutospacing="1" w:line="240" w:lineRule="auto"/>
    </w:pPr>
    <w:rPr>
      <w:rFonts w:ascii="Times New Roman" w:eastAsia="Times New Roman" w:hAnsi="Times New Roman" w:cs="Times New Roman"/>
      <w:sz w:val="24"/>
      <w:szCs w:val="24"/>
    </w:rPr>
  </w:style>
  <w:style w:type="paragraph" w:styleId="afc">
    <w:name w:val="No Spacing"/>
    <w:qFormat/>
    <w:rsid w:val="001C4356"/>
    <w:pPr>
      <w:spacing w:after="0" w:line="240" w:lineRule="auto"/>
    </w:pPr>
  </w:style>
  <w:style w:type="paragraph" w:customStyle="1" w:styleId="afd">
    <w:name w:val="Знак Знак Знак Знак Знак Знак Знак"/>
    <w:basedOn w:val="a"/>
    <w:rsid w:val="00B0426B"/>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afe">
    <w:name w:val="МГП Обычный"/>
    <w:basedOn w:val="a"/>
    <w:link w:val="aff"/>
    <w:qFormat/>
    <w:rsid w:val="004F1AB2"/>
    <w:pPr>
      <w:spacing w:after="0" w:line="240" w:lineRule="auto"/>
      <w:ind w:left="113" w:firstLine="851"/>
      <w:jc w:val="both"/>
    </w:pPr>
    <w:rPr>
      <w:rFonts w:ascii="Times New Roman" w:eastAsia="Times New Roman" w:hAnsi="Times New Roman" w:cs="Times New Roman"/>
      <w:color w:val="000000"/>
      <w:sz w:val="28"/>
      <w:szCs w:val="28"/>
    </w:rPr>
  </w:style>
  <w:style w:type="character" w:customStyle="1" w:styleId="aff">
    <w:name w:val="МГП Обычный Знак"/>
    <w:basedOn w:val="a0"/>
    <w:link w:val="afe"/>
    <w:rsid w:val="004F1AB2"/>
    <w:rPr>
      <w:rFonts w:ascii="Times New Roman" w:eastAsia="Times New Roman" w:hAnsi="Times New Roman" w:cs="Times New Roman"/>
      <w:color w:val="000000"/>
      <w:sz w:val="28"/>
      <w:szCs w:val="28"/>
    </w:rPr>
  </w:style>
  <w:style w:type="paragraph" w:customStyle="1" w:styleId="aff0">
    <w:name w:val="МГП Таблица Текст"/>
    <w:basedOn w:val="a"/>
    <w:qFormat/>
    <w:rsid w:val="004F1AB2"/>
    <w:pPr>
      <w:spacing w:after="0" w:line="240" w:lineRule="auto"/>
      <w:jc w:val="center"/>
    </w:pPr>
    <w:rPr>
      <w:rFonts w:ascii="Times New Roman" w:eastAsia="Times New Roman" w:hAnsi="Times New Roman" w:cs="Times New Roman"/>
      <w:color w:val="000000"/>
      <w:sz w:val="24"/>
      <w:szCs w:val="24"/>
    </w:rPr>
  </w:style>
  <w:style w:type="paragraph" w:customStyle="1" w:styleId="ConsPlusNonformat">
    <w:name w:val="ConsPlusNonformat"/>
    <w:rsid w:val="009C182A"/>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Style2">
    <w:name w:val="Style2"/>
    <w:basedOn w:val="a"/>
    <w:rsid w:val="00B760AC"/>
    <w:pPr>
      <w:widowControl w:val="0"/>
      <w:autoSpaceDE w:val="0"/>
      <w:autoSpaceDN w:val="0"/>
      <w:adjustRightInd w:val="0"/>
      <w:spacing w:after="0" w:line="283" w:lineRule="exact"/>
    </w:pPr>
    <w:rPr>
      <w:rFonts w:ascii="Times New Roman" w:hAnsi="Times New Roman" w:cs="Times New Roman"/>
      <w:sz w:val="24"/>
      <w:szCs w:val="24"/>
    </w:rPr>
  </w:style>
  <w:style w:type="paragraph" w:customStyle="1" w:styleId="Style5">
    <w:name w:val="Style5"/>
    <w:basedOn w:val="a"/>
    <w:uiPriority w:val="99"/>
    <w:rsid w:val="00B760AC"/>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11">
    <w:name w:val="Font Style11"/>
    <w:basedOn w:val="a0"/>
    <w:uiPriority w:val="99"/>
    <w:rsid w:val="00B760AC"/>
    <w:rPr>
      <w:rFonts w:ascii="Times New Roman" w:hAnsi="Times New Roman" w:cs="Times New Roman"/>
      <w:spacing w:val="30"/>
      <w:sz w:val="12"/>
      <w:szCs w:val="12"/>
    </w:rPr>
  </w:style>
  <w:style w:type="character" w:customStyle="1" w:styleId="FontStyle12">
    <w:name w:val="Font Style12"/>
    <w:basedOn w:val="a0"/>
    <w:uiPriority w:val="99"/>
    <w:rsid w:val="00B760AC"/>
    <w:rPr>
      <w:rFonts w:ascii="Times New Roman" w:hAnsi="Times New Roman" w:cs="Times New Roman"/>
      <w:sz w:val="22"/>
      <w:szCs w:val="22"/>
    </w:rPr>
  </w:style>
  <w:style w:type="character" w:customStyle="1" w:styleId="FontStyle13">
    <w:name w:val="Font Style13"/>
    <w:basedOn w:val="a0"/>
    <w:rsid w:val="00B760AC"/>
    <w:rPr>
      <w:rFonts w:ascii="Times New Roman" w:hAnsi="Times New Roman" w:cs="Times New Roman"/>
      <w:sz w:val="16"/>
      <w:szCs w:val="16"/>
    </w:rPr>
  </w:style>
  <w:style w:type="character" w:customStyle="1" w:styleId="FontStyle14">
    <w:name w:val="Font Style14"/>
    <w:basedOn w:val="a0"/>
    <w:uiPriority w:val="99"/>
    <w:rsid w:val="00B760AC"/>
    <w:rPr>
      <w:rFonts w:ascii="Times New Roman" w:hAnsi="Times New Roman" w:cs="Times New Roman"/>
      <w:i/>
      <w:iCs/>
      <w:sz w:val="70"/>
      <w:szCs w:val="70"/>
    </w:rPr>
  </w:style>
  <w:style w:type="character" w:customStyle="1" w:styleId="FontStyle16">
    <w:name w:val="Font Style16"/>
    <w:basedOn w:val="a0"/>
    <w:uiPriority w:val="99"/>
    <w:rsid w:val="00B760AC"/>
    <w:rPr>
      <w:rFonts w:ascii="Times New Roman" w:hAnsi="Times New Roman" w:cs="Times New Roman"/>
      <w:b/>
      <w:bCs/>
      <w:i/>
      <w:iCs/>
      <w:spacing w:val="30"/>
      <w:sz w:val="36"/>
      <w:szCs w:val="36"/>
    </w:rPr>
  </w:style>
  <w:style w:type="paragraph" w:styleId="aff1">
    <w:name w:val="Document Map"/>
    <w:basedOn w:val="a"/>
    <w:link w:val="aff2"/>
    <w:unhideWhenUsed/>
    <w:rsid w:val="00FD5B3E"/>
    <w:pPr>
      <w:spacing w:after="0" w:line="240" w:lineRule="auto"/>
    </w:pPr>
    <w:rPr>
      <w:rFonts w:ascii="Tahoma" w:hAnsi="Tahoma" w:cs="Tahoma"/>
      <w:sz w:val="16"/>
      <w:szCs w:val="16"/>
    </w:rPr>
  </w:style>
  <w:style w:type="character" w:customStyle="1" w:styleId="aff2">
    <w:name w:val="Схема документа Знак"/>
    <w:basedOn w:val="a0"/>
    <w:link w:val="aff1"/>
    <w:rsid w:val="00FD5B3E"/>
    <w:rPr>
      <w:rFonts w:ascii="Tahoma" w:hAnsi="Tahoma" w:cs="Tahoma"/>
      <w:sz w:val="16"/>
      <w:szCs w:val="16"/>
    </w:rPr>
  </w:style>
  <w:style w:type="paragraph" w:styleId="aff3">
    <w:name w:val="TOC Heading"/>
    <w:basedOn w:val="1"/>
    <w:next w:val="a"/>
    <w:uiPriority w:val="39"/>
    <w:unhideWhenUsed/>
    <w:qFormat/>
    <w:rsid w:val="00B45915"/>
    <w:pPr>
      <w:outlineLvl w:val="9"/>
    </w:pPr>
    <w:rPr>
      <w:rFonts w:asciiTheme="majorHAnsi" w:eastAsiaTheme="majorEastAsia" w:hAnsiTheme="majorHAnsi" w:cstheme="majorBidi"/>
      <w:color w:val="365F91" w:themeColor="accent1" w:themeShade="BF"/>
      <w:lang w:eastAsia="en-US"/>
    </w:rPr>
  </w:style>
  <w:style w:type="paragraph" w:styleId="16">
    <w:name w:val="toc 1"/>
    <w:basedOn w:val="a"/>
    <w:next w:val="a"/>
    <w:autoRedefine/>
    <w:uiPriority w:val="39"/>
    <w:unhideWhenUsed/>
    <w:qFormat/>
    <w:rsid w:val="00B45915"/>
    <w:pPr>
      <w:spacing w:after="100"/>
    </w:pPr>
  </w:style>
  <w:style w:type="character" w:customStyle="1" w:styleId="FontStyle21">
    <w:name w:val="Font Style21"/>
    <w:basedOn w:val="a0"/>
    <w:uiPriority w:val="99"/>
    <w:rsid w:val="00702D10"/>
    <w:rPr>
      <w:rFonts w:ascii="Times New Roman" w:hAnsi="Times New Roman" w:cs="Times New Roman"/>
      <w:sz w:val="16"/>
      <w:szCs w:val="16"/>
    </w:rPr>
  </w:style>
  <w:style w:type="paragraph" w:styleId="aff4">
    <w:name w:val="Body Text Indent"/>
    <w:aliases w:val="Основной текст с отступом Знак1,Основной текст 1,Нумерованный список !!"/>
    <w:basedOn w:val="a"/>
    <w:link w:val="aff5"/>
    <w:unhideWhenUsed/>
    <w:rsid w:val="00AA0DFA"/>
    <w:pPr>
      <w:spacing w:after="120"/>
      <w:ind w:left="283"/>
    </w:pPr>
  </w:style>
  <w:style w:type="character" w:customStyle="1" w:styleId="aff5">
    <w:name w:val="Основной текст с отступом Знак"/>
    <w:aliases w:val="Основной текст с отступом Знак1 Знак1,Основной текст 1 Знак1,Нумерованный список !! Знак1"/>
    <w:basedOn w:val="a0"/>
    <w:link w:val="aff4"/>
    <w:uiPriority w:val="99"/>
    <w:rsid w:val="00AA0DFA"/>
  </w:style>
  <w:style w:type="character" w:customStyle="1" w:styleId="30">
    <w:name w:val="Заголовок 3 Знак"/>
    <w:aliases w:val="Заголовок 3 схемы ВиВ Знак"/>
    <w:basedOn w:val="a0"/>
    <w:link w:val="3"/>
    <w:rsid w:val="00690B62"/>
    <w:rPr>
      <w:rFonts w:ascii="Times New Roman" w:eastAsia="Times New Roman" w:hAnsi="Times New Roman" w:cs="Times New Roman"/>
      <w:b/>
      <w:bCs/>
      <w:sz w:val="28"/>
      <w:szCs w:val="20"/>
      <w:lang w:eastAsia="ru-RU"/>
    </w:rPr>
  </w:style>
  <w:style w:type="character" w:customStyle="1" w:styleId="40">
    <w:name w:val="Заголовок 4 Знак"/>
    <w:basedOn w:val="a0"/>
    <w:link w:val="4"/>
    <w:rsid w:val="007F0D03"/>
    <w:rPr>
      <w:rFonts w:ascii="Times New Roman" w:eastAsia="Times New Roman" w:hAnsi="Times New Roman" w:cs="Times New Roman"/>
      <w:sz w:val="28"/>
      <w:szCs w:val="20"/>
    </w:rPr>
  </w:style>
  <w:style w:type="character" w:customStyle="1" w:styleId="50">
    <w:name w:val="Заголовок 5 Знак"/>
    <w:basedOn w:val="a0"/>
    <w:link w:val="5"/>
    <w:rsid w:val="007F0D03"/>
    <w:rPr>
      <w:rFonts w:ascii="Times New Roman" w:eastAsia="Times New Roman" w:hAnsi="Times New Roman" w:cs="Times New Roman"/>
      <w:sz w:val="28"/>
      <w:szCs w:val="20"/>
      <w:u w:val="single"/>
    </w:rPr>
  </w:style>
  <w:style w:type="character" w:customStyle="1" w:styleId="60">
    <w:name w:val="Заголовок 6 Знак"/>
    <w:basedOn w:val="a0"/>
    <w:link w:val="6"/>
    <w:uiPriority w:val="9"/>
    <w:rsid w:val="007F0D03"/>
    <w:rPr>
      <w:rFonts w:ascii="Times New Roman" w:eastAsia="Times New Roman" w:hAnsi="Times New Roman" w:cs="Times New Roman"/>
      <w:b/>
      <w:sz w:val="28"/>
      <w:szCs w:val="20"/>
    </w:rPr>
  </w:style>
  <w:style w:type="character" w:customStyle="1" w:styleId="70">
    <w:name w:val="Заголовок 7 Знак"/>
    <w:basedOn w:val="a0"/>
    <w:link w:val="7"/>
    <w:uiPriority w:val="9"/>
    <w:rsid w:val="007F0D03"/>
    <w:rPr>
      <w:rFonts w:ascii="Times New Roman" w:eastAsia="Times New Roman" w:hAnsi="Times New Roman" w:cs="Times New Roman"/>
      <w:sz w:val="28"/>
      <w:szCs w:val="20"/>
    </w:rPr>
  </w:style>
  <w:style w:type="character" w:customStyle="1" w:styleId="80">
    <w:name w:val="Заголовок 8 Знак"/>
    <w:basedOn w:val="a0"/>
    <w:link w:val="8"/>
    <w:uiPriority w:val="9"/>
    <w:rsid w:val="007F0D03"/>
    <w:rPr>
      <w:rFonts w:ascii="Times New Roman" w:eastAsia="Times New Roman" w:hAnsi="Times New Roman" w:cs="Times New Roman"/>
      <w:sz w:val="28"/>
      <w:szCs w:val="20"/>
    </w:rPr>
  </w:style>
  <w:style w:type="character" w:customStyle="1" w:styleId="90">
    <w:name w:val="Заголовок 9 Знак"/>
    <w:basedOn w:val="a0"/>
    <w:link w:val="9"/>
    <w:uiPriority w:val="9"/>
    <w:rsid w:val="007F0D03"/>
    <w:rPr>
      <w:rFonts w:ascii="Times New Roman" w:eastAsia="Times New Roman" w:hAnsi="Times New Roman" w:cs="Times New Roman"/>
      <w:sz w:val="28"/>
      <w:szCs w:val="20"/>
    </w:rPr>
  </w:style>
  <w:style w:type="paragraph" w:customStyle="1" w:styleId="51">
    <w:name w:val="5 МГП Обычный текст"/>
    <w:basedOn w:val="a"/>
    <w:link w:val="52"/>
    <w:uiPriority w:val="99"/>
    <w:qFormat/>
    <w:rsid w:val="007F0D03"/>
    <w:pPr>
      <w:suppressLineNumbers/>
      <w:spacing w:after="0"/>
      <w:ind w:firstLine="709"/>
      <w:jc w:val="both"/>
    </w:pPr>
    <w:rPr>
      <w:rFonts w:ascii="Times New Roman" w:eastAsia="Times New Roman" w:hAnsi="Times New Roman" w:cs="Times New Roman"/>
      <w:sz w:val="28"/>
    </w:rPr>
  </w:style>
  <w:style w:type="character" w:customStyle="1" w:styleId="52">
    <w:name w:val="5 МГП Обычный текст Знак"/>
    <w:link w:val="51"/>
    <w:uiPriority w:val="99"/>
    <w:locked/>
    <w:rsid w:val="007F0D03"/>
    <w:rPr>
      <w:rFonts w:ascii="Times New Roman" w:eastAsia="Times New Roman" w:hAnsi="Times New Roman" w:cs="Times New Roman"/>
      <w:sz w:val="28"/>
    </w:rPr>
  </w:style>
  <w:style w:type="paragraph" w:customStyle="1" w:styleId="aff6">
    <w:name w:val="Обычный в таблице"/>
    <w:basedOn w:val="a"/>
    <w:link w:val="aff7"/>
    <w:uiPriority w:val="99"/>
    <w:rsid w:val="007F0D03"/>
    <w:pPr>
      <w:spacing w:after="0" w:line="240" w:lineRule="auto"/>
      <w:jc w:val="center"/>
    </w:pPr>
    <w:rPr>
      <w:rFonts w:ascii="Times New Roman" w:eastAsia="Times New Roman" w:hAnsi="Times New Roman" w:cs="Times New Roman"/>
      <w:sz w:val="24"/>
      <w:szCs w:val="24"/>
    </w:rPr>
  </w:style>
  <w:style w:type="character" w:customStyle="1" w:styleId="aff7">
    <w:name w:val="Обычный в таблице Знак"/>
    <w:link w:val="aff6"/>
    <w:uiPriority w:val="99"/>
    <w:locked/>
    <w:rsid w:val="007F0D03"/>
    <w:rPr>
      <w:rFonts w:ascii="Times New Roman" w:eastAsia="Times New Roman" w:hAnsi="Times New Roman" w:cs="Times New Roman"/>
      <w:sz w:val="24"/>
      <w:szCs w:val="24"/>
    </w:rPr>
  </w:style>
  <w:style w:type="paragraph" w:customStyle="1" w:styleId="62">
    <w:name w:val="6 МГП Таблица Заголовок"/>
    <w:basedOn w:val="51"/>
    <w:next w:val="71"/>
    <w:rsid w:val="007F0D03"/>
    <w:pPr>
      <w:spacing w:before="240" w:after="120" w:line="240" w:lineRule="auto"/>
      <w:ind w:firstLine="0"/>
      <w:jc w:val="center"/>
    </w:pPr>
    <w:rPr>
      <w:b/>
    </w:rPr>
  </w:style>
  <w:style w:type="paragraph" w:customStyle="1" w:styleId="71">
    <w:name w:val="7 МГП Таблица Нумерация"/>
    <w:basedOn w:val="a"/>
    <w:link w:val="72"/>
    <w:qFormat/>
    <w:rsid w:val="007F0D03"/>
    <w:pPr>
      <w:spacing w:after="0" w:line="240" w:lineRule="auto"/>
    </w:pPr>
    <w:rPr>
      <w:rFonts w:ascii="Times New Roman" w:eastAsia="Times New Roman" w:hAnsi="Times New Roman" w:cs="Times New Roman"/>
      <w:color w:val="000000"/>
      <w:sz w:val="28"/>
      <w:szCs w:val="28"/>
    </w:rPr>
  </w:style>
  <w:style w:type="character" w:customStyle="1" w:styleId="72">
    <w:name w:val="7 МГП Таблица Нумерация Знак"/>
    <w:link w:val="71"/>
    <w:rsid w:val="007F0D03"/>
    <w:rPr>
      <w:rFonts w:ascii="Times New Roman" w:eastAsia="Times New Roman" w:hAnsi="Times New Roman" w:cs="Times New Roman"/>
      <w:color w:val="000000"/>
      <w:sz w:val="28"/>
      <w:szCs w:val="28"/>
    </w:rPr>
  </w:style>
  <w:style w:type="paragraph" w:customStyle="1" w:styleId="82">
    <w:name w:val="8 МГП Таблица Текст"/>
    <w:basedOn w:val="51"/>
    <w:uiPriority w:val="99"/>
    <w:rsid w:val="007F0D03"/>
    <w:pPr>
      <w:spacing w:line="240" w:lineRule="auto"/>
      <w:ind w:left="-57" w:right="-57" w:firstLine="0"/>
      <w:jc w:val="center"/>
    </w:pPr>
    <w:rPr>
      <w:sz w:val="24"/>
      <w:szCs w:val="24"/>
    </w:rPr>
  </w:style>
  <w:style w:type="character" w:customStyle="1" w:styleId="begunadvage">
    <w:name w:val="begun_adv_age"/>
    <w:basedOn w:val="a0"/>
    <w:rsid w:val="007F0D03"/>
  </w:style>
  <w:style w:type="paragraph" w:customStyle="1" w:styleId="Style1">
    <w:name w:val="Style1"/>
    <w:basedOn w:val="a"/>
    <w:rsid w:val="007F0D03"/>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3">
    <w:name w:val="Style3"/>
    <w:basedOn w:val="a"/>
    <w:rsid w:val="007F0D03"/>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6">
    <w:name w:val="Style6"/>
    <w:basedOn w:val="a"/>
    <w:uiPriority w:val="99"/>
    <w:rsid w:val="007F0D03"/>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7">
    <w:name w:val="Style7"/>
    <w:basedOn w:val="a"/>
    <w:uiPriority w:val="99"/>
    <w:rsid w:val="007F0D03"/>
    <w:pPr>
      <w:widowControl w:val="0"/>
      <w:autoSpaceDE w:val="0"/>
      <w:autoSpaceDN w:val="0"/>
      <w:adjustRightInd w:val="0"/>
      <w:spacing w:after="0" w:line="259" w:lineRule="exact"/>
      <w:jc w:val="center"/>
    </w:pPr>
    <w:rPr>
      <w:rFonts w:ascii="Times New Roman" w:hAnsi="Times New Roman" w:cs="Times New Roman"/>
      <w:sz w:val="24"/>
      <w:szCs w:val="24"/>
    </w:rPr>
  </w:style>
  <w:style w:type="paragraph" w:customStyle="1" w:styleId="Style8">
    <w:name w:val="Style8"/>
    <w:basedOn w:val="a"/>
    <w:uiPriority w:val="99"/>
    <w:rsid w:val="007F0D03"/>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9">
    <w:name w:val="Style9"/>
    <w:basedOn w:val="a"/>
    <w:uiPriority w:val="99"/>
    <w:rsid w:val="007F0D03"/>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10">
    <w:name w:val="Style10"/>
    <w:basedOn w:val="a"/>
    <w:uiPriority w:val="99"/>
    <w:rsid w:val="007F0D03"/>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11">
    <w:name w:val="Style11"/>
    <w:basedOn w:val="a"/>
    <w:uiPriority w:val="99"/>
    <w:rsid w:val="007F0D03"/>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15">
    <w:name w:val="Font Style15"/>
    <w:basedOn w:val="a0"/>
    <w:uiPriority w:val="99"/>
    <w:rsid w:val="007F0D03"/>
    <w:rPr>
      <w:rFonts w:ascii="Century Gothic" w:hAnsi="Century Gothic" w:cs="Century Gothic"/>
      <w:b/>
      <w:bCs/>
      <w:sz w:val="18"/>
      <w:szCs w:val="18"/>
    </w:rPr>
  </w:style>
  <w:style w:type="character" w:customStyle="1" w:styleId="FontStyle17">
    <w:name w:val="Font Style17"/>
    <w:basedOn w:val="a0"/>
    <w:uiPriority w:val="99"/>
    <w:rsid w:val="007F0D03"/>
    <w:rPr>
      <w:rFonts w:ascii="Times New Roman" w:hAnsi="Times New Roman" w:cs="Times New Roman"/>
      <w:sz w:val="16"/>
      <w:szCs w:val="16"/>
    </w:rPr>
  </w:style>
  <w:style w:type="character" w:customStyle="1" w:styleId="FontStyle18">
    <w:name w:val="Font Style18"/>
    <w:basedOn w:val="a0"/>
    <w:uiPriority w:val="99"/>
    <w:rsid w:val="007F0D03"/>
    <w:rPr>
      <w:rFonts w:ascii="Times New Roman" w:hAnsi="Times New Roman" w:cs="Times New Roman"/>
      <w:b/>
      <w:bCs/>
      <w:i/>
      <w:iCs/>
      <w:w w:val="60"/>
      <w:sz w:val="18"/>
      <w:szCs w:val="18"/>
    </w:rPr>
  </w:style>
  <w:style w:type="character" w:customStyle="1" w:styleId="FontStyle19">
    <w:name w:val="Font Style19"/>
    <w:basedOn w:val="a0"/>
    <w:uiPriority w:val="99"/>
    <w:rsid w:val="007F0D03"/>
    <w:rPr>
      <w:rFonts w:ascii="Sylfaen" w:hAnsi="Sylfaen" w:cs="Sylfaen"/>
      <w:b/>
      <w:bCs/>
      <w:sz w:val="16"/>
      <w:szCs w:val="16"/>
    </w:rPr>
  </w:style>
  <w:style w:type="character" w:customStyle="1" w:styleId="FontStyle20">
    <w:name w:val="Font Style20"/>
    <w:basedOn w:val="a0"/>
    <w:uiPriority w:val="99"/>
    <w:rsid w:val="007F0D03"/>
    <w:rPr>
      <w:rFonts w:ascii="Times New Roman" w:hAnsi="Times New Roman" w:cs="Times New Roman"/>
      <w:sz w:val="18"/>
      <w:szCs w:val="18"/>
    </w:rPr>
  </w:style>
  <w:style w:type="character" w:customStyle="1" w:styleId="FontStyle22">
    <w:name w:val="Font Style22"/>
    <w:basedOn w:val="a0"/>
    <w:uiPriority w:val="99"/>
    <w:rsid w:val="007F0D03"/>
    <w:rPr>
      <w:rFonts w:ascii="Palatino Linotype" w:hAnsi="Palatino Linotype" w:cs="Palatino Linotype"/>
      <w:sz w:val="12"/>
      <w:szCs w:val="12"/>
    </w:rPr>
  </w:style>
  <w:style w:type="paragraph" w:styleId="34">
    <w:name w:val="Body Text Indent 3"/>
    <w:basedOn w:val="a"/>
    <w:link w:val="35"/>
    <w:rsid w:val="007F0D03"/>
    <w:pPr>
      <w:spacing w:after="120" w:line="240" w:lineRule="auto"/>
      <w:ind w:left="283"/>
    </w:pPr>
    <w:rPr>
      <w:rFonts w:ascii="Times New Roman" w:eastAsia="Times New Roman" w:hAnsi="Times New Roman" w:cs="Times New Roman"/>
      <w:sz w:val="16"/>
      <w:szCs w:val="16"/>
    </w:rPr>
  </w:style>
  <w:style w:type="character" w:customStyle="1" w:styleId="35">
    <w:name w:val="Основной текст с отступом 3 Знак"/>
    <w:basedOn w:val="a0"/>
    <w:link w:val="34"/>
    <w:rsid w:val="007F0D03"/>
    <w:rPr>
      <w:rFonts w:ascii="Times New Roman" w:eastAsia="Times New Roman" w:hAnsi="Times New Roman" w:cs="Times New Roman"/>
      <w:sz w:val="16"/>
      <w:szCs w:val="16"/>
      <w:lang w:eastAsia="ru-RU"/>
    </w:rPr>
  </w:style>
  <w:style w:type="paragraph" w:styleId="29">
    <w:name w:val="Body Text Indent 2"/>
    <w:aliases w:val=" Знак Знак Знак Знак Знак, Знак Знак Знак Знак Знак Знак, Знак Знак Знак Знак Знак Знак Знак,Знак Знак Знак Знак Знак,Знак Знак Знак Знак Знак Знак Знак Знак Знак,Знак Знак Знак Знак"/>
    <w:basedOn w:val="a"/>
    <w:link w:val="2a"/>
    <w:rsid w:val="007F0D03"/>
    <w:pPr>
      <w:spacing w:after="120" w:line="480" w:lineRule="auto"/>
      <w:ind w:left="283"/>
    </w:pPr>
    <w:rPr>
      <w:rFonts w:ascii="Times New Roman" w:eastAsia="Times New Roman" w:hAnsi="Times New Roman" w:cs="Times New Roman"/>
      <w:sz w:val="24"/>
      <w:szCs w:val="24"/>
    </w:rPr>
  </w:style>
  <w:style w:type="character" w:customStyle="1" w:styleId="2a">
    <w:name w:val="Основной текст с отступом 2 Знак"/>
    <w:aliases w:val=" Знак Знак Знак Знак Знак Знак1, Знак Знак Знак Знак Знак Знак Знак1, Знак Знак Знак Знак Знак Знак Знак Знак,Знак Знак Знак Знак Знак Знак,Знак Знак Знак Знак Знак Знак Знак Знак Знак Знак,Знак Знак Знак Знак Знак2"/>
    <w:basedOn w:val="a0"/>
    <w:link w:val="29"/>
    <w:rsid w:val="007F0D03"/>
    <w:rPr>
      <w:rFonts w:ascii="Times New Roman" w:eastAsia="Times New Roman" w:hAnsi="Times New Roman" w:cs="Times New Roman"/>
      <w:sz w:val="24"/>
      <w:szCs w:val="24"/>
      <w:lang w:eastAsia="ru-RU"/>
    </w:rPr>
  </w:style>
  <w:style w:type="paragraph" w:styleId="2b">
    <w:name w:val="Body Text 2"/>
    <w:basedOn w:val="a"/>
    <w:link w:val="211"/>
    <w:rsid w:val="007F0D03"/>
    <w:pPr>
      <w:spacing w:after="120" w:line="480" w:lineRule="auto"/>
    </w:pPr>
    <w:rPr>
      <w:rFonts w:ascii="Times New Roman" w:eastAsia="Times New Roman" w:hAnsi="Times New Roman" w:cs="Times New Roman"/>
      <w:sz w:val="24"/>
      <w:szCs w:val="24"/>
    </w:rPr>
  </w:style>
  <w:style w:type="character" w:customStyle="1" w:styleId="2c">
    <w:name w:val="Основной текст 2 Знак"/>
    <w:basedOn w:val="a0"/>
    <w:rsid w:val="007F0D03"/>
  </w:style>
  <w:style w:type="character" w:customStyle="1" w:styleId="211">
    <w:name w:val="Основной текст 2 Знак1"/>
    <w:link w:val="2b"/>
    <w:rsid w:val="007F0D03"/>
    <w:rPr>
      <w:rFonts w:ascii="Times New Roman" w:eastAsia="Times New Roman" w:hAnsi="Times New Roman" w:cs="Times New Roman"/>
      <w:sz w:val="24"/>
      <w:szCs w:val="24"/>
      <w:lang w:eastAsia="ru-RU"/>
    </w:rPr>
  </w:style>
  <w:style w:type="character" w:customStyle="1" w:styleId="aff8">
    <w:name w:val="Для записок Знак Знак"/>
    <w:link w:val="aff9"/>
    <w:locked/>
    <w:rsid w:val="007F0D03"/>
    <w:rPr>
      <w:sz w:val="24"/>
      <w:lang w:eastAsia="ru-RU"/>
    </w:rPr>
  </w:style>
  <w:style w:type="paragraph" w:customStyle="1" w:styleId="aff9">
    <w:name w:val="Для записок Знак"/>
    <w:basedOn w:val="a"/>
    <w:link w:val="aff8"/>
    <w:rsid w:val="007F0D03"/>
    <w:pPr>
      <w:spacing w:before="120" w:after="0" w:line="240" w:lineRule="auto"/>
      <w:ind w:firstLine="708"/>
      <w:jc w:val="both"/>
    </w:pPr>
    <w:rPr>
      <w:sz w:val="24"/>
    </w:rPr>
  </w:style>
  <w:style w:type="paragraph" w:styleId="affa">
    <w:name w:val="Title"/>
    <w:basedOn w:val="a"/>
    <w:link w:val="affb"/>
    <w:qFormat/>
    <w:rsid w:val="007F0D03"/>
    <w:pPr>
      <w:spacing w:after="0" w:line="240" w:lineRule="auto"/>
      <w:jc w:val="center"/>
    </w:pPr>
    <w:rPr>
      <w:rFonts w:ascii="Times New Roman" w:eastAsia="Times New Roman" w:hAnsi="Times New Roman" w:cs="Times New Roman"/>
      <w:sz w:val="32"/>
      <w:szCs w:val="20"/>
    </w:rPr>
  </w:style>
  <w:style w:type="character" w:customStyle="1" w:styleId="affb">
    <w:name w:val="Название Знак"/>
    <w:basedOn w:val="a0"/>
    <w:link w:val="affa"/>
    <w:rsid w:val="007F0D03"/>
    <w:rPr>
      <w:rFonts w:ascii="Times New Roman" w:eastAsia="Times New Roman" w:hAnsi="Times New Roman" w:cs="Times New Roman"/>
      <w:sz w:val="32"/>
      <w:szCs w:val="20"/>
      <w:lang w:eastAsia="ru-RU"/>
    </w:rPr>
  </w:style>
  <w:style w:type="paragraph" w:styleId="affc">
    <w:name w:val="Plain Text"/>
    <w:basedOn w:val="a"/>
    <w:link w:val="affd"/>
    <w:rsid w:val="007F0D03"/>
    <w:pPr>
      <w:spacing w:after="0" w:line="240" w:lineRule="auto"/>
    </w:pPr>
    <w:rPr>
      <w:rFonts w:ascii="Courier New" w:eastAsia="Times New Roman" w:hAnsi="Courier New" w:cs="Times New Roman"/>
      <w:sz w:val="28"/>
      <w:szCs w:val="20"/>
    </w:rPr>
  </w:style>
  <w:style w:type="character" w:customStyle="1" w:styleId="affd">
    <w:name w:val="Текст Знак"/>
    <w:basedOn w:val="a0"/>
    <w:link w:val="affc"/>
    <w:rsid w:val="007F0D03"/>
    <w:rPr>
      <w:rFonts w:ascii="Courier New" w:eastAsia="Times New Roman" w:hAnsi="Courier New" w:cs="Times New Roman"/>
      <w:sz w:val="28"/>
      <w:szCs w:val="20"/>
      <w:lang w:eastAsia="ru-RU"/>
    </w:rPr>
  </w:style>
  <w:style w:type="paragraph" w:customStyle="1" w:styleId="17">
    <w:name w:val="заголовок 1"/>
    <w:basedOn w:val="a"/>
    <w:next w:val="a"/>
    <w:link w:val="18"/>
    <w:rsid w:val="007F0D03"/>
    <w:pPr>
      <w:keepNext/>
      <w:spacing w:after="0" w:line="240" w:lineRule="auto"/>
      <w:jc w:val="center"/>
      <w:outlineLvl w:val="0"/>
    </w:pPr>
    <w:rPr>
      <w:rFonts w:ascii="Peterburg" w:eastAsia="Times New Roman" w:hAnsi="Peterburg" w:cs="Times New Roman"/>
      <w:sz w:val="32"/>
      <w:szCs w:val="20"/>
    </w:rPr>
  </w:style>
  <w:style w:type="character" w:customStyle="1" w:styleId="18">
    <w:name w:val="заголовок 1 Знак"/>
    <w:link w:val="17"/>
    <w:rsid w:val="007F0D03"/>
    <w:rPr>
      <w:rFonts w:ascii="Peterburg" w:eastAsia="Times New Roman" w:hAnsi="Peterburg" w:cs="Times New Roman"/>
      <w:sz w:val="32"/>
      <w:szCs w:val="20"/>
      <w:lang w:eastAsia="ru-RU"/>
    </w:rPr>
  </w:style>
  <w:style w:type="paragraph" w:styleId="affe">
    <w:name w:val="List Number"/>
    <w:basedOn w:val="a"/>
    <w:rsid w:val="007F0D03"/>
    <w:pPr>
      <w:tabs>
        <w:tab w:val="num" w:pos="360"/>
      </w:tabs>
      <w:spacing w:after="0" w:line="240" w:lineRule="auto"/>
      <w:ind w:left="360" w:hanging="360"/>
    </w:pPr>
    <w:rPr>
      <w:rFonts w:ascii="Times New Roman" w:eastAsia="Times New Roman" w:hAnsi="Times New Roman" w:cs="Times New Roman"/>
      <w:sz w:val="28"/>
      <w:szCs w:val="20"/>
    </w:rPr>
  </w:style>
  <w:style w:type="paragraph" w:customStyle="1" w:styleId="afff">
    <w:name w:val="Содержание"/>
    <w:basedOn w:val="affe"/>
    <w:next w:val="affe"/>
    <w:rsid w:val="007F0D03"/>
    <w:pPr>
      <w:tabs>
        <w:tab w:val="clear" w:pos="360"/>
      </w:tabs>
      <w:ind w:left="0" w:firstLine="0"/>
    </w:pPr>
    <w:rPr>
      <w:b/>
      <w:lang w:val="en-US"/>
    </w:rPr>
  </w:style>
  <w:style w:type="paragraph" w:customStyle="1" w:styleId="19">
    <w:name w:val="Содержание1"/>
    <w:basedOn w:val="affe"/>
    <w:next w:val="affe"/>
    <w:rsid w:val="007F0D03"/>
    <w:pPr>
      <w:tabs>
        <w:tab w:val="clear" w:pos="360"/>
        <w:tab w:val="num" w:pos="1080"/>
      </w:tabs>
      <w:ind w:left="941" w:hanging="431"/>
    </w:pPr>
    <w:rPr>
      <w:i/>
    </w:rPr>
  </w:style>
  <w:style w:type="paragraph" w:customStyle="1" w:styleId="1a">
    <w:name w:val="Стиль1"/>
    <w:basedOn w:val="a"/>
    <w:rsid w:val="007F0D03"/>
    <w:pPr>
      <w:spacing w:after="0" w:line="240" w:lineRule="auto"/>
    </w:pPr>
    <w:rPr>
      <w:rFonts w:ascii="Times New Roman" w:eastAsia="Times New Roman" w:hAnsi="Times New Roman" w:cs="Times New Roman"/>
      <w:sz w:val="28"/>
      <w:szCs w:val="20"/>
    </w:rPr>
  </w:style>
  <w:style w:type="paragraph" w:styleId="1b">
    <w:name w:val="index 1"/>
    <w:basedOn w:val="a"/>
    <w:next w:val="a"/>
    <w:autoRedefine/>
    <w:semiHidden/>
    <w:rsid w:val="007F0D03"/>
    <w:pPr>
      <w:spacing w:after="0" w:line="240" w:lineRule="auto"/>
      <w:ind w:left="200" w:hanging="200"/>
    </w:pPr>
    <w:rPr>
      <w:rFonts w:ascii="Times New Roman" w:eastAsia="Times New Roman" w:hAnsi="Times New Roman" w:cs="Times New Roman"/>
      <w:sz w:val="28"/>
      <w:szCs w:val="20"/>
    </w:rPr>
  </w:style>
  <w:style w:type="paragraph" w:styleId="afff0">
    <w:name w:val="index heading"/>
    <w:basedOn w:val="a"/>
    <w:next w:val="1b"/>
    <w:semiHidden/>
    <w:rsid w:val="007F0D03"/>
    <w:pPr>
      <w:spacing w:after="0" w:line="240" w:lineRule="auto"/>
    </w:pPr>
    <w:rPr>
      <w:rFonts w:ascii="Times New Roman" w:eastAsia="Times New Roman" w:hAnsi="Times New Roman" w:cs="Times New Roman"/>
      <w:sz w:val="28"/>
      <w:szCs w:val="20"/>
    </w:rPr>
  </w:style>
  <w:style w:type="paragraph" w:styleId="2d">
    <w:name w:val="toc 2"/>
    <w:basedOn w:val="a"/>
    <w:next w:val="a"/>
    <w:autoRedefine/>
    <w:uiPriority w:val="39"/>
    <w:qFormat/>
    <w:rsid w:val="007F0D03"/>
    <w:pPr>
      <w:spacing w:after="0" w:line="240" w:lineRule="auto"/>
      <w:ind w:left="280"/>
    </w:pPr>
    <w:rPr>
      <w:rFonts w:ascii="Times New Roman" w:eastAsia="Times New Roman" w:hAnsi="Times New Roman" w:cs="Times New Roman"/>
      <w:smallCaps/>
      <w:sz w:val="20"/>
      <w:szCs w:val="20"/>
    </w:rPr>
  </w:style>
  <w:style w:type="paragraph" w:styleId="36">
    <w:name w:val="toc 3"/>
    <w:basedOn w:val="a"/>
    <w:next w:val="a"/>
    <w:autoRedefine/>
    <w:uiPriority w:val="39"/>
    <w:qFormat/>
    <w:rsid w:val="007F0D03"/>
    <w:pPr>
      <w:spacing w:after="0" w:line="240" w:lineRule="auto"/>
      <w:ind w:left="560"/>
    </w:pPr>
    <w:rPr>
      <w:rFonts w:ascii="Times New Roman" w:eastAsia="Times New Roman" w:hAnsi="Times New Roman" w:cs="Times New Roman"/>
      <w:i/>
      <w:iCs/>
      <w:sz w:val="20"/>
      <w:szCs w:val="20"/>
    </w:rPr>
  </w:style>
  <w:style w:type="paragraph" w:styleId="41">
    <w:name w:val="toc 4"/>
    <w:basedOn w:val="a"/>
    <w:next w:val="a"/>
    <w:autoRedefine/>
    <w:uiPriority w:val="39"/>
    <w:rsid w:val="007F0D03"/>
    <w:pPr>
      <w:spacing w:after="0" w:line="240" w:lineRule="auto"/>
      <w:ind w:left="840"/>
    </w:pPr>
    <w:rPr>
      <w:rFonts w:ascii="Times New Roman" w:eastAsia="Times New Roman" w:hAnsi="Times New Roman" w:cs="Times New Roman"/>
      <w:sz w:val="18"/>
      <w:szCs w:val="18"/>
    </w:rPr>
  </w:style>
  <w:style w:type="paragraph" w:styleId="53">
    <w:name w:val="toc 5"/>
    <w:basedOn w:val="a"/>
    <w:next w:val="a"/>
    <w:autoRedefine/>
    <w:uiPriority w:val="39"/>
    <w:rsid w:val="007F0D03"/>
    <w:pPr>
      <w:spacing w:after="0" w:line="240" w:lineRule="auto"/>
      <w:ind w:left="1120"/>
    </w:pPr>
    <w:rPr>
      <w:rFonts w:ascii="Times New Roman" w:eastAsia="Times New Roman" w:hAnsi="Times New Roman" w:cs="Times New Roman"/>
      <w:sz w:val="18"/>
      <w:szCs w:val="18"/>
    </w:rPr>
  </w:style>
  <w:style w:type="paragraph" w:styleId="63">
    <w:name w:val="toc 6"/>
    <w:basedOn w:val="a"/>
    <w:next w:val="a"/>
    <w:autoRedefine/>
    <w:uiPriority w:val="39"/>
    <w:rsid w:val="007F0D03"/>
    <w:pPr>
      <w:spacing w:after="0" w:line="240" w:lineRule="auto"/>
      <w:ind w:left="1400"/>
    </w:pPr>
    <w:rPr>
      <w:rFonts w:ascii="Times New Roman" w:eastAsia="Times New Roman" w:hAnsi="Times New Roman" w:cs="Times New Roman"/>
      <w:sz w:val="18"/>
      <w:szCs w:val="18"/>
    </w:rPr>
  </w:style>
  <w:style w:type="paragraph" w:styleId="73">
    <w:name w:val="toc 7"/>
    <w:basedOn w:val="a"/>
    <w:next w:val="a"/>
    <w:autoRedefine/>
    <w:uiPriority w:val="39"/>
    <w:rsid w:val="007F0D03"/>
    <w:pPr>
      <w:spacing w:after="0" w:line="240" w:lineRule="auto"/>
      <w:ind w:left="1680"/>
    </w:pPr>
    <w:rPr>
      <w:rFonts w:ascii="Times New Roman" w:eastAsia="Times New Roman" w:hAnsi="Times New Roman" w:cs="Times New Roman"/>
      <w:sz w:val="18"/>
      <w:szCs w:val="18"/>
    </w:rPr>
  </w:style>
  <w:style w:type="paragraph" w:styleId="83">
    <w:name w:val="toc 8"/>
    <w:basedOn w:val="a"/>
    <w:next w:val="a"/>
    <w:autoRedefine/>
    <w:uiPriority w:val="39"/>
    <w:rsid w:val="007F0D03"/>
    <w:pPr>
      <w:spacing w:after="0" w:line="240" w:lineRule="auto"/>
      <w:ind w:left="1960"/>
    </w:pPr>
    <w:rPr>
      <w:rFonts w:ascii="Times New Roman" w:eastAsia="Times New Roman" w:hAnsi="Times New Roman" w:cs="Times New Roman"/>
      <w:sz w:val="18"/>
      <w:szCs w:val="18"/>
    </w:rPr>
  </w:style>
  <w:style w:type="paragraph" w:styleId="91">
    <w:name w:val="toc 9"/>
    <w:basedOn w:val="a"/>
    <w:next w:val="a"/>
    <w:autoRedefine/>
    <w:uiPriority w:val="39"/>
    <w:rsid w:val="007F0D03"/>
    <w:pPr>
      <w:spacing w:after="0" w:line="240" w:lineRule="auto"/>
      <w:ind w:left="2240"/>
    </w:pPr>
    <w:rPr>
      <w:rFonts w:ascii="Times New Roman" w:eastAsia="Times New Roman" w:hAnsi="Times New Roman" w:cs="Times New Roman"/>
      <w:sz w:val="18"/>
      <w:szCs w:val="18"/>
    </w:rPr>
  </w:style>
  <w:style w:type="paragraph" w:customStyle="1" w:styleId="afff1">
    <w:name w:val="Стиль По ширине"/>
    <w:basedOn w:val="a"/>
    <w:rsid w:val="007F0D03"/>
    <w:pPr>
      <w:spacing w:after="0" w:line="240" w:lineRule="auto"/>
      <w:jc w:val="both"/>
    </w:pPr>
    <w:rPr>
      <w:rFonts w:ascii="Times New Roman" w:eastAsia="Times New Roman" w:hAnsi="Times New Roman" w:cs="Times New Roman"/>
      <w:sz w:val="28"/>
      <w:szCs w:val="20"/>
    </w:rPr>
  </w:style>
  <w:style w:type="paragraph" w:customStyle="1" w:styleId="140">
    <w:name w:val="Обычный + 14 пт"/>
    <w:aliases w:val="По центру"/>
    <w:basedOn w:val="a"/>
    <w:link w:val="141"/>
    <w:rsid w:val="007F0D03"/>
    <w:pPr>
      <w:spacing w:after="0" w:line="240" w:lineRule="auto"/>
    </w:pPr>
    <w:rPr>
      <w:rFonts w:ascii="Times New Roman" w:eastAsia="Times New Roman" w:hAnsi="Times New Roman" w:cs="Times New Roman"/>
      <w:sz w:val="28"/>
      <w:szCs w:val="20"/>
    </w:rPr>
  </w:style>
  <w:style w:type="character" w:styleId="afff2">
    <w:name w:val="FollowedHyperlink"/>
    <w:uiPriority w:val="99"/>
    <w:rsid w:val="007F0D03"/>
    <w:rPr>
      <w:color w:val="800080"/>
      <w:u w:val="single"/>
    </w:rPr>
  </w:style>
  <w:style w:type="paragraph" w:styleId="64">
    <w:name w:val="index 6"/>
    <w:basedOn w:val="a"/>
    <w:next w:val="a"/>
    <w:autoRedefine/>
    <w:semiHidden/>
    <w:rsid w:val="007F0D03"/>
    <w:pPr>
      <w:spacing w:after="0" w:line="240" w:lineRule="auto"/>
      <w:ind w:left="1200" w:hanging="200"/>
    </w:pPr>
    <w:rPr>
      <w:rFonts w:ascii="Times New Roman" w:eastAsia="Times New Roman" w:hAnsi="Times New Roman" w:cs="Times New Roman"/>
      <w:sz w:val="20"/>
      <w:szCs w:val="20"/>
    </w:rPr>
  </w:style>
  <w:style w:type="character" w:styleId="afff3">
    <w:name w:val="Emphasis"/>
    <w:uiPriority w:val="20"/>
    <w:qFormat/>
    <w:rsid w:val="007F0D03"/>
    <w:rPr>
      <w:i/>
      <w:iCs/>
    </w:rPr>
  </w:style>
  <w:style w:type="paragraph" w:customStyle="1" w:styleId="consnormal">
    <w:name w:val="consnormal"/>
    <w:rsid w:val="007F0D03"/>
    <w:pPr>
      <w:spacing w:after="0" w:line="240" w:lineRule="auto"/>
      <w:ind w:right="19772" w:firstLine="720"/>
    </w:pPr>
    <w:rPr>
      <w:rFonts w:ascii="Arial" w:eastAsia="Times New Roman" w:hAnsi="Arial" w:cs="Arial"/>
      <w:sz w:val="20"/>
      <w:szCs w:val="20"/>
    </w:rPr>
  </w:style>
  <w:style w:type="paragraph" w:customStyle="1" w:styleId="84">
    <w:name w:val="Стиль8"/>
    <w:rsid w:val="007F0D03"/>
    <w:pPr>
      <w:widowControl w:val="0"/>
      <w:spacing w:after="0" w:line="240" w:lineRule="auto"/>
    </w:pPr>
    <w:rPr>
      <w:rFonts w:ascii="Times New Roman" w:eastAsia="Times New Roman" w:hAnsi="Times New Roman" w:cs="Times New Roman"/>
      <w:snapToGrid w:val="0"/>
      <w:spacing w:val="-1"/>
      <w:kern w:val="65535"/>
      <w:position w:val="-1"/>
      <w:sz w:val="24"/>
      <w:szCs w:val="20"/>
      <w:lang w:val="en-US"/>
    </w:rPr>
  </w:style>
  <w:style w:type="paragraph" w:customStyle="1" w:styleId="37">
    <w:name w:val="заголовок 3"/>
    <w:basedOn w:val="38"/>
    <w:next w:val="38"/>
    <w:rsid w:val="007F0D03"/>
    <w:pPr>
      <w:keepNext/>
      <w:widowControl/>
      <w:spacing w:before="240" w:after="60"/>
    </w:pPr>
    <w:rPr>
      <w:rFonts w:ascii="Arial" w:hAnsi="Arial"/>
      <w:snapToGrid/>
      <w:spacing w:val="0"/>
      <w:kern w:val="0"/>
      <w:position w:val="0"/>
      <w:lang w:val="ru-RU"/>
    </w:rPr>
  </w:style>
  <w:style w:type="paragraph" w:customStyle="1" w:styleId="38">
    <w:name w:val="Стиль3"/>
    <w:rsid w:val="007F0D03"/>
    <w:pPr>
      <w:widowControl w:val="0"/>
      <w:spacing w:after="0" w:line="240" w:lineRule="auto"/>
    </w:pPr>
    <w:rPr>
      <w:rFonts w:ascii="Times New Roman" w:eastAsia="Times New Roman" w:hAnsi="Times New Roman" w:cs="Times New Roman"/>
      <w:snapToGrid w:val="0"/>
      <w:spacing w:val="-1"/>
      <w:kern w:val="65535"/>
      <w:position w:val="-1"/>
      <w:sz w:val="24"/>
      <w:szCs w:val="20"/>
      <w:lang w:val="en-US"/>
    </w:rPr>
  </w:style>
  <w:style w:type="paragraph" w:customStyle="1" w:styleId="2e">
    <w:name w:val="Стиль2"/>
    <w:basedOn w:val="aa"/>
    <w:rsid w:val="007F0D03"/>
    <w:pPr>
      <w:suppressAutoHyphens w:val="0"/>
      <w:ind w:left="1134" w:hanging="414"/>
      <w:jc w:val="both"/>
    </w:pPr>
    <w:rPr>
      <w:rFonts w:ascii="Peterburg" w:hAnsi="Peterburg"/>
      <w:b w:val="0"/>
      <w:bCs w:val="0"/>
      <w:snapToGrid w:val="0"/>
      <w:kern w:val="0"/>
      <w:szCs w:val="20"/>
      <w:lang w:eastAsia="ru-RU"/>
    </w:rPr>
  </w:style>
  <w:style w:type="paragraph" w:styleId="afff4">
    <w:name w:val="Block Text"/>
    <w:basedOn w:val="a"/>
    <w:rsid w:val="007F0D03"/>
    <w:pPr>
      <w:spacing w:after="0" w:line="240" w:lineRule="auto"/>
      <w:ind w:left="-567" w:right="-1050" w:firstLine="567"/>
      <w:jc w:val="both"/>
    </w:pPr>
    <w:rPr>
      <w:rFonts w:ascii="Times New Roman" w:eastAsia="Times New Roman" w:hAnsi="Times New Roman" w:cs="Times New Roman"/>
      <w:sz w:val="28"/>
      <w:szCs w:val="20"/>
    </w:rPr>
  </w:style>
  <w:style w:type="paragraph" w:customStyle="1" w:styleId="afff5">
    <w:name w:val="Основной текст ГД Знак Знак"/>
    <w:basedOn w:val="aff4"/>
    <w:rsid w:val="007F0D03"/>
    <w:pPr>
      <w:spacing w:after="0" w:line="240" w:lineRule="auto"/>
      <w:ind w:left="0" w:firstLine="709"/>
      <w:jc w:val="both"/>
    </w:pPr>
    <w:rPr>
      <w:rFonts w:ascii="Times New Roman" w:eastAsia="Times New Roman" w:hAnsi="Times New Roman" w:cs="Times New Roman"/>
      <w:sz w:val="28"/>
      <w:szCs w:val="28"/>
    </w:rPr>
  </w:style>
  <w:style w:type="paragraph" w:customStyle="1" w:styleId="1c">
    <w:name w:val="Обычный1"/>
    <w:link w:val="Normal"/>
    <w:rsid w:val="007F0D03"/>
    <w:pPr>
      <w:spacing w:before="100" w:after="100" w:line="240" w:lineRule="auto"/>
    </w:pPr>
    <w:rPr>
      <w:rFonts w:ascii="Times New Roman" w:eastAsia="Times New Roman" w:hAnsi="Times New Roman" w:cs="Times New Roman"/>
      <w:snapToGrid w:val="0"/>
      <w:sz w:val="24"/>
      <w:szCs w:val="20"/>
    </w:rPr>
  </w:style>
  <w:style w:type="paragraph" w:customStyle="1" w:styleId="ConsNormal0">
    <w:name w:val="ConsNormal"/>
    <w:link w:val="ConsNormal1"/>
    <w:rsid w:val="007F0D03"/>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2f">
    <w:name w:val="Обычный2"/>
    <w:basedOn w:val="a"/>
    <w:rsid w:val="007F0D03"/>
    <w:pPr>
      <w:snapToGrid w:val="0"/>
      <w:spacing w:after="0" w:line="240" w:lineRule="auto"/>
    </w:pPr>
    <w:rPr>
      <w:rFonts w:ascii="Courier New" w:eastAsia="Times New Roman" w:hAnsi="Courier New" w:cs="Courier New"/>
      <w:sz w:val="24"/>
      <w:szCs w:val="24"/>
    </w:rPr>
  </w:style>
  <w:style w:type="character" w:styleId="afff6">
    <w:name w:val="line number"/>
    <w:basedOn w:val="a0"/>
    <w:rsid w:val="007F0D03"/>
  </w:style>
  <w:style w:type="paragraph" w:customStyle="1" w:styleId="xl24">
    <w:name w:val="xl24"/>
    <w:basedOn w:val="a"/>
    <w:rsid w:val="007F0D03"/>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font5">
    <w:name w:val="font5"/>
    <w:basedOn w:val="a"/>
    <w:rsid w:val="007F0D03"/>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font6">
    <w:name w:val="font6"/>
    <w:basedOn w:val="a"/>
    <w:rsid w:val="007F0D03"/>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25">
    <w:name w:val="xl25"/>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
    <w:name w:val="xl26"/>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
    <w:name w:val="xl27"/>
    <w:basedOn w:val="a"/>
    <w:rsid w:val="007F0D0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8">
    <w:name w:val="xl28"/>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29">
    <w:name w:val="xl29"/>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
    <w:name w:val="xl30"/>
    <w:basedOn w:val="a"/>
    <w:rsid w:val="007F0D03"/>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1">
    <w:name w:val="xl31"/>
    <w:basedOn w:val="a"/>
    <w:rsid w:val="007F0D03"/>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32">
    <w:name w:val="xl32"/>
    <w:basedOn w:val="a"/>
    <w:rsid w:val="007F0D0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3">
    <w:name w:val="xl33"/>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34">
    <w:name w:val="xl34"/>
    <w:basedOn w:val="a"/>
    <w:rsid w:val="007F0D0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35">
    <w:name w:val="xl35"/>
    <w:basedOn w:val="a"/>
    <w:rsid w:val="007F0D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6">
    <w:name w:val="xl36"/>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7">
    <w:name w:val="xl37"/>
    <w:basedOn w:val="a"/>
    <w:rsid w:val="007F0D03"/>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8">
    <w:name w:val="xl38"/>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9">
    <w:name w:val="xl39"/>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40">
    <w:name w:val="xl40"/>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41">
    <w:name w:val="xl41"/>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42">
    <w:name w:val="xl42"/>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3">
    <w:name w:val="xl43"/>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
    <w:name w:val="xl44"/>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5">
    <w:name w:val="xl45"/>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6">
    <w:name w:val="xl46"/>
    <w:basedOn w:val="a"/>
    <w:rsid w:val="007F0D03"/>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47">
    <w:name w:val="xl47"/>
    <w:basedOn w:val="a"/>
    <w:rsid w:val="007F0D03"/>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48">
    <w:name w:val="xl48"/>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9">
    <w:name w:val="xl49"/>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0">
    <w:name w:val="xl50"/>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1">
    <w:name w:val="xl51"/>
    <w:basedOn w:val="a"/>
    <w:rsid w:val="007F0D03"/>
    <w:pPr>
      <w:pBdr>
        <w:top w:val="single" w:sz="8"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52">
    <w:name w:val="xl52"/>
    <w:basedOn w:val="a"/>
    <w:rsid w:val="007F0D03"/>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3">
    <w:name w:val="xl53"/>
    <w:basedOn w:val="a"/>
    <w:rsid w:val="007F0D03"/>
    <w:pPr>
      <w:pBdr>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4">
    <w:name w:val="xl54"/>
    <w:basedOn w:val="a"/>
    <w:rsid w:val="007F0D03"/>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5">
    <w:name w:val="xl55"/>
    <w:basedOn w:val="a"/>
    <w:rsid w:val="007F0D03"/>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6">
    <w:name w:val="xl56"/>
    <w:basedOn w:val="a"/>
    <w:rsid w:val="007F0D03"/>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7">
    <w:name w:val="xl57"/>
    <w:basedOn w:val="a"/>
    <w:rsid w:val="007F0D03"/>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58">
    <w:name w:val="xl58"/>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9">
    <w:name w:val="xl59"/>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0">
    <w:name w:val="xl60"/>
    <w:basedOn w:val="a"/>
    <w:rsid w:val="007F0D0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1">
    <w:name w:val="xl61"/>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2">
    <w:name w:val="xl62"/>
    <w:basedOn w:val="a"/>
    <w:rsid w:val="007F0D03"/>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3">
    <w:name w:val="xl63"/>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64">
    <w:name w:val="xl64"/>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65">
    <w:name w:val="xl65"/>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6">
    <w:name w:val="xl66"/>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7">
    <w:name w:val="xl67"/>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68">
    <w:name w:val="xl68"/>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0">
    <w:name w:val="xl70"/>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1">
    <w:name w:val="xl71"/>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2">
    <w:name w:val="xl72"/>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3">
    <w:name w:val="xl73"/>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5">
    <w:name w:val="xl75"/>
    <w:basedOn w:val="a"/>
    <w:rsid w:val="007F0D03"/>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6">
    <w:name w:val="xl76"/>
    <w:basedOn w:val="a"/>
    <w:rsid w:val="007F0D0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7">
    <w:name w:val="xl77"/>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8">
    <w:name w:val="xl78"/>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9">
    <w:name w:val="xl79"/>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0">
    <w:name w:val="xl80"/>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82">
    <w:name w:val="xl82"/>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83">
    <w:name w:val="xl83"/>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84">
    <w:name w:val="xl84"/>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5">
    <w:name w:val="xl85"/>
    <w:basedOn w:val="a"/>
    <w:rsid w:val="007F0D0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6">
    <w:name w:val="xl86"/>
    <w:basedOn w:val="a"/>
    <w:rsid w:val="007F0D03"/>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7">
    <w:name w:val="xl87"/>
    <w:basedOn w:val="a"/>
    <w:rsid w:val="007F0D03"/>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88">
    <w:name w:val="xl88"/>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89">
    <w:name w:val="xl89"/>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90">
    <w:name w:val="xl90"/>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91">
    <w:name w:val="xl91"/>
    <w:basedOn w:val="a"/>
    <w:rsid w:val="007F0D03"/>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92">
    <w:name w:val="xl92"/>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3">
    <w:name w:val="xl93"/>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4">
    <w:name w:val="xl94"/>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5">
    <w:name w:val="xl95"/>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6">
    <w:name w:val="xl96"/>
    <w:basedOn w:val="a"/>
    <w:rsid w:val="007F0D0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7">
    <w:name w:val="xl97"/>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8">
    <w:name w:val="xl98"/>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9">
    <w:name w:val="xl99"/>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0">
    <w:name w:val="xl100"/>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1">
    <w:name w:val="xl101"/>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2">
    <w:name w:val="xl102"/>
    <w:basedOn w:val="a"/>
    <w:rsid w:val="007F0D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a"/>
    <w:rsid w:val="007F0D03"/>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4">
    <w:name w:val="xl104"/>
    <w:basedOn w:val="a"/>
    <w:rsid w:val="007F0D03"/>
    <w:pPr>
      <w:pBdr>
        <w:top w:val="single" w:sz="8"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05">
    <w:name w:val="xl105"/>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6">
    <w:name w:val="xl106"/>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7">
    <w:name w:val="xl107"/>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8">
    <w:name w:val="xl108"/>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9">
    <w:name w:val="xl109"/>
    <w:basedOn w:val="a"/>
    <w:rsid w:val="007F0D0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10">
    <w:name w:val="xl110"/>
    <w:basedOn w:val="a"/>
    <w:rsid w:val="007F0D03"/>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11">
    <w:name w:val="xl111"/>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2">
    <w:name w:val="xl112"/>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3">
    <w:name w:val="xl113"/>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4">
    <w:name w:val="xl114"/>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5">
    <w:name w:val="xl115"/>
    <w:basedOn w:val="a"/>
    <w:rsid w:val="007F0D03"/>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7">
    <w:name w:val="xl117"/>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18">
    <w:name w:val="xl118"/>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9">
    <w:name w:val="xl119"/>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20">
    <w:name w:val="xl120"/>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21">
    <w:name w:val="xl121"/>
    <w:basedOn w:val="a"/>
    <w:rsid w:val="007F0D03"/>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2">
    <w:name w:val="xl122"/>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3">
    <w:name w:val="xl123"/>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4">
    <w:name w:val="xl124"/>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5">
    <w:name w:val="xl125"/>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7F0D0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8">
    <w:name w:val="xl128"/>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9">
    <w:name w:val="xl129"/>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0">
    <w:name w:val="xl130"/>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1">
    <w:name w:val="xl131"/>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3">
    <w:name w:val="xl133"/>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4">
    <w:name w:val="xl134"/>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35">
    <w:name w:val="xl135"/>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6">
    <w:name w:val="xl136"/>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37">
    <w:name w:val="xl137"/>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38">
    <w:name w:val="xl138"/>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39">
    <w:name w:val="xl139"/>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0">
    <w:name w:val="xl140"/>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1">
    <w:name w:val="xl141"/>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2">
    <w:name w:val="xl142"/>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3">
    <w:name w:val="xl143"/>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5">
    <w:name w:val="xl145"/>
    <w:basedOn w:val="a"/>
    <w:rsid w:val="007F0D03"/>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6">
    <w:name w:val="xl146"/>
    <w:basedOn w:val="a"/>
    <w:rsid w:val="007F0D03"/>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7">
    <w:name w:val="xl147"/>
    <w:basedOn w:val="a"/>
    <w:rsid w:val="007F0D03"/>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8">
    <w:name w:val="xl148"/>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9">
    <w:name w:val="xl149"/>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50">
    <w:name w:val="xl150"/>
    <w:basedOn w:val="a"/>
    <w:rsid w:val="007F0D03"/>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51">
    <w:name w:val="xl151"/>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52">
    <w:name w:val="xl152"/>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53">
    <w:name w:val="xl153"/>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154">
    <w:name w:val="xl154"/>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55">
    <w:name w:val="xl155"/>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156">
    <w:name w:val="xl156"/>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157">
    <w:name w:val="xl157"/>
    <w:basedOn w:val="a"/>
    <w:rsid w:val="007F0D0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58">
    <w:name w:val="xl158"/>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59">
    <w:name w:val="xl159"/>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0">
    <w:name w:val="xl160"/>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61">
    <w:name w:val="xl161"/>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62">
    <w:name w:val="xl162"/>
    <w:basedOn w:val="a"/>
    <w:rsid w:val="007F0D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3">
    <w:name w:val="xl163"/>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4">
    <w:name w:val="xl164"/>
    <w:basedOn w:val="a"/>
    <w:rsid w:val="007F0D03"/>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65">
    <w:name w:val="xl165"/>
    <w:basedOn w:val="a"/>
    <w:rsid w:val="007F0D0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6">
    <w:name w:val="xl166"/>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67">
    <w:name w:val="xl167"/>
    <w:basedOn w:val="a"/>
    <w:rsid w:val="007F0D03"/>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8">
    <w:name w:val="xl168"/>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69">
    <w:name w:val="xl169"/>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70">
    <w:name w:val="xl170"/>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171">
    <w:name w:val="xl171"/>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72">
    <w:name w:val="xl172"/>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73">
    <w:name w:val="xl173"/>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74">
    <w:name w:val="xl174"/>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5">
    <w:name w:val="xl175"/>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6">
    <w:name w:val="xl176"/>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7">
    <w:name w:val="xl177"/>
    <w:basedOn w:val="a"/>
    <w:rsid w:val="007F0D03"/>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8">
    <w:name w:val="xl178"/>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9">
    <w:name w:val="xl179"/>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1d">
    <w:name w:val="Знак1 Знак Знак Знак"/>
    <w:basedOn w:val="a"/>
    <w:rsid w:val="007F0D03"/>
    <w:pPr>
      <w:spacing w:after="0" w:line="240" w:lineRule="auto"/>
    </w:pPr>
    <w:rPr>
      <w:rFonts w:ascii="Verdana" w:eastAsia="Times New Roman" w:hAnsi="Verdana" w:cs="Verdana"/>
      <w:sz w:val="20"/>
      <w:szCs w:val="20"/>
      <w:lang w:val="en-US"/>
    </w:rPr>
  </w:style>
  <w:style w:type="numbering" w:customStyle="1" w:styleId="1e">
    <w:name w:val="Нет списка1"/>
    <w:next w:val="a2"/>
    <w:semiHidden/>
    <w:rsid w:val="007F0D03"/>
  </w:style>
  <w:style w:type="paragraph" w:customStyle="1" w:styleId="xl180">
    <w:name w:val="xl180"/>
    <w:basedOn w:val="a"/>
    <w:rsid w:val="007F0D03"/>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181">
    <w:name w:val="xl181"/>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2">
    <w:name w:val="xl182"/>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3">
    <w:name w:val="xl183"/>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4">
    <w:name w:val="xl184"/>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5">
    <w:name w:val="xl185"/>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6">
    <w:name w:val="xl186"/>
    <w:basedOn w:val="a"/>
    <w:rsid w:val="007F0D03"/>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7">
    <w:name w:val="xl187"/>
    <w:basedOn w:val="a"/>
    <w:rsid w:val="007F0D03"/>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8">
    <w:name w:val="xl188"/>
    <w:basedOn w:val="a"/>
    <w:rsid w:val="007F0D03"/>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89">
    <w:name w:val="xl189"/>
    <w:basedOn w:val="a"/>
    <w:rsid w:val="007F0D03"/>
    <w:pPr>
      <w:pBdr>
        <w:left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90">
    <w:name w:val="xl190"/>
    <w:basedOn w:val="a"/>
    <w:rsid w:val="007F0D03"/>
    <w:pPr>
      <w:pBdr>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91">
    <w:name w:val="xl191"/>
    <w:basedOn w:val="a"/>
    <w:rsid w:val="007F0D03"/>
    <w:pPr>
      <w:pBdr>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92">
    <w:name w:val="xl192"/>
    <w:basedOn w:val="a"/>
    <w:rsid w:val="007F0D0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3">
    <w:name w:val="xl193"/>
    <w:basedOn w:val="a"/>
    <w:rsid w:val="007F0D0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94">
    <w:name w:val="xl194"/>
    <w:basedOn w:val="a"/>
    <w:rsid w:val="007F0D0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195">
    <w:name w:val="xl195"/>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6">
    <w:name w:val="xl196"/>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7">
    <w:name w:val="xl197"/>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8">
    <w:name w:val="xl198"/>
    <w:basedOn w:val="a"/>
    <w:rsid w:val="007F0D0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99">
    <w:name w:val="xl199"/>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01">
    <w:name w:val="xl201"/>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02">
    <w:name w:val="xl202"/>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203">
    <w:name w:val="xl203"/>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04">
    <w:name w:val="xl204"/>
    <w:basedOn w:val="a"/>
    <w:rsid w:val="007F0D03"/>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5">
    <w:name w:val="xl205"/>
    <w:basedOn w:val="a"/>
    <w:rsid w:val="007F0D0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206">
    <w:name w:val="xl206"/>
    <w:basedOn w:val="a"/>
    <w:rsid w:val="007F0D0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07">
    <w:name w:val="xl207"/>
    <w:basedOn w:val="a"/>
    <w:rsid w:val="007F0D0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08">
    <w:name w:val="xl208"/>
    <w:basedOn w:val="a"/>
    <w:rsid w:val="007F0D03"/>
    <w:pPr>
      <w:pBdr>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9">
    <w:name w:val="xl209"/>
    <w:basedOn w:val="a"/>
    <w:rsid w:val="007F0D03"/>
    <w:pPr>
      <w:pBdr>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0">
    <w:name w:val="xl210"/>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11">
    <w:name w:val="xl211"/>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2">
    <w:name w:val="xl212"/>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213">
    <w:name w:val="xl213"/>
    <w:basedOn w:val="a"/>
    <w:rsid w:val="007F0D0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4">
    <w:name w:val="xl214"/>
    <w:basedOn w:val="a"/>
    <w:rsid w:val="007F0D0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5">
    <w:name w:val="xl215"/>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6">
    <w:name w:val="xl216"/>
    <w:basedOn w:val="a"/>
    <w:rsid w:val="007F0D03"/>
    <w:pPr>
      <w:pBdr>
        <w:top w:val="single" w:sz="8"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17">
    <w:name w:val="xl217"/>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18">
    <w:name w:val="xl218"/>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19">
    <w:name w:val="xl219"/>
    <w:basedOn w:val="a"/>
    <w:rsid w:val="007F0D0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20">
    <w:name w:val="xl220"/>
    <w:basedOn w:val="a"/>
    <w:rsid w:val="007F0D03"/>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21">
    <w:name w:val="xl221"/>
    <w:basedOn w:val="a"/>
    <w:rsid w:val="007F0D03"/>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22">
    <w:name w:val="xl222"/>
    <w:basedOn w:val="a"/>
    <w:rsid w:val="007F0D03"/>
    <w:pPr>
      <w:pBdr>
        <w:top w:val="single" w:sz="8"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223">
    <w:name w:val="xl223"/>
    <w:basedOn w:val="a"/>
    <w:rsid w:val="007F0D03"/>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24">
    <w:name w:val="xl224"/>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25">
    <w:name w:val="xl225"/>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26">
    <w:name w:val="xl226"/>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7">
    <w:name w:val="xl227"/>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8">
    <w:name w:val="xl228"/>
    <w:basedOn w:val="a"/>
    <w:rsid w:val="007F0D03"/>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29">
    <w:name w:val="xl229"/>
    <w:basedOn w:val="a"/>
    <w:rsid w:val="007F0D03"/>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0">
    <w:name w:val="xl230"/>
    <w:basedOn w:val="a"/>
    <w:rsid w:val="007F0D03"/>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1">
    <w:name w:val="xl231"/>
    <w:basedOn w:val="a"/>
    <w:rsid w:val="007F0D03"/>
    <w:pPr>
      <w:pBdr>
        <w:top w:val="single" w:sz="8" w:space="0" w:color="auto"/>
        <w:left w:val="single" w:sz="8" w:space="0" w:color="auto"/>
        <w:bottom w:val="single" w:sz="8"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32">
    <w:name w:val="xl232"/>
    <w:basedOn w:val="a"/>
    <w:rsid w:val="007F0D03"/>
    <w:pPr>
      <w:pBdr>
        <w:top w:val="single" w:sz="8" w:space="0" w:color="auto"/>
        <w:left w:val="single" w:sz="8" w:space="0" w:color="auto"/>
        <w:bottom w:val="single" w:sz="8"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33">
    <w:name w:val="xl233"/>
    <w:basedOn w:val="a"/>
    <w:rsid w:val="007F0D03"/>
    <w:pPr>
      <w:pBdr>
        <w:top w:val="single" w:sz="8" w:space="0" w:color="auto"/>
        <w:left w:val="single" w:sz="8" w:space="0" w:color="auto"/>
        <w:bottom w:val="single" w:sz="8"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34">
    <w:name w:val="xl234"/>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35">
    <w:name w:val="xl235"/>
    <w:basedOn w:val="a"/>
    <w:rsid w:val="007F0D03"/>
    <w:pPr>
      <w:pBdr>
        <w:top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36">
    <w:name w:val="xl236"/>
    <w:basedOn w:val="a"/>
    <w:rsid w:val="007F0D03"/>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37">
    <w:name w:val="xl237"/>
    <w:basedOn w:val="a"/>
    <w:rsid w:val="007F0D0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38">
    <w:name w:val="xl238"/>
    <w:basedOn w:val="a"/>
    <w:rsid w:val="007F0D03"/>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39">
    <w:name w:val="xl239"/>
    <w:basedOn w:val="a"/>
    <w:rsid w:val="007F0D03"/>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0">
    <w:name w:val="xl240"/>
    <w:basedOn w:val="a"/>
    <w:rsid w:val="007F0D03"/>
    <w:pPr>
      <w:pBdr>
        <w:top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1">
    <w:name w:val="xl241"/>
    <w:basedOn w:val="a"/>
    <w:rsid w:val="007F0D03"/>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2">
    <w:name w:val="xl242"/>
    <w:basedOn w:val="a"/>
    <w:rsid w:val="007F0D0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3">
    <w:name w:val="xl243"/>
    <w:basedOn w:val="a"/>
    <w:rsid w:val="007F0D03"/>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4">
    <w:name w:val="xl244"/>
    <w:basedOn w:val="a"/>
    <w:rsid w:val="007F0D03"/>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5">
    <w:name w:val="xl245"/>
    <w:basedOn w:val="a"/>
    <w:rsid w:val="007F0D03"/>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6">
    <w:name w:val="xl246"/>
    <w:basedOn w:val="a"/>
    <w:rsid w:val="007F0D03"/>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7">
    <w:name w:val="xl247"/>
    <w:basedOn w:val="a"/>
    <w:rsid w:val="007F0D03"/>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8">
    <w:name w:val="xl248"/>
    <w:basedOn w:val="a"/>
    <w:rsid w:val="007F0D03"/>
    <w:pPr>
      <w:shd w:val="clear" w:color="auto" w:fill="FFFF9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49">
    <w:name w:val="xl249"/>
    <w:basedOn w:val="a"/>
    <w:rsid w:val="007F0D03"/>
    <w:pPr>
      <w:pBdr>
        <w:left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50">
    <w:name w:val="xl250"/>
    <w:basedOn w:val="a"/>
    <w:rsid w:val="007F0D03"/>
    <w:pPr>
      <w:pBdr>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1">
    <w:name w:val="xl251"/>
    <w:basedOn w:val="a"/>
    <w:rsid w:val="007F0D03"/>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52">
    <w:name w:val="xl252"/>
    <w:basedOn w:val="a"/>
    <w:rsid w:val="007F0D03"/>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53">
    <w:name w:val="xl253"/>
    <w:basedOn w:val="a"/>
    <w:rsid w:val="007F0D03"/>
    <w:pPr>
      <w:pBdr>
        <w:left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54">
    <w:name w:val="xl254"/>
    <w:basedOn w:val="a"/>
    <w:rsid w:val="007F0D03"/>
    <w:pPr>
      <w:pBdr>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5">
    <w:name w:val="xl255"/>
    <w:basedOn w:val="a"/>
    <w:rsid w:val="007F0D03"/>
    <w:pPr>
      <w:pBdr>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6">
    <w:name w:val="xl256"/>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7">
    <w:name w:val="xl257"/>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8">
    <w:name w:val="xl258"/>
    <w:basedOn w:val="a"/>
    <w:rsid w:val="007F0D03"/>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59">
    <w:name w:val="xl259"/>
    <w:basedOn w:val="a"/>
    <w:rsid w:val="007F0D03"/>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60">
    <w:name w:val="xl260"/>
    <w:basedOn w:val="a"/>
    <w:rsid w:val="007F0D03"/>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1">
    <w:name w:val="xl261"/>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2">
    <w:name w:val="xl262"/>
    <w:basedOn w:val="a"/>
    <w:rsid w:val="007F0D03"/>
    <w:pPr>
      <w:pBdr>
        <w:top w:val="single" w:sz="4" w:space="0" w:color="auto"/>
        <w:left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63">
    <w:name w:val="xl263"/>
    <w:basedOn w:val="a"/>
    <w:rsid w:val="007F0D03"/>
    <w:pPr>
      <w:pBdr>
        <w:top w:val="single" w:sz="4" w:space="0" w:color="auto"/>
        <w:left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4">
    <w:name w:val="xl264"/>
    <w:basedOn w:val="a"/>
    <w:rsid w:val="007F0D03"/>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5">
    <w:name w:val="xl265"/>
    <w:basedOn w:val="a"/>
    <w:rsid w:val="007F0D03"/>
    <w:pPr>
      <w:pBdr>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6">
    <w:name w:val="xl266"/>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67">
    <w:name w:val="xl267"/>
    <w:basedOn w:val="a"/>
    <w:rsid w:val="007F0D0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68">
    <w:name w:val="xl268"/>
    <w:basedOn w:val="a"/>
    <w:rsid w:val="007F0D03"/>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9">
    <w:name w:val="xl269"/>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70">
    <w:name w:val="xl270"/>
    <w:basedOn w:val="a"/>
    <w:rsid w:val="007F0D0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1">
    <w:name w:val="xl271"/>
    <w:basedOn w:val="a"/>
    <w:rsid w:val="007F0D03"/>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2">
    <w:name w:val="xl272"/>
    <w:basedOn w:val="a"/>
    <w:rsid w:val="007F0D03"/>
    <w:pPr>
      <w:pBdr>
        <w:top w:val="single" w:sz="8"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3">
    <w:name w:val="xl273"/>
    <w:basedOn w:val="a"/>
    <w:rsid w:val="007F0D03"/>
    <w:pPr>
      <w:pBdr>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4">
    <w:name w:val="xl274"/>
    <w:basedOn w:val="a"/>
    <w:rsid w:val="007F0D03"/>
    <w:pPr>
      <w:pBdr>
        <w:top w:val="single" w:sz="4" w:space="0" w:color="auto"/>
        <w:left w:val="single" w:sz="4" w:space="0" w:color="auto"/>
        <w:right w:val="single" w:sz="8"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5">
    <w:name w:val="xl275"/>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76">
    <w:name w:val="xl276"/>
    <w:basedOn w:val="a"/>
    <w:rsid w:val="007F0D03"/>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77">
    <w:name w:val="xl277"/>
    <w:basedOn w:val="a"/>
    <w:rsid w:val="007F0D03"/>
    <w:pPr>
      <w:pBdr>
        <w:left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78">
    <w:name w:val="xl278"/>
    <w:basedOn w:val="a"/>
    <w:rsid w:val="007F0D03"/>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9">
    <w:name w:val="xl279"/>
    <w:basedOn w:val="a"/>
    <w:rsid w:val="007F0D03"/>
    <w:pPr>
      <w:pBdr>
        <w:top w:val="single" w:sz="8"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80">
    <w:name w:val="xl280"/>
    <w:basedOn w:val="a"/>
    <w:rsid w:val="007F0D0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81">
    <w:name w:val="xl281"/>
    <w:basedOn w:val="a"/>
    <w:rsid w:val="007F0D0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82">
    <w:name w:val="xl282"/>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83">
    <w:name w:val="xl283"/>
    <w:basedOn w:val="a"/>
    <w:rsid w:val="007F0D03"/>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84">
    <w:name w:val="xl284"/>
    <w:basedOn w:val="a"/>
    <w:rsid w:val="007F0D0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85">
    <w:name w:val="xl285"/>
    <w:basedOn w:val="a"/>
    <w:rsid w:val="007F0D0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86">
    <w:name w:val="xl286"/>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87">
    <w:name w:val="xl287"/>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88">
    <w:name w:val="xl288"/>
    <w:basedOn w:val="a"/>
    <w:rsid w:val="007F0D03"/>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89">
    <w:name w:val="xl289"/>
    <w:basedOn w:val="a"/>
    <w:rsid w:val="007F0D03"/>
    <w:pPr>
      <w:pBdr>
        <w:top w:val="single" w:sz="4" w:space="0" w:color="auto"/>
        <w:left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90">
    <w:name w:val="xl290"/>
    <w:basedOn w:val="a"/>
    <w:rsid w:val="007F0D03"/>
    <w:pPr>
      <w:pBdr>
        <w:top w:val="single" w:sz="4" w:space="0" w:color="auto"/>
        <w:left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91">
    <w:name w:val="xl291"/>
    <w:basedOn w:val="a"/>
    <w:rsid w:val="007F0D03"/>
    <w:pPr>
      <w:pBdr>
        <w:top w:val="single" w:sz="4" w:space="0" w:color="auto"/>
        <w:left w:val="single" w:sz="4" w:space="0" w:color="auto"/>
        <w:right w:val="single" w:sz="8" w:space="0" w:color="auto"/>
      </w:pBdr>
      <w:shd w:val="clear" w:color="auto" w:fill="CC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92">
    <w:name w:val="xl292"/>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293">
    <w:name w:val="xl293"/>
    <w:basedOn w:val="a"/>
    <w:rsid w:val="007F0D0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94">
    <w:name w:val="xl294"/>
    <w:basedOn w:val="a"/>
    <w:rsid w:val="007F0D03"/>
    <w:pPr>
      <w:pBdr>
        <w:top w:val="single" w:sz="8"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95">
    <w:name w:val="xl295"/>
    <w:basedOn w:val="a"/>
    <w:rsid w:val="007F0D03"/>
    <w:pPr>
      <w:pBdr>
        <w:top w:val="single" w:sz="4" w:space="0" w:color="auto"/>
        <w:left w:val="single" w:sz="4" w:space="0" w:color="auto"/>
        <w:bottom w:val="single" w:sz="8" w:space="0" w:color="auto"/>
        <w:right w:val="single" w:sz="4" w:space="0" w:color="auto"/>
      </w:pBdr>
      <w:shd w:val="clear" w:color="auto" w:fill="FFCC99"/>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96">
    <w:name w:val="xl296"/>
    <w:basedOn w:val="a"/>
    <w:rsid w:val="007F0D03"/>
    <w:pPr>
      <w:pBdr>
        <w:left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97">
    <w:name w:val="xl297"/>
    <w:basedOn w:val="a"/>
    <w:rsid w:val="007F0D03"/>
    <w:pPr>
      <w:pBdr>
        <w:left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98">
    <w:name w:val="xl298"/>
    <w:basedOn w:val="a"/>
    <w:rsid w:val="007F0D03"/>
    <w:pPr>
      <w:pBdr>
        <w:top w:val="single" w:sz="8"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99">
    <w:name w:val="xl299"/>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00">
    <w:name w:val="xl300"/>
    <w:basedOn w:val="a"/>
    <w:rsid w:val="007F0D03"/>
    <w:pPr>
      <w:pBdr>
        <w:top w:val="single" w:sz="8" w:space="0" w:color="auto"/>
        <w:left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1">
    <w:name w:val="xl301"/>
    <w:basedOn w:val="a"/>
    <w:rsid w:val="007F0D03"/>
    <w:pPr>
      <w:pBdr>
        <w:top w:val="single" w:sz="8" w:space="0" w:color="auto"/>
        <w:left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2">
    <w:name w:val="xl302"/>
    <w:basedOn w:val="a"/>
    <w:rsid w:val="007F0D03"/>
    <w:pPr>
      <w:pBdr>
        <w:top w:val="single" w:sz="8" w:space="0" w:color="auto"/>
        <w:left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3">
    <w:name w:val="xl303"/>
    <w:basedOn w:val="a"/>
    <w:rsid w:val="007F0D03"/>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4">
    <w:name w:val="xl304"/>
    <w:basedOn w:val="a"/>
    <w:rsid w:val="007F0D03"/>
    <w:pPr>
      <w:pBdr>
        <w:top w:val="single" w:sz="4" w:space="0" w:color="auto"/>
        <w:left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305">
    <w:name w:val="xl305"/>
    <w:basedOn w:val="a"/>
    <w:rsid w:val="007F0D03"/>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306">
    <w:name w:val="xl306"/>
    <w:basedOn w:val="a"/>
    <w:rsid w:val="007F0D03"/>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307">
    <w:name w:val="xl307"/>
    <w:basedOn w:val="a"/>
    <w:rsid w:val="007F0D03"/>
    <w:pPr>
      <w:pBdr>
        <w:top w:val="single" w:sz="4" w:space="0" w:color="auto"/>
        <w:left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308">
    <w:name w:val="xl308"/>
    <w:basedOn w:val="a"/>
    <w:rsid w:val="007F0D03"/>
    <w:pPr>
      <w:pBdr>
        <w:top w:val="single" w:sz="4" w:space="0" w:color="auto"/>
        <w:left w:val="single" w:sz="4" w:space="0" w:color="auto"/>
        <w:right w:val="single" w:sz="8"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afff7">
    <w:name w:val="Знак"/>
    <w:basedOn w:val="a"/>
    <w:rsid w:val="007F0D03"/>
    <w:pPr>
      <w:spacing w:after="0" w:line="240" w:lineRule="auto"/>
    </w:pPr>
    <w:rPr>
      <w:rFonts w:ascii="Verdana" w:eastAsia="Times New Roman" w:hAnsi="Verdana" w:cs="Verdana"/>
      <w:sz w:val="20"/>
      <w:szCs w:val="20"/>
      <w:lang w:val="en-US"/>
    </w:rPr>
  </w:style>
  <w:style w:type="character" w:customStyle="1" w:styleId="180">
    <w:name w:val="Знак Знак18"/>
    <w:rsid w:val="007F0D03"/>
    <w:rPr>
      <w:sz w:val="28"/>
    </w:rPr>
  </w:style>
  <w:style w:type="paragraph" w:customStyle="1" w:styleId="221">
    <w:name w:val="Основной текст 22"/>
    <w:basedOn w:val="a"/>
    <w:rsid w:val="007F0D03"/>
    <w:pPr>
      <w:widowControl w:val="0"/>
      <w:overflowPunct w:val="0"/>
      <w:autoSpaceDE w:val="0"/>
      <w:autoSpaceDN w:val="0"/>
      <w:adjustRightInd w:val="0"/>
      <w:spacing w:after="0" w:line="300" w:lineRule="auto"/>
      <w:jc w:val="center"/>
    </w:pPr>
    <w:rPr>
      <w:rFonts w:ascii="Times New Roman" w:eastAsia="Times New Roman" w:hAnsi="Times New Roman" w:cs="Times New Roman"/>
      <w:b/>
      <w:i/>
      <w:sz w:val="56"/>
      <w:szCs w:val="20"/>
    </w:rPr>
  </w:style>
  <w:style w:type="paragraph" w:customStyle="1" w:styleId="ConsCell">
    <w:name w:val="ConsCell"/>
    <w:rsid w:val="007F0D03"/>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Web1">
    <w:name w:val="Обычный (Web)1"/>
    <w:basedOn w:val="a"/>
    <w:rsid w:val="007F0D03"/>
    <w:pPr>
      <w:spacing w:before="100" w:beforeAutospacing="1" w:after="100" w:afterAutospacing="1" w:line="240" w:lineRule="auto"/>
      <w:ind w:left="480" w:right="240"/>
      <w:jc w:val="both"/>
    </w:pPr>
    <w:rPr>
      <w:rFonts w:ascii="Verdana" w:eastAsia="Arial Unicode MS" w:hAnsi="Verdana" w:cs="Arial Unicode MS"/>
      <w:color w:val="000000"/>
      <w:sz w:val="16"/>
      <w:szCs w:val="16"/>
    </w:rPr>
  </w:style>
  <w:style w:type="table" w:customStyle="1" w:styleId="1f">
    <w:name w:val="Стиль таблицы1"/>
    <w:basedOn w:val="a1"/>
    <w:rsid w:val="007F0D03"/>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style>
  <w:style w:type="paragraph" w:customStyle="1" w:styleId="100">
    <w:name w:val="Стиль10"/>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10">
    <w:name w:val="Стиль11"/>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30">
    <w:name w:val="Стиль13"/>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style>
  <w:style w:type="paragraph" w:customStyle="1" w:styleId="142">
    <w:name w:val="Стиль14"/>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style>
  <w:style w:type="paragraph" w:customStyle="1" w:styleId="160">
    <w:name w:val="Стиль16"/>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style>
  <w:style w:type="paragraph" w:customStyle="1" w:styleId="170">
    <w:name w:val="Стиль17"/>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81">
    <w:name w:val="Стиль18"/>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90">
    <w:name w:val="Стиль19"/>
    <w:basedOn w:val="2"/>
    <w:autoRedefine/>
    <w:rsid w:val="007F0D03"/>
    <w:pPr>
      <w:keepLines w:val="0"/>
      <w:widowControl w:val="0"/>
      <w:overflowPunct w:val="0"/>
      <w:autoSpaceDE w:val="0"/>
      <w:autoSpaceDN w:val="0"/>
      <w:adjustRightInd w:val="0"/>
      <w:spacing w:before="480" w:after="60" w:line="300" w:lineRule="auto"/>
      <w:ind w:left="1080" w:firstLine="720"/>
      <w:textAlignment w:val="baseline"/>
    </w:pPr>
    <w:rPr>
      <w:rFonts w:cs="Arial"/>
      <w:szCs w:val="28"/>
    </w:rPr>
  </w:style>
  <w:style w:type="paragraph" w:customStyle="1" w:styleId="afff8">
    <w:name w:val="Основной тект"/>
    <w:basedOn w:val="a"/>
    <w:link w:val="afff9"/>
    <w:rsid w:val="007F0D03"/>
    <w:pPr>
      <w:autoSpaceDE w:val="0"/>
      <w:autoSpaceDN w:val="0"/>
      <w:spacing w:after="0" w:line="240" w:lineRule="auto"/>
      <w:ind w:firstLine="851"/>
      <w:jc w:val="both"/>
    </w:pPr>
    <w:rPr>
      <w:rFonts w:ascii="Times New Roman" w:eastAsia="Times New Roman" w:hAnsi="Times New Roman" w:cs="Times New Roman"/>
      <w:sz w:val="28"/>
      <w:szCs w:val="28"/>
    </w:rPr>
  </w:style>
  <w:style w:type="character" w:customStyle="1" w:styleId="afff9">
    <w:name w:val="Основной тект Знак"/>
    <w:link w:val="afff8"/>
    <w:rsid w:val="007F0D03"/>
    <w:rPr>
      <w:rFonts w:ascii="Times New Roman" w:eastAsia="Times New Roman" w:hAnsi="Times New Roman" w:cs="Times New Roman"/>
      <w:sz w:val="28"/>
      <w:szCs w:val="28"/>
      <w:lang w:eastAsia="ru-RU"/>
    </w:rPr>
  </w:style>
  <w:style w:type="paragraph" w:styleId="afffa">
    <w:name w:val="caption"/>
    <w:next w:val="a"/>
    <w:uiPriority w:val="35"/>
    <w:qFormat/>
    <w:rsid w:val="007F0D03"/>
    <w:pPr>
      <w:spacing w:before="240" w:after="60" w:line="240" w:lineRule="auto"/>
      <w:contextualSpacing/>
      <w:outlineLvl w:val="4"/>
    </w:pPr>
    <w:rPr>
      <w:rFonts w:ascii="Times New Roman" w:eastAsia="Times New Roman" w:hAnsi="Times New Roman" w:cs="Times New Roman"/>
      <w:sz w:val="24"/>
      <w:szCs w:val="20"/>
    </w:rPr>
  </w:style>
  <w:style w:type="character" w:customStyle="1" w:styleId="Normal">
    <w:name w:val="Normal Знак"/>
    <w:link w:val="1c"/>
    <w:rsid w:val="007F0D03"/>
    <w:rPr>
      <w:rFonts w:ascii="Times New Roman" w:eastAsia="Times New Roman" w:hAnsi="Times New Roman" w:cs="Times New Roman"/>
      <w:snapToGrid w:val="0"/>
      <w:sz w:val="24"/>
      <w:szCs w:val="20"/>
      <w:lang w:eastAsia="ru-RU"/>
    </w:rPr>
  </w:style>
  <w:style w:type="paragraph" w:customStyle="1" w:styleId="Normal10-02">
    <w:name w:val="Normal + 10 пт полужирный По центру Слева:  -02 см Справ..."/>
    <w:basedOn w:val="a"/>
    <w:rsid w:val="007F0D03"/>
    <w:pPr>
      <w:spacing w:after="0" w:line="240" w:lineRule="auto"/>
      <w:ind w:left="-113" w:right="-113"/>
      <w:jc w:val="center"/>
    </w:pPr>
    <w:rPr>
      <w:rFonts w:ascii="Times New Roman" w:eastAsia="Times New Roman" w:hAnsi="Times New Roman" w:cs="Times New Roman"/>
      <w:b/>
      <w:bCs/>
      <w:sz w:val="20"/>
      <w:szCs w:val="20"/>
    </w:rPr>
  </w:style>
  <w:style w:type="paragraph" w:customStyle="1" w:styleId="font1">
    <w:name w:val="font1"/>
    <w:basedOn w:val="a"/>
    <w:rsid w:val="007F0D03"/>
    <w:pPr>
      <w:spacing w:before="100" w:beforeAutospacing="1" w:after="100" w:afterAutospacing="1" w:line="240" w:lineRule="auto"/>
    </w:pPr>
    <w:rPr>
      <w:rFonts w:ascii="Arial" w:eastAsia="Times New Roman" w:hAnsi="Arial" w:cs="Arial"/>
      <w:sz w:val="20"/>
      <w:szCs w:val="20"/>
    </w:rPr>
  </w:style>
  <w:style w:type="paragraph" w:customStyle="1" w:styleId="Sf13">
    <w:name w:val="Основной текст с отSf1тупом 3"/>
    <w:basedOn w:val="a"/>
    <w:rsid w:val="007F0D03"/>
    <w:pPr>
      <w:widowControl w:val="0"/>
      <w:spacing w:after="0" w:line="240" w:lineRule="auto"/>
      <w:ind w:firstLine="709"/>
      <w:jc w:val="both"/>
    </w:pPr>
    <w:rPr>
      <w:rFonts w:ascii="Times New Roman" w:eastAsia="Times New Roman" w:hAnsi="Times New Roman" w:cs="Times New Roman"/>
      <w:snapToGrid w:val="0"/>
      <w:sz w:val="28"/>
      <w:szCs w:val="20"/>
    </w:rPr>
  </w:style>
  <w:style w:type="table" w:styleId="-2">
    <w:name w:val="Table Web 2"/>
    <w:basedOn w:val="a1"/>
    <w:rsid w:val="007F0D03"/>
    <w:pPr>
      <w:spacing w:after="0" w:line="24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shd w:val="clear" w:color="auto" w:fill="E6E6E6"/>
      </w:tcPr>
    </w:tblStylePr>
  </w:style>
  <w:style w:type="table" w:styleId="-3">
    <w:name w:val="Table Web 3"/>
    <w:basedOn w:val="a1"/>
    <w:rsid w:val="007F0D03"/>
    <w:pPr>
      <w:spacing w:after="0" w:line="24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41">
    <w:name w:val="Обычный + 14 пт Знак"/>
    <w:link w:val="140"/>
    <w:rsid w:val="007F0D03"/>
    <w:rPr>
      <w:rFonts w:ascii="Times New Roman" w:eastAsia="Times New Roman" w:hAnsi="Times New Roman" w:cs="Times New Roman"/>
      <w:sz w:val="28"/>
      <w:szCs w:val="20"/>
      <w:lang w:eastAsia="ru-RU"/>
    </w:rPr>
  </w:style>
  <w:style w:type="paragraph" w:customStyle="1" w:styleId="1f0">
    <w:name w:val="Основной текст1"/>
    <w:basedOn w:val="a"/>
    <w:rsid w:val="007F0D03"/>
    <w:pPr>
      <w:spacing w:after="0" w:line="240" w:lineRule="auto"/>
      <w:jc w:val="both"/>
    </w:pPr>
    <w:rPr>
      <w:rFonts w:ascii="Bookman Old Style" w:eastAsia="Times New Roman" w:hAnsi="Bookman Old Style" w:cs="Arial"/>
      <w:sz w:val="24"/>
      <w:szCs w:val="24"/>
    </w:rPr>
  </w:style>
  <w:style w:type="paragraph" w:customStyle="1" w:styleId="Normal10-022">
    <w:name w:val="Стиль Normal + 10 пт полужирный По центру Слева:  -02 см Справ...2"/>
    <w:basedOn w:val="a"/>
    <w:rsid w:val="007F0D03"/>
    <w:pPr>
      <w:snapToGrid w:val="0"/>
      <w:spacing w:after="0" w:line="240" w:lineRule="auto"/>
      <w:ind w:left="-113" w:right="-113"/>
      <w:jc w:val="center"/>
    </w:pPr>
    <w:rPr>
      <w:rFonts w:ascii="Times New Roman" w:eastAsia="Times New Roman" w:hAnsi="Times New Roman" w:cs="Times New Roman"/>
      <w:b/>
      <w:bCs/>
      <w:sz w:val="20"/>
      <w:szCs w:val="20"/>
    </w:rPr>
  </w:style>
  <w:style w:type="paragraph" w:styleId="afffb">
    <w:name w:val="List Bullet"/>
    <w:basedOn w:val="a"/>
    <w:rsid w:val="007F0D03"/>
    <w:pPr>
      <w:overflowPunct w:val="0"/>
      <w:autoSpaceDE w:val="0"/>
      <w:autoSpaceDN w:val="0"/>
      <w:adjustRightInd w:val="0"/>
      <w:spacing w:after="0" w:line="240" w:lineRule="auto"/>
      <w:ind w:firstLine="510"/>
      <w:jc w:val="both"/>
      <w:textAlignment w:val="baseline"/>
    </w:pPr>
    <w:rPr>
      <w:rFonts w:ascii="Times New Roman" w:eastAsia="Times New Roman" w:hAnsi="Times New Roman" w:cs="Times New Roman"/>
      <w:sz w:val="28"/>
      <w:szCs w:val="20"/>
    </w:rPr>
  </w:style>
  <w:style w:type="paragraph" w:customStyle="1" w:styleId="54">
    <w:name w:val="Стиль5"/>
    <w:basedOn w:val="2"/>
    <w:rsid w:val="007F0D03"/>
    <w:pPr>
      <w:keepLines w:val="0"/>
      <w:tabs>
        <w:tab w:val="num" w:pos="1476"/>
      </w:tabs>
      <w:spacing w:before="100" w:beforeAutospacing="1" w:after="100" w:afterAutospacing="1" w:line="240" w:lineRule="auto"/>
      <w:ind w:left="180" w:right="-5"/>
    </w:pPr>
    <w:rPr>
      <w:bCs w:val="0"/>
      <w:szCs w:val="28"/>
    </w:rPr>
  </w:style>
  <w:style w:type="paragraph" w:customStyle="1" w:styleId="74">
    <w:name w:val="Стиль7"/>
    <w:basedOn w:val="2"/>
    <w:autoRedefine/>
    <w:rsid w:val="007F0D03"/>
    <w:pPr>
      <w:keepLines w:val="0"/>
      <w:tabs>
        <w:tab w:val="num" w:pos="1476"/>
      </w:tabs>
      <w:spacing w:before="100" w:beforeAutospacing="1" w:after="100" w:afterAutospacing="1" w:line="240" w:lineRule="auto"/>
      <w:ind w:left="180" w:right="-5" w:firstLine="720"/>
    </w:pPr>
    <w:rPr>
      <w:b w:val="0"/>
      <w:bCs w:val="0"/>
      <w:szCs w:val="28"/>
    </w:rPr>
  </w:style>
  <w:style w:type="paragraph" w:customStyle="1" w:styleId="56">
    <w:name w:val="Стиль56"/>
    <w:basedOn w:val="2"/>
    <w:autoRedefine/>
    <w:rsid w:val="007F0D03"/>
    <w:pPr>
      <w:keepLines w:val="0"/>
      <w:spacing w:line="240" w:lineRule="auto"/>
    </w:pPr>
    <w:rPr>
      <w:szCs w:val="20"/>
    </w:rPr>
  </w:style>
  <w:style w:type="paragraph" w:customStyle="1" w:styleId="2f0">
    <w:name w:val="Абзац списка2"/>
    <w:basedOn w:val="a"/>
    <w:rsid w:val="007F0D03"/>
    <w:pPr>
      <w:spacing w:after="0" w:line="240" w:lineRule="auto"/>
      <w:ind w:left="720"/>
    </w:pPr>
    <w:rPr>
      <w:rFonts w:ascii="Times New Roman" w:eastAsia="Times New Roman" w:hAnsi="Times New Roman" w:cs="Times New Roman"/>
      <w:sz w:val="20"/>
      <w:szCs w:val="20"/>
    </w:rPr>
  </w:style>
  <w:style w:type="character" w:customStyle="1" w:styleId="commentcontents">
    <w:name w:val="commentcontents"/>
    <w:rsid w:val="007F0D03"/>
  </w:style>
  <w:style w:type="paragraph" w:customStyle="1" w:styleId="afffc">
    <w:name w:val="Название таблицы"/>
    <w:basedOn w:val="a6"/>
    <w:link w:val="afffd"/>
    <w:autoRedefine/>
    <w:rsid w:val="007F0D03"/>
    <w:pPr>
      <w:suppressAutoHyphens/>
      <w:spacing w:before="0" w:beforeAutospacing="0" w:after="0" w:afterAutospacing="0"/>
      <w:jc w:val="center"/>
    </w:pPr>
    <w:rPr>
      <w:rFonts w:ascii="Tahoma" w:hAnsi="Tahoma" w:cs="Tahoma"/>
      <w:sz w:val="28"/>
      <w:szCs w:val="16"/>
    </w:rPr>
  </w:style>
  <w:style w:type="character" w:customStyle="1" w:styleId="afffd">
    <w:name w:val="Название таблицы Знак"/>
    <w:link w:val="afffc"/>
    <w:rsid w:val="007F0D03"/>
    <w:rPr>
      <w:rFonts w:ascii="Tahoma" w:eastAsia="Times New Roman" w:hAnsi="Tahoma" w:cs="Tahoma"/>
      <w:sz w:val="28"/>
      <w:szCs w:val="16"/>
      <w:lang w:eastAsia="ru-RU"/>
    </w:rPr>
  </w:style>
  <w:style w:type="paragraph" w:styleId="afffe">
    <w:name w:val="Subtitle"/>
    <w:basedOn w:val="a"/>
    <w:next w:val="a"/>
    <w:link w:val="affff"/>
    <w:qFormat/>
    <w:rsid w:val="007F0D03"/>
    <w:pPr>
      <w:spacing w:after="60" w:line="240" w:lineRule="auto"/>
      <w:jc w:val="center"/>
      <w:outlineLvl w:val="1"/>
    </w:pPr>
    <w:rPr>
      <w:rFonts w:ascii="Cambria" w:eastAsia="Times New Roman" w:hAnsi="Cambria" w:cs="Times New Roman"/>
      <w:sz w:val="24"/>
      <w:szCs w:val="24"/>
    </w:rPr>
  </w:style>
  <w:style w:type="character" w:customStyle="1" w:styleId="affff">
    <w:name w:val="Подзаголовок Знак"/>
    <w:basedOn w:val="a0"/>
    <w:link w:val="afffe"/>
    <w:rsid w:val="007F0D03"/>
    <w:rPr>
      <w:rFonts w:ascii="Cambria" w:eastAsia="Times New Roman" w:hAnsi="Cambria" w:cs="Times New Roman"/>
      <w:sz w:val="24"/>
      <w:szCs w:val="24"/>
    </w:rPr>
  </w:style>
  <w:style w:type="paragraph" w:customStyle="1" w:styleId="ind">
    <w:name w:val="ind"/>
    <w:basedOn w:val="a"/>
    <w:rsid w:val="007F0D03"/>
    <w:pPr>
      <w:spacing w:before="100" w:beforeAutospacing="1" w:after="100" w:afterAutospacing="1" w:line="240" w:lineRule="auto"/>
      <w:ind w:firstLine="300"/>
    </w:pPr>
    <w:rPr>
      <w:rFonts w:ascii="Times New Roman" w:eastAsia="Times New Roman" w:hAnsi="Times New Roman" w:cs="Times New Roman"/>
      <w:sz w:val="24"/>
      <w:szCs w:val="24"/>
    </w:rPr>
  </w:style>
  <w:style w:type="paragraph" w:customStyle="1" w:styleId="Heading">
    <w:name w:val="Heading"/>
    <w:rsid w:val="007F0D03"/>
    <w:pPr>
      <w:autoSpaceDE w:val="0"/>
      <w:autoSpaceDN w:val="0"/>
      <w:adjustRightInd w:val="0"/>
      <w:spacing w:after="0" w:line="240" w:lineRule="auto"/>
    </w:pPr>
    <w:rPr>
      <w:rFonts w:ascii="Arial" w:eastAsia="Times New Roman" w:hAnsi="Arial" w:cs="Arial"/>
      <w:b/>
      <w:bCs/>
    </w:rPr>
  </w:style>
  <w:style w:type="character" w:customStyle="1" w:styleId="2f1">
    <w:name w:val="Знак Знак2"/>
    <w:rsid w:val="007F0D03"/>
    <w:rPr>
      <w:sz w:val="32"/>
      <w:lang w:val="ru-RU" w:eastAsia="ru-RU" w:bidi="ar-SA"/>
    </w:rPr>
  </w:style>
  <w:style w:type="paragraph" w:styleId="2f2">
    <w:name w:val="Quote"/>
    <w:basedOn w:val="a"/>
    <w:next w:val="a"/>
    <w:link w:val="2f3"/>
    <w:uiPriority w:val="29"/>
    <w:qFormat/>
    <w:rsid w:val="007F0D03"/>
    <w:pPr>
      <w:spacing w:after="0" w:line="240" w:lineRule="auto"/>
    </w:pPr>
    <w:rPr>
      <w:rFonts w:ascii="Calibri" w:eastAsia="Times New Roman" w:hAnsi="Calibri" w:cs="Times New Roman"/>
      <w:i/>
      <w:sz w:val="24"/>
      <w:szCs w:val="24"/>
    </w:rPr>
  </w:style>
  <w:style w:type="character" w:customStyle="1" w:styleId="2f3">
    <w:name w:val="Цитата 2 Знак"/>
    <w:basedOn w:val="a0"/>
    <w:link w:val="2f2"/>
    <w:uiPriority w:val="29"/>
    <w:rsid w:val="007F0D03"/>
    <w:rPr>
      <w:rFonts w:ascii="Calibri" w:eastAsia="Times New Roman" w:hAnsi="Calibri" w:cs="Times New Roman"/>
      <w:i/>
      <w:sz w:val="24"/>
      <w:szCs w:val="24"/>
    </w:rPr>
  </w:style>
  <w:style w:type="paragraph" w:styleId="affff0">
    <w:name w:val="Intense Quote"/>
    <w:basedOn w:val="a"/>
    <w:next w:val="a"/>
    <w:link w:val="affff1"/>
    <w:uiPriority w:val="30"/>
    <w:qFormat/>
    <w:rsid w:val="007F0D03"/>
    <w:pPr>
      <w:spacing w:after="0" w:line="240" w:lineRule="auto"/>
      <w:ind w:left="720" w:right="720"/>
    </w:pPr>
    <w:rPr>
      <w:rFonts w:ascii="Calibri" w:eastAsia="Times New Roman" w:hAnsi="Calibri" w:cs="Times New Roman"/>
      <w:b/>
      <w:i/>
      <w:sz w:val="24"/>
      <w:szCs w:val="20"/>
    </w:rPr>
  </w:style>
  <w:style w:type="character" w:customStyle="1" w:styleId="affff1">
    <w:name w:val="Выделенная цитата Знак"/>
    <w:basedOn w:val="a0"/>
    <w:link w:val="affff0"/>
    <w:uiPriority w:val="30"/>
    <w:rsid w:val="007F0D03"/>
    <w:rPr>
      <w:rFonts w:ascii="Calibri" w:eastAsia="Times New Roman" w:hAnsi="Calibri" w:cs="Times New Roman"/>
      <w:b/>
      <w:i/>
      <w:sz w:val="24"/>
      <w:szCs w:val="20"/>
    </w:rPr>
  </w:style>
  <w:style w:type="character" w:styleId="affff2">
    <w:name w:val="Subtle Emphasis"/>
    <w:uiPriority w:val="19"/>
    <w:qFormat/>
    <w:rsid w:val="007F0D03"/>
    <w:rPr>
      <w:i/>
      <w:color w:val="5A5A5A"/>
    </w:rPr>
  </w:style>
  <w:style w:type="character" w:styleId="affff3">
    <w:name w:val="Intense Emphasis"/>
    <w:uiPriority w:val="21"/>
    <w:qFormat/>
    <w:rsid w:val="007F0D03"/>
    <w:rPr>
      <w:b/>
      <w:i/>
      <w:sz w:val="24"/>
      <w:szCs w:val="24"/>
      <w:u w:val="single"/>
    </w:rPr>
  </w:style>
  <w:style w:type="character" w:styleId="affff4">
    <w:name w:val="Subtle Reference"/>
    <w:uiPriority w:val="31"/>
    <w:qFormat/>
    <w:rsid w:val="007F0D03"/>
    <w:rPr>
      <w:sz w:val="24"/>
      <w:szCs w:val="24"/>
      <w:u w:val="single"/>
    </w:rPr>
  </w:style>
  <w:style w:type="character" w:styleId="affff5">
    <w:name w:val="Intense Reference"/>
    <w:uiPriority w:val="32"/>
    <w:qFormat/>
    <w:rsid w:val="007F0D03"/>
    <w:rPr>
      <w:b/>
      <w:sz w:val="24"/>
      <w:u w:val="single"/>
    </w:rPr>
  </w:style>
  <w:style w:type="character" w:styleId="affff6">
    <w:name w:val="Book Title"/>
    <w:uiPriority w:val="33"/>
    <w:qFormat/>
    <w:rsid w:val="007F0D03"/>
    <w:rPr>
      <w:rFonts w:ascii="Cambria" w:eastAsia="Times New Roman" w:hAnsi="Cambria"/>
      <w:b/>
      <w:i/>
      <w:sz w:val="24"/>
      <w:szCs w:val="24"/>
    </w:rPr>
  </w:style>
  <w:style w:type="table" w:styleId="-1">
    <w:name w:val="Table Web 1"/>
    <w:basedOn w:val="a1"/>
    <w:rsid w:val="007F0D03"/>
    <w:pPr>
      <w:spacing w:after="0" w:line="240" w:lineRule="auto"/>
    </w:pPr>
    <w:rPr>
      <w:rFonts w:ascii="Calibri" w:eastAsia="Times New Roman" w:hAnsi="Calibri"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2TimesNewRoman">
    <w:name w:val="Стиль Заголовок 2 + Times New Roman не полужирный не курсив По ц..."/>
    <w:basedOn w:val="2"/>
    <w:rsid w:val="007F0D03"/>
    <w:pPr>
      <w:keepLines w:val="0"/>
      <w:spacing w:before="240" w:after="60" w:line="240" w:lineRule="auto"/>
      <w:jc w:val="center"/>
    </w:pPr>
    <w:rPr>
      <w:b w:val="0"/>
      <w:bCs w:val="0"/>
      <w:i/>
      <w:sz w:val="32"/>
      <w:szCs w:val="20"/>
    </w:rPr>
  </w:style>
  <w:style w:type="paragraph" w:customStyle="1" w:styleId="1TimesNewRoman">
    <w:name w:val="Стиль Заголовок 1 + Times New Roman не полужирный По центру"/>
    <w:basedOn w:val="1"/>
    <w:rsid w:val="007F0D03"/>
    <w:pPr>
      <w:keepLines w:val="0"/>
      <w:spacing w:before="240" w:after="60" w:line="240" w:lineRule="auto"/>
    </w:pPr>
    <w:rPr>
      <w:b w:val="0"/>
      <w:bCs w:val="0"/>
      <w:kern w:val="32"/>
      <w:sz w:val="36"/>
      <w:szCs w:val="20"/>
    </w:rPr>
  </w:style>
  <w:style w:type="paragraph" w:customStyle="1" w:styleId="1TimesNewRoman1">
    <w:name w:val="Стиль Заголовок 1 + Times New Roman не полужирный По центру1"/>
    <w:basedOn w:val="1"/>
    <w:rsid w:val="007F0D03"/>
    <w:pPr>
      <w:keepLines w:val="0"/>
      <w:spacing w:before="240" w:after="60" w:line="240" w:lineRule="auto"/>
    </w:pPr>
    <w:rPr>
      <w:b w:val="0"/>
      <w:bCs w:val="0"/>
      <w:kern w:val="32"/>
      <w:sz w:val="36"/>
      <w:szCs w:val="20"/>
    </w:rPr>
  </w:style>
  <w:style w:type="paragraph" w:customStyle="1" w:styleId="143">
    <w:name w:val="основной 14"/>
    <w:basedOn w:val="a"/>
    <w:link w:val="144"/>
    <w:qFormat/>
    <w:rsid w:val="007F0D03"/>
    <w:pPr>
      <w:spacing w:after="0" w:line="240" w:lineRule="auto"/>
      <w:ind w:firstLine="720"/>
      <w:jc w:val="both"/>
    </w:pPr>
    <w:rPr>
      <w:rFonts w:ascii="Times New Roman" w:eastAsia="Times New Roman" w:hAnsi="Times New Roman" w:cs="Times New Roman"/>
      <w:sz w:val="28"/>
      <w:szCs w:val="28"/>
    </w:rPr>
  </w:style>
  <w:style w:type="character" w:customStyle="1" w:styleId="144">
    <w:name w:val="основной 14 Знак"/>
    <w:link w:val="143"/>
    <w:rsid w:val="007F0D03"/>
    <w:rPr>
      <w:rFonts w:ascii="Times New Roman" w:eastAsia="Times New Roman" w:hAnsi="Times New Roman" w:cs="Times New Roman"/>
      <w:sz w:val="28"/>
      <w:szCs w:val="28"/>
      <w:lang w:eastAsia="ru-RU"/>
    </w:rPr>
  </w:style>
  <w:style w:type="table" w:customStyle="1" w:styleId="-11">
    <w:name w:val="Светлый список - Акцент 11"/>
    <w:basedOn w:val="a1"/>
    <w:uiPriority w:val="61"/>
    <w:rsid w:val="00BD4901"/>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1f1">
    <w:name w:val="Светлый список1"/>
    <w:basedOn w:val="a1"/>
    <w:uiPriority w:val="61"/>
    <w:rsid w:val="00BD490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6">
    <w:name w:val="Light Shading Accent 6"/>
    <w:basedOn w:val="a1"/>
    <w:uiPriority w:val="60"/>
    <w:rsid w:val="00BD4901"/>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5">
    <w:name w:val="Light Shading Accent 5"/>
    <w:basedOn w:val="a1"/>
    <w:uiPriority w:val="60"/>
    <w:rsid w:val="00BD4901"/>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submenu-table">
    <w:name w:val="submenu-table"/>
    <w:basedOn w:val="a0"/>
    <w:rsid w:val="008F6BE8"/>
  </w:style>
  <w:style w:type="character" w:customStyle="1" w:styleId="92">
    <w:name w:val="Основной текст + 9"/>
    <w:aliases w:val="5 pt6,Полужирный1,Основной текст (10) + Trebuchet MS,16,Интервал -2 pt"/>
    <w:basedOn w:val="11"/>
    <w:uiPriority w:val="99"/>
    <w:rsid w:val="004564EF"/>
    <w:rPr>
      <w:rFonts w:ascii="Times New Roman" w:eastAsia="Times New Roman" w:hAnsi="Times New Roman" w:cs="Times New Roman"/>
      <w:b/>
      <w:bCs/>
      <w:spacing w:val="0"/>
      <w:sz w:val="19"/>
      <w:szCs w:val="19"/>
      <w:u w:val="none"/>
      <w:shd w:val="clear" w:color="auto" w:fill="FFFFFF"/>
      <w:lang w:val="ru-RU"/>
    </w:rPr>
  </w:style>
  <w:style w:type="character" w:customStyle="1" w:styleId="920">
    <w:name w:val="Основной текст + 92"/>
    <w:aliases w:val="5 pt5,Основной текст (10) + 16"/>
    <w:basedOn w:val="11"/>
    <w:uiPriority w:val="99"/>
    <w:rsid w:val="004564EF"/>
    <w:rPr>
      <w:rFonts w:ascii="Times New Roman" w:eastAsia="Times New Roman" w:hAnsi="Times New Roman" w:cs="Times New Roman"/>
      <w:spacing w:val="0"/>
      <w:sz w:val="19"/>
      <w:szCs w:val="19"/>
      <w:u w:val="none"/>
      <w:shd w:val="clear" w:color="auto" w:fill="FFFFFF"/>
      <w:lang w:val="ru-RU"/>
    </w:rPr>
  </w:style>
  <w:style w:type="character" w:customStyle="1" w:styleId="affff7">
    <w:name w:val="Основной текст_"/>
    <w:basedOn w:val="a0"/>
    <w:link w:val="39"/>
    <w:rsid w:val="00FD6B06"/>
    <w:rPr>
      <w:rFonts w:ascii="Times New Roman" w:eastAsia="Times New Roman" w:hAnsi="Times New Roman" w:cs="Times New Roman"/>
      <w:sz w:val="26"/>
      <w:szCs w:val="26"/>
      <w:shd w:val="clear" w:color="auto" w:fill="FFFFFF"/>
    </w:rPr>
  </w:style>
  <w:style w:type="paragraph" w:customStyle="1" w:styleId="39">
    <w:name w:val="Основной текст3"/>
    <w:basedOn w:val="a"/>
    <w:link w:val="affff7"/>
    <w:rsid w:val="00FD6B06"/>
    <w:pPr>
      <w:shd w:val="clear" w:color="auto" w:fill="FFFFFF"/>
      <w:spacing w:after="0" w:line="0" w:lineRule="atLeast"/>
      <w:ind w:hanging="1540"/>
    </w:pPr>
    <w:rPr>
      <w:rFonts w:ascii="Times New Roman" w:eastAsia="Times New Roman" w:hAnsi="Times New Roman" w:cs="Times New Roman"/>
      <w:sz w:val="26"/>
      <w:szCs w:val="26"/>
    </w:rPr>
  </w:style>
  <w:style w:type="character" w:customStyle="1" w:styleId="75">
    <w:name w:val="Основной текст (7)_"/>
    <w:basedOn w:val="a0"/>
    <w:link w:val="76"/>
    <w:rsid w:val="00FD6B06"/>
    <w:rPr>
      <w:rFonts w:ascii="Times New Roman" w:eastAsia="Times New Roman" w:hAnsi="Times New Roman" w:cs="Times New Roman"/>
      <w:sz w:val="21"/>
      <w:szCs w:val="21"/>
      <w:shd w:val="clear" w:color="auto" w:fill="FFFFFF"/>
    </w:rPr>
  </w:style>
  <w:style w:type="character" w:customStyle="1" w:styleId="93">
    <w:name w:val="Основной текст (9)_"/>
    <w:basedOn w:val="a0"/>
    <w:link w:val="94"/>
    <w:uiPriority w:val="99"/>
    <w:rsid w:val="00FD6B06"/>
    <w:rPr>
      <w:rFonts w:ascii="Times New Roman" w:eastAsia="Times New Roman" w:hAnsi="Times New Roman" w:cs="Times New Roman"/>
      <w:shd w:val="clear" w:color="auto" w:fill="FFFFFF"/>
    </w:rPr>
  </w:style>
  <w:style w:type="paragraph" w:customStyle="1" w:styleId="76">
    <w:name w:val="Основной текст (7)"/>
    <w:basedOn w:val="a"/>
    <w:link w:val="75"/>
    <w:rsid w:val="00FD6B06"/>
    <w:pPr>
      <w:shd w:val="clear" w:color="auto" w:fill="FFFFFF"/>
      <w:spacing w:after="0" w:line="0" w:lineRule="atLeast"/>
    </w:pPr>
    <w:rPr>
      <w:rFonts w:ascii="Times New Roman" w:eastAsia="Times New Roman" w:hAnsi="Times New Roman" w:cs="Times New Roman"/>
      <w:sz w:val="21"/>
      <w:szCs w:val="21"/>
    </w:rPr>
  </w:style>
  <w:style w:type="paragraph" w:customStyle="1" w:styleId="94">
    <w:name w:val="Основной текст (9)"/>
    <w:basedOn w:val="a"/>
    <w:link w:val="93"/>
    <w:rsid w:val="00FD6B06"/>
    <w:pPr>
      <w:shd w:val="clear" w:color="auto" w:fill="FFFFFF"/>
      <w:spacing w:after="0" w:line="0" w:lineRule="atLeast"/>
    </w:pPr>
    <w:rPr>
      <w:rFonts w:ascii="Times New Roman" w:eastAsia="Times New Roman" w:hAnsi="Times New Roman" w:cs="Times New Roman"/>
    </w:rPr>
  </w:style>
  <w:style w:type="character" w:customStyle="1" w:styleId="8pt">
    <w:name w:val="Основной текст + 8 pt"/>
    <w:basedOn w:val="11"/>
    <w:uiPriority w:val="99"/>
    <w:rsid w:val="00A23681"/>
    <w:rPr>
      <w:rFonts w:ascii="Lucida Sans Unicode" w:eastAsia="Times New Roman" w:hAnsi="Lucida Sans Unicode" w:cs="Lucida Sans Unicode"/>
      <w:spacing w:val="0"/>
      <w:sz w:val="16"/>
      <w:szCs w:val="16"/>
      <w:u w:val="none"/>
      <w:lang w:val="ru-RU"/>
    </w:rPr>
  </w:style>
  <w:style w:type="character" w:customStyle="1" w:styleId="512">
    <w:name w:val="Основной текст (5)12"/>
    <w:basedOn w:val="a0"/>
    <w:uiPriority w:val="99"/>
    <w:rsid w:val="00A828E4"/>
    <w:rPr>
      <w:rFonts w:ascii="Times New Roman" w:hAnsi="Times New Roman" w:cs="Times New Roman"/>
      <w:sz w:val="22"/>
      <w:szCs w:val="22"/>
      <w:u w:val="none"/>
    </w:rPr>
  </w:style>
  <w:style w:type="paragraph" w:customStyle="1" w:styleId="S">
    <w:name w:val="S_Обычный"/>
    <w:basedOn w:val="a"/>
    <w:link w:val="S0"/>
    <w:autoRedefine/>
    <w:qFormat/>
    <w:rsid w:val="00D66416"/>
    <w:pPr>
      <w:spacing w:after="0" w:line="360" w:lineRule="auto"/>
      <w:ind w:firstLine="567"/>
      <w:jc w:val="both"/>
    </w:pPr>
    <w:rPr>
      <w:rFonts w:ascii="Times New Roman" w:eastAsia="Times New Roman" w:hAnsi="Times New Roman" w:cs="Times New Roman"/>
      <w:color w:val="000000" w:themeColor="text1"/>
      <w:sz w:val="28"/>
      <w:szCs w:val="28"/>
    </w:rPr>
  </w:style>
  <w:style w:type="character" w:customStyle="1" w:styleId="S0">
    <w:name w:val="S_Обычный Знак"/>
    <w:basedOn w:val="a0"/>
    <w:link w:val="S"/>
    <w:rsid w:val="00D66416"/>
    <w:rPr>
      <w:rFonts w:ascii="Times New Roman" w:eastAsia="Times New Roman" w:hAnsi="Times New Roman" w:cs="Times New Roman"/>
      <w:color w:val="000000" w:themeColor="text1"/>
      <w:sz w:val="28"/>
      <w:szCs w:val="28"/>
    </w:rPr>
  </w:style>
  <w:style w:type="paragraph" w:customStyle="1" w:styleId="textn">
    <w:name w:val="textn"/>
    <w:basedOn w:val="a"/>
    <w:rsid w:val="005413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Маркированный"/>
    <w:basedOn w:val="afffb"/>
    <w:link w:val="S2"/>
    <w:autoRedefine/>
    <w:uiPriority w:val="99"/>
    <w:rsid w:val="00541B08"/>
    <w:pPr>
      <w:tabs>
        <w:tab w:val="num" w:pos="1418"/>
      </w:tabs>
      <w:overflowPunct/>
      <w:autoSpaceDE/>
      <w:autoSpaceDN/>
      <w:adjustRightInd/>
      <w:ind w:firstLine="720"/>
      <w:contextualSpacing/>
      <w:textAlignment w:val="auto"/>
    </w:pPr>
    <w:rPr>
      <w:szCs w:val="28"/>
    </w:rPr>
  </w:style>
  <w:style w:type="character" w:customStyle="1" w:styleId="S2">
    <w:name w:val="S_Маркированный Знак2"/>
    <w:basedOn w:val="a0"/>
    <w:link w:val="S1"/>
    <w:uiPriority w:val="99"/>
    <w:rsid w:val="00541B08"/>
    <w:rPr>
      <w:rFonts w:ascii="Times New Roman" w:eastAsia="Times New Roman" w:hAnsi="Times New Roman" w:cs="Times New Roman"/>
      <w:sz w:val="28"/>
      <w:szCs w:val="28"/>
      <w:lang w:eastAsia="ru-RU"/>
    </w:rPr>
  </w:style>
  <w:style w:type="paragraph" w:styleId="affff8">
    <w:name w:val="footnote text"/>
    <w:aliases w:val="Oaeno niinee Ciae Ciae Ciae Ciae,Oaeno niinee Ciae Ciae Ciae,Текст сноски Знак Знак,Table_Footnote_last,Table_Footnote_last Знак Знак Знак,Table_Footnote_last Знак,Текст сноски Знак1,Текст сноски Знак1 Знак Знак,single space"/>
    <w:basedOn w:val="a"/>
    <w:link w:val="affff9"/>
    <w:semiHidden/>
    <w:rsid w:val="00C42AA4"/>
    <w:pPr>
      <w:spacing w:after="0" w:line="240" w:lineRule="auto"/>
    </w:pPr>
    <w:rPr>
      <w:rFonts w:ascii="Times New Roman" w:eastAsia="Times New Roman" w:hAnsi="Times New Roman" w:cs="Times New Roman"/>
      <w:kern w:val="16"/>
      <w:sz w:val="20"/>
      <w:szCs w:val="20"/>
    </w:rPr>
  </w:style>
  <w:style w:type="character" w:customStyle="1" w:styleId="affff9">
    <w:name w:val="Текст сноски Знак"/>
    <w:aliases w:val="Oaeno niinee Ciae Ciae Ciae Ciae Знак,Oaeno niinee Ciae Ciae Ciae Знак,Текст сноски Знак Знак Знак,Table_Footnote_last Знак1,Table_Footnote_last Знак Знак Знак Знак,Table_Footnote_last Знак Знак,Текст сноски Знак1 Знак"/>
    <w:basedOn w:val="a0"/>
    <w:link w:val="affff8"/>
    <w:semiHidden/>
    <w:rsid w:val="00C42AA4"/>
    <w:rPr>
      <w:rFonts w:ascii="Times New Roman" w:eastAsia="Times New Roman" w:hAnsi="Times New Roman" w:cs="Times New Roman"/>
      <w:kern w:val="16"/>
      <w:sz w:val="20"/>
      <w:szCs w:val="20"/>
      <w:lang w:eastAsia="ru-RU"/>
    </w:rPr>
  </w:style>
  <w:style w:type="character" w:styleId="affffa">
    <w:name w:val="footnote reference"/>
    <w:semiHidden/>
    <w:rsid w:val="00C42AA4"/>
    <w:rPr>
      <w:vertAlign w:val="superscript"/>
    </w:rPr>
  </w:style>
  <w:style w:type="character" w:customStyle="1" w:styleId="ConsNormal1">
    <w:name w:val="ConsNormal Знак"/>
    <w:link w:val="ConsNormal0"/>
    <w:rsid w:val="00C42AA4"/>
    <w:rPr>
      <w:rFonts w:ascii="Arial" w:eastAsia="Times New Roman" w:hAnsi="Arial" w:cs="Arial"/>
      <w:sz w:val="20"/>
      <w:szCs w:val="20"/>
      <w:lang w:eastAsia="ru-RU"/>
    </w:rPr>
  </w:style>
  <w:style w:type="paragraph" w:customStyle="1" w:styleId="3a">
    <w:name w:val="Уровень 3"/>
    <w:next w:val="aa"/>
    <w:link w:val="3b"/>
    <w:autoRedefine/>
    <w:rsid w:val="00C42AA4"/>
    <w:pPr>
      <w:spacing w:after="0" w:line="240" w:lineRule="auto"/>
      <w:jc w:val="center"/>
    </w:pPr>
    <w:rPr>
      <w:rFonts w:ascii="Times New Roman" w:eastAsia="Times New Roman" w:hAnsi="Times New Roman" w:cs="Times New Roman"/>
      <w:b/>
      <w:caps/>
      <w:sz w:val="24"/>
      <w:szCs w:val="24"/>
    </w:rPr>
  </w:style>
  <w:style w:type="character" w:customStyle="1" w:styleId="3b">
    <w:name w:val="Уровень 3 Знак"/>
    <w:link w:val="3a"/>
    <w:rsid w:val="00C42AA4"/>
    <w:rPr>
      <w:rFonts w:ascii="Times New Roman" w:eastAsia="Times New Roman" w:hAnsi="Times New Roman" w:cs="Times New Roman"/>
      <w:b/>
      <w:caps/>
      <w:sz w:val="24"/>
      <w:szCs w:val="24"/>
      <w:lang w:eastAsia="ru-RU"/>
    </w:rPr>
  </w:style>
  <w:style w:type="character" w:customStyle="1" w:styleId="a7">
    <w:name w:val="Обычный (веб) Знак"/>
    <w:aliases w:val="Обычный (Web) Знак,Обычный (веб) Знак2 Знак Знак Знак1,Обычный (веб) Знак Знак1 Знак Знак Знак1,Обычный (веб) Знак1 Знак Знак Знак2 Знак Знак1,Обычный (веб) Знак Знак Знак Знак Знак2 Знак Знак1"/>
    <w:link w:val="a6"/>
    <w:rsid w:val="00C42AA4"/>
    <w:rPr>
      <w:rFonts w:ascii="Verdana" w:eastAsia="Times New Roman" w:hAnsi="Verdana" w:cs="Times New Roman"/>
      <w:sz w:val="17"/>
      <w:szCs w:val="17"/>
      <w:lang w:eastAsia="ru-RU"/>
    </w:rPr>
  </w:style>
  <w:style w:type="character" w:customStyle="1" w:styleId="2f4">
    <w:name w:val="Основной текст с отступом Знак2"/>
    <w:aliases w:val="Основной текст с отступом Знак1 Знак,Основной текст 1 Знак,Нумерованный список !! Знак"/>
    <w:rsid w:val="00C42AA4"/>
    <w:rPr>
      <w:rFonts w:ascii="Times New Roman" w:eastAsia="Times New Roman" w:hAnsi="Times New Roman" w:cs="Times New Roman"/>
      <w:sz w:val="24"/>
      <w:szCs w:val="24"/>
    </w:rPr>
  </w:style>
  <w:style w:type="paragraph" w:styleId="affffb">
    <w:name w:val="endnote text"/>
    <w:basedOn w:val="a"/>
    <w:link w:val="affffc"/>
    <w:uiPriority w:val="99"/>
    <w:semiHidden/>
    <w:unhideWhenUsed/>
    <w:rsid w:val="00426C80"/>
    <w:pPr>
      <w:spacing w:after="0" w:line="240" w:lineRule="auto"/>
    </w:pPr>
    <w:rPr>
      <w:sz w:val="20"/>
      <w:szCs w:val="20"/>
    </w:rPr>
  </w:style>
  <w:style w:type="character" w:customStyle="1" w:styleId="affffc">
    <w:name w:val="Текст концевой сноски Знак"/>
    <w:basedOn w:val="a0"/>
    <w:link w:val="affffb"/>
    <w:uiPriority w:val="99"/>
    <w:semiHidden/>
    <w:rsid w:val="00426C80"/>
    <w:rPr>
      <w:sz w:val="20"/>
      <w:szCs w:val="20"/>
    </w:rPr>
  </w:style>
  <w:style w:type="character" w:styleId="affffd">
    <w:name w:val="endnote reference"/>
    <w:basedOn w:val="a0"/>
    <w:uiPriority w:val="99"/>
    <w:semiHidden/>
    <w:unhideWhenUsed/>
    <w:rsid w:val="00426C80"/>
    <w:rPr>
      <w:vertAlign w:val="superscript"/>
    </w:rPr>
  </w:style>
  <w:style w:type="character" w:customStyle="1" w:styleId="1f2">
    <w:name w:val="Обычный (веб) Знак1"/>
    <w:aliases w:val="Обычный (веб) Знак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Обычный (Web) Знак Знак"/>
    <w:basedOn w:val="a0"/>
    <w:uiPriority w:val="99"/>
    <w:rsid w:val="00E114FB"/>
    <w:rPr>
      <w:rFonts w:ascii="Verdana" w:eastAsia="Times New Roman" w:hAnsi="Verdana" w:cs="Times New Roman"/>
      <w:sz w:val="17"/>
      <w:szCs w:val="17"/>
      <w:lang w:eastAsia="ru-RU"/>
    </w:rPr>
  </w:style>
  <w:style w:type="paragraph" w:customStyle="1" w:styleId="1f3">
    <w:name w:val="Текст1"/>
    <w:basedOn w:val="a"/>
    <w:rsid w:val="002F07CE"/>
    <w:pPr>
      <w:widowControl w:val="0"/>
      <w:suppressAutoHyphens/>
      <w:spacing w:after="0" w:line="240" w:lineRule="auto"/>
    </w:pPr>
    <w:rPr>
      <w:rFonts w:ascii="Courier New" w:eastAsia="Lucida Sans Unicode" w:hAnsi="Courier New" w:cs="Courier New"/>
      <w:kern w:val="1"/>
      <w:sz w:val="20"/>
      <w:szCs w:val="20"/>
    </w:rPr>
  </w:style>
  <w:style w:type="paragraph" w:customStyle="1" w:styleId="Normal1">
    <w:name w:val="Normal1"/>
    <w:rsid w:val="00842D31"/>
    <w:pPr>
      <w:snapToGrid w:val="0"/>
    </w:pPr>
    <w:rPr>
      <w:rFonts w:ascii="Cambria" w:eastAsia="Calibri" w:hAnsi="Cambria" w:cs="Times New Roman"/>
    </w:rPr>
  </w:style>
  <w:style w:type="character" w:customStyle="1" w:styleId="TimesNewRoman">
    <w:name w:val="Основной текст + Times New Roman"/>
    <w:aliases w:val="9 pt"/>
    <w:basedOn w:val="11"/>
    <w:uiPriority w:val="99"/>
    <w:rsid w:val="0099096F"/>
    <w:rPr>
      <w:rFonts w:ascii="Times New Roman" w:eastAsia="Arial Unicode MS" w:hAnsi="Times New Roman" w:cs="Times New Roman"/>
      <w:spacing w:val="0"/>
      <w:sz w:val="18"/>
      <w:szCs w:val="18"/>
      <w:u w:val="none"/>
      <w:lang w:val="ru-RU"/>
    </w:rPr>
  </w:style>
  <w:style w:type="character" w:customStyle="1" w:styleId="TimesNewRoman3">
    <w:name w:val="Основной текст + Times New Roman3"/>
    <w:aliases w:val="9 pt5,Полужирный,Курсив"/>
    <w:basedOn w:val="11"/>
    <w:uiPriority w:val="99"/>
    <w:rsid w:val="0099096F"/>
    <w:rPr>
      <w:rFonts w:ascii="Times New Roman" w:eastAsia="Arial Unicode MS" w:hAnsi="Times New Roman" w:cs="Times New Roman"/>
      <w:b/>
      <w:bCs/>
      <w:i/>
      <w:iCs/>
      <w:spacing w:val="0"/>
      <w:sz w:val="18"/>
      <w:szCs w:val="18"/>
      <w:u w:val="none"/>
      <w:lang w:val="ru-RU"/>
    </w:rPr>
  </w:style>
  <w:style w:type="character" w:customStyle="1" w:styleId="TimesNewRoman2">
    <w:name w:val="Основной текст + Times New Roman2"/>
    <w:aliases w:val="9 pt4,Полужирный8,Интервал 0 pt"/>
    <w:basedOn w:val="11"/>
    <w:uiPriority w:val="99"/>
    <w:rsid w:val="0099096F"/>
    <w:rPr>
      <w:rFonts w:ascii="Times New Roman" w:eastAsia="Arial Unicode MS" w:hAnsi="Times New Roman" w:cs="Times New Roman"/>
      <w:b/>
      <w:bCs/>
      <w:spacing w:val="-10"/>
      <w:sz w:val="18"/>
      <w:szCs w:val="18"/>
      <w:u w:val="none"/>
      <w:lang w:val="ru-RU"/>
    </w:rPr>
  </w:style>
  <w:style w:type="character" w:customStyle="1" w:styleId="1pt">
    <w:name w:val="Основной текст + Интервал 1 pt"/>
    <w:basedOn w:val="11"/>
    <w:uiPriority w:val="99"/>
    <w:rsid w:val="0099096F"/>
    <w:rPr>
      <w:rFonts w:ascii="Arial Unicode MS" w:eastAsia="Arial Unicode MS" w:hAnsi="Times New Roman" w:cs="Arial Unicode MS"/>
      <w:spacing w:val="20"/>
      <w:sz w:val="19"/>
      <w:szCs w:val="19"/>
      <w:u w:val="none"/>
      <w:lang w:val="en-US" w:eastAsia="en-US"/>
    </w:rPr>
  </w:style>
  <w:style w:type="character" w:customStyle="1" w:styleId="145">
    <w:name w:val="Основной текст (14)_"/>
    <w:basedOn w:val="a0"/>
    <w:link w:val="146"/>
    <w:uiPriority w:val="99"/>
    <w:locked/>
    <w:rsid w:val="00FA2837"/>
    <w:rPr>
      <w:rFonts w:ascii="Times New Roman" w:hAnsi="Times New Roman" w:cs="Times New Roman"/>
      <w:b/>
      <w:bCs/>
      <w:spacing w:val="-10"/>
      <w:sz w:val="18"/>
      <w:szCs w:val="18"/>
      <w:shd w:val="clear" w:color="auto" w:fill="FFFFFF"/>
    </w:rPr>
  </w:style>
  <w:style w:type="character" w:customStyle="1" w:styleId="147">
    <w:name w:val="Основной текст (14) + Не полужирный"/>
    <w:aliases w:val="Курсив12,Интервал 0 pt18"/>
    <w:basedOn w:val="145"/>
    <w:uiPriority w:val="99"/>
    <w:rsid w:val="00FA2837"/>
    <w:rPr>
      <w:rFonts w:ascii="Times New Roman" w:hAnsi="Times New Roman" w:cs="Times New Roman"/>
      <w:b/>
      <w:bCs/>
      <w:i/>
      <w:iCs/>
      <w:spacing w:val="0"/>
      <w:sz w:val="18"/>
      <w:szCs w:val="18"/>
      <w:shd w:val="clear" w:color="auto" w:fill="FFFFFF"/>
    </w:rPr>
  </w:style>
  <w:style w:type="character" w:customStyle="1" w:styleId="14ArialUnicodeMS">
    <w:name w:val="Основной текст (14) + Arial Unicode MS"/>
    <w:aliases w:val="4 pt,Не полужирный,Интервал 0 pt17"/>
    <w:basedOn w:val="145"/>
    <w:uiPriority w:val="99"/>
    <w:rsid w:val="00FA2837"/>
    <w:rPr>
      <w:rFonts w:ascii="Arial Unicode MS" w:eastAsia="Arial Unicode MS" w:hAnsi="Times New Roman" w:cs="Arial Unicode MS"/>
      <w:b/>
      <w:bCs/>
      <w:spacing w:val="0"/>
      <w:sz w:val="8"/>
      <w:szCs w:val="8"/>
      <w:shd w:val="clear" w:color="auto" w:fill="FFFFFF"/>
    </w:rPr>
  </w:style>
  <w:style w:type="character" w:customStyle="1" w:styleId="150">
    <w:name w:val="Основной текст (15)_"/>
    <w:basedOn w:val="a0"/>
    <w:link w:val="151"/>
    <w:uiPriority w:val="99"/>
    <w:locked/>
    <w:rsid w:val="00FA2837"/>
    <w:rPr>
      <w:rFonts w:ascii="Times New Roman" w:hAnsi="Times New Roman" w:cs="Times New Roman"/>
      <w:b/>
      <w:bCs/>
      <w:spacing w:val="-10"/>
      <w:sz w:val="21"/>
      <w:szCs w:val="21"/>
      <w:shd w:val="clear" w:color="auto" w:fill="FFFFFF"/>
    </w:rPr>
  </w:style>
  <w:style w:type="character" w:customStyle="1" w:styleId="152">
    <w:name w:val="Основной текст (15)"/>
    <w:basedOn w:val="150"/>
    <w:uiPriority w:val="99"/>
    <w:rsid w:val="00FA2837"/>
    <w:rPr>
      <w:rFonts w:ascii="Times New Roman" w:hAnsi="Times New Roman" w:cs="Times New Roman"/>
      <w:b/>
      <w:bCs/>
      <w:noProof/>
      <w:spacing w:val="-10"/>
      <w:sz w:val="21"/>
      <w:szCs w:val="21"/>
      <w:u w:val="single"/>
      <w:shd w:val="clear" w:color="auto" w:fill="FFFFFF"/>
    </w:rPr>
  </w:style>
  <w:style w:type="character" w:customStyle="1" w:styleId="15ArialUnicodeMS">
    <w:name w:val="Основной текст (15) + Arial Unicode MS"/>
    <w:aliases w:val="9,5 pt24,Не полужирный9,Интервал 0 pt16"/>
    <w:basedOn w:val="150"/>
    <w:uiPriority w:val="99"/>
    <w:rsid w:val="00FA2837"/>
    <w:rPr>
      <w:rFonts w:ascii="Arial Unicode MS" w:eastAsia="Arial Unicode MS" w:hAnsi="Times New Roman" w:cs="Arial Unicode MS"/>
      <w:b/>
      <w:bCs/>
      <w:spacing w:val="0"/>
      <w:sz w:val="19"/>
      <w:szCs w:val="19"/>
      <w:shd w:val="clear" w:color="auto" w:fill="FFFFFF"/>
    </w:rPr>
  </w:style>
  <w:style w:type="character" w:customStyle="1" w:styleId="1410">
    <w:name w:val="Основной текст (14) + 10"/>
    <w:aliases w:val="5 pt23"/>
    <w:basedOn w:val="145"/>
    <w:uiPriority w:val="99"/>
    <w:rsid w:val="00FA2837"/>
    <w:rPr>
      <w:rFonts w:ascii="Times New Roman" w:hAnsi="Times New Roman" w:cs="Times New Roman"/>
      <w:b/>
      <w:bCs/>
      <w:spacing w:val="-10"/>
      <w:sz w:val="21"/>
      <w:szCs w:val="21"/>
      <w:shd w:val="clear" w:color="auto" w:fill="FFFFFF"/>
    </w:rPr>
  </w:style>
  <w:style w:type="character" w:customStyle="1" w:styleId="159pt">
    <w:name w:val="Основной текст (15) + 9 pt"/>
    <w:basedOn w:val="150"/>
    <w:uiPriority w:val="99"/>
    <w:rsid w:val="00FA2837"/>
    <w:rPr>
      <w:rFonts w:ascii="Times New Roman" w:hAnsi="Times New Roman" w:cs="Times New Roman"/>
      <w:b/>
      <w:bCs/>
      <w:spacing w:val="-10"/>
      <w:sz w:val="18"/>
      <w:szCs w:val="18"/>
      <w:shd w:val="clear" w:color="auto" w:fill="FFFFFF"/>
    </w:rPr>
  </w:style>
  <w:style w:type="character" w:customStyle="1" w:styleId="161">
    <w:name w:val="Основной текст (16)_"/>
    <w:basedOn w:val="a0"/>
    <w:link w:val="162"/>
    <w:uiPriority w:val="99"/>
    <w:locked/>
    <w:rsid w:val="00FA2837"/>
    <w:rPr>
      <w:rFonts w:ascii="Times New Roman" w:hAnsi="Times New Roman" w:cs="Times New Roman"/>
      <w:b/>
      <w:bCs/>
      <w:spacing w:val="-10"/>
      <w:sz w:val="21"/>
      <w:szCs w:val="21"/>
      <w:shd w:val="clear" w:color="auto" w:fill="FFFFFF"/>
    </w:rPr>
  </w:style>
  <w:style w:type="paragraph" w:customStyle="1" w:styleId="146">
    <w:name w:val="Основной текст (14)"/>
    <w:basedOn w:val="a"/>
    <w:link w:val="145"/>
    <w:uiPriority w:val="99"/>
    <w:rsid w:val="00FA2837"/>
    <w:pPr>
      <w:widowControl w:val="0"/>
      <w:shd w:val="clear" w:color="auto" w:fill="FFFFFF"/>
      <w:spacing w:after="120" w:line="189" w:lineRule="exact"/>
      <w:jc w:val="center"/>
    </w:pPr>
    <w:rPr>
      <w:rFonts w:ascii="Times New Roman" w:hAnsi="Times New Roman" w:cs="Times New Roman"/>
      <w:b/>
      <w:bCs/>
      <w:spacing w:val="-10"/>
      <w:sz w:val="18"/>
      <w:szCs w:val="18"/>
    </w:rPr>
  </w:style>
  <w:style w:type="paragraph" w:customStyle="1" w:styleId="151">
    <w:name w:val="Основной текст (15)1"/>
    <w:basedOn w:val="a"/>
    <w:link w:val="150"/>
    <w:uiPriority w:val="99"/>
    <w:rsid w:val="00FA2837"/>
    <w:pPr>
      <w:widowControl w:val="0"/>
      <w:shd w:val="clear" w:color="auto" w:fill="FFFFFF"/>
      <w:spacing w:before="120" w:after="0" w:line="240" w:lineRule="atLeast"/>
      <w:jc w:val="center"/>
    </w:pPr>
    <w:rPr>
      <w:rFonts w:ascii="Times New Roman" w:hAnsi="Times New Roman" w:cs="Times New Roman"/>
      <w:b/>
      <w:bCs/>
      <w:spacing w:val="-10"/>
      <w:sz w:val="21"/>
      <w:szCs w:val="21"/>
    </w:rPr>
  </w:style>
  <w:style w:type="paragraph" w:customStyle="1" w:styleId="162">
    <w:name w:val="Основной текст (16)"/>
    <w:basedOn w:val="a"/>
    <w:link w:val="161"/>
    <w:uiPriority w:val="99"/>
    <w:rsid w:val="00FA2837"/>
    <w:pPr>
      <w:widowControl w:val="0"/>
      <w:shd w:val="clear" w:color="auto" w:fill="FFFFFF"/>
      <w:spacing w:after="0" w:line="233" w:lineRule="exact"/>
      <w:ind w:firstLine="600"/>
      <w:jc w:val="both"/>
    </w:pPr>
    <w:rPr>
      <w:rFonts w:ascii="Times New Roman" w:hAnsi="Times New Roman" w:cs="Times New Roman"/>
      <w:b/>
      <w:bCs/>
      <w:spacing w:val="-10"/>
      <w:sz w:val="21"/>
      <w:szCs w:val="21"/>
    </w:rPr>
  </w:style>
  <w:style w:type="character" w:customStyle="1" w:styleId="9ArialUnicodeMS">
    <w:name w:val="Основной текст (9) + Arial Unicode MS"/>
    <w:aliases w:val="7,5 pt22"/>
    <w:basedOn w:val="93"/>
    <w:uiPriority w:val="99"/>
    <w:rsid w:val="00FA2837"/>
    <w:rPr>
      <w:rFonts w:ascii="Arial Unicode MS" w:eastAsia="Arial Unicode MS" w:hAnsi="MS Reference Sans Serif" w:cs="Arial Unicode MS"/>
      <w:spacing w:val="-10"/>
      <w:sz w:val="15"/>
      <w:szCs w:val="15"/>
      <w:u w:val="none"/>
      <w:shd w:val="clear" w:color="auto" w:fill="FFFFFF"/>
    </w:rPr>
  </w:style>
  <w:style w:type="character" w:customStyle="1" w:styleId="101">
    <w:name w:val="Основной текст (10)_"/>
    <w:basedOn w:val="a0"/>
    <w:link w:val="1010"/>
    <w:uiPriority w:val="99"/>
    <w:locked/>
    <w:rsid w:val="00FA2837"/>
    <w:rPr>
      <w:rFonts w:ascii="Arial Unicode MS" w:eastAsia="Arial Unicode MS" w:cs="Arial Unicode MS"/>
      <w:sz w:val="17"/>
      <w:szCs w:val="17"/>
      <w:shd w:val="clear" w:color="auto" w:fill="FFFFFF"/>
    </w:rPr>
  </w:style>
  <w:style w:type="character" w:customStyle="1" w:styleId="102">
    <w:name w:val="Основной текст (10)"/>
    <w:basedOn w:val="101"/>
    <w:uiPriority w:val="99"/>
    <w:rsid w:val="00FA2837"/>
    <w:rPr>
      <w:rFonts w:ascii="Arial Unicode MS" w:eastAsia="Arial Unicode MS" w:cs="Arial Unicode MS"/>
      <w:sz w:val="17"/>
      <w:szCs w:val="17"/>
      <w:shd w:val="clear" w:color="auto" w:fill="FFFFFF"/>
    </w:rPr>
  </w:style>
  <w:style w:type="paragraph" w:customStyle="1" w:styleId="910">
    <w:name w:val="Основной текст (9)1"/>
    <w:basedOn w:val="a"/>
    <w:uiPriority w:val="99"/>
    <w:rsid w:val="00FA2837"/>
    <w:pPr>
      <w:widowControl w:val="0"/>
      <w:shd w:val="clear" w:color="auto" w:fill="FFFFFF"/>
      <w:spacing w:before="1980" w:after="0" w:line="266" w:lineRule="exact"/>
      <w:jc w:val="center"/>
    </w:pPr>
    <w:rPr>
      <w:rFonts w:ascii="MS Reference Sans Serif" w:eastAsia="Times New Roman" w:hAnsi="MS Reference Sans Serif" w:cs="MS Reference Sans Serif"/>
      <w:spacing w:val="-10"/>
      <w:sz w:val="16"/>
      <w:szCs w:val="16"/>
    </w:rPr>
  </w:style>
  <w:style w:type="paragraph" w:customStyle="1" w:styleId="1010">
    <w:name w:val="Основной текст (10)1"/>
    <w:basedOn w:val="a"/>
    <w:link w:val="101"/>
    <w:uiPriority w:val="99"/>
    <w:rsid w:val="00FA2837"/>
    <w:pPr>
      <w:widowControl w:val="0"/>
      <w:shd w:val="clear" w:color="auto" w:fill="FFFFFF"/>
      <w:spacing w:after="0" w:line="586" w:lineRule="exact"/>
      <w:ind w:hanging="540"/>
    </w:pPr>
    <w:rPr>
      <w:rFonts w:ascii="Arial Unicode MS" w:eastAsia="Arial Unicode MS" w:cs="Arial Unicode MS"/>
      <w:sz w:val="17"/>
      <w:szCs w:val="17"/>
    </w:rPr>
  </w:style>
  <w:style w:type="character" w:customStyle="1" w:styleId="affffe">
    <w:name w:val="Оглавление_"/>
    <w:basedOn w:val="a0"/>
    <w:link w:val="afffff"/>
    <w:uiPriority w:val="99"/>
    <w:locked/>
    <w:rsid w:val="00FA2837"/>
    <w:rPr>
      <w:rFonts w:ascii="MS Reference Sans Serif" w:hAnsi="MS Reference Sans Serif" w:cs="MS Reference Sans Serif"/>
      <w:spacing w:val="-10"/>
      <w:sz w:val="16"/>
      <w:szCs w:val="16"/>
      <w:shd w:val="clear" w:color="auto" w:fill="FFFFFF"/>
    </w:rPr>
  </w:style>
  <w:style w:type="character" w:customStyle="1" w:styleId="ArialUnicodeMS">
    <w:name w:val="Оглавление + Arial Unicode MS"/>
    <w:aliases w:val="8,5 pt21,Курсив11"/>
    <w:basedOn w:val="affffe"/>
    <w:uiPriority w:val="99"/>
    <w:rsid w:val="00FA2837"/>
    <w:rPr>
      <w:rFonts w:ascii="Arial Unicode MS" w:eastAsia="Arial Unicode MS" w:hAnsi="MS Reference Sans Serif" w:cs="Arial Unicode MS"/>
      <w:i/>
      <w:iCs/>
      <w:spacing w:val="-10"/>
      <w:sz w:val="17"/>
      <w:szCs w:val="17"/>
      <w:shd w:val="clear" w:color="auto" w:fill="FFFFFF"/>
    </w:rPr>
  </w:style>
  <w:style w:type="character" w:customStyle="1" w:styleId="ArialUnicodeMS2">
    <w:name w:val="Оглавление + Arial Unicode MS2"/>
    <w:aliases w:val="86,5 pt20,Интервал 0 pt14"/>
    <w:basedOn w:val="affffe"/>
    <w:uiPriority w:val="99"/>
    <w:rsid w:val="00FA2837"/>
    <w:rPr>
      <w:rFonts w:ascii="Arial Unicode MS" w:eastAsia="Arial Unicode MS" w:hAnsi="MS Reference Sans Serif" w:cs="Arial Unicode MS"/>
      <w:spacing w:val="0"/>
      <w:sz w:val="17"/>
      <w:szCs w:val="17"/>
      <w:shd w:val="clear" w:color="auto" w:fill="FFFFFF"/>
    </w:rPr>
  </w:style>
  <w:style w:type="character" w:customStyle="1" w:styleId="ArialUnicodeMS1">
    <w:name w:val="Оглавление + Arial Unicode MS1"/>
    <w:aliases w:val="71,5 pt19,Полужирный5,Интервал 0 pt13"/>
    <w:basedOn w:val="affffe"/>
    <w:uiPriority w:val="99"/>
    <w:rsid w:val="00FA2837"/>
    <w:rPr>
      <w:rFonts w:ascii="Arial Unicode MS" w:eastAsia="Arial Unicode MS" w:hAnsi="MS Reference Sans Serif" w:cs="Arial Unicode MS"/>
      <w:b/>
      <w:bCs/>
      <w:spacing w:val="0"/>
      <w:sz w:val="15"/>
      <w:szCs w:val="15"/>
      <w:shd w:val="clear" w:color="auto" w:fill="FFFFFF"/>
    </w:rPr>
  </w:style>
  <w:style w:type="character" w:customStyle="1" w:styleId="2f5">
    <w:name w:val="Оглавление (2)_"/>
    <w:basedOn w:val="a0"/>
    <w:link w:val="2f6"/>
    <w:uiPriority w:val="99"/>
    <w:locked/>
    <w:rsid w:val="00FA2837"/>
    <w:rPr>
      <w:rFonts w:ascii="Arial Unicode MS" w:eastAsia="Arial Unicode MS" w:cs="Arial Unicode MS"/>
      <w:sz w:val="17"/>
      <w:szCs w:val="17"/>
      <w:shd w:val="clear" w:color="auto" w:fill="FFFFFF"/>
    </w:rPr>
  </w:style>
  <w:style w:type="character" w:customStyle="1" w:styleId="3c">
    <w:name w:val="Оглавление (3)_"/>
    <w:basedOn w:val="a0"/>
    <w:link w:val="3d"/>
    <w:uiPriority w:val="99"/>
    <w:locked/>
    <w:rsid w:val="00FA2837"/>
    <w:rPr>
      <w:rFonts w:ascii="Arial Unicode MS" w:eastAsia="Arial Unicode MS" w:cs="Arial Unicode MS"/>
      <w:i/>
      <w:iCs/>
      <w:spacing w:val="-10"/>
      <w:sz w:val="17"/>
      <w:szCs w:val="17"/>
      <w:shd w:val="clear" w:color="auto" w:fill="FFFFFF"/>
    </w:rPr>
  </w:style>
  <w:style w:type="character" w:customStyle="1" w:styleId="315">
    <w:name w:val="Оглавление (3) + 15"/>
    <w:aliases w:val="5 pt18,Интервал 0 pt10"/>
    <w:basedOn w:val="3c"/>
    <w:uiPriority w:val="99"/>
    <w:rsid w:val="00FA2837"/>
    <w:rPr>
      <w:rFonts w:ascii="Arial Unicode MS" w:eastAsia="Arial Unicode MS" w:cs="Arial Unicode MS"/>
      <w:i/>
      <w:iCs/>
      <w:noProof/>
      <w:spacing w:val="0"/>
      <w:sz w:val="31"/>
      <w:szCs w:val="31"/>
      <w:shd w:val="clear" w:color="auto" w:fill="FFFFFF"/>
    </w:rPr>
  </w:style>
  <w:style w:type="paragraph" w:customStyle="1" w:styleId="afffff">
    <w:name w:val="Оглавление"/>
    <w:basedOn w:val="a"/>
    <w:link w:val="affffe"/>
    <w:uiPriority w:val="99"/>
    <w:rsid w:val="00FA2837"/>
    <w:pPr>
      <w:widowControl w:val="0"/>
      <w:shd w:val="clear" w:color="auto" w:fill="FFFFFF"/>
      <w:spacing w:after="0" w:line="278" w:lineRule="exact"/>
    </w:pPr>
    <w:rPr>
      <w:rFonts w:ascii="MS Reference Sans Serif" w:hAnsi="MS Reference Sans Serif" w:cs="MS Reference Sans Serif"/>
      <w:spacing w:val="-10"/>
      <w:sz w:val="16"/>
      <w:szCs w:val="16"/>
    </w:rPr>
  </w:style>
  <w:style w:type="paragraph" w:customStyle="1" w:styleId="2f6">
    <w:name w:val="Оглавление (2)"/>
    <w:basedOn w:val="a"/>
    <w:link w:val="2f5"/>
    <w:uiPriority w:val="99"/>
    <w:rsid w:val="00FA2837"/>
    <w:pPr>
      <w:widowControl w:val="0"/>
      <w:shd w:val="clear" w:color="auto" w:fill="FFFFFF"/>
      <w:spacing w:after="0" w:line="278" w:lineRule="exact"/>
    </w:pPr>
    <w:rPr>
      <w:rFonts w:ascii="Arial Unicode MS" w:eastAsia="Arial Unicode MS" w:cs="Arial Unicode MS"/>
      <w:sz w:val="17"/>
      <w:szCs w:val="17"/>
    </w:rPr>
  </w:style>
  <w:style w:type="paragraph" w:customStyle="1" w:styleId="3d">
    <w:name w:val="Оглавление (3)"/>
    <w:basedOn w:val="a"/>
    <w:link w:val="3c"/>
    <w:uiPriority w:val="99"/>
    <w:rsid w:val="00FA2837"/>
    <w:pPr>
      <w:widowControl w:val="0"/>
      <w:shd w:val="clear" w:color="auto" w:fill="FFFFFF"/>
      <w:spacing w:after="0" w:line="240" w:lineRule="atLeast"/>
    </w:pPr>
    <w:rPr>
      <w:rFonts w:ascii="Arial Unicode MS" w:eastAsia="Arial Unicode MS" w:cs="Arial Unicode MS"/>
      <w:i/>
      <w:iCs/>
      <w:spacing w:val="-10"/>
      <w:sz w:val="17"/>
      <w:szCs w:val="17"/>
    </w:rPr>
  </w:style>
  <w:style w:type="character" w:customStyle="1" w:styleId="85">
    <w:name w:val="Основной текст (8)_"/>
    <w:basedOn w:val="a0"/>
    <w:link w:val="810"/>
    <w:uiPriority w:val="99"/>
    <w:locked/>
    <w:rsid w:val="00FA2837"/>
    <w:rPr>
      <w:rFonts w:ascii="Arial Unicode MS" w:eastAsia="Arial Unicode MS" w:cs="Arial Unicode MS"/>
      <w:b/>
      <w:bCs/>
      <w:sz w:val="15"/>
      <w:szCs w:val="15"/>
      <w:shd w:val="clear" w:color="auto" w:fill="FFFFFF"/>
    </w:rPr>
  </w:style>
  <w:style w:type="character" w:customStyle="1" w:styleId="9ArialUnicodeMS6">
    <w:name w:val="Основной текст (9) + Arial Unicode MS6"/>
    <w:aliases w:val="85,5 pt17,Курсив10"/>
    <w:basedOn w:val="93"/>
    <w:uiPriority w:val="99"/>
    <w:rsid w:val="00FA2837"/>
    <w:rPr>
      <w:rFonts w:ascii="Arial Unicode MS" w:eastAsia="Arial Unicode MS" w:hAnsi="MS Reference Sans Serif" w:cs="Arial Unicode MS"/>
      <w:i/>
      <w:iCs/>
      <w:spacing w:val="-10"/>
      <w:sz w:val="17"/>
      <w:szCs w:val="17"/>
      <w:u w:val="none"/>
      <w:shd w:val="clear" w:color="auto" w:fill="FFFFFF"/>
    </w:rPr>
  </w:style>
  <w:style w:type="paragraph" w:customStyle="1" w:styleId="810">
    <w:name w:val="Основной текст (8)1"/>
    <w:basedOn w:val="a"/>
    <w:link w:val="85"/>
    <w:uiPriority w:val="99"/>
    <w:rsid w:val="00FA2837"/>
    <w:pPr>
      <w:widowControl w:val="0"/>
      <w:shd w:val="clear" w:color="auto" w:fill="FFFFFF"/>
      <w:spacing w:after="1980" w:line="240" w:lineRule="exact"/>
      <w:ind w:hanging="1800"/>
      <w:jc w:val="center"/>
    </w:pPr>
    <w:rPr>
      <w:rFonts w:ascii="Arial Unicode MS" w:eastAsia="Arial Unicode MS" w:cs="Arial Unicode MS"/>
      <w:b/>
      <w:bCs/>
      <w:sz w:val="15"/>
      <w:szCs w:val="15"/>
    </w:rPr>
  </w:style>
  <w:style w:type="character" w:customStyle="1" w:styleId="3e">
    <w:name w:val="Основной текст (3)_"/>
    <w:basedOn w:val="a0"/>
    <w:link w:val="310"/>
    <w:uiPriority w:val="99"/>
    <w:locked/>
    <w:rsid w:val="00FA2837"/>
    <w:rPr>
      <w:rFonts w:ascii="Arial Unicode MS" w:eastAsia="Arial Unicode MS" w:cs="Arial Unicode MS"/>
      <w:sz w:val="23"/>
      <w:szCs w:val="23"/>
      <w:shd w:val="clear" w:color="auto" w:fill="FFFFFF"/>
    </w:rPr>
  </w:style>
  <w:style w:type="character" w:customStyle="1" w:styleId="3f">
    <w:name w:val="Основной текст (3)"/>
    <w:basedOn w:val="3e"/>
    <w:uiPriority w:val="99"/>
    <w:rsid w:val="00FA2837"/>
    <w:rPr>
      <w:rFonts w:ascii="Arial Unicode MS" w:eastAsia="Arial Unicode MS" w:cs="Arial Unicode MS"/>
      <w:sz w:val="23"/>
      <w:szCs w:val="23"/>
      <w:shd w:val="clear" w:color="auto" w:fill="FFFFFF"/>
    </w:rPr>
  </w:style>
  <w:style w:type="character" w:customStyle="1" w:styleId="3TimesNewRoman">
    <w:name w:val="Основной текст (3) + Times New Roman"/>
    <w:aliases w:val="10,5 pt16,Полужирный4,Интервал 0 pt9"/>
    <w:basedOn w:val="3e"/>
    <w:uiPriority w:val="99"/>
    <w:rsid w:val="00FA2837"/>
    <w:rPr>
      <w:rFonts w:ascii="Times New Roman" w:eastAsia="Arial Unicode MS" w:hAnsi="Times New Roman" w:cs="Times New Roman"/>
      <w:b/>
      <w:bCs/>
      <w:spacing w:val="-10"/>
      <w:sz w:val="21"/>
      <w:szCs w:val="21"/>
      <w:shd w:val="clear" w:color="auto" w:fill="FFFFFF"/>
    </w:rPr>
  </w:style>
  <w:style w:type="paragraph" w:customStyle="1" w:styleId="310">
    <w:name w:val="Основной текст (3)1"/>
    <w:basedOn w:val="a"/>
    <w:link w:val="3e"/>
    <w:uiPriority w:val="99"/>
    <w:rsid w:val="00FA2837"/>
    <w:pPr>
      <w:widowControl w:val="0"/>
      <w:shd w:val="clear" w:color="auto" w:fill="FFFFFF"/>
      <w:spacing w:before="960" w:after="0" w:line="240" w:lineRule="atLeast"/>
    </w:pPr>
    <w:rPr>
      <w:rFonts w:ascii="Arial Unicode MS" w:eastAsia="Arial Unicode MS" w:cs="Arial Unicode MS"/>
      <w:sz w:val="23"/>
      <w:szCs w:val="23"/>
    </w:rPr>
  </w:style>
  <w:style w:type="character" w:customStyle="1" w:styleId="86">
    <w:name w:val="Основной текст (8)"/>
    <w:basedOn w:val="85"/>
    <w:uiPriority w:val="99"/>
    <w:rsid w:val="00FA2837"/>
    <w:rPr>
      <w:rFonts w:ascii="Arial Unicode MS" w:eastAsia="Arial Unicode MS" w:cs="Arial Unicode MS"/>
      <w:b/>
      <w:bCs/>
      <w:sz w:val="15"/>
      <w:szCs w:val="15"/>
      <w:u w:val="none"/>
      <w:shd w:val="clear" w:color="auto" w:fill="FFFFFF"/>
    </w:rPr>
  </w:style>
  <w:style w:type="character" w:customStyle="1" w:styleId="860">
    <w:name w:val="Основной текст (8) + 6"/>
    <w:aliases w:val="5 pt15,Не полужирный8,Курсив9"/>
    <w:basedOn w:val="85"/>
    <w:uiPriority w:val="99"/>
    <w:rsid w:val="00FA2837"/>
    <w:rPr>
      <w:rFonts w:ascii="Arial Unicode MS" w:eastAsia="Arial Unicode MS" w:cs="Arial Unicode MS"/>
      <w:b/>
      <w:bCs/>
      <w:i/>
      <w:iCs/>
      <w:sz w:val="13"/>
      <w:szCs w:val="13"/>
      <w:u w:val="none"/>
      <w:shd w:val="clear" w:color="auto" w:fill="FFFFFF"/>
    </w:rPr>
  </w:style>
  <w:style w:type="character" w:customStyle="1" w:styleId="863">
    <w:name w:val="Основной текст (8) + 63"/>
    <w:aliases w:val="5 pt14,Не полужирный7"/>
    <w:basedOn w:val="85"/>
    <w:uiPriority w:val="99"/>
    <w:rsid w:val="00FA2837"/>
    <w:rPr>
      <w:rFonts w:ascii="Arial Unicode MS" w:eastAsia="Arial Unicode MS" w:cs="Arial Unicode MS"/>
      <w:b/>
      <w:bCs/>
      <w:noProof/>
      <w:sz w:val="13"/>
      <w:szCs w:val="13"/>
      <w:u w:val="none"/>
      <w:shd w:val="clear" w:color="auto" w:fill="FFFFFF"/>
    </w:rPr>
  </w:style>
  <w:style w:type="character" w:customStyle="1" w:styleId="862">
    <w:name w:val="Основной текст (8) + 62"/>
    <w:aliases w:val="5 pt13,Не полужирный6,Курсив8"/>
    <w:basedOn w:val="85"/>
    <w:uiPriority w:val="99"/>
    <w:rsid w:val="00FA2837"/>
    <w:rPr>
      <w:rFonts w:ascii="Arial Unicode MS" w:eastAsia="Arial Unicode MS" w:cs="Arial Unicode MS"/>
      <w:b/>
      <w:bCs/>
      <w:i/>
      <w:iCs/>
      <w:noProof/>
      <w:sz w:val="13"/>
      <w:szCs w:val="13"/>
      <w:u w:val="none"/>
      <w:shd w:val="clear" w:color="auto" w:fill="FFFFFF"/>
    </w:rPr>
  </w:style>
  <w:style w:type="character" w:customStyle="1" w:styleId="87">
    <w:name w:val="Основной текст (8) + Не полужирный"/>
    <w:basedOn w:val="85"/>
    <w:uiPriority w:val="99"/>
    <w:rsid w:val="00FA2837"/>
    <w:rPr>
      <w:rFonts w:ascii="Arial Unicode MS" w:eastAsia="Arial Unicode MS" w:cs="Arial Unicode MS"/>
      <w:b/>
      <w:bCs/>
      <w:noProof/>
      <w:sz w:val="15"/>
      <w:szCs w:val="15"/>
      <w:u w:val="none"/>
      <w:shd w:val="clear" w:color="auto" w:fill="FFFFFF"/>
    </w:rPr>
  </w:style>
  <w:style w:type="character" w:customStyle="1" w:styleId="9ArialUnicodeMS4">
    <w:name w:val="Основной текст (9) + Arial Unicode MS4"/>
    <w:aliases w:val="83,5 pt11,Курсив6"/>
    <w:basedOn w:val="93"/>
    <w:uiPriority w:val="99"/>
    <w:rsid w:val="00FA2837"/>
    <w:rPr>
      <w:rFonts w:ascii="Arial Unicode MS" w:eastAsia="Arial Unicode MS" w:hAnsi="MS Reference Sans Serif" w:cs="Arial Unicode MS"/>
      <w:i/>
      <w:iCs/>
      <w:spacing w:val="-10"/>
      <w:sz w:val="17"/>
      <w:szCs w:val="17"/>
      <w:u w:val="none"/>
      <w:shd w:val="clear" w:color="auto" w:fill="FFFFFF"/>
    </w:rPr>
  </w:style>
  <w:style w:type="character" w:customStyle="1" w:styleId="9ArialUnicodeMS3">
    <w:name w:val="Основной текст (9) + Arial Unicode MS3"/>
    <w:aliases w:val="82,5 pt10,Интервал 0 pt7"/>
    <w:basedOn w:val="93"/>
    <w:uiPriority w:val="99"/>
    <w:rsid w:val="00FA2837"/>
    <w:rPr>
      <w:rFonts w:ascii="Arial Unicode MS" w:eastAsia="Arial Unicode MS" w:hAnsi="MS Reference Sans Serif" w:cs="Arial Unicode MS"/>
      <w:noProof/>
      <w:spacing w:val="0"/>
      <w:sz w:val="17"/>
      <w:szCs w:val="17"/>
      <w:u w:val="none"/>
      <w:shd w:val="clear" w:color="auto" w:fill="FFFFFF"/>
    </w:rPr>
  </w:style>
  <w:style w:type="character" w:customStyle="1" w:styleId="103">
    <w:name w:val="Основной текст (10) + Курсив"/>
    <w:aliases w:val="Интервал 0 pt6"/>
    <w:basedOn w:val="101"/>
    <w:uiPriority w:val="99"/>
    <w:rsid w:val="00FA2837"/>
    <w:rPr>
      <w:rFonts w:ascii="Arial Unicode MS" w:eastAsia="Arial Unicode MS" w:cs="Arial Unicode MS"/>
      <w:i/>
      <w:iCs/>
      <w:spacing w:val="-10"/>
      <w:sz w:val="17"/>
      <w:szCs w:val="17"/>
      <w:u w:val="none"/>
      <w:shd w:val="clear" w:color="auto" w:fill="FFFFFF"/>
    </w:rPr>
  </w:style>
  <w:style w:type="character" w:customStyle="1" w:styleId="109">
    <w:name w:val="Основной текст (10) + 9"/>
    <w:aliases w:val="5 pt9"/>
    <w:basedOn w:val="101"/>
    <w:uiPriority w:val="99"/>
    <w:rsid w:val="00FA2837"/>
    <w:rPr>
      <w:rFonts w:ascii="Arial Unicode MS" w:eastAsia="Arial Unicode MS" w:cs="Arial Unicode MS"/>
      <w:sz w:val="19"/>
      <w:szCs w:val="19"/>
      <w:u w:val="none"/>
      <w:shd w:val="clear" w:color="auto" w:fill="FFFFFF"/>
    </w:rPr>
  </w:style>
  <w:style w:type="character" w:customStyle="1" w:styleId="111">
    <w:name w:val="Основной текст (11)_"/>
    <w:basedOn w:val="a0"/>
    <w:link w:val="112"/>
    <w:uiPriority w:val="99"/>
    <w:locked/>
    <w:rsid w:val="00FA2837"/>
    <w:rPr>
      <w:rFonts w:ascii="SimSun" w:eastAsia="SimSun" w:cs="SimSun"/>
      <w:i/>
      <w:iCs/>
      <w:noProof/>
      <w:sz w:val="29"/>
      <w:szCs w:val="29"/>
      <w:shd w:val="clear" w:color="auto" w:fill="FFFFFF"/>
    </w:rPr>
  </w:style>
  <w:style w:type="character" w:customStyle="1" w:styleId="TimesNewRoman1">
    <w:name w:val="Основной текст + Times New Roman1"/>
    <w:aliases w:val="9 pt2,Полужирный3,Курсив2"/>
    <w:basedOn w:val="11"/>
    <w:uiPriority w:val="99"/>
    <w:rsid w:val="00FA2837"/>
    <w:rPr>
      <w:rFonts w:ascii="Times New Roman" w:eastAsia="Arial Unicode MS" w:hAnsi="Times New Roman" w:cs="Times New Roman"/>
      <w:b/>
      <w:bCs/>
      <w:i/>
      <w:iCs/>
      <w:spacing w:val="0"/>
      <w:sz w:val="18"/>
      <w:szCs w:val="18"/>
      <w:u w:val="none"/>
      <w:lang w:val="ru-RU"/>
    </w:rPr>
  </w:style>
  <w:style w:type="character" w:customStyle="1" w:styleId="8MSReferenceSansSerif">
    <w:name w:val="Основной текст (8) + MS Reference Sans Serif"/>
    <w:aliases w:val="8 pt,Не полужирный1,Интервал 0 pt2"/>
    <w:basedOn w:val="85"/>
    <w:uiPriority w:val="99"/>
    <w:rsid w:val="00FA2837"/>
    <w:rPr>
      <w:rFonts w:ascii="MS Reference Sans Serif" w:eastAsia="Arial Unicode MS" w:hAnsi="MS Reference Sans Serif" w:cs="MS Reference Sans Serif"/>
      <w:b/>
      <w:bCs/>
      <w:spacing w:val="-10"/>
      <w:sz w:val="16"/>
      <w:szCs w:val="16"/>
      <w:u w:val="none"/>
      <w:shd w:val="clear" w:color="auto" w:fill="FFFFFF"/>
    </w:rPr>
  </w:style>
  <w:style w:type="character" w:customStyle="1" w:styleId="9ArialUnicodeMS1">
    <w:name w:val="Основной текст (9) + Arial Unicode MS1"/>
    <w:aliases w:val="81,5 pt7,Интервал 0 pt1"/>
    <w:basedOn w:val="93"/>
    <w:uiPriority w:val="99"/>
    <w:rsid w:val="00FA2837"/>
    <w:rPr>
      <w:rFonts w:ascii="Arial Unicode MS" w:eastAsia="Arial Unicode MS" w:hAnsi="MS Reference Sans Serif" w:cs="Arial Unicode MS"/>
      <w:spacing w:val="0"/>
      <w:sz w:val="17"/>
      <w:szCs w:val="17"/>
      <w:u w:val="none"/>
      <w:shd w:val="clear" w:color="auto" w:fill="FFFFFF"/>
    </w:rPr>
  </w:style>
  <w:style w:type="character" w:customStyle="1" w:styleId="1020">
    <w:name w:val="Основной текст (10)2"/>
    <w:basedOn w:val="101"/>
    <w:uiPriority w:val="99"/>
    <w:rsid w:val="00FA2837"/>
    <w:rPr>
      <w:rFonts w:ascii="Arial Unicode MS" w:eastAsia="Arial Unicode MS" w:cs="Arial Unicode MS"/>
      <w:sz w:val="17"/>
      <w:szCs w:val="17"/>
      <w:u w:val="none"/>
      <w:shd w:val="clear" w:color="auto" w:fill="FFFFFF"/>
    </w:rPr>
  </w:style>
  <w:style w:type="character" w:customStyle="1" w:styleId="10TimesNewRoman">
    <w:name w:val="Основной текст (10) + Times New Roman"/>
    <w:aliases w:val="9 pt1,Полужирный2,Курсив1"/>
    <w:basedOn w:val="101"/>
    <w:uiPriority w:val="99"/>
    <w:rsid w:val="00FA2837"/>
    <w:rPr>
      <w:rFonts w:ascii="Times New Roman" w:eastAsia="Arial Unicode MS" w:hAnsi="Times New Roman" w:cs="Times New Roman"/>
      <w:b/>
      <w:bCs/>
      <w:i/>
      <w:iCs/>
      <w:noProof/>
      <w:sz w:val="18"/>
      <w:szCs w:val="18"/>
      <w:u w:val="none"/>
      <w:shd w:val="clear" w:color="auto" w:fill="FFFFFF"/>
    </w:rPr>
  </w:style>
  <w:style w:type="character" w:customStyle="1" w:styleId="107">
    <w:name w:val="Основной текст (10) + 7"/>
    <w:aliases w:val="5 pt4"/>
    <w:basedOn w:val="101"/>
    <w:uiPriority w:val="99"/>
    <w:rsid w:val="00FA2837"/>
    <w:rPr>
      <w:rFonts w:ascii="Arial Unicode MS" w:eastAsia="Arial Unicode MS" w:cs="Arial Unicode MS"/>
      <w:sz w:val="15"/>
      <w:szCs w:val="15"/>
      <w:u w:val="none"/>
      <w:shd w:val="clear" w:color="auto" w:fill="FFFFFF"/>
    </w:rPr>
  </w:style>
  <w:style w:type="character" w:customStyle="1" w:styleId="100pt">
    <w:name w:val="Основной текст (10) + Интервал 0 pt"/>
    <w:basedOn w:val="101"/>
    <w:uiPriority w:val="99"/>
    <w:rsid w:val="00FA2837"/>
    <w:rPr>
      <w:rFonts w:ascii="Arial Unicode MS" w:eastAsia="Arial Unicode MS" w:cs="Arial Unicode MS"/>
      <w:spacing w:val="-10"/>
      <w:sz w:val="17"/>
      <w:szCs w:val="17"/>
      <w:u w:val="none"/>
      <w:shd w:val="clear" w:color="auto" w:fill="FFFFFF"/>
    </w:rPr>
  </w:style>
  <w:style w:type="paragraph" w:customStyle="1" w:styleId="112">
    <w:name w:val="Основной текст (11)"/>
    <w:basedOn w:val="a"/>
    <w:link w:val="111"/>
    <w:uiPriority w:val="99"/>
    <w:rsid w:val="00FA2837"/>
    <w:pPr>
      <w:widowControl w:val="0"/>
      <w:shd w:val="clear" w:color="auto" w:fill="FFFFFF"/>
      <w:spacing w:before="60" w:after="60" w:line="240" w:lineRule="atLeast"/>
    </w:pPr>
    <w:rPr>
      <w:rFonts w:ascii="SimSun" w:eastAsia="SimSun" w:cs="SimSun"/>
      <w:i/>
      <w:iCs/>
      <w:noProof/>
      <w:sz w:val="29"/>
      <w:szCs w:val="29"/>
    </w:rPr>
  </w:style>
  <w:style w:type="character" w:customStyle="1" w:styleId="6pt">
    <w:name w:val="Основной текст + 6 pt"/>
    <w:basedOn w:val="11"/>
    <w:uiPriority w:val="99"/>
    <w:rsid w:val="00FA2837"/>
    <w:rPr>
      <w:rFonts w:ascii="Arial Unicode MS" w:eastAsia="Arial Unicode MS" w:hAnsi="Times New Roman" w:cs="Arial Unicode MS"/>
      <w:noProof/>
      <w:spacing w:val="0"/>
      <w:sz w:val="12"/>
      <w:szCs w:val="12"/>
      <w:u w:val="none"/>
      <w:lang w:val="ru-RU"/>
    </w:rPr>
  </w:style>
  <w:style w:type="character" w:customStyle="1" w:styleId="171">
    <w:name w:val="Основной текст (17)_"/>
    <w:basedOn w:val="a0"/>
    <w:link w:val="172"/>
    <w:uiPriority w:val="99"/>
    <w:locked/>
    <w:rsid w:val="00FA2837"/>
    <w:rPr>
      <w:rFonts w:ascii="Arial Unicode MS" w:eastAsia="Arial Unicode MS" w:cs="Arial Unicode MS"/>
      <w:sz w:val="18"/>
      <w:szCs w:val="18"/>
      <w:shd w:val="clear" w:color="auto" w:fill="FFFFFF"/>
    </w:rPr>
  </w:style>
  <w:style w:type="character" w:customStyle="1" w:styleId="178">
    <w:name w:val="Основной текст (17) + 8"/>
    <w:aliases w:val="5 pt3"/>
    <w:basedOn w:val="171"/>
    <w:uiPriority w:val="99"/>
    <w:rsid w:val="00FA2837"/>
    <w:rPr>
      <w:rFonts w:ascii="Arial Unicode MS" w:eastAsia="Arial Unicode MS" w:cs="Arial Unicode MS"/>
      <w:sz w:val="17"/>
      <w:szCs w:val="17"/>
      <w:shd w:val="clear" w:color="auto" w:fill="FFFFFF"/>
    </w:rPr>
  </w:style>
  <w:style w:type="character" w:customStyle="1" w:styleId="178pt">
    <w:name w:val="Основной текст (17) + 8 pt"/>
    <w:basedOn w:val="171"/>
    <w:uiPriority w:val="99"/>
    <w:rsid w:val="00FA2837"/>
    <w:rPr>
      <w:rFonts w:ascii="Arial Unicode MS" w:eastAsia="Arial Unicode MS" w:cs="Arial Unicode MS"/>
      <w:sz w:val="16"/>
      <w:szCs w:val="16"/>
      <w:shd w:val="clear" w:color="auto" w:fill="FFFFFF"/>
    </w:rPr>
  </w:style>
  <w:style w:type="character" w:customStyle="1" w:styleId="88">
    <w:name w:val="Основной текст + 8"/>
    <w:aliases w:val="5 pt1"/>
    <w:basedOn w:val="11"/>
    <w:uiPriority w:val="99"/>
    <w:rsid w:val="00FA2837"/>
    <w:rPr>
      <w:rFonts w:ascii="Arial Unicode MS" w:eastAsia="Arial Unicode MS" w:hAnsi="Times New Roman" w:cs="Arial Unicode MS"/>
      <w:spacing w:val="0"/>
      <w:sz w:val="17"/>
      <w:szCs w:val="17"/>
      <w:u w:val="none"/>
      <w:lang w:val="ru-RU"/>
    </w:rPr>
  </w:style>
  <w:style w:type="paragraph" w:customStyle="1" w:styleId="172">
    <w:name w:val="Основной текст (17)"/>
    <w:basedOn w:val="a"/>
    <w:link w:val="171"/>
    <w:uiPriority w:val="99"/>
    <w:rsid w:val="00FA2837"/>
    <w:pPr>
      <w:widowControl w:val="0"/>
      <w:shd w:val="clear" w:color="auto" w:fill="FFFFFF"/>
      <w:spacing w:before="120" w:after="0" w:line="335" w:lineRule="exact"/>
      <w:jc w:val="both"/>
    </w:pPr>
    <w:rPr>
      <w:rFonts w:ascii="Arial Unicode MS" w:eastAsia="Arial Unicode MS" w:cs="Arial Unicode MS"/>
      <w:sz w:val="18"/>
      <w:szCs w:val="18"/>
    </w:rPr>
  </w:style>
  <w:style w:type="character" w:customStyle="1" w:styleId="a5">
    <w:name w:val="Абзац списка Знак"/>
    <w:link w:val="a4"/>
    <w:uiPriority w:val="34"/>
    <w:locked/>
    <w:rsid w:val="009D45AA"/>
  </w:style>
  <w:style w:type="paragraph" w:customStyle="1" w:styleId="1f4">
    <w:name w:val="Знак Знак Знак Знак Знак1"/>
    <w:basedOn w:val="a"/>
    <w:rsid w:val="00060433"/>
    <w:pPr>
      <w:spacing w:after="160" w:line="240" w:lineRule="exact"/>
    </w:pPr>
    <w:rPr>
      <w:rFonts w:ascii="Verdana" w:eastAsia="Times New Roman" w:hAnsi="Verdana" w:cs="Times New Roman"/>
      <w:sz w:val="24"/>
      <w:szCs w:val="24"/>
      <w:lang w:val="en-US"/>
    </w:rPr>
  </w:style>
  <w:style w:type="table" w:customStyle="1" w:styleId="1f5">
    <w:name w:val="Сетка таблицы1"/>
    <w:basedOn w:val="a1"/>
    <w:next w:val="a3"/>
    <w:rsid w:val="00CD18A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7">
    <w:name w:val="Сетка таблицы2"/>
    <w:basedOn w:val="a1"/>
    <w:next w:val="a3"/>
    <w:rsid w:val="00CD18A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0">
    <w:name w:val="Сетка таблицы3"/>
    <w:basedOn w:val="a1"/>
    <w:next w:val="a3"/>
    <w:rsid w:val="00CD18A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3"/>
    <w:rsid w:val="00AA030E"/>
    <w:pPr>
      <w:autoSpaceDE w:val="0"/>
      <w:autoSpaceDN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cxspmiddle">
    <w:name w:val="msonormalcxspmiddle"/>
    <w:basedOn w:val="a"/>
    <w:rsid w:val="00854D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Cell">
    <w:name w:val="ConsPlusCell"/>
    <w:rsid w:val="0069420D"/>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104">
    <w:name w:val="1 Основной текст 0"/>
    <w:aliases w:val="95 ПК,А. Основной текст 0 Знак Знак Знак Знак Знак Знак,Основной текст 0,А. Основной текст 0,1. Основной текст 0,А. Основной текст 0 Знак Знак Знак Знак,А. Основной текст 0 Знак Знак"/>
    <w:basedOn w:val="a"/>
    <w:link w:val="10950"/>
    <w:rsid w:val="001A259B"/>
    <w:pPr>
      <w:spacing w:after="0" w:line="240" w:lineRule="auto"/>
      <w:ind w:firstLine="539"/>
      <w:jc w:val="both"/>
    </w:pPr>
    <w:rPr>
      <w:rFonts w:ascii="Times New Roman" w:eastAsia="Calibri" w:hAnsi="Times New Roman" w:cs="Times New Roman"/>
      <w:color w:val="000000"/>
      <w:sz w:val="20"/>
      <w:szCs w:val="20"/>
      <w:lang w:val="x-none" w:eastAsia="x-none"/>
    </w:rPr>
  </w:style>
  <w:style w:type="character" w:customStyle="1" w:styleId="10950">
    <w:name w:val="1 Основной текст 0;95 ПК;А. Основной текст 0 Знак Знак Знак Знак Знак Знак Знак Знак"/>
    <w:link w:val="104"/>
    <w:rsid w:val="001A259B"/>
    <w:rPr>
      <w:rFonts w:ascii="Times New Roman" w:eastAsia="Calibri" w:hAnsi="Times New Roman" w:cs="Times New Roman"/>
      <w:color w:val="000000"/>
      <w:sz w:val="20"/>
      <w:szCs w:val="20"/>
      <w:lang w:val="x-none" w:eastAsia="x-none"/>
    </w:rPr>
  </w:style>
  <w:style w:type="paragraph" w:customStyle="1" w:styleId="afffff0">
    <w:name w:val="Знак Знак Знак Знак"/>
    <w:basedOn w:val="a"/>
    <w:rsid w:val="008A1EA0"/>
    <w:pPr>
      <w:spacing w:after="160" w:line="240" w:lineRule="exact"/>
    </w:pPr>
    <w:rPr>
      <w:rFonts w:ascii="Verdana" w:eastAsia="Times New Roman" w:hAnsi="Verdana" w:cs="Times New Roman"/>
      <w:sz w:val="20"/>
      <w:szCs w:val="20"/>
      <w:lang w:val="en-US"/>
    </w:rPr>
  </w:style>
  <w:style w:type="paragraph" w:customStyle="1" w:styleId="afffff1">
    <w:name w:val="Знак Знак Знак Знак"/>
    <w:basedOn w:val="a"/>
    <w:rsid w:val="001F45E8"/>
    <w:pPr>
      <w:spacing w:after="160" w:line="240" w:lineRule="exact"/>
    </w:pPr>
    <w:rPr>
      <w:rFonts w:ascii="Verdana" w:eastAsia="Times New Roman" w:hAnsi="Verdana" w:cs="Times New Roman"/>
      <w:sz w:val="20"/>
      <w:szCs w:val="20"/>
      <w:lang w:val="en-US"/>
    </w:rPr>
  </w:style>
  <w:style w:type="paragraph" w:customStyle="1" w:styleId="afffff2">
    <w:name w:val="Знак Знак Знак Знак"/>
    <w:basedOn w:val="a"/>
    <w:rsid w:val="00BB5D6D"/>
    <w:pPr>
      <w:spacing w:after="160" w:line="240" w:lineRule="exact"/>
    </w:pPr>
    <w:rPr>
      <w:rFonts w:ascii="Verdana" w:eastAsia="Times New Roman" w:hAnsi="Verdana" w:cs="Times New Roman"/>
      <w:sz w:val="20"/>
      <w:szCs w:val="20"/>
      <w:lang w:val="en-US"/>
    </w:rPr>
  </w:style>
  <w:style w:type="paragraph" w:customStyle="1" w:styleId="afffff3">
    <w:name w:val="Знак Знак Знак Знак"/>
    <w:basedOn w:val="a"/>
    <w:rsid w:val="00405A32"/>
    <w:pPr>
      <w:spacing w:after="160" w:line="240" w:lineRule="exact"/>
    </w:pPr>
    <w:rPr>
      <w:rFonts w:ascii="Verdana" w:eastAsia="Times New Roman" w:hAnsi="Verdana" w:cs="Times New Roman"/>
      <w:sz w:val="20"/>
      <w:szCs w:val="20"/>
      <w:lang w:val="en-US"/>
    </w:rPr>
  </w:style>
  <w:style w:type="paragraph" w:customStyle="1" w:styleId="afffff4">
    <w:name w:val="Знак Знак Знак Знак"/>
    <w:basedOn w:val="a"/>
    <w:rsid w:val="00DC4A64"/>
    <w:pPr>
      <w:spacing w:after="160" w:line="240" w:lineRule="exact"/>
    </w:pPr>
    <w:rPr>
      <w:rFonts w:ascii="Verdana" w:eastAsia="Times New Roman" w:hAnsi="Verdana" w:cs="Times New Roman"/>
      <w:sz w:val="20"/>
      <w:szCs w:val="20"/>
      <w:lang w:val="en-US" w:eastAsia="en-US"/>
    </w:rPr>
  </w:style>
</w:styles>
</file>

<file path=word/webSettings.xml><?xml version="1.0" encoding="utf-8"?>
<w:webSettings xmlns:r="http://schemas.openxmlformats.org/officeDocument/2006/relationships" xmlns:w="http://schemas.openxmlformats.org/wordprocessingml/2006/main">
  <w:divs>
    <w:div w:id="4210124">
      <w:bodyDiv w:val="1"/>
      <w:marLeft w:val="0"/>
      <w:marRight w:val="0"/>
      <w:marTop w:val="0"/>
      <w:marBottom w:val="0"/>
      <w:divBdr>
        <w:top w:val="none" w:sz="0" w:space="0" w:color="auto"/>
        <w:left w:val="none" w:sz="0" w:space="0" w:color="auto"/>
        <w:bottom w:val="none" w:sz="0" w:space="0" w:color="auto"/>
        <w:right w:val="none" w:sz="0" w:space="0" w:color="auto"/>
      </w:divBdr>
    </w:div>
    <w:div w:id="7876416">
      <w:bodyDiv w:val="1"/>
      <w:marLeft w:val="0"/>
      <w:marRight w:val="0"/>
      <w:marTop w:val="0"/>
      <w:marBottom w:val="0"/>
      <w:divBdr>
        <w:top w:val="none" w:sz="0" w:space="0" w:color="auto"/>
        <w:left w:val="none" w:sz="0" w:space="0" w:color="auto"/>
        <w:bottom w:val="none" w:sz="0" w:space="0" w:color="auto"/>
        <w:right w:val="none" w:sz="0" w:space="0" w:color="auto"/>
      </w:divBdr>
    </w:div>
    <w:div w:id="8874323">
      <w:bodyDiv w:val="1"/>
      <w:marLeft w:val="0"/>
      <w:marRight w:val="0"/>
      <w:marTop w:val="0"/>
      <w:marBottom w:val="0"/>
      <w:divBdr>
        <w:top w:val="none" w:sz="0" w:space="0" w:color="auto"/>
        <w:left w:val="none" w:sz="0" w:space="0" w:color="auto"/>
        <w:bottom w:val="none" w:sz="0" w:space="0" w:color="auto"/>
        <w:right w:val="none" w:sz="0" w:space="0" w:color="auto"/>
      </w:divBdr>
    </w:div>
    <w:div w:id="16739363">
      <w:bodyDiv w:val="1"/>
      <w:marLeft w:val="0"/>
      <w:marRight w:val="0"/>
      <w:marTop w:val="0"/>
      <w:marBottom w:val="0"/>
      <w:divBdr>
        <w:top w:val="none" w:sz="0" w:space="0" w:color="auto"/>
        <w:left w:val="none" w:sz="0" w:space="0" w:color="auto"/>
        <w:bottom w:val="none" w:sz="0" w:space="0" w:color="auto"/>
        <w:right w:val="none" w:sz="0" w:space="0" w:color="auto"/>
      </w:divBdr>
    </w:div>
    <w:div w:id="23289898">
      <w:bodyDiv w:val="1"/>
      <w:marLeft w:val="0"/>
      <w:marRight w:val="0"/>
      <w:marTop w:val="0"/>
      <w:marBottom w:val="0"/>
      <w:divBdr>
        <w:top w:val="none" w:sz="0" w:space="0" w:color="auto"/>
        <w:left w:val="none" w:sz="0" w:space="0" w:color="auto"/>
        <w:bottom w:val="none" w:sz="0" w:space="0" w:color="auto"/>
        <w:right w:val="none" w:sz="0" w:space="0" w:color="auto"/>
      </w:divBdr>
    </w:div>
    <w:div w:id="28722943">
      <w:bodyDiv w:val="1"/>
      <w:marLeft w:val="0"/>
      <w:marRight w:val="0"/>
      <w:marTop w:val="0"/>
      <w:marBottom w:val="0"/>
      <w:divBdr>
        <w:top w:val="none" w:sz="0" w:space="0" w:color="auto"/>
        <w:left w:val="none" w:sz="0" w:space="0" w:color="auto"/>
        <w:bottom w:val="none" w:sz="0" w:space="0" w:color="auto"/>
        <w:right w:val="none" w:sz="0" w:space="0" w:color="auto"/>
      </w:divBdr>
    </w:div>
    <w:div w:id="50812863">
      <w:bodyDiv w:val="1"/>
      <w:marLeft w:val="0"/>
      <w:marRight w:val="0"/>
      <w:marTop w:val="0"/>
      <w:marBottom w:val="0"/>
      <w:divBdr>
        <w:top w:val="none" w:sz="0" w:space="0" w:color="auto"/>
        <w:left w:val="none" w:sz="0" w:space="0" w:color="auto"/>
        <w:bottom w:val="none" w:sz="0" w:space="0" w:color="auto"/>
        <w:right w:val="none" w:sz="0" w:space="0" w:color="auto"/>
      </w:divBdr>
    </w:div>
    <w:div w:id="75633156">
      <w:bodyDiv w:val="1"/>
      <w:marLeft w:val="0"/>
      <w:marRight w:val="0"/>
      <w:marTop w:val="0"/>
      <w:marBottom w:val="0"/>
      <w:divBdr>
        <w:top w:val="none" w:sz="0" w:space="0" w:color="auto"/>
        <w:left w:val="none" w:sz="0" w:space="0" w:color="auto"/>
        <w:bottom w:val="none" w:sz="0" w:space="0" w:color="auto"/>
        <w:right w:val="none" w:sz="0" w:space="0" w:color="auto"/>
      </w:divBdr>
    </w:div>
    <w:div w:id="120461084">
      <w:bodyDiv w:val="1"/>
      <w:marLeft w:val="0"/>
      <w:marRight w:val="0"/>
      <w:marTop w:val="0"/>
      <w:marBottom w:val="0"/>
      <w:divBdr>
        <w:top w:val="none" w:sz="0" w:space="0" w:color="auto"/>
        <w:left w:val="none" w:sz="0" w:space="0" w:color="auto"/>
        <w:bottom w:val="none" w:sz="0" w:space="0" w:color="auto"/>
        <w:right w:val="none" w:sz="0" w:space="0" w:color="auto"/>
      </w:divBdr>
    </w:div>
    <w:div w:id="158928570">
      <w:bodyDiv w:val="1"/>
      <w:marLeft w:val="0"/>
      <w:marRight w:val="0"/>
      <w:marTop w:val="0"/>
      <w:marBottom w:val="0"/>
      <w:divBdr>
        <w:top w:val="none" w:sz="0" w:space="0" w:color="auto"/>
        <w:left w:val="none" w:sz="0" w:space="0" w:color="auto"/>
        <w:bottom w:val="none" w:sz="0" w:space="0" w:color="auto"/>
        <w:right w:val="none" w:sz="0" w:space="0" w:color="auto"/>
      </w:divBdr>
    </w:div>
    <w:div w:id="171726066">
      <w:bodyDiv w:val="1"/>
      <w:marLeft w:val="0"/>
      <w:marRight w:val="0"/>
      <w:marTop w:val="0"/>
      <w:marBottom w:val="0"/>
      <w:divBdr>
        <w:top w:val="none" w:sz="0" w:space="0" w:color="auto"/>
        <w:left w:val="none" w:sz="0" w:space="0" w:color="auto"/>
        <w:bottom w:val="none" w:sz="0" w:space="0" w:color="auto"/>
        <w:right w:val="none" w:sz="0" w:space="0" w:color="auto"/>
      </w:divBdr>
    </w:div>
    <w:div w:id="176962626">
      <w:bodyDiv w:val="1"/>
      <w:marLeft w:val="0"/>
      <w:marRight w:val="0"/>
      <w:marTop w:val="0"/>
      <w:marBottom w:val="0"/>
      <w:divBdr>
        <w:top w:val="none" w:sz="0" w:space="0" w:color="auto"/>
        <w:left w:val="none" w:sz="0" w:space="0" w:color="auto"/>
        <w:bottom w:val="none" w:sz="0" w:space="0" w:color="auto"/>
        <w:right w:val="none" w:sz="0" w:space="0" w:color="auto"/>
      </w:divBdr>
    </w:div>
    <w:div w:id="178157655">
      <w:bodyDiv w:val="1"/>
      <w:marLeft w:val="0"/>
      <w:marRight w:val="0"/>
      <w:marTop w:val="0"/>
      <w:marBottom w:val="0"/>
      <w:divBdr>
        <w:top w:val="none" w:sz="0" w:space="0" w:color="auto"/>
        <w:left w:val="none" w:sz="0" w:space="0" w:color="auto"/>
        <w:bottom w:val="none" w:sz="0" w:space="0" w:color="auto"/>
        <w:right w:val="none" w:sz="0" w:space="0" w:color="auto"/>
      </w:divBdr>
    </w:div>
    <w:div w:id="195437091">
      <w:bodyDiv w:val="1"/>
      <w:marLeft w:val="0"/>
      <w:marRight w:val="0"/>
      <w:marTop w:val="0"/>
      <w:marBottom w:val="0"/>
      <w:divBdr>
        <w:top w:val="none" w:sz="0" w:space="0" w:color="auto"/>
        <w:left w:val="none" w:sz="0" w:space="0" w:color="auto"/>
        <w:bottom w:val="none" w:sz="0" w:space="0" w:color="auto"/>
        <w:right w:val="none" w:sz="0" w:space="0" w:color="auto"/>
      </w:divBdr>
    </w:div>
    <w:div w:id="210196003">
      <w:bodyDiv w:val="1"/>
      <w:marLeft w:val="0"/>
      <w:marRight w:val="0"/>
      <w:marTop w:val="0"/>
      <w:marBottom w:val="0"/>
      <w:divBdr>
        <w:top w:val="none" w:sz="0" w:space="0" w:color="auto"/>
        <w:left w:val="none" w:sz="0" w:space="0" w:color="auto"/>
        <w:bottom w:val="none" w:sz="0" w:space="0" w:color="auto"/>
        <w:right w:val="none" w:sz="0" w:space="0" w:color="auto"/>
      </w:divBdr>
    </w:div>
    <w:div w:id="218446289">
      <w:bodyDiv w:val="1"/>
      <w:marLeft w:val="0"/>
      <w:marRight w:val="0"/>
      <w:marTop w:val="0"/>
      <w:marBottom w:val="0"/>
      <w:divBdr>
        <w:top w:val="none" w:sz="0" w:space="0" w:color="auto"/>
        <w:left w:val="none" w:sz="0" w:space="0" w:color="auto"/>
        <w:bottom w:val="none" w:sz="0" w:space="0" w:color="auto"/>
        <w:right w:val="none" w:sz="0" w:space="0" w:color="auto"/>
      </w:divBdr>
    </w:div>
    <w:div w:id="254752424">
      <w:bodyDiv w:val="1"/>
      <w:marLeft w:val="0"/>
      <w:marRight w:val="0"/>
      <w:marTop w:val="0"/>
      <w:marBottom w:val="0"/>
      <w:divBdr>
        <w:top w:val="none" w:sz="0" w:space="0" w:color="auto"/>
        <w:left w:val="none" w:sz="0" w:space="0" w:color="auto"/>
        <w:bottom w:val="none" w:sz="0" w:space="0" w:color="auto"/>
        <w:right w:val="none" w:sz="0" w:space="0" w:color="auto"/>
      </w:divBdr>
    </w:div>
    <w:div w:id="256980822">
      <w:bodyDiv w:val="1"/>
      <w:marLeft w:val="0"/>
      <w:marRight w:val="0"/>
      <w:marTop w:val="0"/>
      <w:marBottom w:val="0"/>
      <w:divBdr>
        <w:top w:val="none" w:sz="0" w:space="0" w:color="auto"/>
        <w:left w:val="none" w:sz="0" w:space="0" w:color="auto"/>
        <w:bottom w:val="none" w:sz="0" w:space="0" w:color="auto"/>
        <w:right w:val="none" w:sz="0" w:space="0" w:color="auto"/>
      </w:divBdr>
    </w:div>
    <w:div w:id="267278007">
      <w:bodyDiv w:val="1"/>
      <w:marLeft w:val="0"/>
      <w:marRight w:val="0"/>
      <w:marTop w:val="0"/>
      <w:marBottom w:val="0"/>
      <w:divBdr>
        <w:top w:val="none" w:sz="0" w:space="0" w:color="auto"/>
        <w:left w:val="none" w:sz="0" w:space="0" w:color="auto"/>
        <w:bottom w:val="none" w:sz="0" w:space="0" w:color="auto"/>
        <w:right w:val="none" w:sz="0" w:space="0" w:color="auto"/>
      </w:divBdr>
    </w:div>
    <w:div w:id="305597429">
      <w:bodyDiv w:val="1"/>
      <w:marLeft w:val="0"/>
      <w:marRight w:val="0"/>
      <w:marTop w:val="0"/>
      <w:marBottom w:val="0"/>
      <w:divBdr>
        <w:top w:val="none" w:sz="0" w:space="0" w:color="auto"/>
        <w:left w:val="none" w:sz="0" w:space="0" w:color="auto"/>
        <w:bottom w:val="none" w:sz="0" w:space="0" w:color="auto"/>
        <w:right w:val="none" w:sz="0" w:space="0" w:color="auto"/>
      </w:divBdr>
    </w:div>
    <w:div w:id="333536481">
      <w:bodyDiv w:val="1"/>
      <w:marLeft w:val="0"/>
      <w:marRight w:val="0"/>
      <w:marTop w:val="0"/>
      <w:marBottom w:val="0"/>
      <w:divBdr>
        <w:top w:val="none" w:sz="0" w:space="0" w:color="auto"/>
        <w:left w:val="none" w:sz="0" w:space="0" w:color="auto"/>
        <w:bottom w:val="none" w:sz="0" w:space="0" w:color="auto"/>
        <w:right w:val="none" w:sz="0" w:space="0" w:color="auto"/>
      </w:divBdr>
    </w:div>
    <w:div w:id="337466612">
      <w:bodyDiv w:val="1"/>
      <w:marLeft w:val="0"/>
      <w:marRight w:val="0"/>
      <w:marTop w:val="0"/>
      <w:marBottom w:val="0"/>
      <w:divBdr>
        <w:top w:val="none" w:sz="0" w:space="0" w:color="auto"/>
        <w:left w:val="none" w:sz="0" w:space="0" w:color="auto"/>
        <w:bottom w:val="none" w:sz="0" w:space="0" w:color="auto"/>
        <w:right w:val="none" w:sz="0" w:space="0" w:color="auto"/>
      </w:divBdr>
    </w:div>
    <w:div w:id="350112134">
      <w:bodyDiv w:val="1"/>
      <w:marLeft w:val="0"/>
      <w:marRight w:val="0"/>
      <w:marTop w:val="0"/>
      <w:marBottom w:val="0"/>
      <w:divBdr>
        <w:top w:val="none" w:sz="0" w:space="0" w:color="auto"/>
        <w:left w:val="none" w:sz="0" w:space="0" w:color="auto"/>
        <w:bottom w:val="none" w:sz="0" w:space="0" w:color="auto"/>
        <w:right w:val="none" w:sz="0" w:space="0" w:color="auto"/>
      </w:divBdr>
    </w:div>
    <w:div w:id="352921827">
      <w:bodyDiv w:val="1"/>
      <w:marLeft w:val="0"/>
      <w:marRight w:val="0"/>
      <w:marTop w:val="0"/>
      <w:marBottom w:val="0"/>
      <w:divBdr>
        <w:top w:val="none" w:sz="0" w:space="0" w:color="auto"/>
        <w:left w:val="none" w:sz="0" w:space="0" w:color="auto"/>
        <w:bottom w:val="none" w:sz="0" w:space="0" w:color="auto"/>
        <w:right w:val="none" w:sz="0" w:space="0" w:color="auto"/>
      </w:divBdr>
    </w:div>
    <w:div w:id="369457659">
      <w:bodyDiv w:val="1"/>
      <w:marLeft w:val="0"/>
      <w:marRight w:val="0"/>
      <w:marTop w:val="0"/>
      <w:marBottom w:val="0"/>
      <w:divBdr>
        <w:top w:val="none" w:sz="0" w:space="0" w:color="auto"/>
        <w:left w:val="none" w:sz="0" w:space="0" w:color="auto"/>
        <w:bottom w:val="none" w:sz="0" w:space="0" w:color="auto"/>
        <w:right w:val="none" w:sz="0" w:space="0" w:color="auto"/>
      </w:divBdr>
    </w:div>
    <w:div w:id="373308952">
      <w:bodyDiv w:val="1"/>
      <w:marLeft w:val="0"/>
      <w:marRight w:val="0"/>
      <w:marTop w:val="0"/>
      <w:marBottom w:val="0"/>
      <w:divBdr>
        <w:top w:val="none" w:sz="0" w:space="0" w:color="auto"/>
        <w:left w:val="none" w:sz="0" w:space="0" w:color="auto"/>
        <w:bottom w:val="none" w:sz="0" w:space="0" w:color="auto"/>
        <w:right w:val="none" w:sz="0" w:space="0" w:color="auto"/>
      </w:divBdr>
    </w:div>
    <w:div w:id="388113930">
      <w:bodyDiv w:val="1"/>
      <w:marLeft w:val="0"/>
      <w:marRight w:val="0"/>
      <w:marTop w:val="0"/>
      <w:marBottom w:val="0"/>
      <w:divBdr>
        <w:top w:val="none" w:sz="0" w:space="0" w:color="auto"/>
        <w:left w:val="none" w:sz="0" w:space="0" w:color="auto"/>
        <w:bottom w:val="none" w:sz="0" w:space="0" w:color="auto"/>
        <w:right w:val="none" w:sz="0" w:space="0" w:color="auto"/>
      </w:divBdr>
    </w:div>
    <w:div w:id="465053263">
      <w:bodyDiv w:val="1"/>
      <w:marLeft w:val="0"/>
      <w:marRight w:val="0"/>
      <w:marTop w:val="0"/>
      <w:marBottom w:val="0"/>
      <w:divBdr>
        <w:top w:val="none" w:sz="0" w:space="0" w:color="auto"/>
        <w:left w:val="none" w:sz="0" w:space="0" w:color="auto"/>
        <w:bottom w:val="none" w:sz="0" w:space="0" w:color="auto"/>
        <w:right w:val="none" w:sz="0" w:space="0" w:color="auto"/>
      </w:divBdr>
    </w:div>
    <w:div w:id="479150074">
      <w:bodyDiv w:val="1"/>
      <w:marLeft w:val="0"/>
      <w:marRight w:val="0"/>
      <w:marTop w:val="0"/>
      <w:marBottom w:val="0"/>
      <w:divBdr>
        <w:top w:val="none" w:sz="0" w:space="0" w:color="auto"/>
        <w:left w:val="none" w:sz="0" w:space="0" w:color="auto"/>
        <w:bottom w:val="none" w:sz="0" w:space="0" w:color="auto"/>
        <w:right w:val="none" w:sz="0" w:space="0" w:color="auto"/>
      </w:divBdr>
    </w:div>
    <w:div w:id="483082044">
      <w:bodyDiv w:val="1"/>
      <w:marLeft w:val="0"/>
      <w:marRight w:val="0"/>
      <w:marTop w:val="0"/>
      <w:marBottom w:val="0"/>
      <w:divBdr>
        <w:top w:val="none" w:sz="0" w:space="0" w:color="auto"/>
        <w:left w:val="none" w:sz="0" w:space="0" w:color="auto"/>
        <w:bottom w:val="none" w:sz="0" w:space="0" w:color="auto"/>
        <w:right w:val="none" w:sz="0" w:space="0" w:color="auto"/>
      </w:divBdr>
    </w:div>
    <w:div w:id="487552206">
      <w:bodyDiv w:val="1"/>
      <w:marLeft w:val="0"/>
      <w:marRight w:val="0"/>
      <w:marTop w:val="0"/>
      <w:marBottom w:val="0"/>
      <w:divBdr>
        <w:top w:val="none" w:sz="0" w:space="0" w:color="auto"/>
        <w:left w:val="none" w:sz="0" w:space="0" w:color="auto"/>
        <w:bottom w:val="none" w:sz="0" w:space="0" w:color="auto"/>
        <w:right w:val="none" w:sz="0" w:space="0" w:color="auto"/>
      </w:divBdr>
    </w:div>
    <w:div w:id="506989068">
      <w:bodyDiv w:val="1"/>
      <w:marLeft w:val="0"/>
      <w:marRight w:val="0"/>
      <w:marTop w:val="0"/>
      <w:marBottom w:val="0"/>
      <w:divBdr>
        <w:top w:val="none" w:sz="0" w:space="0" w:color="auto"/>
        <w:left w:val="none" w:sz="0" w:space="0" w:color="auto"/>
        <w:bottom w:val="none" w:sz="0" w:space="0" w:color="auto"/>
        <w:right w:val="none" w:sz="0" w:space="0" w:color="auto"/>
      </w:divBdr>
    </w:div>
    <w:div w:id="538201217">
      <w:bodyDiv w:val="1"/>
      <w:marLeft w:val="0"/>
      <w:marRight w:val="0"/>
      <w:marTop w:val="0"/>
      <w:marBottom w:val="0"/>
      <w:divBdr>
        <w:top w:val="none" w:sz="0" w:space="0" w:color="auto"/>
        <w:left w:val="none" w:sz="0" w:space="0" w:color="auto"/>
        <w:bottom w:val="none" w:sz="0" w:space="0" w:color="auto"/>
        <w:right w:val="none" w:sz="0" w:space="0" w:color="auto"/>
      </w:divBdr>
    </w:div>
    <w:div w:id="540245684">
      <w:bodyDiv w:val="1"/>
      <w:marLeft w:val="0"/>
      <w:marRight w:val="0"/>
      <w:marTop w:val="0"/>
      <w:marBottom w:val="0"/>
      <w:divBdr>
        <w:top w:val="none" w:sz="0" w:space="0" w:color="auto"/>
        <w:left w:val="none" w:sz="0" w:space="0" w:color="auto"/>
        <w:bottom w:val="none" w:sz="0" w:space="0" w:color="auto"/>
        <w:right w:val="none" w:sz="0" w:space="0" w:color="auto"/>
      </w:divBdr>
    </w:div>
    <w:div w:id="556819253">
      <w:bodyDiv w:val="1"/>
      <w:marLeft w:val="0"/>
      <w:marRight w:val="0"/>
      <w:marTop w:val="0"/>
      <w:marBottom w:val="0"/>
      <w:divBdr>
        <w:top w:val="none" w:sz="0" w:space="0" w:color="auto"/>
        <w:left w:val="none" w:sz="0" w:space="0" w:color="auto"/>
        <w:bottom w:val="none" w:sz="0" w:space="0" w:color="auto"/>
        <w:right w:val="none" w:sz="0" w:space="0" w:color="auto"/>
      </w:divBdr>
    </w:div>
    <w:div w:id="558127009">
      <w:bodyDiv w:val="1"/>
      <w:marLeft w:val="0"/>
      <w:marRight w:val="0"/>
      <w:marTop w:val="0"/>
      <w:marBottom w:val="0"/>
      <w:divBdr>
        <w:top w:val="none" w:sz="0" w:space="0" w:color="auto"/>
        <w:left w:val="none" w:sz="0" w:space="0" w:color="auto"/>
        <w:bottom w:val="none" w:sz="0" w:space="0" w:color="auto"/>
        <w:right w:val="none" w:sz="0" w:space="0" w:color="auto"/>
      </w:divBdr>
    </w:div>
    <w:div w:id="569194034">
      <w:bodyDiv w:val="1"/>
      <w:marLeft w:val="0"/>
      <w:marRight w:val="0"/>
      <w:marTop w:val="0"/>
      <w:marBottom w:val="0"/>
      <w:divBdr>
        <w:top w:val="none" w:sz="0" w:space="0" w:color="auto"/>
        <w:left w:val="none" w:sz="0" w:space="0" w:color="auto"/>
        <w:bottom w:val="none" w:sz="0" w:space="0" w:color="auto"/>
        <w:right w:val="none" w:sz="0" w:space="0" w:color="auto"/>
      </w:divBdr>
    </w:div>
    <w:div w:id="587008490">
      <w:bodyDiv w:val="1"/>
      <w:marLeft w:val="0"/>
      <w:marRight w:val="0"/>
      <w:marTop w:val="0"/>
      <w:marBottom w:val="0"/>
      <w:divBdr>
        <w:top w:val="none" w:sz="0" w:space="0" w:color="auto"/>
        <w:left w:val="none" w:sz="0" w:space="0" w:color="auto"/>
        <w:bottom w:val="none" w:sz="0" w:space="0" w:color="auto"/>
        <w:right w:val="none" w:sz="0" w:space="0" w:color="auto"/>
      </w:divBdr>
    </w:div>
    <w:div w:id="609439693">
      <w:bodyDiv w:val="1"/>
      <w:marLeft w:val="0"/>
      <w:marRight w:val="0"/>
      <w:marTop w:val="0"/>
      <w:marBottom w:val="0"/>
      <w:divBdr>
        <w:top w:val="none" w:sz="0" w:space="0" w:color="auto"/>
        <w:left w:val="none" w:sz="0" w:space="0" w:color="auto"/>
        <w:bottom w:val="none" w:sz="0" w:space="0" w:color="auto"/>
        <w:right w:val="none" w:sz="0" w:space="0" w:color="auto"/>
      </w:divBdr>
    </w:div>
    <w:div w:id="611132536">
      <w:bodyDiv w:val="1"/>
      <w:marLeft w:val="0"/>
      <w:marRight w:val="0"/>
      <w:marTop w:val="0"/>
      <w:marBottom w:val="0"/>
      <w:divBdr>
        <w:top w:val="none" w:sz="0" w:space="0" w:color="auto"/>
        <w:left w:val="none" w:sz="0" w:space="0" w:color="auto"/>
        <w:bottom w:val="none" w:sz="0" w:space="0" w:color="auto"/>
        <w:right w:val="none" w:sz="0" w:space="0" w:color="auto"/>
      </w:divBdr>
    </w:div>
    <w:div w:id="612174795">
      <w:bodyDiv w:val="1"/>
      <w:marLeft w:val="0"/>
      <w:marRight w:val="0"/>
      <w:marTop w:val="0"/>
      <w:marBottom w:val="0"/>
      <w:divBdr>
        <w:top w:val="none" w:sz="0" w:space="0" w:color="auto"/>
        <w:left w:val="none" w:sz="0" w:space="0" w:color="auto"/>
        <w:bottom w:val="none" w:sz="0" w:space="0" w:color="auto"/>
        <w:right w:val="none" w:sz="0" w:space="0" w:color="auto"/>
      </w:divBdr>
    </w:div>
    <w:div w:id="648940861">
      <w:bodyDiv w:val="1"/>
      <w:marLeft w:val="0"/>
      <w:marRight w:val="0"/>
      <w:marTop w:val="0"/>
      <w:marBottom w:val="0"/>
      <w:divBdr>
        <w:top w:val="none" w:sz="0" w:space="0" w:color="auto"/>
        <w:left w:val="none" w:sz="0" w:space="0" w:color="auto"/>
        <w:bottom w:val="none" w:sz="0" w:space="0" w:color="auto"/>
        <w:right w:val="none" w:sz="0" w:space="0" w:color="auto"/>
      </w:divBdr>
    </w:div>
    <w:div w:id="649016429">
      <w:bodyDiv w:val="1"/>
      <w:marLeft w:val="0"/>
      <w:marRight w:val="0"/>
      <w:marTop w:val="0"/>
      <w:marBottom w:val="0"/>
      <w:divBdr>
        <w:top w:val="none" w:sz="0" w:space="0" w:color="auto"/>
        <w:left w:val="none" w:sz="0" w:space="0" w:color="auto"/>
        <w:bottom w:val="none" w:sz="0" w:space="0" w:color="auto"/>
        <w:right w:val="none" w:sz="0" w:space="0" w:color="auto"/>
      </w:divBdr>
    </w:div>
    <w:div w:id="677466798">
      <w:bodyDiv w:val="1"/>
      <w:marLeft w:val="0"/>
      <w:marRight w:val="0"/>
      <w:marTop w:val="0"/>
      <w:marBottom w:val="0"/>
      <w:divBdr>
        <w:top w:val="none" w:sz="0" w:space="0" w:color="auto"/>
        <w:left w:val="none" w:sz="0" w:space="0" w:color="auto"/>
        <w:bottom w:val="none" w:sz="0" w:space="0" w:color="auto"/>
        <w:right w:val="none" w:sz="0" w:space="0" w:color="auto"/>
      </w:divBdr>
    </w:div>
    <w:div w:id="739865337">
      <w:bodyDiv w:val="1"/>
      <w:marLeft w:val="0"/>
      <w:marRight w:val="0"/>
      <w:marTop w:val="0"/>
      <w:marBottom w:val="0"/>
      <w:divBdr>
        <w:top w:val="none" w:sz="0" w:space="0" w:color="auto"/>
        <w:left w:val="none" w:sz="0" w:space="0" w:color="auto"/>
        <w:bottom w:val="none" w:sz="0" w:space="0" w:color="auto"/>
        <w:right w:val="none" w:sz="0" w:space="0" w:color="auto"/>
      </w:divBdr>
    </w:div>
    <w:div w:id="744032517">
      <w:bodyDiv w:val="1"/>
      <w:marLeft w:val="0"/>
      <w:marRight w:val="0"/>
      <w:marTop w:val="0"/>
      <w:marBottom w:val="0"/>
      <w:divBdr>
        <w:top w:val="none" w:sz="0" w:space="0" w:color="auto"/>
        <w:left w:val="none" w:sz="0" w:space="0" w:color="auto"/>
        <w:bottom w:val="none" w:sz="0" w:space="0" w:color="auto"/>
        <w:right w:val="none" w:sz="0" w:space="0" w:color="auto"/>
      </w:divBdr>
    </w:div>
    <w:div w:id="749617197">
      <w:bodyDiv w:val="1"/>
      <w:marLeft w:val="0"/>
      <w:marRight w:val="0"/>
      <w:marTop w:val="0"/>
      <w:marBottom w:val="0"/>
      <w:divBdr>
        <w:top w:val="none" w:sz="0" w:space="0" w:color="auto"/>
        <w:left w:val="none" w:sz="0" w:space="0" w:color="auto"/>
        <w:bottom w:val="none" w:sz="0" w:space="0" w:color="auto"/>
        <w:right w:val="none" w:sz="0" w:space="0" w:color="auto"/>
      </w:divBdr>
    </w:div>
    <w:div w:id="750273843">
      <w:bodyDiv w:val="1"/>
      <w:marLeft w:val="0"/>
      <w:marRight w:val="0"/>
      <w:marTop w:val="0"/>
      <w:marBottom w:val="0"/>
      <w:divBdr>
        <w:top w:val="none" w:sz="0" w:space="0" w:color="auto"/>
        <w:left w:val="none" w:sz="0" w:space="0" w:color="auto"/>
        <w:bottom w:val="none" w:sz="0" w:space="0" w:color="auto"/>
        <w:right w:val="none" w:sz="0" w:space="0" w:color="auto"/>
      </w:divBdr>
    </w:div>
    <w:div w:id="771709594">
      <w:bodyDiv w:val="1"/>
      <w:marLeft w:val="0"/>
      <w:marRight w:val="0"/>
      <w:marTop w:val="0"/>
      <w:marBottom w:val="0"/>
      <w:divBdr>
        <w:top w:val="none" w:sz="0" w:space="0" w:color="auto"/>
        <w:left w:val="none" w:sz="0" w:space="0" w:color="auto"/>
        <w:bottom w:val="none" w:sz="0" w:space="0" w:color="auto"/>
        <w:right w:val="none" w:sz="0" w:space="0" w:color="auto"/>
      </w:divBdr>
    </w:div>
    <w:div w:id="782575213">
      <w:bodyDiv w:val="1"/>
      <w:marLeft w:val="0"/>
      <w:marRight w:val="0"/>
      <w:marTop w:val="0"/>
      <w:marBottom w:val="0"/>
      <w:divBdr>
        <w:top w:val="none" w:sz="0" w:space="0" w:color="auto"/>
        <w:left w:val="none" w:sz="0" w:space="0" w:color="auto"/>
        <w:bottom w:val="none" w:sz="0" w:space="0" w:color="auto"/>
        <w:right w:val="none" w:sz="0" w:space="0" w:color="auto"/>
      </w:divBdr>
    </w:div>
    <w:div w:id="817649150">
      <w:bodyDiv w:val="1"/>
      <w:marLeft w:val="0"/>
      <w:marRight w:val="0"/>
      <w:marTop w:val="0"/>
      <w:marBottom w:val="0"/>
      <w:divBdr>
        <w:top w:val="none" w:sz="0" w:space="0" w:color="auto"/>
        <w:left w:val="none" w:sz="0" w:space="0" w:color="auto"/>
        <w:bottom w:val="none" w:sz="0" w:space="0" w:color="auto"/>
        <w:right w:val="none" w:sz="0" w:space="0" w:color="auto"/>
      </w:divBdr>
    </w:div>
    <w:div w:id="817721089">
      <w:bodyDiv w:val="1"/>
      <w:marLeft w:val="0"/>
      <w:marRight w:val="0"/>
      <w:marTop w:val="0"/>
      <w:marBottom w:val="0"/>
      <w:divBdr>
        <w:top w:val="none" w:sz="0" w:space="0" w:color="auto"/>
        <w:left w:val="none" w:sz="0" w:space="0" w:color="auto"/>
        <w:bottom w:val="none" w:sz="0" w:space="0" w:color="auto"/>
        <w:right w:val="none" w:sz="0" w:space="0" w:color="auto"/>
      </w:divBdr>
    </w:div>
    <w:div w:id="823741747">
      <w:bodyDiv w:val="1"/>
      <w:marLeft w:val="0"/>
      <w:marRight w:val="0"/>
      <w:marTop w:val="0"/>
      <w:marBottom w:val="0"/>
      <w:divBdr>
        <w:top w:val="none" w:sz="0" w:space="0" w:color="auto"/>
        <w:left w:val="none" w:sz="0" w:space="0" w:color="auto"/>
        <w:bottom w:val="none" w:sz="0" w:space="0" w:color="auto"/>
        <w:right w:val="none" w:sz="0" w:space="0" w:color="auto"/>
      </w:divBdr>
    </w:div>
    <w:div w:id="834880046">
      <w:bodyDiv w:val="1"/>
      <w:marLeft w:val="0"/>
      <w:marRight w:val="0"/>
      <w:marTop w:val="0"/>
      <w:marBottom w:val="0"/>
      <w:divBdr>
        <w:top w:val="none" w:sz="0" w:space="0" w:color="auto"/>
        <w:left w:val="none" w:sz="0" w:space="0" w:color="auto"/>
        <w:bottom w:val="none" w:sz="0" w:space="0" w:color="auto"/>
        <w:right w:val="none" w:sz="0" w:space="0" w:color="auto"/>
      </w:divBdr>
    </w:div>
    <w:div w:id="840391696">
      <w:bodyDiv w:val="1"/>
      <w:marLeft w:val="0"/>
      <w:marRight w:val="0"/>
      <w:marTop w:val="0"/>
      <w:marBottom w:val="0"/>
      <w:divBdr>
        <w:top w:val="none" w:sz="0" w:space="0" w:color="auto"/>
        <w:left w:val="none" w:sz="0" w:space="0" w:color="auto"/>
        <w:bottom w:val="none" w:sz="0" w:space="0" w:color="auto"/>
        <w:right w:val="none" w:sz="0" w:space="0" w:color="auto"/>
      </w:divBdr>
    </w:div>
    <w:div w:id="867838095">
      <w:bodyDiv w:val="1"/>
      <w:marLeft w:val="0"/>
      <w:marRight w:val="0"/>
      <w:marTop w:val="0"/>
      <w:marBottom w:val="0"/>
      <w:divBdr>
        <w:top w:val="none" w:sz="0" w:space="0" w:color="auto"/>
        <w:left w:val="none" w:sz="0" w:space="0" w:color="auto"/>
        <w:bottom w:val="none" w:sz="0" w:space="0" w:color="auto"/>
        <w:right w:val="none" w:sz="0" w:space="0" w:color="auto"/>
      </w:divBdr>
    </w:div>
    <w:div w:id="909387737">
      <w:bodyDiv w:val="1"/>
      <w:marLeft w:val="0"/>
      <w:marRight w:val="0"/>
      <w:marTop w:val="0"/>
      <w:marBottom w:val="0"/>
      <w:divBdr>
        <w:top w:val="none" w:sz="0" w:space="0" w:color="auto"/>
        <w:left w:val="none" w:sz="0" w:space="0" w:color="auto"/>
        <w:bottom w:val="none" w:sz="0" w:space="0" w:color="auto"/>
        <w:right w:val="none" w:sz="0" w:space="0" w:color="auto"/>
      </w:divBdr>
    </w:div>
    <w:div w:id="915479971">
      <w:bodyDiv w:val="1"/>
      <w:marLeft w:val="0"/>
      <w:marRight w:val="0"/>
      <w:marTop w:val="0"/>
      <w:marBottom w:val="0"/>
      <w:divBdr>
        <w:top w:val="none" w:sz="0" w:space="0" w:color="auto"/>
        <w:left w:val="none" w:sz="0" w:space="0" w:color="auto"/>
        <w:bottom w:val="none" w:sz="0" w:space="0" w:color="auto"/>
        <w:right w:val="none" w:sz="0" w:space="0" w:color="auto"/>
      </w:divBdr>
    </w:div>
    <w:div w:id="917635345">
      <w:bodyDiv w:val="1"/>
      <w:marLeft w:val="0"/>
      <w:marRight w:val="0"/>
      <w:marTop w:val="0"/>
      <w:marBottom w:val="0"/>
      <w:divBdr>
        <w:top w:val="none" w:sz="0" w:space="0" w:color="auto"/>
        <w:left w:val="none" w:sz="0" w:space="0" w:color="auto"/>
        <w:bottom w:val="none" w:sz="0" w:space="0" w:color="auto"/>
        <w:right w:val="none" w:sz="0" w:space="0" w:color="auto"/>
      </w:divBdr>
      <w:divsChild>
        <w:div w:id="1111702165">
          <w:marLeft w:val="0"/>
          <w:marRight w:val="0"/>
          <w:marTop w:val="0"/>
          <w:marBottom w:val="0"/>
          <w:divBdr>
            <w:top w:val="none" w:sz="0" w:space="0" w:color="auto"/>
            <w:left w:val="none" w:sz="0" w:space="0" w:color="auto"/>
            <w:bottom w:val="none" w:sz="0" w:space="0" w:color="auto"/>
            <w:right w:val="none" w:sz="0" w:space="0" w:color="auto"/>
          </w:divBdr>
        </w:div>
      </w:divsChild>
    </w:div>
    <w:div w:id="918442386">
      <w:bodyDiv w:val="1"/>
      <w:marLeft w:val="0"/>
      <w:marRight w:val="0"/>
      <w:marTop w:val="0"/>
      <w:marBottom w:val="0"/>
      <w:divBdr>
        <w:top w:val="none" w:sz="0" w:space="0" w:color="auto"/>
        <w:left w:val="none" w:sz="0" w:space="0" w:color="auto"/>
        <w:bottom w:val="none" w:sz="0" w:space="0" w:color="auto"/>
        <w:right w:val="none" w:sz="0" w:space="0" w:color="auto"/>
      </w:divBdr>
    </w:div>
    <w:div w:id="943076679">
      <w:bodyDiv w:val="1"/>
      <w:marLeft w:val="0"/>
      <w:marRight w:val="0"/>
      <w:marTop w:val="0"/>
      <w:marBottom w:val="0"/>
      <w:divBdr>
        <w:top w:val="none" w:sz="0" w:space="0" w:color="auto"/>
        <w:left w:val="none" w:sz="0" w:space="0" w:color="auto"/>
        <w:bottom w:val="none" w:sz="0" w:space="0" w:color="auto"/>
        <w:right w:val="none" w:sz="0" w:space="0" w:color="auto"/>
      </w:divBdr>
    </w:div>
    <w:div w:id="945383595">
      <w:bodyDiv w:val="1"/>
      <w:marLeft w:val="0"/>
      <w:marRight w:val="0"/>
      <w:marTop w:val="0"/>
      <w:marBottom w:val="0"/>
      <w:divBdr>
        <w:top w:val="none" w:sz="0" w:space="0" w:color="auto"/>
        <w:left w:val="none" w:sz="0" w:space="0" w:color="auto"/>
        <w:bottom w:val="none" w:sz="0" w:space="0" w:color="auto"/>
        <w:right w:val="none" w:sz="0" w:space="0" w:color="auto"/>
      </w:divBdr>
    </w:div>
    <w:div w:id="948203644">
      <w:bodyDiv w:val="1"/>
      <w:marLeft w:val="0"/>
      <w:marRight w:val="0"/>
      <w:marTop w:val="0"/>
      <w:marBottom w:val="0"/>
      <w:divBdr>
        <w:top w:val="none" w:sz="0" w:space="0" w:color="auto"/>
        <w:left w:val="none" w:sz="0" w:space="0" w:color="auto"/>
        <w:bottom w:val="none" w:sz="0" w:space="0" w:color="auto"/>
        <w:right w:val="none" w:sz="0" w:space="0" w:color="auto"/>
      </w:divBdr>
    </w:div>
    <w:div w:id="965114852">
      <w:bodyDiv w:val="1"/>
      <w:marLeft w:val="0"/>
      <w:marRight w:val="0"/>
      <w:marTop w:val="0"/>
      <w:marBottom w:val="0"/>
      <w:divBdr>
        <w:top w:val="none" w:sz="0" w:space="0" w:color="auto"/>
        <w:left w:val="none" w:sz="0" w:space="0" w:color="auto"/>
        <w:bottom w:val="none" w:sz="0" w:space="0" w:color="auto"/>
        <w:right w:val="none" w:sz="0" w:space="0" w:color="auto"/>
      </w:divBdr>
    </w:div>
    <w:div w:id="994336446">
      <w:bodyDiv w:val="1"/>
      <w:marLeft w:val="0"/>
      <w:marRight w:val="0"/>
      <w:marTop w:val="0"/>
      <w:marBottom w:val="0"/>
      <w:divBdr>
        <w:top w:val="none" w:sz="0" w:space="0" w:color="auto"/>
        <w:left w:val="none" w:sz="0" w:space="0" w:color="auto"/>
        <w:bottom w:val="none" w:sz="0" w:space="0" w:color="auto"/>
        <w:right w:val="none" w:sz="0" w:space="0" w:color="auto"/>
      </w:divBdr>
    </w:div>
    <w:div w:id="1066873966">
      <w:bodyDiv w:val="1"/>
      <w:marLeft w:val="0"/>
      <w:marRight w:val="0"/>
      <w:marTop w:val="0"/>
      <w:marBottom w:val="0"/>
      <w:divBdr>
        <w:top w:val="none" w:sz="0" w:space="0" w:color="auto"/>
        <w:left w:val="none" w:sz="0" w:space="0" w:color="auto"/>
        <w:bottom w:val="none" w:sz="0" w:space="0" w:color="auto"/>
        <w:right w:val="none" w:sz="0" w:space="0" w:color="auto"/>
      </w:divBdr>
    </w:div>
    <w:div w:id="1069697315">
      <w:bodyDiv w:val="1"/>
      <w:marLeft w:val="0"/>
      <w:marRight w:val="0"/>
      <w:marTop w:val="0"/>
      <w:marBottom w:val="0"/>
      <w:divBdr>
        <w:top w:val="none" w:sz="0" w:space="0" w:color="auto"/>
        <w:left w:val="none" w:sz="0" w:space="0" w:color="auto"/>
        <w:bottom w:val="none" w:sz="0" w:space="0" w:color="auto"/>
        <w:right w:val="none" w:sz="0" w:space="0" w:color="auto"/>
      </w:divBdr>
    </w:div>
    <w:div w:id="1087077286">
      <w:bodyDiv w:val="1"/>
      <w:marLeft w:val="0"/>
      <w:marRight w:val="0"/>
      <w:marTop w:val="0"/>
      <w:marBottom w:val="0"/>
      <w:divBdr>
        <w:top w:val="none" w:sz="0" w:space="0" w:color="auto"/>
        <w:left w:val="none" w:sz="0" w:space="0" w:color="auto"/>
        <w:bottom w:val="none" w:sz="0" w:space="0" w:color="auto"/>
        <w:right w:val="none" w:sz="0" w:space="0" w:color="auto"/>
      </w:divBdr>
    </w:div>
    <w:div w:id="1102072280">
      <w:bodyDiv w:val="1"/>
      <w:marLeft w:val="0"/>
      <w:marRight w:val="0"/>
      <w:marTop w:val="0"/>
      <w:marBottom w:val="0"/>
      <w:divBdr>
        <w:top w:val="none" w:sz="0" w:space="0" w:color="auto"/>
        <w:left w:val="none" w:sz="0" w:space="0" w:color="auto"/>
        <w:bottom w:val="none" w:sz="0" w:space="0" w:color="auto"/>
        <w:right w:val="none" w:sz="0" w:space="0" w:color="auto"/>
      </w:divBdr>
    </w:div>
    <w:div w:id="1112820805">
      <w:bodyDiv w:val="1"/>
      <w:marLeft w:val="0"/>
      <w:marRight w:val="0"/>
      <w:marTop w:val="0"/>
      <w:marBottom w:val="0"/>
      <w:divBdr>
        <w:top w:val="none" w:sz="0" w:space="0" w:color="auto"/>
        <w:left w:val="none" w:sz="0" w:space="0" w:color="auto"/>
        <w:bottom w:val="none" w:sz="0" w:space="0" w:color="auto"/>
        <w:right w:val="none" w:sz="0" w:space="0" w:color="auto"/>
      </w:divBdr>
    </w:div>
    <w:div w:id="1144618368">
      <w:bodyDiv w:val="1"/>
      <w:marLeft w:val="0"/>
      <w:marRight w:val="0"/>
      <w:marTop w:val="0"/>
      <w:marBottom w:val="0"/>
      <w:divBdr>
        <w:top w:val="none" w:sz="0" w:space="0" w:color="auto"/>
        <w:left w:val="none" w:sz="0" w:space="0" w:color="auto"/>
        <w:bottom w:val="none" w:sz="0" w:space="0" w:color="auto"/>
        <w:right w:val="none" w:sz="0" w:space="0" w:color="auto"/>
      </w:divBdr>
    </w:div>
    <w:div w:id="1146439124">
      <w:bodyDiv w:val="1"/>
      <w:marLeft w:val="0"/>
      <w:marRight w:val="0"/>
      <w:marTop w:val="0"/>
      <w:marBottom w:val="0"/>
      <w:divBdr>
        <w:top w:val="none" w:sz="0" w:space="0" w:color="auto"/>
        <w:left w:val="none" w:sz="0" w:space="0" w:color="auto"/>
        <w:bottom w:val="none" w:sz="0" w:space="0" w:color="auto"/>
        <w:right w:val="none" w:sz="0" w:space="0" w:color="auto"/>
      </w:divBdr>
    </w:div>
    <w:div w:id="1147476174">
      <w:bodyDiv w:val="1"/>
      <w:marLeft w:val="0"/>
      <w:marRight w:val="0"/>
      <w:marTop w:val="0"/>
      <w:marBottom w:val="0"/>
      <w:divBdr>
        <w:top w:val="none" w:sz="0" w:space="0" w:color="auto"/>
        <w:left w:val="none" w:sz="0" w:space="0" w:color="auto"/>
        <w:bottom w:val="none" w:sz="0" w:space="0" w:color="auto"/>
        <w:right w:val="none" w:sz="0" w:space="0" w:color="auto"/>
      </w:divBdr>
    </w:div>
    <w:div w:id="1162044803">
      <w:bodyDiv w:val="1"/>
      <w:marLeft w:val="0"/>
      <w:marRight w:val="0"/>
      <w:marTop w:val="0"/>
      <w:marBottom w:val="0"/>
      <w:divBdr>
        <w:top w:val="none" w:sz="0" w:space="0" w:color="auto"/>
        <w:left w:val="none" w:sz="0" w:space="0" w:color="auto"/>
        <w:bottom w:val="none" w:sz="0" w:space="0" w:color="auto"/>
        <w:right w:val="none" w:sz="0" w:space="0" w:color="auto"/>
      </w:divBdr>
    </w:div>
    <w:div w:id="1182355562">
      <w:bodyDiv w:val="1"/>
      <w:marLeft w:val="0"/>
      <w:marRight w:val="0"/>
      <w:marTop w:val="0"/>
      <w:marBottom w:val="0"/>
      <w:divBdr>
        <w:top w:val="none" w:sz="0" w:space="0" w:color="auto"/>
        <w:left w:val="none" w:sz="0" w:space="0" w:color="auto"/>
        <w:bottom w:val="none" w:sz="0" w:space="0" w:color="auto"/>
        <w:right w:val="none" w:sz="0" w:space="0" w:color="auto"/>
      </w:divBdr>
    </w:div>
    <w:div w:id="1238130071">
      <w:bodyDiv w:val="1"/>
      <w:marLeft w:val="0"/>
      <w:marRight w:val="0"/>
      <w:marTop w:val="0"/>
      <w:marBottom w:val="0"/>
      <w:divBdr>
        <w:top w:val="none" w:sz="0" w:space="0" w:color="auto"/>
        <w:left w:val="none" w:sz="0" w:space="0" w:color="auto"/>
        <w:bottom w:val="none" w:sz="0" w:space="0" w:color="auto"/>
        <w:right w:val="none" w:sz="0" w:space="0" w:color="auto"/>
      </w:divBdr>
    </w:div>
    <w:div w:id="1240019550">
      <w:bodyDiv w:val="1"/>
      <w:marLeft w:val="0"/>
      <w:marRight w:val="0"/>
      <w:marTop w:val="0"/>
      <w:marBottom w:val="0"/>
      <w:divBdr>
        <w:top w:val="none" w:sz="0" w:space="0" w:color="auto"/>
        <w:left w:val="none" w:sz="0" w:space="0" w:color="auto"/>
        <w:bottom w:val="none" w:sz="0" w:space="0" w:color="auto"/>
        <w:right w:val="none" w:sz="0" w:space="0" w:color="auto"/>
      </w:divBdr>
    </w:div>
    <w:div w:id="1243373671">
      <w:bodyDiv w:val="1"/>
      <w:marLeft w:val="0"/>
      <w:marRight w:val="0"/>
      <w:marTop w:val="0"/>
      <w:marBottom w:val="0"/>
      <w:divBdr>
        <w:top w:val="none" w:sz="0" w:space="0" w:color="auto"/>
        <w:left w:val="none" w:sz="0" w:space="0" w:color="auto"/>
        <w:bottom w:val="none" w:sz="0" w:space="0" w:color="auto"/>
        <w:right w:val="none" w:sz="0" w:space="0" w:color="auto"/>
      </w:divBdr>
    </w:div>
    <w:div w:id="1254432499">
      <w:bodyDiv w:val="1"/>
      <w:marLeft w:val="0"/>
      <w:marRight w:val="0"/>
      <w:marTop w:val="0"/>
      <w:marBottom w:val="0"/>
      <w:divBdr>
        <w:top w:val="none" w:sz="0" w:space="0" w:color="auto"/>
        <w:left w:val="none" w:sz="0" w:space="0" w:color="auto"/>
        <w:bottom w:val="none" w:sz="0" w:space="0" w:color="auto"/>
        <w:right w:val="none" w:sz="0" w:space="0" w:color="auto"/>
      </w:divBdr>
    </w:div>
    <w:div w:id="1270502449">
      <w:bodyDiv w:val="1"/>
      <w:marLeft w:val="0"/>
      <w:marRight w:val="0"/>
      <w:marTop w:val="0"/>
      <w:marBottom w:val="0"/>
      <w:divBdr>
        <w:top w:val="none" w:sz="0" w:space="0" w:color="auto"/>
        <w:left w:val="none" w:sz="0" w:space="0" w:color="auto"/>
        <w:bottom w:val="none" w:sz="0" w:space="0" w:color="auto"/>
        <w:right w:val="none" w:sz="0" w:space="0" w:color="auto"/>
      </w:divBdr>
    </w:div>
    <w:div w:id="1275289811">
      <w:bodyDiv w:val="1"/>
      <w:marLeft w:val="0"/>
      <w:marRight w:val="0"/>
      <w:marTop w:val="0"/>
      <w:marBottom w:val="0"/>
      <w:divBdr>
        <w:top w:val="none" w:sz="0" w:space="0" w:color="auto"/>
        <w:left w:val="none" w:sz="0" w:space="0" w:color="auto"/>
        <w:bottom w:val="none" w:sz="0" w:space="0" w:color="auto"/>
        <w:right w:val="none" w:sz="0" w:space="0" w:color="auto"/>
      </w:divBdr>
    </w:div>
    <w:div w:id="1286306055">
      <w:bodyDiv w:val="1"/>
      <w:marLeft w:val="0"/>
      <w:marRight w:val="0"/>
      <w:marTop w:val="0"/>
      <w:marBottom w:val="0"/>
      <w:divBdr>
        <w:top w:val="none" w:sz="0" w:space="0" w:color="auto"/>
        <w:left w:val="none" w:sz="0" w:space="0" w:color="auto"/>
        <w:bottom w:val="none" w:sz="0" w:space="0" w:color="auto"/>
        <w:right w:val="none" w:sz="0" w:space="0" w:color="auto"/>
      </w:divBdr>
    </w:div>
    <w:div w:id="1312908438">
      <w:bodyDiv w:val="1"/>
      <w:marLeft w:val="0"/>
      <w:marRight w:val="0"/>
      <w:marTop w:val="0"/>
      <w:marBottom w:val="0"/>
      <w:divBdr>
        <w:top w:val="none" w:sz="0" w:space="0" w:color="auto"/>
        <w:left w:val="none" w:sz="0" w:space="0" w:color="auto"/>
        <w:bottom w:val="none" w:sz="0" w:space="0" w:color="auto"/>
        <w:right w:val="none" w:sz="0" w:space="0" w:color="auto"/>
      </w:divBdr>
    </w:div>
    <w:div w:id="1321035095">
      <w:bodyDiv w:val="1"/>
      <w:marLeft w:val="0"/>
      <w:marRight w:val="0"/>
      <w:marTop w:val="0"/>
      <w:marBottom w:val="0"/>
      <w:divBdr>
        <w:top w:val="none" w:sz="0" w:space="0" w:color="auto"/>
        <w:left w:val="none" w:sz="0" w:space="0" w:color="auto"/>
        <w:bottom w:val="none" w:sz="0" w:space="0" w:color="auto"/>
        <w:right w:val="none" w:sz="0" w:space="0" w:color="auto"/>
      </w:divBdr>
    </w:div>
    <w:div w:id="1325822186">
      <w:bodyDiv w:val="1"/>
      <w:marLeft w:val="0"/>
      <w:marRight w:val="0"/>
      <w:marTop w:val="0"/>
      <w:marBottom w:val="0"/>
      <w:divBdr>
        <w:top w:val="none" w:sz="0" w:space="0" w:color="auto"/>
        <w:left w:val="none" w:sz="0" w:space="0" w:color="auto"/>
        <w:bottom w:val="none" w:sz="0" w:space="0" w:color="auto"/>
        <w:right w:val="none" w:sz="0" w:space="0" w:color="auto"/>
      </w:divBdr>
    </w:div>
    <w:div w:id="1335184189">
      <w:bodyDiv w:val="1"/>
      <w:marLeft w:val="0"/>
      <w:marRight w:val="0"/>
      <w:marTop w:val="0"/>
      <w:marBottom w:val="0"/>
      <w:divBdr>
        <w:top w:val="none" w:sz="0" w:space="0" w:color="auto"/>
        <w:left w:val="none" w:sz="0" w:space="0" w:color="auto"/>
        <w:bottom w:val="none" w:sz="0" w:space="0" w:color="auto"/>
        <w:right w:val="none" w:sz="0" w:space="0" w:color="auto"/>
      </w:divBdr>
    </w:div>
    <w:div w:id="1337004319">
      <w:bodyDiv w:val="1"/>
      <w:marLeft w:val="0"/>
      <w:marRight w:val="0"/>
      <w:marTop w:val="0"/>
      <w:marBottom w:val="0"/>
      <w:divBdr>
        <w:top w:val="none" w:sz="0" w:space="0" w:color="auto"/>
        <w:left w:val="none" w:sz="0" w:space="0" w:color="auto"/>
        <w:bottom w:val="none" w:sz="0" w:space="0" w:color="auto"/>
        <w:right w:val="none" w:sz="0" w:space="0" w:color="auto"/>
      </w:divBdr>
    </w:div>
    <w:div w:id="1345744766">
      <w:bodyDiv w:val="1"/>
      <w:marLeft w:val="0"/>
      <w:marRight w:val="0"/>
      <w:marTop w:val="0"/>
      <w:marBottom w:val="0"/>
      <w:divBdr>
        <w:top w:val="none" w:sz="0" w:space="0" w:color="auto"/>
        <w:left w:val="none" w:sz="0" w:space="0" w:color="auto"/>
        <w:bottom w:val="none" w:sz="0" w:space="0" w:color="auto"/>
        <w:right w:val="none" w:sz="0" w:space="0" w:color="auto"/>
      </w:divBdr>
    </w:div>
    <w:div w:id="1349016716">
      <w:bodyDiv w:val="1"/>
      <w:marLeft w:val="0"/>
      <w:marRight w:val="0"/>
      <w:marTop w:val="0"/>
      <w:marBottom w:val="0"/>
      <w:divBdr>
        <w:top w:val="none" w:sz="0" w:space="0" w:color="auto"/>
        <w:left w:val="none" w:sz="0" w:space="0" w:color="auto"/>
        <w:bottom w:val="none" w:sz="0" w:space="0" w:color="auto"/>
        <w:right w:val="none" w:sz="0" w:space="0" w:color="auto"/>
      </w:divBdr>
    </w:div>
    <w:div w:id="1364550581">
      <w:bodyDiv w:val="1"/>
      <w:marLeft w:val="0"/>
      <w:marRight w:val="0"/>
      <w:marTop w:val="0"/>
      <w:marBottom w:val="0"/>
      <w:divBdr>
        <w:top w:val="none" w:sz="0" w:space="0" w:color="auto"/>
        <w:left w:val="none" w:sz="0" w:space="0" w:color="auto"/>
        <w:bottom w:val="none" w:sz="0" w:space="0" w:color="auto"/>
        <w:right w:val="none" w:sz="0" w:space="0" w:color="auto"/>
      </w:divBdr>
    </w:div>
    <w:div w:id="1403942586">
      <w:bodyDiv w:val="1"/>
      <w:marLeft w:val="0"/>
      <w:marRight w:val="0"/>
      <w:marTop w:val="0"/>
      <w:marBottom w:val="0"/>
      <w:divBdr>
        <w:top w:val="none" w:sz="0" w:space="0" w:color="auto"/>
        <w:left w:val="none" w:sz="0" w:space="0" w:color="auto"/>
        <w:bottom w:val="none" w:sz="0" w:space="0" w:color="auto"/>
        <w:right w:val="none" w:sz="0" w:space="0" w:color="auto"/>
      </w:divBdr>
    </w:div>
    <w:div w:id="1437603267">
      <w:bodyDiv w:val="1"/>
      <w:marLeft w:val="0"/>
      <w:marRight w:val="0"/>
      <w:marTop w:val="0"/>
      <w:marBottom w:val="0"/>
      <w:divBdr>
        <w:top w:val="none" w:sz="0" w:space="0" w:color="auto"/>
        <w:left w:val="none" w:sz="0" w:space="0" w:color="auto"/>
        <w:bottom w:val="none" w:sz="0" w:space="0" w:color="auto"/>
        <w:right w:val="none" w:sz="0" w:space="0" w:color="auto"/>
      </w:divBdr>
    </w:div>
    <w:div w:id="1458530460">
      <w:bodyDiv w:val="1"/>
      <w:marLeft w:val="0"/>
      <w:marRight w:val="0"/>
      <w:marTop w:val="0"/>
      <w:marBottom w:val="0"/>
      <w:divBdr>
        <w:top w:val="none" w:sz="0" w:space="0" w:color="auto"/>
        <w:left w:val="none" w:sz="0" w:space="0" w:color="auto"/>
        <w:bottom w:val="none" w:sz="0" w:space="0" w:color="auto"/>
        <w:right w:val="none" w:sz="0" w:space="0" w:color="auto"/>
      </w:divBdr>
    </w:div>
    <w:div w:id="1504587830">
      <w:bodyDiv w:val="1"/>
      <w:marLeft w:val="0"/>
      <w:marRight w:val="0"/>
      <w:marTop w:val="0"/>
      <w:marBottom w:val="0"/>
      <w:divBdr>
        <w:top w:val="none" w:sz="0" w:space="0" w:color="auto"/>
        <w:left w:val="none" w:sz="0" w:space="0" w:color="auto"/>
        <w:bottom w:val="none" w:sz="0" w:space="0" w:color="auto"/>
        <w:right w:val="none" w:sz="0" w:space="0" w:color="auto"/>
      </w:divBdr>
    </w:div>
    <w:div w:id="1551763203">
      <w:bodyDiv w:val="1"/>
      <w:marLeft w:val="0"/>
      <w:marRight w:val="0"/>
      <w:marTop w:val="0"/>
      <w:marBottom w:val="0"/>
      <w:divBdr>
        <w:top w:val="none" w:sz="0" w:space="0" w:color="auto"/>
        <w:left w:val="none" w:sz="0" w:space="0" w:color="auto"/>
        <w:bottom w:val="none" w:sz="0" w:space="0" w:color="auto"/>
        <w:right w:val="none" w:sz="0" w:space="0" w:color="auto"/>
      </w:divBdr>
    </w:div>
    <w:div w:id="1571184927">
      <w:bodyDiv w:val="1"/>
      <w:marLeft w:val="0"/>
      <w:marRight w:val="0"/>
      <w:marTop w:val="0"/>
      <w:marBottom w:val="0"/>
      <w:divBdr>
        <w:top w:val="none" w:sz="0" w:space="0" w:color="auto"/>
        <w:left w:val="none" w:sz="0" w:space="0" w:color="auto"/>
        <w:bottom w:val="none" w:sz="0" w:space="0" w:color="auto"/>
        <w:right w:val="none" w:sz="0" w:space="0" w:color="auto"/>
      </w:divBdr>
    </w:div>
    <w:div w:id="1581598878">
      <w:bodyDiv w:val="1"/>
      <w:marLeft w:val="0"/>
      <w:marRight w:val="0"/>
      <w:marTop w:val="0"/>
      <w:marBottom w:val="0"/>
      <w:divBdr>
        <w:top w:val="none" w:sz="0" w:space="0" w:color="auto"/>
        <w:left w:val="none" w:sz="0" w:space="0" w:color="auto"/>
        <w:bottom w:val="none" w:sz="0" w:space="0" w:color="auto"/>
        <w:right w:val="none" w:sz="0" w:space="0" w:color="auto"/>
      </w:divBdr>
    </w:div>
    <w:div w:id="1590428522">
      <w:bodyDiv w:val="1"/>
      <w:marLeft w:val="0"/>
      <w:marRight w:val="0"/>
      <w:marTop w:val="0"/>
      <w:marBottom w:val="0"/>
      <w:divBdr>
        <w:top w:val="none" w:sz="0" w:space="0" w:color="auto"/>
        <w:left w:val="none" w:sz="0" w:space="0" w:color="auto"/>
        <w:bottom w:val="none" w:sz="0" w:space="0" w:color="auto"/>
        <w:right w:val="none" w:sz="0" w:space="0" w:color="auto"/>
      </w:divBdr>
    </w:div>
    <w:div w:id="1611545896">
      <w:bodyDiv w:val="1"/>
      <w:marLeft w:val="0"/>
      <w:marRight w:val="0"/>
      <w:marTop w:val="0"/>
      <w:marBottom w:val="0"/>
      <w:divBdr>
        <w:top w:val="none" w:sz="0" w:space="0" w:color="auto"/>
        <w:left w:val="none" w:sz="0" w:space="0" w:color="auto"/>
        <w:bottom w:val="none" w:sz="0" w:space="0" w:color="auto"/>
        <w:right w:val="none" w:sz="0" w:space="0" w:color="auto"/>
      </w:divBdr>
    </w:div>
    <w:div w:id="1627589580">
      <w:bodyDiv w:val="1"/>
      <w:marLeft w:val="0"/>
      <w:marRight w:val="0"/>
      <w:marTop w:val="0"/>
      <w:marBottom w:val="0"/>
      <w:divBdr>
        <w:top w:val="none" w:sz="0" w:space="0" w:color="auto"/>
        <w:left w:val="none" w:sz="0" w:space="0" w:color="auto"/>
        <w:bottom w:val="none" w:sz="0" w:space="0" w:color="auto"/>
        <w:right w:val="none" w:sz="0" w:space="0" w:color="auto"/>
      </w:divBdr>
    </w:div>
    <w:div w:id="1633363630">
      <w:bodyDiv w:val="1"/>
      <w:marLeft w:val="0"/>
      <w:marRight w:val="0"/>
      <w:marTop w:val="0"/>
      <w:marBottom w:val="0"/>
      <w:divBdr>
        <w:top w:val="none" w:sz="0" w:space="0" w:color="auto"/>
        <w:left w:val="none" w:sz="0" w:space="0" w:color="auto"/>
        <w:bottom w:val="none" w:sz="0" w:space="0" w:color="auto"/>
        <w:right w:val="none" w:sz="0" w:space="0" w:color="auto"/>
      </w:divBdr>
    </w:div>
    <w:div w:id="1646474866">
      <w:bodyDiv w:val="1"/>
      <w:marLeft w:val="0"/>
      <w:marRight w:val="0"/>
      <w:marTop w:val="0"/>
      <w:marBottom w:val="0"/>
      <w:divBdr>
        <w:top w:val="none" w:sz="0" w:space="0" w:color="auto"/>
        <w:left w:val="none" w:sz="0" w:space="0" w:color="auto"/>
        <w:bottom w:val="none" w:sz="0" w:space="0" w:color="auto"/>
        <w:right w:val="none" w:sz="0" w:space="0" w:color="auto"/>
      </w:divBdr>
    </w:div>
    <w:div w:id="1654409764">
      <w:bodyDiv w:val="1"/>
      <w:marLeft w:val="0"/>
      <w:marRight w:val="0"/>
      <w:marTop w:val="0"/>
      <w:marBottom w:val="0"/>
      <w:divBdr>
        <w:top w:val="none" w:sz="0" w:space="0" w:color="auto"/>
        <w:left w:val="none" w:sz="0" w:space="0" w:color="auto"/>
        <w:bottom w:val="none" w:sz="0" w:space="0" w:color="auto"/>
        <w:right w:val="none" w:sz="0" w:space="0" w:color="auto"/>
      </w:divBdr>
    </w:div>
    <w:div w:id="1664773525">
      <w:bodyDiv w:val="1"/>
      <w:marLeft w:val="0"/>
      <w:marRight w:val="0"/>
      <w:marTop w:val="0"/>
      <w:marBottom w:val="0"/>
      <w:divBdr>
        <w:top w:val="none" w:sz="0" w:space="0" w:color="auto"/>
        <w:left w:val="none" w:sz="0" w:space="0" w:color="auto"/>
        <w:bottom w:val="none" w:sz="0" w:space="0" w:color="auto"/>
        <w:right w:val="none" w:sz="0" w:space="0" w:color="auto"/>
      </w:divBdr>
    </w:div>
    <w:div w:id="1666476054">
      <w:bodyDiv w:val="1"/>
      <w:marLeft w:val="0"/>
      <w:marRight w:val="0"/>
      <w:marTop w:val="0"/>
      <w:marBottom w:val="0"/>
      <w:divBdr>
        <w:top w:val="none" w:sz="0" w:space="0" w:color="auto"/>
        <w:left w:val="none" w:sz="0" w:space="0" w:color="auto"/>
        <w:bottom w:val="none" w:sz="0" w:space="0" w:color="auto"/>
        <w:right w:val="none" w:sz="0" w:space="0" w:color="auto"/>
      </w:divBdr>
    </w:div>
    <w:div w:id="1667130621">
      <w:bodyDiv w:val="1"/>
      <w:marLeft w:val="0"/>
      <w:marRight w:val="0"/>
      <w:marTop w:val="0"/>
      <w:marBottom w:val="0"/>
      <w:divBdr>
        <w:top w:val="none" w:sz="0" w:space="0" w:color="auto"/>
        <w:left w:val="none" w:sz="0" w:space="0" w:color="auto"/>
        <w:bottom w:val="none" w:sz="0" w:space="0" w:color="auto"/>
        <w:right w:val="none" w:sz="0" w:space="0" w:color="auto"/>
      </w:divBdr>
    </w:div>
    <w:div w:id="1670719598">
      <w:bodyDiv w:val="1"/>
      <w:marLeft w:val="0"/>
      <w:marRight w:val="0"/>
      <w:marTop w:val="0"/>
      <w:marBottom w:val="0"/>
      <w:divBdr>
        <w:top w:val="none" w:sz="0" w:space="0" w:color="auto"/>
        <w:left w:val="none" w:sz="0" w:space="0" w:color="auto"/>
        <w:bottom w:val="none" w:sz="0" w:space="0" w:color="auto"/>
        <w:right w:val="none" w:sz="0" w:space="0" w:color="auto"/>
      </w:divBdr>
    </w:div>
    <w:div w:id="1746760453">
      <w:bodyDiv w:val="1"/>
      <w:marLeft w:val="0"/>
      <w:marRight w:val="0"/>
      <w:marTop w:val="0"/>
      <w:marBottom w:val="0"/>
      <w:divBdr>
        <w:top w:val="none" w:sz="0" w:space="0" w:color="auto"/>
        <w:left w:val="none" w:sz="0" w:space="0" w:color="auto"/>
        <w:bottom w:val="none" w:sz="0" w:space="0" w:color="auto"/>
        <w:right w:val="none" w:sz="0" w:space="0" w:color="auto"/>
      </w:divBdr>
    </w:div>
    <w:div w:id="1752656848">
      <w:bodyDiv w:val="1"/>
      <w:marLeft w:val="0"/>
      <w:marRight w:val="0"/>
      <w:marTop w:val="0"/>
      <w:marBottom w:val="0"/>
      <w:divBdr>
        <w:top w:val="none" w:sz="0" w:space="0" w:color="auto"/>
        <w:left w:val="none" w:sz="0" w:space="0" w:color="auto"/>
        <w:bottom w:val="none" w:sz="0" w:space="0" w:color="auto"/>
        <w:right w:val="none" w:sz="0" w:space="0" w:color="auto"/>
      </w:divBdr>
    </w:div>
    <w:div w:id="1778332016">
      <w:bodyDiv w:val="1"/>
      <w:marLeft w:val="0"/>
      <w:marRight w:val="0"/>
      <w:marTop w:val="0"/>
      <w:marBottom w:val="0"/>
      <w:divBdr>
        <w:top w:val="none" w:sz="0" w:space="0" w:color="auto"/>
        <w:left w:val="none" w:sz="0" w:space="0" w:color="auto"/>
        <w:bottom w:val="none" w:sz="0" w:space="0" w:color="auto"/>
        <w:right w:val="none" w:sz="0" w:space="0" w:color="auto"/>
      </w:divBdr>
    </w:div>
    <w:div w:id="1784232058">
      <w:bodyDiv w:val="1"/>
      <w:marLeft w:val="0"/>
      <w:marRight w:val="0"/>
      <w:marTop w:val="0"/>
      <w:marBottom w:val="0"/>
      <w:divBdr>
        <w:top w:val="none" w:sz="0" w:space="0" w:color="auto"/>
        <w:left w:val="none" w:sz="0" w:space="0" w:color="auto"/>
        <w:bottom w:val="none" w:sz="0" w:space="0" w:color="auto"/>
        <w:right w:val="none" w:sz="0" w:space="0" w:color="auto"/>
      </w:divBdr>
    </w:div>
    <w:div w:id="1789623679">
      <w:bodyDiv w:val="1"/>
      <w:marLeft w:val="0"/>
      <w:marRight w:val="0"/>
      <w:marTop w:val="0"/>
      <w:marBottom w:val="0"/>
      <w:divBdr>
        <w:top w:val="none" w:sz="0" w:space="0" w:color="auto"/>
        <w:left w:val="none" w:sz="0" w:space="0" w:color="auto"/>
        <w:bottom w:val="none" w:sz="0" w:space="0" w:color="auto"/>
        <w:right w:val="none" w:sz="0" w:space="0" w:color="auto"/>
      </w:divBdr>
    </w:div>
    <w:div w:id="1842504128">
      <w:bodyDiv w:val="1"/>
      <w:marLeft w:val="0"/>
      <w:marRight w:val="0"/>
      <w:marTop w:val="0"/>
      <w:marBottom w:val="0"/>
      <w:divBdr>
        <w:top w:val="none" w:sz="0" w:space="0" w:color="auto"/>
        <w:left w:val="none" w:sz="0" w:space="0" w:color="auto"/>
        <w:bottom w:val="none" w:sz="0" w:space="0" w:color="auto"/>
        <w:right w:val="none" w:sz="0" w:space="0" w:color="auto"/>
      </w:divBdr>
    </w:div>
    <w:div w:id="1855532186">
      <w:bodyDiv w:val="1"/>
      <w:marLeft w:val="0"/>
      <w:marRight w:val="0"/>
      <w:marTop w:val="0"/>
      <w:marBottom w:val="0"/>
      <w:divBdr>
        <w:top w:val="none" w:sz="0" w:space="0" w:color="auto"/>
        <w:left w:val="none" w:sz="0" w:space="0" w:color="auto"/>
        <w:bottom w:val="none" w:sz="0" w:space="0" w:color="auto"/>
        <w:right w:val="none" w:sz="0" w:space="0" w:color="auto"/>
      </w:divBdr>
    </w:div>
    <w:div w:id="1866821202">
      <w:bodyDiv w:val="1"/>
      <w:marLeft w:val="0"/>
      <w:marRight w:val="0"/>
      <w:marTop w:val="0"/>
      <w:marBottom w:val="0"/>
      <w:divBdr>
        <w:top w:val="none" w:sz="0" w:space="0" w:color="auto"/>
        <w:left w:val="none" w:sz="0" w:space="0" w:color="auto"/>
        <w:bottom w:val="none" w:sz="0" w:space="0" w:color="auto"/>
        <w:right w:val="none" w:sz="0" w:space="0" w:color="auto"/>
      </w:divBdr>
    </w:div>
    <w:div w:id="1887402188">
      <w:bodyDiv w:val="1"/>
      <w:marLeft w:val="0"/>
      <w:marRight w:val="0"/>
      <w:marTop w:val="0"/>
      <w:marBottom w:val="0"/>
      <w:divBdr>
        <w:top w:val="none" w:sz="0" w:space="0" w:color="auto"/>
        <w:left w:val="none" w:sz="0" w:space="0" w:color="auto"/>
        <w:bottom w:val="none" w:sz="0" w:space="0" w:color="auto"/>
        <w:right w:val="none" w:sz="0" w:space="0" w:color="auto"/>
      </w:divBdr>
    </w:div>
    <w:div w:id="1887717483">
      <w:bodyDiv w:val="1"/>
      <w:marLeft w:val="0"/>
      <w:marRight w:val="0"/>
      <w:marTop w:val="0"/>
      <w:marBottom w:val="0"/>
      <w:divBdr>
        <w:top w:val="none" w:sz="0" w:space="0" w:color="auto"/>
        <w:left w:val="none" w:sz="0" w:space="0" w:color="auto"/>
        <w:bottom w:val="none" w:sz="0" w:space="0" w:color="auto"/>
        <w:right w:val="none" w:sz="0" w:space="0" w:color="auto"/>
      </w:divBdr>
    </w:div>
    <w:div w:id="1909417273">
      <w:bodyDiv w:val="1"/>
      <w:marLeft w:val="0"/>
      <w:marRight w:val="0"/>
      <w:marTop w:val="0"/>
      <w:marBottom w:val="0"/>
      <w:divBdr>
        <w:top w:val="none" w:sz="0" w:space="0" w:color="auto"/>
        <w:left w:val="none" w:sz="0" w:space="0" w:color="auto"/>
        <w:bottom w:val="none" w:sz="0" w:space="0" w:color="auto"/>
        <w:right w:val="none" w:sz="0" w:space="0" w:color="auto"/>
      </w:divBdr>
    </w:div>
    <w:div w:id="1921209855">
      <w:bodyDiv w:val="1"/>
      <w:marLeft w:val="0"/>
      <w:marRight w:val="0"/>
      <w:marTop w:val="0"/>
      <w:marBottom w:val="0"/>
      <w:divBdr>
        <w:top w:val="none" w:sz="0" w:space="0" w:color="auto"/>
        <w:left w:val="none" w:sz="0" w:space="0" w:color="auto"/>
        <w:bottom w:val="none" w:sz="0" w:space="0" w:color="auto"/>
        <w:right w:val="none" w:sz="0" w:space="0" w:color="auto"/>
      </w:divBdr>
    </w:div>
    <w:div w:id="1929654088">
      <w:bodyDiv w:val="1"/>
      <w:marLeft w:val="0"/>
      <w:marRight w:val="0"/>
      <w:marTop w:val="0"/>
      <w:marBottom w:val="0"/>
      <w:divBdr>
        <w:top w:val="none" w:sz="0" w:space="0" w:color="auto"/>
        <w:left w:val="none" w:sz="0" w:space="0" w:color="auto"/>
        <w:bottom w:val="none" w:sz="0" w:space="0" w:color="auto"/>
        <w:right w:val="none" w:sz="0" w:space="0" w:color="auto"/>
      </w:divBdr>
    </w:div>
    <w:div w:id="1934438354">
      <w:bodyDiv w:val="1"/>
      <w:marLeft w:val="0"/>
      <w:marRight w:val="0"/>
      <w:marTop w:val="0"/>
      <w:marBottom w:val="0"/>
      <w:divBdr>
        <w:top w:val="none" w:sz="0" w:space="0" w:color="auto"/>
        <w:left w:val="none" w:sz="0" w:space="0" w:color="auto"/>
        <w:bottom w:val="none" w:sz="0" w:space="0" w:color="auto"/>
        <w:right w:val="none" w:sz="0" w:space="0" w:color="auto"/>
      </w:divBdr>
    </w:div>
    <w:div w:id="1937325869">
      <w:bodyDiv w:val="1"/>
      <w:marLeft w:val="0"/>
      <w:marRight w:val="0"/>
      <w:marTop w:val="0"/>
      <w:marBottom w:val="0"/>
      <w:divBdr>
        <w:top w:val="none" w:sz="0" w:space="0" w:color="auto"/>
        <w:left w:val="none" w:sz="0" w:space="0" w:color="auto"/>
        <w:bottom w:val="none" w:sz="0" w:space="0" w:color="auto"/>
        <w:right w:val="none" w:sz="0" w:space="0" w:color="auto"/>
      </w:divBdr>
    </w:div>
    <w:div w:id="1947692975">
      <w:bodyDiv w:val="1"/>
      <w:marLeft w:val="0"/>
      <w:marRight w:val="0"/>
      <w:marTop w:val="0"/>
      <w:marBottom w:val="0"/>
      <w:divBdr>
        <w:top w:val="none" w:sz="0" w:space="0" w:color="auto"/>
        <w:left w:val="none" w:sz="0" w:space="0" w:color="auto"/>
        <w:bottom w:val="none" w:sz="0" w:space="0" w:color="auto"/>
        <w:right w:val="none" w:sz="0" w:space="0" w:color="auto"/>
      </w:divBdr>
    </w:div>
    <w:div w:id="1961261951">
      <w:bodyDiv w:val="1"/>
      <w:marLeft w:val="0"/>
      <w:marRight w:val="0"/>
      <w:marTop w:val="0"/>
      <w:marBottom w:val="0"/>
      <w:divBdr>
        <w:top w:val="none" w:sz="0" w:space="0" w:color="auto"/>
        <w:left w:val="none" w:sz="0" w:space="0" w:color="auto"/>
        <w:bottom w:val="none" w:sz="0" w:space="0" w:color="auto"/>
        <w:right w:val="none" w:sz="0" w:space="0" w:color="auto"/>
      </w:divBdr>
    </w:div>
    <w:div w:id="1967422668">
      <w:bodyDiv w:val="1"/>
      <w:marLeft w:val="0"/>
      <w:marRight w:val="0"/>
      <w:marTop w:val="0"/>
      <w:marBottom w:val="0"/>
      <w:divBdr>
        <w:top w:val="none" w:sz="0" w:space="0" w:color="auto"/>
        <w:left w:val="none" w:sz="0" w:space="0" w:color="auto"/>
        <w:bottom w:val="none" w:sz="0" w:space="0" w:color="auto"/>
        <w:right w:val="none" w:sz="0" w:space="0" w:color="auto"/>
      </w:divBdr>
    </w:div>
    <w:div w:id="1998534693">
      <w:bodyDiv w:val="1"/>
      <w:marLeft w:val="0"/>
      <w:marRight w:val="0"/>
      <w:marTop w:val="0"/>
      <w:marBottom w:val="0"/>
      <w:divBdr>
        <w:top w:val="none" w:sz="0" w:space="0" w:color="auto"/>
        <w:left w:val="none" w:sz="0" w:space="0" w:color="auto"/>
        <w:bottom w:val="none" w:sz="0" w:space="0" w:color="auto"/>
        <w:right w:val="none" w:sz="0" w:space="0" w:color="auto"/>
      </w:divBdr>
    </w:div>
    <w:div w:id="2023359413">
      <w:bodyDiv w:val="1"/>
      <w:marLeft w:val="0"/>
      <w:marRight w:val="0"/>
      <w:marTop w:val="0"/>
      <w:marBottom w:val="0"/>
      <w:divBdr>
        <w:top w:val="none" w:sz="0" w:space="0" w:color="auto"/>
        <w:left w:val="none" w:sz="0" w:space="0" w:color="auto"/>
        <w:bottom w:val="none" w:sz="0" w:space="0" w:color="auto"/>
        <w:right w:val="none" w:sz="0" w:space="0" w:color="auto"/>
      </w:divBdr>
    </w:div>
    <w:div w:id="2029062514">
      <w:bodyDiv w:val="1"/>
      <w:marLeft w:val="0"/>
      <w:marRight w:val="0"/>
      <w:marTop w:val="0"/>
      <w:marBottom w:val="0"/>
      <w:divBdr>
        <w:top w:val="none" w:sz="0" w:space="0" w:color="auto"/>
        <w:left w:val="none" w:sz="0" w:space="0" w:color="auto"/>
        <w:bottom w:val="none" w:sz="0" w:space="0" w:color="auto"/>
        <w:right w:val="none" w:sz="0" w:space="0" w:color="auto"/>
      </w:divBdr>
    </w:div>
    <w:div w:id="2077237418">
      <w:bodyDiv w:val="1"/>
      <w:marLeft w:val="0"/>
      <w:marRight w:val="0"/>
      <w:marTop w:val="0"/>
      <w:marBottom w:val="0"/>
      <w:divBdr>
        <w:top w:val="none" w:sz="0" w:space="0" w:color="auto"/>
        <w:left w:val="none" w:sz="0" w:space="0" w:color="auto"/>
        <w:bottom w:val="none" w:sz="0" w:space="0" w:color="auto"/>
        <w:right w:val="none" w:sz="0" w:space="0" w:color="auto"/>
      </w:divBdr>
    </w:div>
    <w:div w:id="2082100290">
      <w:bodyDiv w:val="1"/>
      <w:marLeft w:val="0"/>
      <w:marRight w:val="0"/>
      <w:marTop w:val="0"/>
      <w:marBottom w:val="0"/>
      <w:divBdr>
        <w:top w:val="none" w:sz="0" w:space="0" w:color="auto"/>
        <w:left w:val="none" w:sz="0" w:space="0" w:color="auto"/>
        <w:bottom w:val="none" w:sz="0" w:space="0" w:color="auto"/>
        <w:right w:val="none" w:sz="0" w:space="0" w:color="auto"/>
      </w:divBdr>
    </w:div>
    <w:div w:id="2084376737">
      <w:bodyDiv w:val="1"/>
      <w:marLeft w:val="0"/>
      <w:marRight w:val="0"/>
      <w:marTop w:val="0"/>
      <w:marBottom w:val="0"/>
      <w:divBdr>
        <w:top w:val="none" w:sz="0" w:space="0" w:color="auto"/>
        <w:left w:val="none" w:sz="0" w:space="0" w:color="auto"/>
        <w:bottom w:val="none" w:sz="0" w:space="0" w:color="auto"/>
        <w:right w:val="none" w:sz="0" w:space="0" w:color="auto"/>
      </w:divBdr>
    </w:div>
    <w:div w:id="2097088651">
      <w:bodyDiv w:val="1"/>
      <w:marLeft w:val="0"/>
      <w:marRight w:val="0"/>
      <w:marTop w:val="0"/>
      <w:marBottom w:val="0"/>
      <w:divBdr>
        <w:top w:val="none" w:sz="0" w:space="0" w:color="auto"/>
        <w:left w:val="none" w:sz="0" w:space="0" w:color="auto"/>
        <w:bottom w:val="none" w:sz="0" w:space="0" w:color="auto"/>
        <w:right w:val="none" w:sz="0" w:space="0" w:color="auto"/>
      </w:divBdr>
    </w:div>
    <w:div w:id="2101178547">
      <w:bodyDiv w:val="1"/>
      <w:marLeft w:val="0"/>
      <w:marRight w:val="0"/>
      <w:marTop w:val="0"/>
      <w:marBottom w:val="0"/>
      <w:divBdr>
        <w:top w:val="none" w:sz="0" w:space="0" w:color="auto"/>
        <w:left w:val="none" w:sz="0" w:space="0" w:color="auto"/>
        <w:bottom w:val="none" w:sz="0" w:space="0" w:color="auto"/>
        <w:right w:val="none" w:sz="0" w:space="0" w:color="auto"/>
      </w:divBdr>
    </w:div>
    <w:div w:id="2102482901">
      <w:bodyDiv w:val="1"/>
      <w:marLeft w:val="0"/>
      <w:marRight w:val="0"/>
      <w:marTop w:val="0"/>
      <w:marBottom w:val="0"/>
      <w:divBdr>
        <w:top w:val="none" w:sz="0" w:space="0" w:color="auto"/>
        <w:left w:val="none" w:sz="0" w:space="0" w:color="auto"/>
        <w:bottom w:val="none" w:sz="0" w:space="0" w:color="auto"/>
        <w:right w:val="none" w:sz="0" w:space="0" w:color="auto"/>
      </w:divBdr>
    </w:div>
    <w:div w:id="2110464720">
      <w:bodyDiv w:val="1"/>
      <w:marLeft w:val="0"/>
      <w:marRight w:val="0"/>
      <w:marTop w:val="0"/>
      <w:marBottom w:val="0"/>
      <w:divBdr>
        <w:top w:val="none" w:sz="0" w:space="0" w:color="auto"/>
        <w:left w:val="none" w:sz="0" w:space="0" w:color="auto"/>
        <w:bottom w:val="none" w:sz="0" w:space="0" w:color="auto"/>
        <w:right w:val="none" w:sz="0" w:space="0" w:color="auto"/>
      </w:divBdr>
    </w:div>
    <w:div w:id="2125687553">
      <w:bodyDiv w:val="1"/>
      <w:marLeft w:val="0"/>
      <w:marRight w:val="0"/>
      <w:marTop w:val="0"/>
      <w:marBottom w:val="0"/>
      <w:divBdr>
        <w:top w:val="none" w:sz="0" w:space="0" w:color="auto"/>
        <w:left w:val="none" w:sz="0" w:space="0" w:color="auto"/>
        <w:bottom w:val="none" w:sz="0" w:space="0" w:color="auto"/>
        <w:right w:val="none" w:sz="0" w:space="0" w:color="auto"/>
      </w:divBdr>
    </w:div>
    <w:div w:id="2127459619">
      <w:bodyDiv w:val="1"/>
      <w:marLeft w:val="0"/>
      <w:marRight w:val="0"/>
      <w:marTop w:val="0"/>
      <w:marBottom w:val="0"/>
      <w:divBdr>
        <w:top w:val="none" w:sz="0" w:space="0" w:color="auto"/>
        <w:left w:val="none" w:sz="0" w:space="0" w:color="auto"/>
        <w:bottom w:val="none" w:sz="0" w:space="0" w:color="auto"/>
        <w:right w:val="none" w:sz="0" w:space="0" w:color="auto"/>
      </w:divBdr>
    </w:div>
    <w:div w:id="2139910051">
      <w:bodyDiv w:val="1"/>
      <w:marLeft w:val="0"/>
      <w:marRight w:val="0"/>
      <w:marTop w:val="0"/>
      <w:marBottom w:val="0"/>
      <w:divBdr>
        <w:top w:val="none" w:sz="0" w:space="0" w:color="auto"/>
        <w:left w:val="none" w:sz="0" w:space="0" w:color="auto"/>
        <w:bottom w:val="none" w:sz="0" w:space="0" w:color="auto"/>
        <w:right w:val="none" w:sz="0" w:space="0" w:color="auto"/>
      </w:divBdr>
    </w:div>
    <w:div w:id="2140108214">
      <w:bodyDiv w:val="1"/>
      <w:marLeft w:val="0"/>
      <w:marRight w:val="0"/>
      <w:marTop w:val="0"/>
      <w:marBottom w:val="0"/>
      <w:divBdr>
        <w:top w:val="none" w:sz="0" w:space="0" w:color="auto"/>
        <w:left w:val="none" w:sz="0" w:space="0" w:color="auto"/>
        <w:bottom w:val="none" w:sz="0" w:space="0" w:color="auto"/>
        <w:right w:val="none" w:sz="0" w:space="0" w:color="auto"/>
      </w:divBdr>
      <w:divsChild>
        <w:div w:id="535242288">
          <w:marLeft w:val="0"/>
          <w:marRight w:val="0"/>
          <w:marTop w:val="0"/>
          <w:marBottom w:val="0"/>
          <w:divBdr>
            <w:top w:val="none" w:sz="0" w:space="0" w:color="auto"/>
            <w:left w:val="none" w:sz="0" w:space="0" w:color="auto"/>
            <w:bottom w:val="none" w:sz="0" w:space="0" w:color="auto"/>
            <w:right w:val="none" w:sz="0" w:space="0" w:color="auto"/>
          </w:divBdr>
        </w:div>
      </w:divsChild>
    </w:div>
    <w:div w:id="214650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ru.wikipedia.org/wiki/%D0%92%D0%BE%D1%81%D0%BA%D1%80%D0%B5%D1%81%D0%B5%D0%BD%D1%81%D0%BA%D0%BE%D0%B5_(%D0%A5%D0%B0%D0%B1%D0%B0%D1%80%D0%BE%D0%B2%D1%81%D0%BA%D0%B8%D0%B9_%D0%BA%D1%80%D0%B0%D0%B9)" TargetMode="External"/><Relationship Id="rId26" Type="http://schemas.openxmlformats.org/officeDocument/2006/relationships/header" Target="header5.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docs.cntd.ru/document/902397389" TargetMode="External"/><Relationship Id="rId34"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ru.wikipedia.org/wiki/%D0%A1%D1%83%D1%81%D0%B0%D0%BD%D0%B8%D0%BD%D0%BE_(%D0%A5%D0%B0%D0%B1%D0%B0%D1%80%D0%BE%D0%B2%D1%81%D0%BA%D0%B8%D0%B9_%D0%BA%D1%80%D0%B0%D0%B9)" TargetMode="External"/><Relationship Id="rId25" Type="http://schemas.openxmlformats.org/officeDocument/2006/relationships/footer" Target="footer5.xml"/><Relationship Id="rId33" Type="http://schemas.openxmlformats.org/officeDocument/2006/relationships/header" Target="header9.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ru.wikipedia.org/wiki/%D0%A3%D0%BB%D1%8C%D1%87%D1%81%D0%BA%D0%B8%D0%B9_%D1%80%D0%B0%D0%B9%D0%BE%D0%BD" TargetMode="External"/><Relationship Id="rId20" Type="http://schemas.openxmlformats.org/officeDocument/2006/relationships/hyperlink" Target="http://docs.cntd.ru/document/902397389" TargetMode="Externa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4.xml"/><Relationship Id="rId32" Type="http://schemas.openxmlformats.org/officeDocument/2006/relationships/image" Target="media/image3.png"/><Relationship Id="rId37" Type="http://schemas.openxmlformats.org/officeDocument/2006/relationships/footer" Target="footer7.xml"/><Relationship Id="rId40"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4.xml"/><Relationship Id="rId28" Type="http://schemas.openxmlformats.org/officeDocument/2006/relationships/chart" Target="charts/chart2.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yperlink" Target="https://ru.wikipedia.org/wiki/%D0%90%D0%BD%D0%BD%D0%B8%D0%BD%D1%81%D0%BA%D0%B8%D0%B5_%D0%9C%D0%B8%D0%BD%D0%B5%D1%80%D0%B0%D0%BB%D1%8C%D0%BD%D1%8B%D0%B5_%D0%92%D0%BE%D0%B4%D1%8B" TargetMode="External"/><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chart" Target="charts/chart1.xml"/><Relationship Id="rId27" Type="http://schemas.openxmlformats.org/officeDocument/2006/relationships/header" Target="header6.xml"/><Relationship Id="rId30" Type="http://schemas.openxmlformats.org/officeDocument/2006/relationships/footer" Target="footer6.xml"/><Relationship Id="rId35" Type="http://schemas.openxmlformats.org/officeDocument/2006/relationships/header" Target="header11.xml"/></Relationships>
</file>

<file path=word/charts/_rels/chart1.xml.rels><?xml version="1.0" encoding="UTF-8" standalone="yes"?>
<Relationships xmlns="http://schemas.openxmlformats.org/package/2006/relationships"><Relationship Id="rId1" Type="http://schemas.openxmlformats.org/officeDocument/2006/relationships/oleObject" Target="file:///\\192.168.1.143\ext\&#1057;&#1093;&#1077;&#1084;&#1099;%20&#1042;&#1057;%20&#1080;%20&#1042;&#1054;\2016\02%20&#1061;&#1072;&#1073;&#1072;&#1088;&#1086;&#1074;&#1089;&#1082;&#1080;&#1081;%20&#1082;&#1088;&#1072;&#1081;\&#1059;&#1083;&#1100;&#1095;&#1089;&#1082;&#1080;&#1081;%20&#1088;&#1072;&#1081;&#1086;&#1085;\&#1057;&#1091;&#1089;&#1072;&#1085;&#1080;&#1085;&#1086;\&#1048;&#1089;&#1093;\&#1076;&#1080;&#1072;&#1075;&#1088;&#1072;&#1084;&#1084;&#1099;.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style val="26"/>
  <c:chart>
    <c:view3D>
      <c:rotX val="30"/>
      <c:perspective val="30"/>
    </c:view3D>
    <c:plotArea>
      <c:layout>
        <c:manualLayout>
          <c:layoutTarget val="inner"/>
          <c:xMode val="edge"/>
          <c:yMode val="edge"/>
          <c:x val="0.15138874307378242"/>
          <c:y val="0.11342592592592619"/>
          <c:w val="0.81574103237095641"/>
          <c:h val="0.77314814814814981"/>
        </c:manualLayout>
      </c:layout>
      <c:pie3DChart>
        <c:varyColors val="1"/>
        <c:ser>
          <c:idx val="0"/>
          <c:order val="0"/>
          <c:explosion val="25"/>
          <c:dLbls>
            <c:dLbl>
              <c:idx val="0"/>
              <c:layout>
                <c:manualLayout>
                  <c:x val="0.19105066412153027"/>
                  <c:y val="-3.1508200203298311E-3"/>
                </c:manualLayout>
              </c:layout>
              <c:showCatName val="1"/>
              <c:showPercent val="1"/>
            </c:dLbl>
            <c:dLbl>
              <c:idx val="1"/>
              <c:layout>
                <c:manualLayout>
                  <c:x val="-0.13748381452318464"/>
                  <c:y val="-0.34017598956199868"/>
                </c:manualLayout>
              </c:layout>
              <c:showCatName val="1"/>
              <c:showPercent val="1"/>
            </c:dLbl>
            <c:dLbl>
              <c:idx val="2"/>
              <c:layout>
                <c:manualLayout>
                  <c:x val="-0.22494021580635823"/>
                  <c:y val="6.1288971826498818E-2"/>
                </c:manualLayout>
              </c:layout>
              <c:showCatName val="1"/>
              <c:showPercent val="1"/>
            </c:dLbl>
            <c:numFmt formatCode="0.00%" sourceLinked="0"/>
            <c:txPr>
              <a:bodyPr/>
              <a:lstStyle/>
              <a:p>
                <a:pPr>
                  <a:defRPr sz="1100">
                    <a:latin typeface="Times New Roman" pitchFamily="18" charset="0"/>
                    <a:cs typeface="Times New Roman" pitchFamily="18" charset="0"/>
                  </a:defRPr>
                </a:pPr>
                <a:endParaRPr lang="ru-RU"/>
              </a:p>
            </c:txPr>
            <c:showCatName val="1"/>
            <c:showPercent val="1"/>
            <c:showLeaderLines val="1"/>
          </c:dLbls>
          <c:cat>
            <c:strRef>
              <c:f>[диаграммы.xlsx]Лист1!$A$1:$A$3</c:f>
              <c:strCache>
                <c:ptCount val="3"/>
                <c:pt idx="0">
                  <c:v>Население</c:v>
                </c:pt>
                <c:pt idx="1">
                  <c:v>Бюджетные потребители</c:v>
                </c:pt>
                <c:pt idx="2">
                  <c:v>Производственные нужды</c:v>
                </c:pt>
              </c:strCache>
            </c:strRef>
          </c:cat>
          <c:val>
            <c:numRef>
              <c:f>[диаграммы.xlsx]Лист1!$B$1:$B$3</c:f>
              <c:numCache>
                <c:formatCode>General</c:formatCode>
                <c:ptCount val="3"/>
                <c:pt idx="0">
                  <c:v>11.28</c:v>
                </c:pt>
                <c:pt idx="1">
                  <c:v>21.57</c:v>
                </c:pt>
                <c:pt idx="2">
                  <c:v>1.6600000000000001</c:v>
                </c:pt>
              </c:numCache>
            </c:numRef>
          </c:val>
        </c:ser>
      </c:pie3DChart>
    </c:plotArea>
    <c:plotVisOnly val="1"/>
    <c:dispBlanksAs val="zero"/>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26"/>
  <c:chart>
    <c:view3D>
      <c:rotX val="30"/>
      <c:perspective val="30"/>
    </c:view3D>
    <c:plotArea>
      <c:layout>
        <c:manualLayout>
          <c:layoutTarget val="inner"/>
          <c:xMode val="edge"/>
          <c:yMode val="edge"/>
          <c:x val="5.5271537385510425E-2"/>
          <c:y val="7.5999079062485597E-2"/>
          <c:w val="0.89609264943576949"/>
          <c:h val="0.84800184187502881"/>
        </c:manualLayout>
      </c:layout>
      <c:pie3DChart>
        <c:varyColors val="1"/>
        <c:ser>
          <c:idx val="0"/>
          <c:order val="0"/>
          <c:explosion val="27"/>
          <c:dLbls>
            <c:dLbl>
              <c:idx val="0"/>
              <c:layout>
                <c:manualLayout>
                  <c:x val="-0.15642418940056796"/>
                  <c:y val="-0.31100284339457768"/>
                </c:manualLayout>
              </c:layout>
              <c:showCatName val="1"/>
              <c:showPercent val="1"/>
            </c:dLbl>
            <c:dLbl>
              <c:idx val="1"/>
              <c:layout>
                <c:manualLayout>
                  <c:x val="-0.14635954658673178"/>
                  <c:y val="0.12807431965741126"/>
                </c:manualLayout>
              </c:layout>
              <c:showCatName val="1"/>
              <c:showPercent val="1"/>
            </c:dLbl>
            <c:dLbl>
              <c:idx val="2"/>
              <c:layout>
                <c:manualLayout>
                  <c:x val="-8.4872875739017764E-2"/>
                  <c:y val="1.5046296296296295E-2"/>
                </c:manualLayout>
              </c:layout>
              <c:showCatName val="1"/>
              <c:showPercent val="1"/>
            </c:dLbl>
            <c:numFmt formatCode="0.00%" sourceLinked="0"/>
            <c:txPr>
              <a:bodyPr/>
              <a:lstStyle/>
              <a:p>
                <a:pPr>
                  <a:defRPr sz="1100">
                    <a:latin typeface="Times New Roman" pitchFamily="18" charset="0"/>
                    <a:cs typeface="Times New Roman" pitchFamily="18" charset="0"/>
                  </a:defRPr>
                </a:pPr>
                <a:endParaRPr lang="ru-RU"/>
              </a:p>
            </c:txPr>
            <c:showCatName val="1"/>
            <c:showPercent val="1"/>
            <c:showLeaderLines val="1"/>
          </c:dLbls>
          <c:cat>
            <c:strRef>
              <c:f>Лист1!$A$16:$A$17</c:f>
              <c:strCache>
                <c:ptCount val="2"/>
                <c:pt idx="0">
                  <c:v>От население</c:v>
                </c:pt>
                <c:pt idx="1">
                  <c:v>От прочих потребителей</c:v>
                </c:pt>
              </c:strCache>
            </c:strRef>
          </c:cat>
          <c:val>
            <c:numRef>
              <c:f>Лист1!$B$16:$B$17</c:f>
              <c:numCache>
                <c:formatCode>General</c:formatCode>
                <c:ptCount val="2"/>
                <c:pt idx="0">
                  <c:v>636</c:v>
                </c:pt>
                <c:pt idx="1">
                  <c:v>95.4</c:v>
                </c:pt>
              </c:numCache>
            </c:numRef>
          </c:val>
        </c:ser>
      </c:pie3DChart>
    </c:plotArea>
    <c:plotVisOnly val="1"/>
    <c:dispBlanksAs val="zero"/>
  </c:chart>
  <c:spPr>
    <a:ln>
      <a:noFill/>
    </a:ln>
  </c:sp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81C96E-47CA-4F44-90E5-ED20E044D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103</Pages>
  <Words>21983</Words>
  <Characters>125305</Characters>
  <Application>Microsoft Office Word</Application>
  <DocSecurity>0</DocSecurity>
  <Lines>1044</Lines>
  <Paragraphs>293</Paragraphs>
  <ScaleCrop>false</ScaleCrop>
  <HeadingPairs>
    <vt:vector size="2" baseType="variant">
      <vt:variant>
        <vt:lpstr>Название</vt:lpstr>
      </vt:variant>
      <vt:variant>
        <vt:i4>1</vt:i4>
      </vt:variant>
    </vt:vector>
  </HeadingPairs>
  <TitlesOfParts>
    <vt:vector size="1" baseType="lpstr">
      <vt:lpstr>СХЕМА ВОДОСНАБЖЕНИЯ И ВОДООТВЕДЕНИЯ МУНИЦИПАЛЬНОГО ОБРАЗОВАНИЯ «ЗАТО П. СОЛНЕЧНЫЙ» УЖУРСКОГО РАЙОНА КРАСНОЯРСКОГО КРАЯ ДО 2028 ГОДА</vt:lpstr>
    </vt:vector>
  </TitlesOfParts>
  <Company>Krokoz™</Company>
  <LinksUpToDate>false</LinksUpToDate>
  <CharactersWithSpaces>146995</CharactersWithSpaces>
  <SharedDoc>false</SharedDoc>
  <HLinks>
    <vt:vector size="6" baseType="variant">
      <vt:variant>
        <vt:i4>4391006</vt:i4>
      </vt:variant>
      <vt:variant>
        <vt:i4>0</vt:i4>
      </vt:variant>
      <vt:variant>
        <vt:i4>0</vt:i4>
      </vt:variant>
      <vt:variant>
        <vt:i4>5</vt:i4>
      </vt:variant>
      <vt:variant>
        <vt:lpwstr>http://vsegost.com/Catalog/61/6121.shtml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СХЕМА ВОДОСНАБЖЕНИЯ И ВОДООТВЕДЕНИЯ МУНИЦИПАЛЬНОГО ОБРАЗОВАНИЯ «ЗАТО П. СОЛНЕЧНЫЙ» УЖУРСКОГО РАЙОНА КРАСНОЯРСКОГО КРАЯ ДО 2028 ГОДА</dc:title>
  <dc:creator>*</dc:creator>
  <cp:lastModifiedBy>Upravdel</cp:lastModifiedBy>
  <cp:revision>4</cp:revision>
  <cp:lastPrinted>2016-06-16T04:32:00Z</cp:lastPrinted>
  <dcterms:created xsi:type="dcterms:W3CDTF">2016-06-16T02:02:00Z</dcterms:created>
  <dcterms:modified xsi:type="dcterms:W3CDTF">2016-06-16T07:33:00Z</dcterms:modified>
</cp:coreProperties>
</file>