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198" w:rsidRDefault="00CB0BED" w:rsidP="00CB0BED">
      <w:pPr>
        <w:jc w:val="center"/>
        <w:rPr>
          <w:b/>
          <w:sz w:val="28"/>
          <w:szCs w:val="28"/>
        </w:rPr>
      </w:pPr>
      <w:r w:rsidRPr="006A6E89">
        <w:rPr>
          <w:b/>
          <w:sz w:val="28"/>
          <w:szCs w:val="28"/>
        </w:rPr>
        <w:t xml:space="preserve">КОНТРОЛЬНО-СЧЕТНАЯ ПАЛАТА </w:t>
      </w:r>
    </w:p>
    <w:p w:rsidR="00CB0BED" w:rsidRDefault="00CB0BED" w:rsidP="00CB0BED">
      <w:pPr>
        <w:jc w:val="center"/>
        <w:rPr>
          <w:b/>
          <w:sz w:val="28"/>
          <w:szCs w:val="28"/>
        </w:rPr>
      </w:pPr>
      <w:r w:rsidRPr="006A6E89">
        <w:rPr>
          <w:b/>
          <w:sz w:val="28"/>
          <w:szCs w:val="28"/>
        </w:rPr>
        <w:t xml:space="preserve"> УЛЬЧСКОГО МУНИЦИПАЛЬНОГО РАЙОНА</w:t>
      </w:r>
    </w:p>
    <w:p w:rsidR="00CB0BED" w:rsidRDefault="00CB0BED" w:rsidP="00CB0BED">
      <w:pPr>
        <w:jc w:val="center"/>
        <w:rPr>
          <w:b/>
          <w:sz w:val="28"/>
          <w:szCs w:val="28"/>
        </w:rPr>
      </w:pPr>
      <w:r w:rsidRPr="006A6E89">
        <w:rPr>
          <w:b/>
          <w:sz w:val="28"/>
          <w:szCs w:val="28"/>
        </w:rPr>
        <w:t xml:space="preserve">  ХАБАРОВСКОГО КРАЯ</w:t>
      </w:r>
    </w:p>
    <w:p w:rsidR="00CB0BED" w:rsidRPr="006A6E89" w:rsidRDefault="00CB0BED" w:rsidP="00CB0BED">
      <w:pPr>
        <w:jc w:val="center"/>
        <w:rPr>
          <w:b/>
          <w:sz w:val="28"/>
          <w:szCs w:val="28"/>
        </w:rPr>
      </w:pPr>
    </w:p>
    <w:p w:rsidR="00CB0BED" w:rsidRPr="00ED0B8A" w:rsidRDefault="00CB0BED" w:rsidP="00CB0BED">
      <w:pPr>
        <w:jc w:val="center"/>
        <w:rPr>
          <w:sz w:val="20"/>
          <w:szCs w:val="20"/>
        </w:rPr>
      </w:pPr>
      <w:r>
        <w:rPr>
          <w:sz w:val="20"/>
          <w:szCs w:val="20"/>
        </w:rPr>
        <w:t>у</w:t>
      </w:r>
      <w:r w:rsidRPr="00ED0B8A">
        <w:rPr>
          <w:sz w:val="20"/>
          <w:szCs w:val="20"/>
        </w:rPr>
        <w:t>л</w:t>
      </w:r>
      <w:r>
        <w:rPr>
          <w:sz w:val="20"/>
          <w:szCs w:val="20"/>
        </w:rPr>
        <w:t>.</w:t>
      </w:r>
      <w:r w:rsidRPr="00ED0B8A">
        <w:rPr>
          <w:sz w:val="20"/>
          <w:szCs w:val="20"/>
        </w:rPr>
        <w:t xml:space="preserve"> Советская 18</w:t>
      </w:r>
      <w:r>
        <w:rPr>
          <w:sz w:val="20"/>
          <w:szCs w:val="20"/>
        </w:rPr>
        <w:t>,</w:t>
      </w:r>
      <w:r w:rsidRPr="00ED0B8A">
        <w:rPr>
          <w:sz w:val="20"/>
          <w:szCs w:val="20"/>
        </w:rPr>
        <w:t xml:space="preserve"> с</w:t>
      </w:r>
      <w:r>
        <w:rPr>
          <w:sz w:val="20"/>
          <w:szCs w:val="20"/>
        </w:rPr>
        <w:t>.</w:t>
      </w:r>
      <w:r w:rsidRPr="00ED0B8A">
        <w:rPr>
          <w:sz w:val="20"/>
          <w:szCs w:val="20"/>
        </w:rPr>
        <w:t xml:space="preserve"> </w:t>
      </w:r>
      <w:proofErr w:type="spellStart"/>
      <w:r w:rsidRPr="00ED0B8A">
        <w:rPr>
          <w:sz w:val="20"/>
          <w:szCs w:val="20"/>
        </w:rPr>
        <w:t>Богородское</w:t>
      </w:r>
      <w:proofErr w:type="spellEnd"/>
      <w:r>
        <w:rPr>
          <w:sz w:val="20"/>
          <w:szCs w:val="20"/>
        </w:rPr>
        <w:t>,</w:t>
      </w:r>
      <w:r w:rsidRPr="00ED0B8A">
        <w:rPr>
          <w:sz w:val="20"/>
          <w:szCs w:val="20"/>
        </w:rPr>
        <w:t xml:space="preserve"> 6824</w:t>
      </w:r>
      <w:r>
        <w:rPr>
          <w:sz w:val="20"/>
          <w:szCs w:val="20"/>
        </w:rPr>
        <w:t>00</w:t>
      </w:r>
    </w:p>
    <w:p w:rsidR="00CB0BED" w:rsidRPr="00ED0B8A" w:rsidRDefault="00CB0BED" w:rsidP="00CB0BED">
      <w:pPr>
        <w:jc w:val="center"/>
        <w:rPr>
          <w:sz w:val="20"/>
          <w:szCs w:val="20"/>
        </w:rPr>
      </w:pPr>
      <w:r w:rsidRPr="00ED0B8A">
        <w:rPr>
          <w:sz w:val="20"/>
          <w:szCs w:val="20"/>
        </w:rPr>
        <w:t>Тел (42151) 5-19-69</w:t>
      </w:r>
    </w:p>
    <w:p w:rsidR="00CB0BED" w:rsidRPr="00ED0B8A" w:rsidRDefault="00CB0BED" w:rsidP="00CB0BED">
      <w:pPr>
        <w:jc w:val="center"/>
        <w:rPr>
          <w:sz w:val="20"/>
          <w:szCs w:val="20"/>
        </w:rPr>
      </w:pPr>
      <w:r w:rsidRPr="00ED0B8A">
        <w:rPr>
          <w:sz w:val="20"/>
          <w:szCs w:val="20"/>
          <w:lang w:val="en-US"/>
        </w:rPr>
        <w:t>E</w:t>
      </w:r>
      <w:r w:rsidRPr="00ED0B8A">
        <w:rPr>
          <w:sz w:val="20"/>
          <w:szCs w:val="20"/>
        </w:rPr>
        <w:t>-</w:t>
      </w:r>
      <w:r w:rsidRPr="00ED0B8A">
        <w:rPr>
          <w:sz w:val="20"/>
          <w:szCs w:val="20"/>
          <w:lang w:val="en-US"/>
        </w:rPr>
        <w:t>mail</w:t>
      </w:r>
      <w:r w:rsidRPr="00ED0B8A">
        <w:rPr>
          <w:sz w:val="20"/>
          <w:szCs w:val="20"/>
        </w:rPr>
        <w:t>:</w:t>
      </w:r>
      <w:proofErr w:type="spellStart"/>
      <w:r w:rsidRPr="00ED0B8A">
        <w:rPr>
          <w:sz w:val="20"/>
          <w:szCs w:val="20"/>
          <w:lang w:val="en-US"/>
        </w:rPr>
        <w:t>kcp</w:t>
      </w:r>
      <w:proofErr w:type="spellEnd"/>
      <w:r w:rsidRPr="00ED0B8A">
        <w:rPr>
          <w:sz w:val="20"/>
          <w:szCs w:val="20"/>
        </w:rPr>
        <w:t>_</w:t>
      </w:r>
      <w:proofErr w:type="spellStart"/>
      <w:r w:rsidRPr="00ED0B8A">
        <w:rPr>
          <w:sz w:val="20"/>
          <w:szCs w:val="20"/>
          <w:lang w:val="en-US"/>
        </w:rPr>
        <w:t>umr</w:t>
      </w:r>
      <w:proofErr w:type="spellEnd"/>
      <w:r w:rsidRPr="00ED0B8A">
        <w:rPr>
          <w:sz w:val="20"/>
          <w:szCs w:val="20"/>
        </w:rPr>
        <w:t>@</w:t>
      </w:r>
      <w:proofErr w:type="spellStart"/>
      <w:r w:rsidRPr="00ED0B8A">
        <w:rPr>
          <w:sz w:val="20"/>
          <w:szCs w:val="20"/>
          <w:lang w:val="en-US"/>
        </w:rPr>
        <w:t>bgr</w:t>
      </w:r>
      <w:proofErr w:type="spellEnd"/>
      <w:r w:rsidRPr="00ED0B8A">
        <w:rPr>
          <w:sz w:val="20"/>
          <w:szCs w:val="20"/>
        </w:rPr>
        <w:t>.</w:t>
      </w:r>
      <w:proofErr w:type="spellStart"/>
      <w:r w:rsidRPr="00ED0B8A">
        <w:rPr>
          <w:sz w:val="20"/>
          <w:szCs w:val="20"/>
          <w:lang w:val="en-US"/>
        </w:rPr>
        <w:t>kht</w:t>
      </w:r>
      <w:proofErr w:type="spellEnd"/>
      <w:r w:rsidRPr="00ED0B8A">
        <w:rPr>
          <w:sz w:val="20"/>
          <w:szCs w:val="20"/>
        </w:rPr>
        <w:t>.</w:t>
      </w:r>
      <w:proofErr w:type="spellStart"/>
      <w:r w:rsidRPr="00ED0B8A">
        <w:rPr>
          <w:sz w:val="20"/>
          <w:szCs w:val="20"/>
          <w:lang w:val="en-US"/>
        </w:rPr>
        <w:t>ru</w:t>
      </w:r>
      <w:proofErr w:type="spellEnd"/>
    </w:p>
    <w:p w:rsidR="00CB0BED" w:rsidRDefault="00CB0BED" w:rsidP="00CB0BED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0239B6" w:rsidRDefault="000239B6" w:rsidP="000239B6">
      <w:pPr>
        <w:rPr>
          <w:sz w:val="28"/>
          <w:szCs w:val="28"/>
        </w:rPr>
      </w:pPr>
    </w:p>
    <w:p w:rsidR="00CB0BED" w:rsidRPr="00F061ED" w:rsidRDefault="00CB0BED" w:rsidP="000239B6">
      <w:pPr>
        <w:jc w:val="center"/>
        <w:rPr>
          <w:b/>
          <w:sz w:val="28"/>
          <w:szCs w:val="28"/>
        </w:rPr>
      </w:pPr>
      <w:r w:rsidRPr="00F061ED">
        <w:rPr>
          <w:b/>
          <w:sz w:val="28"/>
          <w:szCs w:val="28"/>
        </w:rPr>
        <w:t>Заключение</w:t>
      </w:r>
      <w:r w:rsidR="00A850DF">
        <w:rPr>
          <w:b/>
          <w:sz w:val="28"/>
          <w:szCs w:val="28"/>
        </w:rPr>
        <w:t xml:space="preserve"> № 39</w:t>
      </w:r>
    </w:p>
    <w:p w:rsidR="00AB7041" w:rsidRDefault="00CB0BED" w:rsidP="00CB0BED">
      <w:pPr>
        <w:jc w:val="center"/>
        <w:rPr>
          <w:b/>
          <w:sz w:val="28"/>
          <w:szCs w:val="28"/>
        </w:rPr>
      </w:pPr>
      <w:r w:rsidRPr="00F061ED">
        <w:rPr>
          <w:b/>
          <w:sz w:val="28"/>
          <w:szCs w:val="28"/>
        </w:rPr>
        <w:t xml:space="preserve"> Контрольно-счетной </w:t>
      </w:r>
      <w:r w:rsidR="003510FC">
        <w:rPr>
          <w:b/>
          <w:sz w:val="28"/>
          <w:szCs w:val="28"/>
        </w:rPr>
        <w:t xml:space="preserve">палаты </w:t>
      </w:r>
      <w:r w:rsidRPr="00F061ED">
        <w:rPr>
          <w:b/>
          <w:sz w:val="28"/>
          <w:szCs w:val="28"/>
        </w:rPr>
        <w:t xml:space="preserve">Ульчского муниципального района </w:t>
      </w:r>
      <w:r w:rsidR="00730198">
        <w:rPr>
          <w:b/>
          <w:sz w:val="28"/>
          <w:szCs w:val="28"/>
        </w:rPr>
        <w:t xml:space="preserve">Хабаровского края </w:t>
      </w:r>
      <w:r w:rsidRPr="00F061ED">
        <w:rPr>
          <w:b/>
          <w:sz w:val="28"/>
          <w:szCs w:val="28"/>
        </w:rPr>
        <w:t xml:space="preserve">на проект решения </w:t>
      </w:r>
      <w:r w:rsidR="00AB7041">
        <w:rPr>
          <w:b/>
          <w:sz w:val="28"/>
          <w:szCs w:val="28"/>
        </w:rPr>
        <w:t xml:space="preserve">Собрания депутатов Ульчского </w:t>
      </w:r>
      <w:r>
        <w:rPr>
          <w:b/>
          <w:sz w:val="28"/>
          <w:szCs w:val="28"/>
        </w:rPr>
        <w:t>муниципального района «О</w:t>
      </w:r>
      <w:r w:rsidR="00730198">
        <w:rPr>
          <w:b/>
          <w:sz w:val="28"/>
          <w:szCs w:val="28"/>
        </w:rPr>
        <w:t xml:space="preserve"> внесении изменений в </w:t>
      </w:r>
      <w:r>
        <w:rPr>
          <w:b/>
          <w:sz w:val="28"/>
          <w:szCs w:val="28"/>
        </w:rPr>
        <w:t xml:space="preserve"> Положени</w:t>
      </w:r>
      <w:r w:rsidR="0073019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о местных налогах и системе налогообложения в виде единого налога на вменённый доход для отдельных видов деятельности на территории Ульчског</w:t>
      </w:r>
      <w:r w:rsidR="008A2CA6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муниципального района</w:t>
      </w:r>
      <w:r w:rsidR="00730198">
        <w:rPr>
          <w:b/>
          <w:sz w:val="28"/>
          <w:szCs w:val="28"/>
        </w:rPr>
        <w:t xml:space="preserve">, утвержденное решением Собрания депутатов </w:t>
      </w:r>
      <w:r w:rsidR="00AB7041">
        <w:rPr>
          <w:b/>
          <w:sz w:val="28"/>
          <w:szCs w:val="28"/>
        </w:rPr>
        <w:t>Ульчского муниципального района</w:t>
      </w:r>
    </w:p>
    <w:p w:rsidR="00CB0BED" w:rsidRPr="00F061ED" w:rsidRDefault="00AB7041" w:rsidP="00CB0B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 31 октября 2012 года  № 448»</w:t>
      </w:r>
      <w:r w:rsidR="00CB0BED">
        <w:rPr>
          <w:b/>
          <w:sz w:val="28"/>
          <w:szCs w:val="28"/>
        </w:rPr>
        <w:t xml:space="preserve"> </w:t>
      </w:r>
    </w:p>
    <w:p w:rsidR="00CB0BED" w:rsidRPr="00F061ED" w:rsidRDefault="00CB0BED" w:rsidP="00CB0BED">
      <w:pPr>
        <w:jc w:val="center"/>
        <w:rPr>
          <w:b/>
          <w:sz w:val="28"/>
          <w:szCs w:val="28"/>
        </w:rPr>
      </w:pPr>
    </w:p>
    <w:p w:rsidR="00CB0BED" w:rsidRPr="00F061ED" w:rsidRDefault="00CB0BED" w:rsidP="00CB0BED">
      <w:pPr>
        <w:tabs>
          <w:tab w:val="center" w:pos="5102"/>
          <w:tab w:val="left" w:pos="7545"/>
        </w:tabs>
        <w:ind w:left="340" w:right="340"/>
        <w:rPr>
          <w:sz w:val="28"/>
          <w:szCs w:val="28"/>
        </w:rPr>
      </w:pPr>
      <w:r w:rsidRPr="00F061ED">
        <w:rPr>
          <w:sz w:val="28"/>
          <w:szCs w:val="28"/>
        </w:rPr>
        <w:t xml:space="preserve">  от </w:t>
      </w:r>
      <w:r w:rsidR="006B64BA">
        <w:rPr>
          <w:sz w:val="28"/>
          <w:szCs w:val="28"/>
        </w:rPr>
        <w:t>2</w:t>
      </w:r>
      <w:r w:rsidR="00A850DF">
        <w:rPr>
          <w:sz w:val="28"/>
          <w:szCs w:val="28"/>
        </w:rPr>
        <w:t>1</w:t>
      </w:r>
      <w:r w:rsidR="00E82E99">
        <w:rPr>
          <w:sz w:val="28"/>
          <w:szCs w:val="28"/>
        </w:rPr>
        <w:t xml:space="preserve"> сентября 2016</w:t>
      </w:r>
      <w:r w:rsidR="00DD2AA8">
        <w:rPr>
          <w:sz w:val="28"/>
          <w:szCs w:val="28"/>
        </w:rPr>
        <w:t xml:space="preserve"> года</w:t>
      </w:r>
      <w:r w:rsidR="00A850DF">
        <w:rPr>
          <w:sz w:val="28"/>
          <w:szCs w:val="28"/>
        </w:rPr>
        <w:t xml:space="preserve">                                           </w:t>
      </w:r>
      <w:r w:rsidR="00311036">
        <w:rPr>
          <w:sz w:val="28"/>
          <w:szCs w:val="28"/>
        </w:rPr>
        <w:t xml:space="preserve">         </w:t>
      </w:r>
      <w:r w:rsidRPr="00F061ED">
        <w:rPr>
          <w:sz w:val="28"/>
          <w:szCs w:val="28"/>
        </w:rPr>
        <w:t xml:space="preserve"> </w:t>
      </w:r>
      <w:proofErr w:type="spellStart"/>
      <w:r w:rsidR="00A850DF">
        <w:rPr>
          <w:sz w:val="28"/>
          <w:szCs w:val="28"/>
        </w:rPr>
        <w:t>с</w:t>
      </w:r>
      <w:proofErr w:type="gramStart"/>
      <w:r w:rsidR="00A850DF">
        <w:rPr>
          <w:sz w:val="28"/>
          <w:szCs w:val="28"/>
        </w:rPr>
        <w:t>.Б</w:t>
      </w:r>
      <w:proofErr w:type="gramEnd"/>
      <w:r w:rsidR="00A850DF">
        <w:rPr>
          <w:sz w:val="28"/>
          <w:szCs w:val="28"/>
        </w:rPr>
        <w:t>огородское</w:t>
      </w:r>
      <w:proofErr w:type="spellEnd"/>
      <w:r w:rsidR="00DD2AA8">
        <w:rPr>
          <w:sz w:val="28"/>
          <w:szCs w:val="28"/>
        </w:rPr>
        <w:t xml:space="preserve">  </w:t>
      </w:r>
      <w:r w:rsidRPr="00F061ED">
        <w:rPr>
          <w:sz w:val="28"/>
          <w:szCs w:val="28"/>
        </w:rPr>
        <w:t xml:space="preserve">   </w:t>
      </w:r>
    </w:p>
    <w:p w:rsidR="00CB0BED" w:rsidRPr="00F061ED" w:rsidRDefault="00CB0BED" w:rsidP="00CB0BED">
      <w:pPr>
        <w:tabs>
          <w:tab w:val="center" w:pos="5102"/>
          <w:tab w:val="left" w:pos="7545"/>
        </w:tabs>
        <w:ind w:left="340" w:right="340"/>
        <w:rPr>
          <w:sz w:val="28"/>
          <w:szCs w:val="28"/>
        </w:rPr>
      </w:pPr>
      <w:r w:rsidRPr="00F061ED">
        <w:rPr>
          <w:sz w:val="28"/>
          <w:szCs w:val="28"/>
        </w:rPr>
        <w:t xml:space="preserve">                 </w:t>
      </w:r>
    </w:p>
    <w:p w:rsidR="00CB0BED" w:rsidRPr="00F061ED" w:rsidRDefault="00CB0BED" w:rsidP="00CB0BED">
      <w:pPr>
        <w:tabs>
          <w:tab w:val="center" w:pos="5102"/>
          <w:tab w:val="left" w:pos="7545"/>
        </w:tabs>
        <w:ind w:left="700" w:right="3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Pr="00F061ED">
        <w:rPr>
          <w:b/>
          <w:sz w:val="28"/>
          <w:szCs w:val="28"/>
        </w:rPr>
        <w:t>Общие положения</w:t>
      </w:r>
    </w:p>
    <w:p w:rsidR="00CB0BED" w:rsidRPr="00F061ED" w:rsidRDefault="00CB0BED" w:rsidP="00CB0BED">
      <w:pPr>
        <w:tabs>
          <w:tab w:val="center" w:pos="5102"/>
          <w:tab w:val="left" w:pos="7545"/>
        </w:tabs>
        <w:ind w:left="700" w:right="340"/>
        <w:rPr>
          <w:b/>
          <w:sz w:val="28"/>
          <w:szCs w:val="28"/>
        </w:rPr>
      </w:pPr>
    </w:p>
    <w:p w:rsidR="00CB0BED" w:rsidRPr="00F061ED" w:rsidRDefault="00CB0BED" w:rsidP="00CB0BED">
      <w:pPr>
        <w:jc w:val="both"/>
        <w:rPr>
          <w:sz w:val="28"/>
          <w:szCs w:val="28"/>
        </w:rPr>
      </w:pPr>
      <w:r w:rsidRPr="00F061ED">
        <w:rPr>
          <w:sz w:val="28"/>
          <w:szCs w:val="28"/>
        </w:rPr>
        <w:t xml:space="preserve">       </w:t>
      </w:r>
      <w:proofErr w:type="gramStart"/>
      <w:r w:rsidRPr="00F061ED">
        <w:rPr>
          <w:sz w:val="28"/>
          <w:szCs w:val="28"/>
        </w:rPr>
        <w:t xml:space="preserve">Заключение Контрольно-счетной </w:t>
      </w:r>
      <w:r w:rsidR="003510FC">
        <w:rPr>
          <w:sz w:val="28"/>
          <w:szCs w:val="28"/>
        </w:rPr>
        <w:t xml:space="preserve">палаты </w:t>
      </w:r>
      <w:r w:rsidRPr="00F061ED">
        <w:rPr>
          <w:sz w:val="28"/>
          <w:szCs w:val="28"/>
        </w:rPr>
        <w:t xml:space="preserve">Ульчского муниципального района на проект </w:t>
      </w:r>
      <w:r w:rsidRPr="00CB0BED">
        <w:rPr>
          <w:sz w:val="28"/>
          <w:szCs w:val="28"/>
        </w:rPr>
        <w:t xml:space="preserve">решения  </w:t>
      </w:r>
      <w:r w:rsidR="00AB7041" w:rsidRPr="00AB7041">
        <w:rPr>
          <w:sz w:val="28"/>
          <w:szCs w:val="28"/>
        </w:rPr>
        <w:t>«О внесении изменений в  Положение о местных налогах и системе налогообложения в виде единого налога на вменённый доход для отдельных видов деятельности на территории Ульчского муниципального района, утвержденное решением Собрания депутатов</w:t>
      </w:r>
      <w:r w:rsidR="00D4323B">
        <w:rPr>
          <w:sz w:val="28"/>
          <w:szCs w:val="28"/>
        </w:rPr>
        <w:t xml:space="preserve"> Ульчского муниципального района</w:t>
      </w:r>
      <w:r w:rsidR="00AB7041">
        <w:rPr>
          <w:sz w:val="28"/>
          <w:szCs w:val="28"/>
        </w:rPr>
        <w:t xml:space="preserve">   </w:t>
      </w:r>
      <w:r w:rsidR="00AB7041" w:rsidRPr="00AB7041">
        <w:rPr>
          <w:sz w:val="28"/>
          <w:szCs w:val="28"/>
        </w:rPr>
        <w:t>от 31 октября 2</w:t>
      </w:r>
      <w:r w:rsidR="00AB7041">
        <w:rPr>
          <w:sz w:val="28"/>
          <w:szCs w:val="28"/>
        </w:rPr>
        <w:t>0</w:t>
      </w:r>
      <w:r w:rsidR="00AB7041" w:rsidRPr="00AB7041">
        <w:rPr>
          <w:sz w:val="28"/>
          <w:szCs w:val="28"/>
        </w:rPr>
        <w:t>12</w:t>
      </w:r>
      <w:r w:rsidR="00AB7041">
        <w:rPr>
          <w:sz w:val="28"/>
          <w:szCs w:val="28"/>
        </w:rPr>
        <w:t xml:space="preserve"> года </w:t>
      </w:r>
      <w:r w:rsidR="00AB7041" w:rsidRPr="00AB7041">
        <w:rPr>
          <w:sz w:val="28"/>
          <w:szCs w:val="28"/>
        </w:rPr>
        <w:t xml:space="preserve">№ 448» </w:t>
      </w:r>
      <w:r w:rsidRPr="00AB7041">
        <w:rPr>
          <w:sz w:val="28"/>
          <w:szCs w:val="28"/>
        </w:rPr>
        <w:t xml:space="preserve"> </w:t>
      </w:r>
      <w:r w:rsidRPr="00F061ED">
        <w:rPr>
          <w:sz w:val="28"/>
          <w:szCs w:val="28"/>
        </w:rPr>
        <w:t xml:space="preserve">подготовлено в соответствии с Бюджетным кодексом Российской Федерации, пунктом 2 </w:t>
      </w:r>
      <w:r w:rsidR="009D036E">
        <w:rPr>
          <w:sz w:val="28"/>
          <w:szCs w:val="28"/>
        </w:rPr>
        <w:t>подраздела</w:t>
      </w:r>
      <w:proofErr w:type="gramEnd"/>
      <w:r w:rsidR="009D036E">
        <w:rPr>
          <w:sz w:val="28"/>
          <w:szCs w:val="28"/>
        </w:rPr>
        <w:t xml:space="preserve"> 9.1 раздела 9</w:t>
      </w:r>
      <w:r w:rsidRPr="00F061ED">
        <w:rPr>
          <w:sz w:val="28"/>
          <w:szCs w:val="28"/>
        </w:rPr>
        <w:t xml:space="preserve"> Положения  «О Контрольно-счетной палате Ульчского муниципального района</w:t>
      </w:r>
      <w:r w:rsidR="008A2CA6">
        <w:rPr>
          <w:sz w:val="28"/>
          <w:szCs w:val="28"/>
        </w:rPr>
        <w:t xml:space="preserve"> </w:t>
      </w:r>
      <w:r w:rsidRPr="00F061ED">
        <w:rPr>
          <w:sz w:val="28"/>
          <w:szCs w:val="28"/>
        </w:rPr>
        <w:t xml:space="preserve">Хабаровского края»,  утвержденного решением Собрания депутатов Ульчского муниципального района от </w:t>
      </w:r>
      <w:r w:rsidR="009D036E">
        <w:rPr>
          <w:sz w:val="28"/>
          <w:szCs w:val="28"/>
        </w:rPr>
        <w:t xml:space="preserve">31.10.2012 </w:t>
      </w:r>
      <w:r w:rsidRPr="00F061ED">
        <w:rPr>
          <w:sz w:val="28"/>
          <w:szCs w:val="28"/>
        </w:rPr>
        <w:t xml:space="preserve"> № </w:t>
      </w:r>
      <w:r w:rsidR="009D036E">
        <w:rPr>
          <w:sz w:val="28"/>
          <w:szCs w:val="28"/>
        </w:rPr>
        <w:t>458</w:t>
      </w:r>
      <w:r w:rsidRPr="00F061ED">
        <w:rPr>
          <w:sz w:val="28"/>
          <w:szCs w:val="28"/>
        </w:rPr>
        <w:t xml:space="preserve">, </w:t>
      </w:r>
      <w:r w:rsidR="009D036E">
        <w:rPr>
          <w:sz w:val="28"/>
          <w:szCs w:val="28"/>
        </w:rPr>
        <w:t xml:space="preserve">пунктом 17 </w:t>
      </w:r>
      <w:r w:rsidR="00046648">
        <w:rPr>
          <w:sz w:val="28"/>
          <w:szCs w:val="28"/>
        </w:rPr>
        <w:t>статьи</w:t>
      </w:r>
      <w:r w:rsidRPr="00F061ED">
        <w:rPr>
          <w:sz w:val="28"/>
          <w:szCs w:val="28"/>
        </w:rPr>
        <w:t xml:space="preserve"> </w:t>
      </w:r>
      <w:r w:rsidR="009D036E">
        <w:rPr>
          <w:sz w:val="28"/>
          <w:szCs w:val="28"/>
        </w:rPr>
        <w:t>9</w:t>
      </w:r>
      <w:r w:rsidR="008A2CA6">
        <w:rPr>
          <w:sz w:val="28"/>
          <w:szCs w:val="28"/>
        </w:rPr>
        <w:t xml:space="preserve"> </w:t>
      </w:r>
      <w:r w:rsidRPr="00F061ED">
        <w:rPr>
          <w:sz w:val="28"/>
          <w:szCs w:val="28"/>
        </w:rPr>
        <w:t xml:space="preserve">Положения о бюджетном процессе в </w:t>
      </w:r>
      <w:proofErr w:type="spellStart"/>
      <w:r w:rsidRPr="00F061ED">
        <w:rPr>
          <w:sz w:val="28"/>
          <w:szCs w:val="28"/>
        </w:rPr>
        <w:t>Ульчском</w:t>
      </w:r>
      <w:proofErr w:type="spellEnd"/>
      <w:r w:rsidRPr="00F061ED">
        <w:rPr>
          <w:sz w:val="28"/>
          <w:szCs w:val="28"/>
        </w:rPr>
        <w:t xml:space="preserve"> муниципальном районе утвержде</w:t>
      </w:r>
      <w:r>
        <w:rPr>
          <w:sz w:val="28"/>
          <w:szCs w:val="28"/>
        </w:rPr>
        <w:t>н</w:t>
      </w:r>
      <w:r w:rsidRPr="00F061ED">
        <w:rPr>
          <w:sz w:val="28"/>
          <w:szCs w:val="28"/>
        </w:rPr>
        <w:t xml:space="preserve">ного решением Собрания депутатов Ульчского муниципального района от </w:t>
      </w:r>
      <w:r w:rsidR="00311036">
        <w:rPr>
          <w:sz w:val="28"/>
          <w:szCs w:val="28"/>
        </w:rPr>
        <w:t>02.10.2013</w:t>
      </w:r>
      <w:r w:rsidR="009D036E">
        <w:rPr>
          <w:sz w:val="28"/>
          <w:szCs w:val="28"/>
        </w:rPr>
        <w:t xml:space="preserve"> № </w:t>
      </w:r>
      <w:r w:rsidRPr="00F061ED">
        <w:rPr>
          <w:sz w:val="28"/>
          <w:szCs w:val="28"/>
        </w:rPr>
        <w:t xml:space="preserve"> </w:t>
      </w:r>
      <w:r w:rsidR="00311036">
        <w:rPr>
          <w:sz w:val="28"/>
          <w:szCs w:val="28"/>
        </w:rPr>
        <w:t>9</w:t>
      </w:r>
      <w:r w:rsidRPr="00F061ED">
        <w:rPr>
          <w:sz w:val="28"/>
          <w:szCs w:val="28"/>
        </w:rPr>
        <w:t>.</w:t>
      </w:r>
    </w:p>
    <w:p w:rsidR="00130062" w:rsidRDefault="008A2CA6" w:rsidP="001300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Проект решения </w:t>
      </w:r>
      <w:r w:rsidR="009D036E" w:rsidRPr="00AB7041">
        <w:rPr>
          <w:sz w:val="28"/>
          <w:szCs w:val="28"/>
        </w:rPr>
        <w:t>«О внесении изменений в  Положение о местных налогах и системе налогообложения в виде единого налога на вменённый доход для отдельных видов деятельности на территории Ульчского муниципального района, утвержденное решением Собрания депутатов Ульчского муниципального района</w:t>
      </w:r>
      <w:r w:rsidR="009D036E">
        <w:rPr>
          <w:sz w:val="28"/>
          <w:szCs w:val="28"/>
        </w:rPr>
        <w:t xml:space="preserve">  от</w:t>
      </w:r>
      <w:r w:rsidR="009D036E" w:rsidRPr="00AB7041">
        <w:rPr>
          <w:sz w:val="28"/>
          <w:szCs w:val="28"/>
        </w:rPr>
        <w:t xml:space="preserve"> 31 октября 2</w:t>
      </w:r>
      <w:r w:rsidR="009D036E">
        <w:rPr>
          <w:sz w:val="28"/>
          <w:szCs w:val="28"/>
        </w:rPr>
        <w:t>0</w:t>
      </w:r>
      <w:r w:rsidR="009D036E" w:rsidRPr="00AB7041">
        <w:rPr>
          <w:sz w:val="28"/>
          <w:szCs w:val="28"/>
        </w:rPr>
        <w:t>12</w:t>
      </w:r>
      <w:r w:rsidR="009D036E">
        <w:rPr>
          <w:sz w:val="28"/>
          <w:szCs w:val="28"/>
        </w:rPr>
        <w:t xml:space="preserve"> года </w:t>
      </w:r>
      <w:r w:rsidR="009D036E" w:rsidRPr="00AB7041">
        <w:rPr>
          <w:sz w:val="28"/>
          <w:szCs w:val="28"/>
        </w:rPr>
        <w:t>№ 448»</w:t>
      </w:r>
      <w:r>
        <w:rPr>
          <w:sz w:val="28"/>
          <w:szCs w:val="28"/>
        </w:rPr>
        <w:t xml:space="preserve"> </w:t>
      </w:r>
      <w:r w:rsidR="00CB0BED" w:rsidRPr="00F061ED">
        <w:rPr>
          <w:sz w:val="28"/>
          <w:szCs w:val="28"/>
        </w:rPr>
        <w:t xml:space="preserve">представлен в Контрольно-счетную палату Ульчского муниципального района Хабаровского края (далее - Контрольно-счетная палата) </w:t>
      </w:r>
      <w:r>
        <w:rPr>
          <w:sz w:val="28"/>
          <w:szCs w:val="28"/>
        </w:rPr>
        <w:t xml:space="preserve"> </w:t>
      </w:r>
      <w:r w:rsidR="00E82E99">
        <w:rPr>
          <w:sz w:val="28"/>
          <w:szCs w:val="28"/>
        </w:rPr>
        <w:t>19 сентября 2016</w:t>
      </w:r>
      <w:r>
        <w:rPr>
          <w:sz w:val="28"/>
          <w:szCs w:val="28"/>
        </w:rPr>
        <w:t xml:space="preserve"> </w:t>
      </w:r>
      <w:r w:rsidR="00CB0BED" w:rsidRPr="00F061ED">
        <w:rPr>
          <w:sz w:val="28"/>
          <w:szCs w:val="28"/>
        </w:rPr>
        <w:t xml:space="preserve"> года на </w:t>
      </w:r>
      <w:r w:rsidR="00DD2AA8">
        <w:rPr>
          <w:sz w:val="28"/>
          <w:szCs w:val="28"/>
        </w:rPr>
        <w:t>электронном</w:t>
      </w:r>
      <w:proofErr w:type="gramEnd"/>
      <w:r w:rsidR="00DD2AA8">
        <w:rPr>
          <w:sz w:val="28"/>
          <w:szCs w:val="28"/>
        </w:rPr>
        <w:t xml:space="preserve"> </w:t>
      </w:r>
      <w:proofErr w:type="gramStart"/>
      <w:r w:rsidR="00CB0BED" w:rsidRPr="00F061ED">
        <w:rPr>
          <w:sz w:val="28"/>
          <w:szCs w:val="28"/>
        </w:rPr>
        <w:t>носителе</w:t>
      </w:r>
      <w:proofErr w:type="gramEnd"/>
      <w:r w:rsidR="00CB0BED" w:rsidRPr="00F061ED">
        <w:rPr>
          <w:sz w:val="28"/>
          <w:szCs w:val="28"/>
        </w:rPr>
        <w:t xml:space="preserve">. </w:t>
      </w:r>
    </w:p>
    <w:p w:rsidR="00046648" w:rsidRDefault="00046648" w:rsidP="00130062">
      <w:pPr>
        <w:jc w:val="both"/>
        <w:rPr>
          <w:sz w:val="28"/>
          <w:szCs w:val="28"/>
        </w:rPr>
      </w:pPr>
    </w:p>
    <w:p w:rsidR="003510FC" w:rsidRDefault="003510FC" w:rsidP="00130062">
      <w:pPr>
        <w:jc w:val="both"/>
        <w:rPr>
          <w:sz w:val="28"/>
          <w:szCs w:val="28"/>
        </w:rPr>
      </w:pPr>
    </w:p>
    <w:p w:rsidR="008A2CA6" w:rsidRPr="00130062" w:rsidRDefault="008A2CA6" w:rsidP="00130062">
      <w:pPr>
        <w:jc w:val="center"/>
        <w:rPr>
          <w:sz w:val="28"/>
          <w:szCs w:val="28"/>
        </w:rPr>
      </w:pPr>
      <w:r w:rsidRPr="008A2CA6">
        <w:rPr>
          <w:b/>
          <w:sz w:val="28"/>
          <w:szCs w:val="28"/>
        </w:rPr>
        <w:lastRenderedPageBreak/>
        <w:t>2. Соответствие представленного проекта требованиям</w:t>
      </w:r>
    </w:p>
    <w:p w:rsidR="00083191" w:rsidRDefault="008A2CA6" w:rsidP="009D036E">
      <w:pPr>
        <w:jc w:val="center"/>
        <w:rPr>
          <w:b/>
          <w:sz w:val="28"/>
          <w:szCs w:val="28"/>
        </w:rPr>
      </w:pPr>
      <w:r w:rsidRPr="008A2CA6">
        <w:rPr>
          <w:b/>
          <w:sz w:val="28"/>
          <w:szCs w:val="28"/>
        </w:rPr>
        <w:t xml:space="preserve">действующего </w:t>
      </w:r>
      <w:r>
        <w:rPr>
          <w:b/>
          <w:sz w:val="28"/>
          <w:szCs w:val="28"/>
        </w:rPr>
        <w:t xml:space="preserve">   </w:t>
      </w:r>
      <w:r w:rsidRPr="008A2CA6">
        <w:rPr>
          <w:b/>
          <w:sz w:val="28"/>
          <w:szCs w:val="28"/>
        </w:rPr>
        <w:t>законодательства</w:t>
      </w:r>
    </w:p>
    <w:p w:rsidR="0003298B" w:rsidRDefault="0003298B" w:rsidP="00CB0BED">
      <w:pPr>
        <w:jc w:val="both"/>
        <w:rPr>
          <w:b/>
          <w:sz w:val="28"/>
          <w:szCs w:val="28"/>
        </w:rPr>
      </w:pPr>
    </w:p>
    <w:p w:rsidR="00CB0BED" w:rsidRPr="000E7C73" w:rsidRDefault="00671BEC" w:rsidP="000E7C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E7C73">
        <w:rPr>
          <w:sz w:val="28"/>
          <w:szCs w:val="28"/>
        </w:rPr>
        <w:t xml:space="preserve">Представленный проект решения подготовлен </w:t>
      </w:r>
      <w:r w:rsidR="00BD47A2">
        <w:rPr>
          <w:sz w:val="28"/>
          <w:szCs w:val="28"/>
        </w:rPr>
        <w:t xml:space="preserve">в соответствии с </w:t>
      </w:r>
      <w:r w:rsidR="000E7C73">
        <w:rPr>
          <w:sz w:val="28"/>
          <w:szCs w:val="28"/>
        </w:rPr>
        <w:t xml:space="preserve"> пункт</w:t>
      </w:r>
      <w:r w:rsidR="00BD47A2">
        <w:rPr>
          <w:sz w:val="28"/>
          <w:szCs w:val="28"/>
        </w:rPr>
        <w:t>ом</w:t>
      </w:r>
      <w:r w:rsidR="000E7C73">
        <w:rPr>
          <w:sz w:val="28"/>
          <w:szCs w:val="28"/>
        </w:rPr>
        <w:t xml:space="preserve"> 2 части 1 статьи 5 и статьи 57</w:t>
      </w:r>
      <w:r w:rsidR="00CB0BED" w:rsidRPr="008A2CA6">
        <w:rPr>
          <w:b/>
          <w:sz w:val="28"/>
          <w:szCs w:val="28"/>
        </w:rPr>
        <w:t xml:space="preserve"> </w:t>
      </w:r>
      <w:r w:rsidR="000E7C73">
        <w:rPr>
          <w:b/>
          <w:sz w:val="28"/>
          <w:szCs w:val="28"/>
        </w:rPr>
        <w:t xml:space="preserve"> </w:t>
      </w:r>
      <w:r w:rsidR="000E7C73" w:rsidRPr="000E7C73">
        <w:rPr>
          <w:sz w:val="28"/>
          <w:szCs w:val="28"/>
        </w:rPr>
        <w:t>Устава</w:t>
      </w:r>
      <w:r w:rsidR="000E7C73">
        <w:rPr>
          <w:b/>
          <w:sz w:val="28"/>
          <w:szCs w:val="28"/>
        </w:rPr>
        <w:t xml:space="preserve"> </w:t>
      </w:r>
      <w:r w:rsidR="000E7C73" w:rsidRPr="000E7C73">
        <w:rPr>
          <w:sz w:val="28"/>
          <w:szCs w:val="28"/>
        </w:rPr>
        <w:t>Ульчского муниципального района.</w:t>
      </w:r>
      <w:r w:rsidR="000E7C73">
        <w:rPr>
          <w:sz w:val="28"/>
          <w:szCs w:val="28"/>
        </w:rPr>
        <w:t xml:space="preserve"> </w:t>
      </w:r>
    </w:p>
    <w:p w:rsidR="00671BEC" w:rsidRDefault="00DD2A82" w:rsidP="00671BE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В соответствии с пунктом 2 части 1 статьи 15 Федерального  закона от 06.10.2003 № 131-ФЗ «Об общих принципах организации местного самоуправления в Российской Федерации»</w:t>
      </w:r>
      <w:r w:rsidR="00876E27">
        <w:rPr>
          <w:sz w:val="28"/>
          <w:szCs w:val="28"/>
        </w:rPr>
        <w:t xml:space="preserve"> (далее – ФЗ № 131)</w:t>
      </w:r>
      <w:r>
        <w:rPr>
          <w:sz w:val="28"/>
          <w:szCs w:val="28"/>
        </w:rPr>
        <w:t xml:space="preserve">, </w:t>
      </w:r>
      <w:r w:rsidR="00671BEC">
        <w:rPr>
          <w:sz w:val="28"/>
          <w:szCs w:val="28"/>
        </w:rPr>
        <w:t xml:space="preserve">к вопросам местного значения муниципального района относится право осуществлять </w:t>
      </w:r>
      <w:r w:rsidR="00671BEC">
        <w:rPr>
          <w:rFonts w:eastAsiaTheme="minorHAnsi"/>
          <w:sz w:val="28"/>
          <w:szCs w:val="28"/>
          <w:lang w:eastAsia="en-US"/>
        </w:rPr>
        <w:t xml:space="preserve">установление, изменение и отмена местных налогов и сборов. </w:t>
      </w:r>
    </w:p>
    <w:p w:rsidR="00E82E99" w:rsidRDefault="00F32339" w:rsidP="003559B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</w:t>
      </w:r>
      <w:r w:rsidR="00E82E99">
        <w:rPr>
          <w:sz w:val="28"/>
          <w:szCs w:val="28"/>
        </w:rPr>
        <w:t>З</w:t>
      </w:r>
      <w:r w:rsidR="003559B9">
        <w:rPr>
          <w:sz w:val="28"/>
          <w:szCs w:val="28"/>
        </w:rPr>
        <w:t xml:space="preserve">аконом </w:t>
      </w:r>
      <w:r w:rsidR="00E82E99">
        <w:rPr>
          <w:sz w:val="28"/>
          <w:szCs w:val="28"/>
        </w:rPr>
        <w:t xml:space="preserve">Хабаровского края от 30 сентября 2015 года № 116 « О единой дате начала применения на территории Хабаровского края порядка определения налоговой базы по налогу на имущество физических лиц исходя из кадастровой стоимости объектов налогообложения»  установлена единая дата </w:t>
      </w:r>
      <w:r w:rsidR="00E82E99" w:rsidRPr="00E82E99">
        <w:rPr>
          <w:sz w:val="28"/>
          <w:szCs w:val="28"/>
        </w:rPr>
        <w:t>начала применения на территории Хабаровского края порядка определения налоговой базы по налогу на имущество физических лиц исходя из кадастровой стоимости</w:t>
      </w:r>
      <w:proofErr w:type="gramEnd"/>
      <w:r w:rsidR="00E82E99" w:rsidRPr="00E82E99">
        <w:rPr>
          <w:sz w:val="28"/>
          <w:szCs w:val="28"/>
        </w:rPr>
        <w:t xml:space="preserve"> объектов налогообложения – 1 января 2017 года.</w:t>
      </w:r>
      <w:r w:rsidR="00E82E99">
        <w:rPr>
          <w:sz w:val="28"/>
          <w:szCs w:val="28"/>
        </w:rPr>
        <w:t xml:space="preserve"> </w:t>
      </w:r>
    </w:p>
    <w:p w:rsidR="00E82E99" w:rsidRDefault="00F906A8" w:rsidP="003559B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</w:t>
      </w:r>
      <w:r w:rsidRPr="00F906A8">
        <w:rPr>
          <w:sz w:val="28"/>
          <w:szCs w:val="28"/>
        </w:rPr>
        <w:t>орядок определения налоговой базы</w:t>
      </w:r>
      <w:r>
        <w:rPr>
          <w:sz w:val="28"/>
          <w:szCs w:val="28"/>
        </w:rPr>
        <w:t>,</w:t>
      </w:r>
      <w:r w:rsidRPr="00F906A8">
        <w:rPr>
          <w:sz w:val="28"/>
          <w:szCs w:val="28"/>
        </w:rPr>
        <w:t xml:space="preserve"> </w:t>
      </w:r>
      <w:proofErr w:type="gramStart"/>
      <w:r w:rsidRPr="00F906A8">
        <w:rPr>
          <w:sz w:val="28"/>
          <w:szCs w:val="28"/>
        </w:rPr>
        <w:t xml:space="preserve">исходя </w:t>
      </w:r>
      <w:r>
        <w:rPr>
          <w:sz w:val="28"/>
          <w:szCs w:val="28"/>
        </w:rPr>
        <w:t xml:space="preserve"> </w:t>
      </w:r>
      <w:r w:rsidRPr="00F906A8">
        <w:rPr>
          <w:sz w:val="28"/>
          <w:szCs w:val="28"/>
        </w:rPr>
        <w:t>из кадастровой стоимости объектов налогообложения</w:t>
      </w:r>
      <w:r>
        <w:rPr>
          <w:sz w:val="28"/>
          <w:szCs w:val="28"/>
        </w:rPr>
        <w:t xml:space="preserve">  определен</w:t>
      </w:r>
      <w:proofErr w:type="gramEnd"/>
      <w:r>
        <w:rPr>
          <w:sz w:val="28"/>
          <w:szCs w:val="28"/>
        </w:rPr>
        <w:t xml:space="preserve">  статьей 403 Налогового кодекса Российской Федерации. </w:t>
      </w:r>
      <w:r w:rsidR="009E1065">
        <w:rPr>
          <w:sz w:val="28"/>
          <w:szCs w:val="28"/>
        </w:rPr>
        <w:t xml:space="preserve">Размер установления налоговых ставок определен статьей </w:t>
      </w:r>
      <w:r>
        <w:rPr>
          <w:sz w:val="28"/>
          <w:szCs w:val="28"/>
        </w:rPr>
        <w:t>406 Налогового кодекса Российской Федераци</w:t>
      </w:r>
      <w:r w:rsidR="009E1065">
        <w:rPr>
          <w:sz w:val="28"/>
          <w:szCs w:val="28"/>
        </w:rPr>
        <w:t>и.</w:t>
      </w:r>
    </w:p>
    <w:p w:rsidR="00756C71" w:rsidRDefault="009E1065" w:rsidP="003559B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56C71">
        <w:rPr>
          <w:sz w:val="28"/>
          <w:szCs w:val="28"/>
        </w:rPr>
        <w:t>роектом решения внесены изменения:</w:t>
      </w:r>
    </w:p>
    <w:p w:rsidR="00292BB8" w:rsidRPr="00292BB8" w:rsidRDefault="00756C71" w:rsidP="00292BB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BB8">
        <w:rPr>
          <w:rFonts w:ascii="Times New Roman" w:hAnsi="Times New Roman" w:cs="Times New Roman"/>
          <w:sz w:val="28"/>
          <w:szCs w:val="28"/>
        </w:rPr>
        <w:t xml:space="preserve"> 1.</w:t>
      </w:r>
      <w:r w:rsidR="00292BB8">
        <w:rPr>
          <w:rFonts w:ascii="Times New Roman" w:hAnsi="Times New Roman" w:cs="Times New Roman"/>
          <w:sz w:val="28"/>
          <w:szCs w:val="28"/>
        </w:rPr>
        <w:t xml:space="preserve"> «</w:t>
      </w:r>
      <w:r w:rsidR="00292BB8" w:rsidRPr="00292BB8">
        <w:rPr>
          <w:rFonts w:ascii="Times New Roman" w:hAnsi="Times New Roman" w:cs="Times New Roman"/>
          <w:sz w:val="28"/>
          <w:szCs w:val="28"/>
        </w:rPr>
        <w:t xml:space="preserve"> Раздел 3. Налог на имущество физических лиц изложить в следующей редакции:</w:t>
      </w:r>
    </w:p>
    <w:p w:rsidR="00292BB8" w:rsidRPr="00292BB8" w:rsidRDefault="00292BB8" w:rsidP="00292BB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92BB8" w:rsidRPr="00292BB8" w:rsidRDefault="00292BB8" w:rsidP="00292BB8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292BB8">
        <w:rPr>
          <w:sz w:val="28"/>
          <w:szCs w:val="28"/>
        </w:rPr>
        <w:t>3. Налог на имущество физических лиц</w:t>
      </w:r>
    </w:p>
    <w:p w:rsidR="00292BB8" w:rsidRPr="00292BB8" w:rsidRDefault="00292BB8" w:rsidP="00292BB8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292BB8" w:rsidRPr="00292BB8" w:rsidRDefault="00292BB8" w:rsidP="00292BB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92BB8">
        <w:rPr>
          <w:sz w:val="28"/>
          <w:szCs w:val="28"/>
        </w:rPr>
        <w:t>3.1. Настоящим Положением устанавливается и вводится на территории Ульчского муниципального района налог на имущество физических лиц, определяются особенности определения налоговой базы и налоговые ставки.</w:t>
      </w:r>
    </w:p>
    <w:p w:rsidR="00292BB8" w:rsidRPr="00292BB8" w:rsidRDefault="00292BB8" w:rsidP="00292BB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92BB8">
        <w:rPr>
          <w:sz w:val="28"/>
          <w:szCs w:val="28"/>
        </w:rPr>
        <w:t>3.2. Налогоплательщики, объект налогообложения, налоговая база и порядок её определения, налоговый период, порядок исчисления суммы налога, порядок и сроки его уплаты, а также налоговые льготы установлены главой 32 Налогового кодекса Российской Федерации.</w:t>
      </w:r>
    </w:p>
    <w:p w:rsidR="00292BB8" w:rsidRPr="00292BB8" w:rsidRDefault="00292BB8" w:rsidP="00292BB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92BB8">
        <w:rPr>
          <w:sz w:val="28"/>
          <w:szCs w:val="28"/>
        </w:rPr>
        <w:t>3.3. Налоговая база определяется в соответствии со статьей 403 Налогового кодекса Российской Федерации.</w:t>
      </w:r>
    </w:p>
    <w:p w:rsidR="00292BB8" w:rsidRPr="00292BB8" w:rsidRDefault="00292BB8" w:rsidP="00292BB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92BB8">
        <w:rPr>
          <w:sz w:val="28"/>
          <w:szCs w:val="28"/>
        </w:rPr>
        <w:t>3.4. Налоговые ставки устанавливаются в следующих размерах:</w:t>
      </w:r>
    </w:p>
    <w:tbl>
      <w:tblPr>
        <w:tblStyle w:val="1"/>
        <w:tblW w:w="9663" w:type="dxa"/>
        <w:tblLook w:val="04A0" w:firstRow="1" w:lastRow="0" w:firstColumn="1" w:lastColumn="0" w:noHBand="0" w:noVBand="1"/>
      </w:tblPr>
      <w:tblGrid>
        <w:gridCol w:w="675"/>
        <w:gridCol w:w="7230"/>
        <w:gridCol w:w="1758"/>
      </w:tblGrid>
      <w:tr w:rsidR="00292BB8" w:rsidRPr="00292BB8" w:rsidTr="002C18C7">
        <w:tc>
          <w:tcPr>
            <w:tcW w:w="675" w:type="dxa"/>
          </w:tcPr>
          <w:p w:rsidR="00292BB8" w:rsidRPr="00292BB8" w:rsidRDefault="00292BB8" w:rsidP="00292BB8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7"/>
                <w:szCs w:val="27"/>
              </w:rPr>
            </w:pPr>
          </w:p>
        </w:tc>
        <w:tc>
          <w:tcPr>
            <w:tcW w:w="7230" w:type="dxa"/>
          </w:tcPr>
          <w:p w:rsidR="00292BB8" w:rsidRPr="00292BB8" w:rsidRDefault="00292BB8" w:rsidP="00292BB8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</w:p>
          <w:p w:rsidR="00292BB8" w:rsidRPr="00292BB8" w:rsidRDefault="00292BB8" w:rsidP="00292BB8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292BB8">
              <w:rPr>
                <w:sz w:val="27"/>
                <w:szCs w:val="27"/>
              </w:rPr>
              <w:t>Объект налогообложения</w:t>
            </w:r>
          </w:p>
        </w:tc>
        <w:tc>
          <w:tcPr>
            <w:tcW w:w="1758" w:type="dxa"/>
          </w:tcPr>
          <w:p w:rsidR="00292BB8" w:rsidRPr="00292BB8" w:rsidRDefault="00292BB8" w:rsidP="00292BB8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292BB8">
              <w:rPr>
                <w:sz w:val="27"/>
                <w:szCs w:val="27"/>
              </w:rPr>
              <w:t>Ставка налога (</w:t>
            </w:r>
            <w:proofErr w:type="gramStart"/>
            <w:r w:rsidRPr="00292BB8">
              <w:rPr>
                <w:sz w:val="27"/>
                <w:szCs w:val="27"/>
              </w:rPr>
              <w:t>в</w:t>
            </w:r>
            <w:proofErr w:type="gramEnd"/>
            <w:r w:rsidRPr="00292BB8">
              <w:rPr>
                <w:sz w:val="27"/>
                <w:szCs w:val="27"/>
              </w:rPr>
              <w:t xml:space="preserve"> %)</w:t>
            </w:r>
          </w:p>
        </w:tc>
      </w:tr>
      <w:tr w:rsidR="00292BB8" w:rsidRPr="00292BB8" w:rsidTr="002C18C7">
        <w:tc>
          <w:tcPr>
            <w:tcW w:w="675" w:type="dxa"/>
          </w:tcPr>
          <w:p w:rsidR="00292BB8" w:rsidRPr="00292BB8" w:rsidRDefault="00292BB8" w:rsidP="00292BB8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</w:p>
        </w:tc>
        <w:tc>
          <w:tcPr>
            <w:tcW w:w="7230" w:type="dxa"/>
          </w:tcPr>
          <w:p w:rsidR="00292BB8" w:rsidRPr="00292BB8" w:rsidRDefault="00292BB8" w:rsidP="00292BB8">
            <w:pPr>
              <w:autoSpaceDE w:val="0"/>
              <w:autoSpaceDN w:val="0"/>
              <w:adjustRightInd w:val="0"/>
              <w:ind w:left="-108"/>
              <w:jc w:val="both"/>
              <w:rPr>
                <w:sz w:val="27"/>
                <w:szCs w:val="27"/>
              </w:rPr>
            </w:pPr>
            <w:r w:rsidRPr="00292BB8">
              <w:rPr>
                <w:sz w:val="27"/>
                <w:szCs w:val="27"/>
              </w:rPr>
              <w:t>Объект налогообложения, кадастровая стоимость которого не превышает 300 миллионов рублей (включительно):</w:t>
            </w:r>
          </w:p>
        </w:tc>
        <w:tc>
          <w:tcPr>
            <w:tcW w:w="1758" w:type="dxa"/>
          </w:tcPr>
          <w:p w:rsidR="00292BB8" w:rsidRPr="00292BB8" w:rsidRDefault="00292BB8" w:rsidP="00292BB8">
            <w:pPr>
              <w:autoSpaceDE w:val="0"/>
              <w:autoSpaceDN w:val="0"/>
              <w:adjustRightInd w:val="0"/>
              <w:jc w:val="both"/>
              <w:rPr>
                <w:color w:val="FF0000"/>
                <w:sz w:val="27"/>
                <w:szCs w:val="27"/>
              </w:rPr>
            </w:pPr>
          </w:p>
        </w:tc>
      </w:tr>
      <w:tr w:rsidR="00292BB8" w:rsidRPr="00292BB8" w:rsidTr="002C18C7">
        <w:tc>
          <w:tcPr>
            <w:tcW w:w="675" w:type="dxa"/>
          </w:tcPr>
          <w:p w:rsidR="00292BB8" w:rsidRPr="00292BB8" w:rsidRDefault="00292BB8" w:rsidP="00292BB8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292BB8">
              <w:rPr>
                <w:sz w:val="27"/>
                <w:szCs w:val="27"/>
              </w:rPr>
              <w:t>1.1.</w:t>
            </w:r>
          </w:p>
        </w:tc>
        <w:tc>
          <w:tcPr>
            <w:tcW w:w="7230" w:type="dxa"/>
          </w:tcPr>
          <w:p w:rsidR="00292BB8" w:rsidRPr="00292BB8" w:rsidRDefault="00292BB8" w:rsidP="00292BB8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292BB8">
              <w:rPr>
                <w:sz w:val="27"/>
                <w:szCs w:val="27"/>
              </w:rPr>
              <w:t>Жилой дом</w:t>
            </w:r>
          </w:p>
        </w:tc>
        <w:tc>
          <w:tcPr>
            <w:tcW w:w="1758" w:type="dxa"/>
          </w:tcPr>
          <w:p w:rsidR="00292BB8" w:rsidRPr="00292BB8" w:rsidRDefault="00292BB8" w:rsidP="00292BB8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292BB8">
              <w:rPr>
                <w:sz w:val="27"/>
                <w:szCs w:val="27"/>
              </w:rPr>
              <w:t>0,3</w:t>
            </w:r>
          </w:p>
        </w:tc>
      </w:tr>
      <w:tr w:rsidR="00292BB8" w:rsidRPr="00292BB8" w:rsidTr="002C18C7">
        <w:tc>
          <w:tcPr>
            <w:tcW w:w="675" w:type="dxa"/>
          </w:tcPr>
          <w:p w:rsidR="00292BB8" w:rsidRPr="00292BB8" w:rsidRDefault="00292BB8" w:rsidP="00292BB8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292BB8">
              <w:rPr>
                <w:sz w:val="27"/>
                <w:szCs w:val="27"/>
              </w:rPr>
              <w:lastRenderedPageBreak/>
              <w:t>1.2.</w:t>
            </w:r>
          </w:p>
        </w:tc>
        <w:tc>
          <w:tcPr>
            <w:tcW w:w="7230" w:type="dxa"/>
          </w:tcPr>
          <w:p w:rsidR="00292BB8" w:rsidRPr="00292BB8" w:rsidRDefault="00292BB8" w:rsidP="00292BB8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292BB8">
              <w:rPr>
                <w:sz w:val="27"/>
                <w:szCs w:val="27"/>
              </w:rPr>
              <w:t>Жилое помещение (квартира, комната)</w:t>
            </w:r>
          </w:p>
        </w:tc>
        <w:tc>
          <w:tcPr>
            <w:tcW w:w="1758" w:type="dxa"/>
          </w:tcPr>
          <w:p w:rsidR="00292BB8" w:rsidRPr="00292BB8" w:rsidRDefault="00292BB8" w:rsidP="00292BB8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292BB8">
              <w:rPr>
                <w:sz w:val="27"/>
                <w:szCs w:val="27"/>
              </w:rPr>
              <w:t>0,3</w:t>
            </w:r>
          </w:p>
        </w:tc>
      </w:tr>
      <w:tr w:rsidR="00292BB8" w:rsidRPr="00292BB8" w:rsidTr="002C18C7">
        <w:tc>
          <w:tcPr>
            <w:tcW w:w="675" w:type="dxa"/>
            <w:tcBorders>
              <w:bottom w:val="single" w:sz="4" w:space="0" w:color="auto"/>
            </w:tcBorders>
          </w:tcPr>
          <w:p w:rsidR="00292BB8" w:rsidRPr="00292BB8" w:rsidRDefault="00292BB8" w:rsidP="00292BB8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292BB8">
              <w:rPr>
                <w:sz w:val="27"/>
                <w:szCs w:val="27"/>
              </w:rPr>
              <w:t>1.3.</w:t>
            </w:r>
          </w:p>
        </w:tc>
        <w:tc>
          <w:tcPr>
            <w:tcW w:w="7230" w:type="dxa"/>
            <w:tcBorders>
              <w:bottom w:val="single" w:sz="4" w:space="0" w:color="auto"/>
            </w:tcBorders>
          </w:tcPr>
          <w:p w:rsidR="00292BB8" w:rsidRPr="00292BB8" w:rsidRDefault="00292BB8" w:rsidP="00292BB8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292BB8">
              <w:rPr>
                <w:sz w:val="27"/>
                <w:szCs w:val="27"/>
              </w:rPr>
              <w:t>Объект незавершенного строительства в случае, если проектируемым назначением такого объекта является жилой дом</w:t>
            </w:r>
          </w:p>
        </w:tc>
        <w:tc>
          <w:tcPr>
            <w:tcW w:w="1758" w:type="dxa"/>
          </w:tcPr>
          <w:p w:rsidR="00292BB8" w:rsidRPr="00292BB8" w:rsidRDefault="00292BB8" w:rsidP="00292BB8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292BB8">
              <w:rPr>
                <w:sz w:val="27"/>
                <w:szCs w:val="27"/>
              </w:rPr>
              <w:t>0,3</w:t>
            </w:r>
          </w:p>
        </w:tc>
      </w:tr>
      <w:tr w:rsidR="00292BB8" w:rsidRPr="00292BB8" w:rsidTr="002C18C7">
        <w:tc>
          <w:tcPr>
            <w:tcW w:w="675" w:type="dxa"/>
            <w:tcBorders>
              <w:top w:val="single" w:sz="4" w:space="0" w:color="auto"/>
            </w:tcBorders>
          </w:tcPr>
          <w:p w:rsidR="00292BB8" w:rsidRPr="00292BB8" w:rsidRDefault="00292BB8" w:rsidP="00292BB8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292BB8">
              <w:rPr>
                <w:sz w:val="27"/>
                <w:szCs w:val="27"/>
              </w:rPr>
              <w:t>1.4.</w:t>
            </w:r>
          </w:p>
        </w:tc>
        <w:tc>
          <w:tcPr>
            <w:tcW w:w="7230" w:type="dxa"/>
            <w:tcBorders>
              <w:top w:val="single" w:sz="4" w:space="0" w:color="auto"/>
            </w:tcBorders>
          </w:tcPr>
          <w:p w:rsidR="00292BB8" w:rsidRPr="00292BB8" w:rsidRDefault="00292BB8" w:rsidP="00292BB8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292BB8">
              <w:rPr>
                <w:sz w:val="27"/>
                <w:szCs w:val="27"/>
              </w:rPr>
              <w:t>Единый недвижимый комплекс, в состав которого входит хотя бы одно жилое помещение (жилой дом)</w:t>
            </w:r>
          </w:p>
        </w:tc>
        <w:tc>
          <w:tcPr>
            <w:tcW w:w="1758" w:type="dxa"/>
          </w:tcPr>
          <w:p w:rsidR="00292BB8" w:rsidRPr="00292BB8" w:rsidRDefault="00292BB8" w:rsidP="00292BB8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292BB8">
              <w:rPr>
                <w:sz w:val="27"/>
                <w:szCs w:val="27"/>
              </w:rPr>
              <w:t>0,3</w:t>
            </w:r>
          </w:p>
        </w:tc>
      </w:tr>
      <w:tr w:rsidR="00292BB8" w:rsidRPr="00292BB8" w:rsidTr="002C18C7">
        <w:tc>
          <w:tcPr>
            <w:tcW w:w="675" w:type="dxa"/>
          </w:tcPr>
          <w:p w:rsidR="00292BB8" w:rsidRPr="00292BB8" w:rsidRDefault="00292BB8" w:rsidP="00292BB8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292BB8">
              <w:rPr>
                <w:sz w:val="27"/>
                <w:szCs w:val="27"/>
              </w:rPr>
              <w:t>1.5.</w:t>
            </w:r>
          </w:p>
        </w:tc>
        <w:tc>
          <w:tcPr>
            <w:tcW w:w="7230" w:type="dxa"/>
          </w:tcPr>
          <w:p w:rsidR="00292BB8" w:rsidRPr="00292BB8" w:rsidRDefault="00292BB8" w:rsidP="00292BB8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292BB8">
              <w:rPr>
                <w:sz w:val="27"/>
                <w:szCs w:val="27"/>
              </w:rPr>
              <w:t xml:space="preserve">Гараж, </w:t>
            </w:r>
            <w:proofErr w:type="spellStart"/>
            <w:r w:rsidRPr="00292BB8">
              <w:rPr>
                <w:sz w:val="27"/>
                <w:szCs w:val="27"/>
              </w:rPr>
              <w:t>машино</w:t>
            </w:r>
            <w:proofErr w:type="spellEnd"/>
            <w:r w:rsidRPr="00292BB8">
              <w:rPr>
                <w:sz w:val="27"/>
                <w:szCs w:val="27"/>
              </w:rPr>
              <w:t>-место</w:t>
            </w:r>
          </w:p>
        </w:tc>
        <w:tc>
          <w:tcPr>
            <w:tcW w:w="1758" w:type="dxa"/>
          </w:tcPr>
          <w:p w:rsidR="00292BB8" w:rsidRPr="00292BB8" w:rsidRDefault="00292BB8" w:rsidP="00292BB8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7"/>
                <w:szCs w:val="27"/>
              </w:rPr>
            </w:pPr>
            <w:r w:rsidRPr="00292BB8">
              <w:rPr>
                <w:sz w:val="27"/>
                <w:szCs w:val="27"/>
              </w:rPr>
              <w:t>0,3</w:t>
            </w:r>
          </w:p>
        </w:tc>
      </w:tr>
      <w:tr w:rsidR="00292BB8" w:rsidRPr="00292BB8" w:rsidTr="002C18C7">
        <w:tc>
          <w:tcPr>
            <w:tcW w:w="675" w:type="dxa"/>
          </w:tcPr>
          <w:p w:rsidR="00292BB8" w:rsidRPr="00292BB8" w:rsidRDefault="00292BB8" w:rsidP="00292BB8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292BB8">
              <w:rPr>
                <w:sz w:val="27"/>
                <w:szCs w:val="27"/>
              </w:rPr>
              <w:t>1.6.</w:t>
            </w:r>
          </w:p>
        </w:tc>
        <w:tc>
          <w:tcPr>
            <w:tcW w:w="7230" w:type="dxa"/>
          </w:tcPr>
          <w:p w:rsidR="00292BB8" w:rsidRPr="00292BB8" w:rsidRDefault="00292BB8" w:rsidP="00292BB8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292BB8">
              <w:rPr>
                <w:sz w:val="27"/>
                <w:szCs w:val="27"/>
              </w:rPr>
              <w:t>Хозяйственное строение или сооружение, площадь которого не превышает 50 квадратных метров и которое расположено на земельном участке, предоставленном для ведения личного подсобного, дачного хозяйства, огородничества, садоводства или индивидуального жилищного строительства</w:t>
            </w:r>
          </w:p>
        </w:tc>
        <w:tc>
          <w:tcPr>
            <w:tcW w:w="1758" w:type="dxa"/>
          </w:tcPr>
          <w:p w:rsidR="00292BB8" w:rsidRPr="00292BB8" w:rsidRDefault="00292BB8" w:rsidP="00292BB8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292BB8">
              <w:rPr>
                <w:sz w:val="27"/>
                <w:szCs w:val="27"/>
              </w:rPr>
              <w:t>0,3</w:t>
            </w:r>
          </w:p>
        </w:tc>
      </w:tr>
      <w:tr w:rsidR="00292BB8" w:rsidRPr="00292BB8" w:rsidTr="002C18C7">
        <w:tc>
          <w:tcPr>
            <w:tcW w:w="675" w:type="dxa"/>
          </w:tcPr>
          <w:p w:rsidR="00292BB8" w:rsidRPr="00292BB8" w:rsidRDefault="00292BB8" w:rsidP="00292BB8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292BB8">
              <w:rPr>
                <w:sz w:val="27"/>
                <w:szCs w:val="27"/>
              </w:rPr>
              <w:t>2.</w:t>
            </w:r>
          </w:p>
        </w:tc>
        <w:tc>
          <w:tcPr>
            <w:tcW w:w="7230" w:type="dxa"/>
          </w:tcPr>
          <w:p w:rsidR="00292BB8" w:rsidRPr="00292BB8" w:rsidRDefault="00292BB8" w:rsidP="00292BB8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292BB8">
              <w:rPr>
                <w:sz w:val="27"/>
                <w:szCs w:val="27"/>
              </w:rPr>
              <w:t>Объект налогообложения, включенный в перечень, определяемый в соответствии с пунктом 7 статьи 378.2 Налогового кодекса Российской Федерации, объект налогообложения, предусмотренный абзацем вторым пункта 10 статьи 378.2 Налогового кодекса Российской Федерации:</w:t>
            </w:r>
          </w:p>
          <w:p w:rsidR="00292BB8" w:rsidRPr="00292BB8" w:rsidRDefault="00292BB8" w:rsidP="00292BB8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292BB8">
              <w:rPr>
                <w:sz w:val="27"/>
                <w:szCs w:val="27"/>
              </w:rPr>
              <w:t>в 2017 году</w:t>
            </w:r>
          </w:p>
          <w:p w:rsidR="00292BB8" w:rsidRPr="00292BB8" w:rsidRDefault="00292BB8" w:rsidP="00292BB8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292BB8">
              <w:rPr>
                <w:sz w:val="27"/>
                <w:szCs w:val="27"/>
              </w:rPr>
              <w:t>в 2018 году</w:t>
            </w:r>
          </w:p>
          <w:p w:rsidR="00292BB8" w:rsidRPr="00292BB8" w:rsidRDefault="00292BB8" w:rsidP="00292BB8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292BB8">
              <w:rPr>
                <w:sz w:val="27"/>
                <w:szCs w:val="27"/>
              </w:rPr>
              <w:t>в 2019 и последующие годы</w:t>
            </w:r>
          </w:p>
        </w:tc>
        <w:tc>
          <w:tcPr>
            <w:tcW w:w="1758" w:type="dxa"/>
          </w:tcPr>
          <w:p w:rsidR="00292BB8" w:rsidRPr="00292BB8" w:rsidRDefault="00292BB8" w:rsidP="00292BB8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</w:p>
          <w:p w:rsidR="00292BB8" w:rsidRPr="00292BB8" w:rsidRDefault="00292BB8" w:rsidP="00292BB8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</w:p>
          <w:p w:rsidR="00292BB8" w:rsidRPr="00292BB8" w:rsidRDefault="00292BB8" w:rsidP="00292BB8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</w:p>
          <w:p w:rsidR="00292BB8" w:rsidRPr="00292BB8" w:rsidRDefault="00292BB8" w:rsidP="00292BB8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</w:p>
          <w:p w:rsidR="00292BB8" w:rsidRPr="00292BB8" w:rsidRDefault="00292BB8" w:rsidP="00292BB8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</w:p>
          <w:p w:rsidR="00292BB8" w:rsidRPr="00292BB8" w:rsidRDefault="00292BB8" w:rsidP="00292BB8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</w:p>
          <w:p w:rsidR="00292BB8" w:rsidRPr="00292BB8" w:rsidRDefault="00292BB8" w:rsidP="00292BB8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292BB8">
              <w:rPr>
                <w:sz w:val="27"/>
                <w:szCs w:val="27"/>
              </w:rPr>
              <w:t>1,3</w:t>
            </w:r>
          </w:p>
          <w:p w:rsidR="00292BB8" w:rsidRPr="00292BB8" w:rsidRDefault="00292BB8" w:rsidP="00292BB8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292BB8">
              <w:rPr>
                <w:sz w:val="27"/>
                <w:szCs w:val="27"/>
              </w:rPr>
              <w:t>1,6</w:t>
            </w:r>
          </w:p>
          <w:p w:rsidR="00292BB8" w:rsidRPr="00292BB8" w:rsidRDefault="00292BB8" w:rsidP="00292BB8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292BB8">
              <w:rPr>
                <w:sz w:val="27"/>
                <w:szCs w:val="27"/>
              </w:rPr>
              <w:t>2,0</w:t>
            </w:r>
          </w:p>
        </w:tc>
      </w:tr>
      <w:tr w:rsidR="00292BB8" w:rsidRPr="00292BB8" w:rsidTr="002C18C7">
        <w:tc>
          <w:tcPr>
            <w:tcW w:w="675" w:type="dxa"/>
          </w:tcPr>
          <w:p w:rsidR="00292BB8" w:rsidRPr="00292BB8" w:rsidRDefault="00292BB8" w:rsidP="00292BB8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292BB8">
              <w:rPr>
                <w:sz w:val="27"/>
                <w:szCs w:val="27"/>
              </w:rPr>
              <w:t>3.</w:t>
            </w:r>
          </w:p>
        </w:tc>
        <w:tc>
          <w:tcPr>
            <w:tcW w:w="7230" w:type="dxa"/>
          </w:tcPr>
          <w:p w:rsidR="00292BB8" w:rsidRPr="00292BB8" w:rsidRDefault="00292BB8" w:rsidP="00292BB8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292BB8">
              <w:rPr>
                <w:sz w:val="27"/>
                <w:szCs w:val="27"/>
              </w:rPr>
              <w:t>Объект налогообложения, кадастровая стоимость которого превышает 300 миллионов рублей</w:t>
            </w:r>
          </w:p>
        </w:tc>
        <w:tc>
          <w:tcPr>
            <w:tcW w:w="1758" w:type="dxa"/>
          </w:tcPr>
          <w:p w:rsidR="00292BB8" w:rsidRPr="00292BB8" w:rsidRDefault="00292BB8" w:rsidP="00292BB8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292BB8">
              <w:rPr>
                <w:sz w:val="27"/>
                <w:szCs w:val="27"/>
              </w:rPr>
              <w:t>2,0</w:t>
            </w:r>
          </w:p>
        </w:tc>
      </w:tr>
      <w:tr w:rsidR="00292BB8" w:rsidRPr="00292BB8" w:rsidTr="002C18C7">
        <w:tc>
          <w:tcPr>
            <w:tcW w:w="675" w:type="dxa"/>
          </w:tcPr>
          <w:p w:rsidR="00292BB8" w:rsidRPr="00292BB8" w:rsidRDefault="00292BB8" w:rsidP="00292BB8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292BB8">
              <w:rPr>
                <w:sz w:val="27"/>
                <w:szCs w:val="27"/>
              </w:rPr>
              <w:t>4.</w:t>
            </w:r>
          </w:p>
        </w:tc>
        <w:tc>
          <w:tcPr>
            <w:tcW w:w="7230" w:type="dxa"/>
          </w:tcPr>
          <w:p w:rsidR="00292BB8" w:rsidRPr="00292BB8" w:rsidRDefault="00292BB8" w:rsidP="00292BB8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292BB8">
              <w:rPr>
                <w:sz w:val="27"/>
                <w:szCs w:val="27"/>
              </w:rPr>
              <w:t>Прочие объекты налогообложения</w:t>
            </w:r>
          </w:p>
        </w:tc>
        <w:tc>
          <w:tcPr>
            <w:tcW w:w="1758" w:type="dxa"/>
          </w:tcPr>
          <w:p w:rsidR="00292BB8" w:rsidRPr="00292BB8" w:rsidRDefault="00292BB8" w:rsidP="00292BB8">
            <w:pPr>
              <w:autoSpaceDE w:val="0"/>
              <w:autoSpaceDN w:val="0"/>
              <w:adjustRightInd w:val="0"/>
              <w:jc w:val="center"/>
              <w:rPr>
                <w:sz w:val="27"/>
                <w:szCs w:val="27"/>
              </w:rPr>
            </w:pPr>
            <w:r w:rsidRPr="00292BB8">
              <w:rPr>
                <w:sz w:val="27"/>
                <w:szCs w:val="27"/>
              </w:rPr>
              <w:t>0,5</w:t>
            </w:r>
          </w:p>
        </w:tc>
      </w:tr>
    </w:tbl>
    <w:p w:rsidR="00BD47A2" w:rsidRPr="00756C71" w:rsidRDefault="00292BB8" w:rsidP="00292BB8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p w:rsidR="00666CC8" w:rsidRPr="00666CC8" w:rsidRDefault="00BE5B21" w:rsidP="00666CC8">
      <w:pPr>
        <w:jc w:val="both"/>
        <w:rPr>
          <w:sz w:val="28"/>
          <w:szCs w:val="28"/>
        </w:rPr>
      </w:pPr>
      <w:r w:rsidRPr="00666CC8">
        <w:rPr>
          <w:rFonts w:eastAsiaTheme="minorHAnsi"/>
          <w:sz w:val="28"/>
          <w:szCs w:val="28"/>
          <w:lang w:eastAsia="en-US"/>
        </w:rPr>
        <w:t xml:space="preserve">       </w:t>
      </w:r>
      <w:r w:rsidR="00666CC8" w:rsidRPr="00666CC8">
        <w:rPr>
          <w:sz w:val="28"/>
          <w:szCs w:val="28"/>
        </w:rPr>
        <w:t xml:space="preserve">   </w:t>
      </w:r>
      <w:r w:rsidR="0055740B">
        <w:rPr>
          <w:sz w:val="28"/>
          <w:szCs w:val="28"/>
        </w:rPr>
        <w:t>П</w:t>
      </w:r>
      <w:bookmarkStart w:id="0" w:name="_GoBack"/>
      <w:bookmarkEnd w:id="0"/>
      <w:r w:rsidR="00292BB8">
        <w:rPr>
          <w:sz w:val="28"/>
          <w:szCs w:val="28"/>
        </w:rPr>
        <w:t>редлагаемые ставки соответствую</w:t>
      </w:r>
      <w:r w:rsidR="00A850DF">
        <w:rPr>
          <w:sz w:val="28"/>
          <w:szCs w:val="28"/>
        </w:rPr>
        <w:t>т</w:t>
      </w:r>
      <w:r w:rsidR="00292BB8">
        <w:rPr>
          <w:sz w:val="28"/>
          <w:szCs w:val="28"/>
        </w:rPr>
        <w:t xml:space="preserve"> пунктам 2 и 3  </w:t>
      </w:r>
      <w:r w:rsidR="00292BB8" w:rsidRPr="00292BB8">
        <w:rPr>
          <w:sz w:val="28"/>
          <w:szCs w:val="28"/>
        </w:rPr>
        <w:t>стать</w:t>
      </w:r>
      <w:r w:rsidR="00292BB8">
        <w:rPr>
          <w:sz w:val="28"/>
          <w:szCs w:val="28"/>
        </w:rPr>
        <w:t xml:space="preserve">и </w:t>
      </w:r>
      <w:r w:rsidR="00292BB8" w:rsidRPr="00292BB8">
        <w:rPr>
          <w:sz w:val="28"/>
          <w:szCs w:val="28"/>
        </w:rPr>
        <w:t xml:space="preserve">406 </w:t>
      </w:r>
      <w:r w:rsidR="003F5724">
        <w:rPr>
          <w:sz w:val="28"/>
          <w:szCs w:val="28"/>
        </w:rPr>
        <w:t xml:space="preserve"> </w:t>
      </w:r>
      <w:r w:rsidR="00292BB8" w:rsidRPr="00292BB8">
        <w:rPr>
          <w:sz w:val="28"/>
          <w:szCs w:val="28"/>
        </w:rPr>
        <w:t>Налогово</w:t>
      </w:r>
      <w:r w:rsidR="00292BB8">
        <w:rPr>
          <w:sz w:val="28"/>
          <w:szCs w:val="28"/>
        </w:rPr>
        <w:t>го кодекса Российской Федерации.</w:t>
      </w:r>
    </w:p>
    <w:p w:rsidR="00666CC8" w:rsidRDefault="00666CC8" w:rsidP="00666CC8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данного проекта решения  находится в компетенции Собрания депутатов </w:t>
      </w:r>
      <w:r w:rsidR="00F918B3">
        <w:rPr>
          <w:rFonts w:ascii="Times New Roman" w:hAnsi="Times New Roman" w:cs="Times New Roman"/>
          <w:sz w:val="28"/>
          <w:szCs w:val="28"/>
        </w:rPr>
        <w:t>Ульчского муниципального района.</w:t>
      </w:r>
    </w:p>
    <w:p w:rsidR="00BE5B21" w:rsidRDefault="00BE5B21" w:rsidP="00666CC8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574240" w:rsidRDefault="00574240" w:rsidP="00574240">
      <w:pPr>
        <w:jc w:val="both"/>
        <w:rPr>
          <w:sz w:val="28"/>
          <w:szCs w:val="28"/>
        </w:rPr>
      </w:pPr>
    </w:p>
    <w:p w:rsidR="00BE5B21" w:rsidRDefault="00BE5B21" w:rsidP="00574240">
      <w:pPr>
        <w:jc w:val="both"/>
        <w:rPr>
          <w:sz w:val="28"/>
          <w:szCs w:val="28"/>
        </w:rPr>
      </w:pPr>
    </w:p>
    <w:p w:rsidR="00574240" w:rsidRDefault="00292BB8" w:rsidP="00574240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proofErr w:type="gramStart"/>
      <w:r w:rsidR="00D33D61">
        <w:rPr>
          <w:sz w:val="28"/>
          <w:szCs w:val="28"/>
        </w:rPr>
        <w:t xml:space="preserve"> </w:t>
      </w:r>
      <w:r w:rsidR="00574240">
        <w:rPr>
          <w:sz w:val="28"/>
          <w:szCs w:val="28"/>
        </w:rPr>
        <w:t xml:space="preserve"> К</w:t>
      </w:r>
      <w:proofErr w:type="gramEnd"/>
      <w:r w:rsidR="00574240">
        <w:rPr>
          <w:sz w:val="28"/>
          <w:szCs w:val="28"/>
        </w:rPr>
        <w:t>онтрольно-</w:t>
      </w:r>
    </w:p>
    <w:p w:rsidR="006C768B" w:rsidRPr="00130062" w:rsidRDefault="00574240" w:rsidP="001300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счетной палаты                                                                            </w:t>
      </w:r>
      <w:r w:rsidR="00F918B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</w:t>
      </w:r>
      <w:r w:rsidR="00F918B3">
        <w:rPr>
          <w:sz w:val="28"/>
          <w:szCs w:val="28"/>
        </w:rPr>
        <w:t>Н.И.Лупир</w:t>
      </w:r>
    </w:p>
    <w:p w:rsidR="00694C36" w:rsidRDefault="00694C36" w:rsidP="00694C3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6E0890" w:rsidRPr="006E0890" w:rsidRDefault="006E0890" w:rsidP="0064577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AB76AC" w:rsidRDefault="00AB76AC" w:rsidP="00AB76A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876E27" w:rsidRDefault="00876E27" w:rsidP="00876E2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573D26" w:rsidRPr="00CB0BED" w:rsidRDefault="00463F6B" w:rsidP="00DD2A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sectPr w:rsidR="00573D26" w:rsidRPr="00CB0BED" w:rsidSect="003510FC">
      <w:headerReference w:type="default" r:id="rId9"/>
      <w:foot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A31" w:rsidRDefault="00313A31" w:rsidP="003746D1">
      <w:r>
        <w:separator/>
      </w:r>
    </w:p>
  </w:endnote>
  <w:endnote w:type="continuationSeparator" w:id="0">
    <w:p w:rsidR="00313A31" w:rsidRDefault="00313A31" w:rsidP="00374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6668416"/>
      <w:docPartObj>
        <w:docPartGallery w:val="Page Numbers (Bottom of Page)"/>
        <w:docPartUnique/>
      </w:docPartObj>
    </w:sdtPr>
    <w:sdtEndPr/>
    <w:sdtContent>
      <w:p w:rsidR="003510FC" w:rsidRDefault="003510FC">
        <w:pPr>
          <w:pStyle w:val="a5"/>
          <w:jc w:val="center"/>
        </w:pPr>
      </w:p>
      <w:p w:rsidR="003746D1" w:rsidRDefault="00313A31">
        <w:pPr>
          <w:pStyle w:val="a5"/>
          <w:jc w:val="center"/>
        </w:pPr>
      </w:p>
    </w:sdtContent>
  </w:sdt>
  <w:p w:rsidR="003746D1" w:rsidRDefault="003746D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A31" w:rsidRDefault="00313A31" w:rsidP="003746D1">
      <w:r>
        <w:separator/>
      </w:r>
    </w:p>
  </w:footnote>
  <w:footnote w:type="continuationSeparator" w:id="0">
    <w:p w:rsidR="00313A31" w:rsidRDefault="00313A31" w:rsidP="003746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7083042"/>
      <w:docPartObj>
        <w:docPartGallery w:val="Page Numbers (Top of Page)"/>
        <w:docPartUnique/>
      </w:docPartObj>
    </w:sdtPr>
    <w:sdtEndPr/>
    <w:sdtContent>
      <w:p w:rsidR="003510FC" w:rsidRDefault="003510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740B">
          <w:rPr>
            <w:noProof/>
          </w:rPr>
          <w:t>3</w:t>
        </w:r>
        <w:r>
          <w:fldChar w:fldCharType="end"/>
        </w:r>
      </w:p>
    </w:sdtContent>
  </w:sdt>
  <w:p w:rsidR="003510FC" w:rsidRDefault="003510F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94736"/>
    <w:multiLevelType w:val="hybridMultilevel"/>
    <w:tmpl w:val="E1540B9C"/>
    <w:lvl w:ilvl="0" w:tplc="37DC5D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6D67C48"/>
    <w:multiLevelType w:val="hybridMultilevel"/>
    <w:tmpl w:val="676044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BED"/>
    <w:rsid w:val="0000319D"/>
    <w:rsid w:val="0000582D"/>
    <w:rsid w:val="0000782A"/>
    <w:rsid w:val="0001290B"/>
    <w:rsid w:val="0002270C"/>
    <w:rsid w:val="00022960"/>
    <w:rsid w:val="000239B6"/>
    <w:rsid w:val="00025968"/>
    <w:rsid w:val="0003298B"/>
    <w:rsid w:val="00037C9A"/>
    <w:rsid w:val="0004365D"/>
    <w:rsid w:val="00044313"/>
    <w:rsid w:val="00045BD7"/>
    <w:rsid w:val="00046511"/>
    <w:rsid w:val="00046648"/>
    <w:rsid w:val="00047302"/>
    <w:rsid w:val="00052A7A"/>
    <w:rsid w:val="0005723F"/>
    <w:rsid w:val="00064E77"/>
    <w:rsid w:val="000823C5"/>
    <w:rsid w:val="00083191"/>
    <w:rsid w:val="0009091C"/>
    <w:rsid w:val="0009735C"/>
    <w:rsid w:val="000A0E30"/>
    <w:rsid w:val="000A5574"/>
    <w:rsid w:val="000C00CE"/>
    <w:rsid w:val="000C5981"/>
    <w:rsid w:val="000D466B"/>
    <w:rsid w:val="000E1BC7"/>
    <w:rsid w:val="000E7C73"/>
    <w:rsid w:val="000F324D"/>
    <w:rsid w:val="000F6D99"/>
    <w:rsid w:val="00103EC0"/>
    <w:rsid w:val="00105FF7"/>
    <w:rsid w:val="00112653"/>
    <w:rsid w:val="0011508F"/>
    <w:rsid w:val="001178C3"/>
    <w:rsid w:val="00121E70"/>
    <w:rsid w:val="00130062"/>
    <w:rsid w:val="0013329C"/>
    <w:rsid w:val="00137CE7"/>
    <w:rsid w:val="0015007D"/>
    <w:rsid w:val="00162082"/>
    <w:rsid w:val="001669D4"/>
    <w:rsid w:val="0018624D"/>
    <w:rsid w:val="001A736A"/>
    <w:rsid w:val="001B147A"/>
    <w:rsid w:val="001E0819"/>
    <w:rsid w:val="001F0BBD"/>
    <w:rsid w:val="001F0F2F"/>
    <w:rsid w:val="001F42DE"/>
    <w:rsid w:val="001F5B3D"/>
    <w:rsid w:val="001F69FA"/>
    <w:rsid w:val="0020294C"/>
    <w:rsid w:val="00205C99"/>
    <w:rsid w:val="00212741"/>
    <w:rsid w:val="00214C7C"/>
    <w:rsid w:val="00226238"/>
    <w:rsid w:val="00230A79"/>
    <w:rsid w:val="00234903"/>
    <w:rsid w:val="00254447"/>
    <w:rsid w:val="00255368"/>
    <w:rsid w:val="00270401"/>
    <w:rsid w:val="002757D1"/>
    <w:rsid w:val="00276C01"/>
    <w:rsid w:val="00284B0D"/>
    <w:rsid w:val="00287E2A"/>
    <w:rsid w:val="00290EC6"/>
    <w:rsid w:val="00292392"/>
    <w:rsid w:val="00292BB8"/>
    <w:rsid w:val="002B15B6"/>
    <w:rsid w:val="002B673F"/>
    <w:rsid w:val="002C405C"/>
    <w:rsid w:val="002D2260"/>
    <w:rsid w:val="002D39CD"/>
    <w:rsid w:val="002D5B2C"/>
    <w:rsid w:val="003017BF"/>
    <w:rsid w:val="003034EF"/>
    <w:rsid w:val="00310A6A"/>
    <w:rsid w:val="00311036"/>
    <w:rsid w:val="003118DF"/>
    <w:rsid w:val="00313A31"/>
    <w:rsid w:val="00315376"/>
    <w:rsid w:val="003510FC"/>
    <w:rsid w:val="003559B9"/>
    <w:rsid w:val="00367174"/>
    <w:rsid w:val="003746D1"/>
    <w:rsid w:val="00375E70"/>
    <w:rsid w:val="00377804"/>
    <w:rsid w:val="00386864"/>
    <w:rsid w:val="00397E00"/>
    <w:rsid w:val="003A11FE"/>
    <w:rsid w:val="003A1428"/>
    <w:rsid w:val="003B1681"/>
    <w:rsid w:val="003C483E"/>
    <w:rsid w:val="003D14E0"/>
    <w:rsid w:val="003E14F8"/>
    <w:rsid w:val="003E735A"/>
    <w:rsid w:val="003E7A39"/>
    <w:rsid w:val="003F079A"/>
    <w:rsid w:val="003F5724"/>
    <w:rsid w:val="004008D4"/>
    <w:rsid w:val="00401858"/>
    <w:rsid w:val="0041073C"/>
    <w:rsid w:val="00411706"/>
    <w:rsid w:val="00412ACB"/>
    <w:rsid w:val="00415AF2"/>
    <w:rsid w:val="00416166"/>
    <w:rsid w:val="00425106"/>
    <w:rsid w:val="00432769"/>
    <w:rsid w:val="004338A6"/>
    <w:rsid w:val="00443C12"/>
    <w:rsid w:val="004445DD"/>
    <w:rsid w:val="00450F79"/>
    <w:rsid w:val="0046047E"/>
    <w:rsid w:val="00463F6B"/>
    <w:rsid w:val="00484E34"/>
    <w:rsid w:val="00486FDD"/>
    <w:rsid w:val="004C15CF"/>
    <w:rsid w:val="004E103C"/>
    <w:rsid w:val="004E38B5"/>
    <w:rsid w:val="004E6EDE"/>
    <w:rsid w:val="004F605F"/>
    <w:rsid w:val="004F6889"/>
    <w:rsid w:val="005023B5"/>
    <w:rsid w:val="005170B7"/>
    <w:rsid w:val="005239D6"/>
    <w:rsid w:val="00534880"/>
    <w:rsid w:val="00535456"/>
    <w:rsid w:val="00536CCB"/>
    <w:rsid w:val="005414B4"/>
    <w:rsid w:val="00546946"/>
    <w:rsid w:val="00550DCD"/>
    <w:rsid w:val="0055740B"/>
    <w:rsid w:val="00565080"/>
    <w:rsid w:val="00565239"/>
    <w:rsid w:val="00565BF5"/>
    <w:rsid w:val="0056776C"/>
    <w:rsid w:val="0057264E"/>
    <w:rsid w:val="00573D26"/>
    <w:rsid w:val="00574240"/>
    <w:rsid w:val="005757E1"/>
    <w:rsid w:val="00576267"/>
    <w:rsid w:val="00576AD6"/>
    <w:rsid w:val="005972A5"/>
    <w:rsid w:val="005A1F17"/>
    <w:rsid w:val="005B3BE8"/>
    <w:rsid w:val="005B42BF"/>
    <w:rsid w:val="005C109E"/>
    <w:rsid w:val="005C1C06"/>
    <w:rsid w:val="005C54AF"/>
    <w:rsid w:val="005F2145"/>
    <w:rsid w:val="0063011E"/>
    <w:rsid w:val="0064577C"/>
    <w:rsid w:val="00666CC8"/>
    <w:rsid w:val="0066777D"/>
    <w:rsid w:val="006700E4"/>
    <w:rsid w:val="00671BEC"/>
    <w:rsid w:val="006926E0"/>
    <w:rsid w:val="00694C36"/>
    <w:rsid w:val="00695910"/>
    <w:rsid w:val="006A1A3F"/>
    <w:rsid w:val="006A2ACC"/>
    <w:rsid w:val="006A5ABB"/>
    <w:rsid w:val="006A7D51"/>
    <w:rsid w:val="006B0739"/>
    <w:rsid w:val="006B3495"/>
    <w:rsid w:val="006B64BA"/>
    <w:rsid w:val="006C768B"/>
    <w:rsid w:val="006E0890"/>
    <w:rsid w:val="006E2666"/>
    <w:rsid w:val="006E41BA"/>
    <w:rsid w:val="006E60B3"/>
    <w:rsid w:val="00701802"/>
    <w:rsid w:val="007140C6"/>
    <w:rsid w:val="00730198"/>
    <w:rsid w:val="00733060"/>
    <w:rsid w:val="00740DFC"/>
    <w:rsid w:val="00753F3F"/>
    <w:rsid w:val="007544A4"/>
    <w:rsid w:val="00756C71"/>
    <w:rsid w:val="00780057"/>
    <w:rsid w:val="00787651"/>
    <w:rsid w:val="0079369F"/>
    <w:rsid w:val="007B5754"/>
    <w:rsid w:val="007C04B6"/>
    <w:rsid w:val="007C16D6"/>
    <w:rsid w:val="007D009F"/>
    <w:rsid w:val="007D2F31"/>
    <w:rsid w:val="007D6099"/>
    <w:rsid w:val="007E332D"/>
    <w:rsid w:val="007E44A4"/>
    <w:rsid w:val="007E4C2D"/>
    <w:rsid w:val="0080609B"/>
    <w:rsid w:val="00814108"/>
    <w:rsid w:val="00825310"/>
    <w:rsid w:val="008738ED"/>
    <w:rsid w:val="00876E27"/>
    <w:rsid w:val="00882836"/>
    <w:rsid w:val="00884094"/>
    <w:rsid w:val="00884131"/>
    <w:rsid w:val="0089038F"/>
    <w:rsid w:val="00890E92"/>
    <w:rsid w:val="00891902"/>
    <w:rsid w:val="00891D91"/>
    <w:rsid w:val="0089575D"/>
    <w:rsid w:val="008976F3"/>
    <w:rsid w:val="008A2CA6"/>
    <w:rsid w:val="008A369E"/>
    <w:rsid w:val="008A57FD"/>
    <w:rsid w:val="008A6012"/>
    <w:rsid w:val="008A7996"/>
    <w:rsid w:val="008C1C9A"/>
    <w:rsid w:val="008C7C6E"/>
    <w:rsid w:val="008D1052"/>
    <w:rsid w:val="008D1ADF"/>
    <w:rsid w:val="008D3AB0"/>
    <w:rsid w:val="008D49C6"/>
    <w:rsid w:val="008D6254"/>
    <w:rsid w:val="008E0F75"/>
    <w:rsid w:val="008E380A"/>
    <w:rsid w:val="008E482F"/>
    <w:rsid w:val="008F27C9"/>
    <w:rsid w:val="00903B59"/>
    <w:rsid w:val="00904FFA"/>
    <w:rsid w:val="00912D02"/>
    <w:rsid w:val="00917CAE"/>
    <w:rsid w:val="00920531"/>
    <w:rsid w:val="009236D7"/>
    <w:rsid w:val="00926203"/>
    <w:rsid w:val="00927AB8"/>
    <w:rsid w:val="00931D31"/>
    <w:rsid w:val="00936A2C"/>
    <w:rsid w:val="00944C2E"/>
    <w:rsid w:val="009460E7"/>
    <w:rsid w:val="00955D6C"/>
    <w:rsid w:val="00955F81"/>
    <w:rsid w:val="00957997"/>
    <w:rsid w:val="00964225"/>
    <w:rsid w:val="0096674F"/>
    <w:rsid w:val="00975FAB"/>
    <w:rsid w:val="00983581"/>
    <w:rsid w:val="00993C33"/>
    <w:rsid w:val="009943B2"/>
    <w:rsid w:val="00997466"/>
    <w:rsid w:val="009A51B3"/>
    <w:rsid w:val="009B05A2"/>
    <w:rsid w:val="009B55BC"/>
    <w:rsid w:val="009D036E"/>
    <w:rsid w:val="009E0F20"/>
    <w:rsid w:val="009E1065"/>
    <w:rsid w:val="009F7F3E"/>
    <w:rsid w:val="00A00135"/>
    <w:rsid w:val="00A10EB0"/>
    <w:rsid w:val="00A11500"/>
    <w:rsid w:val="00A17F97"/>
    <w:rsid w:val="00A262DA"/>
    <w:rsid w:val="00A32CE2"/>
    <w:rsid w:val="00A464E5"/>
    <w:rsid w:val="00A557BD"/>
    <w:rsid w:val="00A5616E"/>
    <w:rsid w:val="00A62FEB"/>
    <w:rsid w:val="00A73257"/>
    <w:rsid w:val="00A81430"/>
    <w:rsid w:val="00A819AA"/>
    <w:rsid w:val="00A850DF"/>
    <w:rsid w:val="00A92791"/>
    <w:rsid w:val="00AA1F4E"/>
    <w:rsid w:val="00AB6475"/>
    <w:rsid w:val="00AB7041"/>
    <w:rsid w:val="00AB720E"/>
    <w:rsid w:val="00AB76AC"/>
    <w:rsid w:val="00AC5871"/>
    <w:rsid w:val="00AD2000"/>
    <w:rsid w:val="00AD5BE8"/>
    <w:rsid w:val="00AE35E1"/>
    <w:rsid w:val="00AF2C87"/>
    <w:rsid w:val="00AF4E5F"/>
    <w:rsid w:val="00B015C1"/>
    <w:rsid w:val="00B0207E"/>
    <w:rsid w:val="00B025E1"/>
    <w:rsid w:val="00B115DB"/>
    <w:rsid w:val="00B16ED8"/>
    <w:rsid w:val="00B20D4E"/>
    <w:rsid w:val="00B222A9"/>
    <w:rsid w:val="00B22EE5"/>
    <w:rsid w:val="00B24469"/>
    <w:rsid w:val="00B44FB2"/>
    <w:rsid w:val="00B50C82"/>
    <w:rsid w:val="00B514B0"/>
    <w:rsid w:val="00B617AF"/>
    <w:rsid w:val="00B77294"/>
    <w:rsid w:val="00B80CF0"/>
    <w:rsid w:val="00B93752"/>
    <w:rsid w:val="00BD07A3"/>
    <w:rsid w:val="00BD41B6"/>
    <w:rsid w:val="00BD47A2"/>
    <w:rsid w:val="00BD4994"/>
    <w:rsid w:val="00BE5B21"/>
    <w:rsid w:val="00BE6373"/>
    <w:rsid w:val="00C0086B"/>
    <w:rsid w:val="00C00A4F"/>
    <w:rsid w:val="00C02C4E"/>
    <w:rsid w:val="00C04F8D"/>
    <w:rsid w:val="00C061E5"/>
    <w:rsid w:val="00C13C05"/>
    <w:rsid w:val="00C300E9"/>
    <w:rsid w:val="00C31F46"/>
    <w:rsid w:val="00C34A4A"/>
    <w:rsid w:val="00C4331C"/>
    <w:rsid w:val="00C4393B"/>
    <w:rsid w:val="00C45432"/>
    <w:rsid w:val="00C57407"/>
    <w:rsid w:val="00C6568A"/>
    <w:rsid w:val="00C7400E"/>
    <w:rsid w:val="00C7563F"/>
    <w:rsid w:val="00C7798E"/>
    <w:rsid w:val="00C83B16"/>
    <w:rsid w:val="00C856B2"/>
    <w:rsid w:val="00C8581C"/>
    <w:rsid w:val="00CA78D1"/>
    <w:rsid w:val="00CB0BED"/>
    <w:rsid w:val="00CB5B26"/>
    <w:rsid w:val="00CB5F1E"/>
    <w:rsid w:val="00CD2EF7"/>
    <w:rsid w:val="00CD5965"/>
    <w:rsid w:val="00CD5CFC"/>
    <w:rsid w:val="00CF02FB"/>
    <w:rsid w:val="00CF56EF"/>
    <w:rsid w:val="00D0277E"/>
    <w:rsid w:val="00D11E39"/>
    <w:rsid w:val="00D15327"/>
    <w:rsid w:val="00D167AD"/>
    <w:rsid w:val="00D21219"/>
    <w:rsid w:val="00D214F7"/>
    <w:rsid w:val="00D21656"/>
    <w:rsid w:val="00D21669"/>
    <w:rsid w:val="00D33D61"/>
    <w:rsid w:val="00D36ADE"/>
    <w:rsid w:val="00D42475"/>
    <w:rsid w:val="00D4323B"/>
    <w:rsid w:val="00D45F42"/>
    <w:rsid w:val="00D471F1"/>
    <w:rsid w:val="00D532BF"/>
    <w:rsid w:val="00D54512"/>
    <w:rsid w:val="00D550F9"/>
    <w:rsid w:val="00D5566A"/>
    <w:rsid w:val="00D57B5B"/>
    <w:rsid w:val="00D7261C"/>
    <w:rsid w:val="00D81F93"/>
    <w:rsid w:val="00D850A0"/>
    <w:rsid w:val="00D96E72"/>
    <w:rsid w:val="00DA3A66"/>
    <w:rsid w:val="00DB00D9"/>
    <w:rsid w:val="00DD2A82"/>
    <w:rsid w:val="00DD2AA8"/>
    <w:rsid w:val="00DD7131"/>
    <w:rsid w:val="00DF69DE"/>
    <w:rsid w:val="00E05475"/>
    <w:rsid w:val="00E113A8"/>
    <w:rsid w:val="00E172C4"/>
    <w:rsid w:val="00E2294C"/>
    <w:rsid w:val="00E27FF6"/>
    <w:rsid w:val="00E34826"/>
    <w:rsid w:val="00E37489"/>
    <w:rsid w:val="00E42195"/>
    <w:rsid w:val="00E5224A"/>
    <w:rsid w:val="00E82E99"/>
    <w:rsid w:val="00E8600D"/>
    <w:rsid w:val="00E90C3C"/>
    <w:rsid w:val="00EA2C24"/>
    <w:rsid w:val="00EB2BE7"/>
    <w:rsid w:val="00EC0BEF"/>
    <w:rsid w:val="00EC1A2D"/>
    <w:rsid w:val="00EC3CAF"/>
    <w:rsid w:val="00EC52BC"/>
    <w:rsid w:val="00ED23D1"/>
    <w:rsid w:val="00EE2326"/>
    <w:rsid w:val="00EE5851"/>
    <w:rsid w:val="00EF1C3C"/>
    <w:rsid w:val="00EF31BA"/>
    <w:rsid w:val="00F03E03"/>
    <w:rsid w:val="00F11585"/>
    <w:rsid w:val="00F14410"/>
    <w:rsid w:val="00F20B6F"/>
    <w:rsid w:val="00F22344"/>
    <w:rsid w:val="00F2345C"/>
    <w:rsid w:val="00F248E6"/>
    <w:rsid w:val="00F27BB7"/>
    <w:rsid w:val="00F32339"/>
    <w:rsid w:val="00F36CD0"/>
    <w:rsid w:val="00F46B8C"/>
    <w:rsid w:val="00F47944"/>
    <w:rsid w:val="00F67807"/>
    <w:rsid w:val="00F757C7"/>
    <w:rsid w:val="00F80D2B"/>
    <w:rsid w:val="00F825F4"/>
    <w:rsid w:val="00F83E72"/>
    <w:rsid w:val="00F864F7"/>
    <w:rsid w:val="00F866CC"/>
    <w:rsid w:val="00F906A8"/>
    <w:rsid w:val="00F918B3"/>
    <w:rsid w:val="00FC12C8"/>
    <w:rsid w:val="00FD451B"/>
    <w:rsid w:val="00FD791B"/>
    <w:rsid w:val="00FE117E"/>
    <w:rsid w:val="00FE15A5"/>
    <w:rsid w:val="00FE1D55"/>
    <w:rsid w:val="00FF34FB"/>
    <w:rsid w:val="00FF3B0A"/>
    <w:rsid w:val="00FF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46D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746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746D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46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C16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C16D6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666CC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2">
    <w:name w:val="Основной текст (2)_"/>
    <w:link w:val="20"/>
    <w:locked/>
    <w:rsid w:val="00666CC8"/>
    <w:rPr>
      <w:rFonts w:ascii="Times New Roman" w:eastAsia="Times New Roman" w:hAnsi="Times New Roman" w:cs="Times New Roman"/>
      <w:b/>
      <w:bCs/>
      <w:spacing w:val="-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66CC8"/>
    <w:pPr>
      <w:widowControl w:val="0"/>
      <w:shd w:val="clear" w:color="auto" w:fill="FFFFFF"/>
      <w:spacing w:line="329" w:lineRule="exact"/>
      <w:jc w:val="center"/>
    </w:pPr>
    <w:rPr>
      <w:b/>
      <w:bCs/>
      <w:spacing w:val="-6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756C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a">
    <w:name w:val="Table Grid"/>
    <w:basedOn w:val="a1"/>
    <w:uiPriority w:val="59"/>
    <w:rsid w:val="00756C71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a"/>
    <w:uiPriority w:val="59"/>
    <w:rsid w:val="00292BB8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46D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746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746D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46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C16D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C16D6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666CC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2">
    <w:name w:val="Основной текст (2)_"/>
    <w:link w:val="20"/>
    <w:locked/>
    <w:rsid w:val="00666CC8"/>
    <w:rPr>
      <w:rFonts w:ascii="Times New Roman" w:eastAsia="Times New Roman" w:hAnsi="Times New Roman" w:cs="Times New Roman"/>
      <w:b/>
      <w:bCs/>
      <w:spacing w:val="-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66CC8"/>
    <w:pPr>
      <w:widowControl w:val="0"/>
      <w:shd w:val="clear" w:color="auto" w:fill="FFFFFF"/>
      <w:spacing w:line="329" w:lineRule="exact"/>
      <w:jc w:val="center"/>
    </w:pPr>
    <w:rPr>
      <w:b/>
      <w:bCs/>
      <w:spacing w:val="-6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756C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a">
    <w:name w:val="Table Grid"/>
    <w:basedOn w:val="a1"/>
    <w:uiPriority w:val="59"/>
    <w:rsid w:val="00756C71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a"/>
    <w:uiPriority w:val="59"/>
    <w:rsid w:val="00292BB8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2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8980CB-B493-418A-AE55-944D8AD62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819</TotalTime>
  <Pages>1</Pages>
  <Words>883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5910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31</cp:revision>
  <cp:lastPrinted>2016-09-21T00:22:00Z</cp:lastPrinted>
  <dcterms:created xsi:type="dcterms:W3CDTF">2012-10-21T03:46:00Z</dcterms:created>
  <dcterms:modified xsi:type="dcterms:W3CDTF">2016-09-21T00:22:00Z</dcterms:modified>
</cp:coreProperties>
</file>