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C0" w:rsidRPr="00281FC0" w:rsidRDefault="00281FC0" w:rsidP="00281FC0">
      <w:pPr>
        <w:spacing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>УТВЕРЖДАЮ</w:t>
      </w:r>
    </w:p>
    <w:p w:rsidR="00281FC0" w:rsidRPr="00281FC0" w:rsidRDefault="00281FC0" w:rsidP="00281FC0">
      <w:pPr>
        <w:spacing w:line="240" w:lineRule="auto"/>
        <w:ind w:left="5040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281FC0" w:rsidRPr="00281FC0" w:rsidRDefault="00281FC0" w:rsidP="00281FC0">
      <w:pPr>
        <w:spacing w:line="240" w:lineRule="auto"/>
        <w:ind w:left="5040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>Председатель Совета по противодействию коррупции</w:t>
      </w:r>
    </w:p>
    <w:p w:rsidR="00281FC0" w:rsidRPr="00281FC0" w:rsidRDefault="00281FC0" w:rsidP="00281FC0">
      <w:pPr>
        <w:spacing w:line="240" w:lineRule="auto"/>
        <w:ind w:left="5040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>___________________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Ю.Л.Данкан</w:t>
      </w:r>
      <w:proofErr w:type="spellEnd"/>
    </w:p>
    <w:p w:rsidR="00281FC0" w:rsidRPr="00281FC0" w:rsidRDefault="00847B3E" w:rsidP="00281FC0">
      <w:pPr>
        <w:spacing w:line="240" w:lineRule="auto"/>
        <w:ind w:left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октября</w:t>
      </w:r>
      <w:r w:rsidR="00281FC0" w:rsidRPr="00281FC0">
        <w:rPr>
          <w:rFonts w:ascii="Times New Roman" w:hAnsi="Times New Roman" w:cs="Times New Roman"/>
          <w:sz w:val="28"/>
          <w:szCs w:val="28"/>
        </w:rPr>
        <w:t xml:space="preserve"> 2014</w:t>
      </w:r>
    </w:p>
    <w:p w:rsidR="00281FC0" w:rsidRPr="00281FC0" w:rsidRDefault="00281FC0" w:rsidP="00281F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FC0" w:rsidRPr="00281FC0" w:rsidRDefault="00281FC0" w:rsidP="00281F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FC0" w:rsidRPr="00281FC0" w:rsidRDefault="00281FC0" w:rsidP="00281F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1FC0" w:rsidRPr="00281FC0" w:rsidRDefault="00847B3E" w:rsidP="00281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октября</w:t>
      </w:r>
      <w:r w:rsidR="00281FC0" w:rsidRPr="00281FC0">
        <w:rPr>
          <w:rFonts w:ascii="Times New Roman" w:hAnsi="Times New Roman" w:cs="Times New Roman"/>
          <w:sz w:val="28"/>
          <w:szCs w:val="28"/>
        </w:rPr>
        <w:t xml:space="preserve">  2014 года</w:t>
      </w:r>
      <w:r w:rsidR="00281FC0" w:rsidRPr="00281FC0">
        <w:rPr>
          <w:rFonts w:ascii="Times New Roman" w:hAnsi="Times New Roman" w:cs="Times New Roman"/>
          <w:sz w:val="28"/>
          <w:szCs w:val="28"/>
        </w:rPr>
        <w:tab/>
      </w:r>
      <w:r w:rsidR="00281FC0" w:rsidRPr="00281FC0">
        <w:rPr>
          <w:rFonts w:ascii="Times New Roman" w:hAnsi="Times New Roman" w:cs="Times New Roman"/>
          <w:sz w:val="28"/>
          <w:szCs w:val="28"/>
        </w:rPr>
        <w:tab/>
      </w:r>
      <w:r w:rsidR="00281FC0" w:rsidRPr="00281FC0">
        <w:rPr>
          <w:rFonts w:ascii="Times New Roman" w:hAnsi="Times New Roman" w:cs="Times New Roman"/>
          <w:sz w:val="28"/>
          <w:szCs w:val="28"/>
        </w:rPr>
        <w:tab/>
      </w:r>
      <w:r w:rsidR="00281FC0" w:rsidRPr="00281FC0">
        <w:rPr>
          <w:rFonts w:ascii="Times New Roman" w:hAnsi="Times New Roman" w:cs="Times New Roman"/>
          <w:sz w:val="28"/>
          <w:szCs w:val="28"/>
        </w:rPr>
        <w:tab/>
      </w:r>
      <w:r w:rsidR="00281FC0" w:rsidRPr="00281FC0">
        <w:rPr>
          <w:rFonts w:ascii="Times New Roman" w:hAnsi="Times New Roman" w:cs="Times New Roman"/>
          <w:sz w:val="28"/>
          <w:szCs w:val="28"/>
        </w:rPr>
        <w:tab/>
      </w:r>
      <w:r w:rsidR="00281FC0" w:rsidRPr="00281FC0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="00281FC0" w:rsidRPr="00281FC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81FC0" w:rsidRPr="00281FC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281FC0" w:rsidRPr="00281FC0">
        <w:rPr>
          <w:rFonts w:ascii="Times New Roman" w:hAnsi="Times New Roman" w:cs="Times New Roman"/>
          <w:sz w:val="28"/>
          <w:szCs w:val="28"/>
        </w:rPr>
        <w:t>огородское</w:t>
      </w:r>
      <w:proofErr w:type="spellEnd"/>
    </w:p>
    <w:p w:rsidR="00281FC0" w:rsidRPr="00281FC0" w:rsidRDefault="00281FC0" w:rsidP="00281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C0" w:rsidRPr="00281FC0" w:rsidRDefault="00281FC0" w:rsidP="00281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 xml:space="preserve">Рассмотрение вопросов </w:t>
      </w:r>
    </w:p>
    <w:p w:rsidR="00281FC0" w:rsidRPr="00281FC0" w:rsidRDefault="00281FC0" w:rsidP="00281F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>правоприменительной практики</w:t>
      </w:r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b/>
          <w:sz w:val="28"/>
          <w:szCs w:val="28"/>
        </w:rPr>
        <w:t>Председатель Совета</w:t>
      </w:r>
      <w:r w:rsidRPr="00281FC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Данкан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Ю.Л. –глава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proofErr w:type="gramStart"/>
      <w:r w:rsidRPr="00281FC0">
        <w:rPr>
          <w:rFonts w:ascii="Times New Roman" w:hAnsi="Times New Roman" w:cs="Times New Roman"/>
          <w:sz w:val="28"/>
          <w:szCs w:val="28"/>
        </w:rPr>
        <w:t xml:space="preserve">,; </w:t>
      </w:r>
      <w:proofErr w:type="gramEnd"/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b/>
          <w:sz w:val="28"/>
          <w:szCs w:val="28"/>
        </w:rPr>
        <w:t>Секретарь Совета</w:t>
      </w:r>
      <w:r w:rsidRPr="00281FC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Русскова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М.А. – главный специалист юридического отдела администрации района</w:t>
      </w:r>
      <w:proofErr w:type="gramStart"/>
      <w:r w:rsidRPr="00281FC0">
        <w:rPr>
          <w:rFonts w:ascii="Times New Roman" w:hAnsi="Times New Roman" w:cs="Times New Roman"/>
          <w:sz w:val="28"/>
          <w:szCs w:val="28"/>
        </w:rPr>
        <w:t xml:space="preserve">;, </w:t>
      </w:r>
      <w:proofErr w:type="gramEnd"/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 w:rsidRPr="00281FC0">
        <w:rPr>
          <w:rFonts w:ascii="Times New Roman" w:hAnsi="Times New Roman" w:cs="Times New Roman"/>
          <w:sz w:val="28"/>
          <w:szCs w:val="28"/>
        </w:rPr>
        <w:t xml:space="preserve"> Шереметьев О.Л. - заместитель главы администрации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муниципального района по социальным вопросам;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Лещук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А.В. – первый заместитель главы администрации района; Куреня Д.А.- и.о</w:t>
      </w:r>
      <w:proofErr w:type="gramStart"/>
      <w:r w:rsidRPr="00281FC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281FC0">
        <w:rPr>
          <w:rFonts w:ascii="Times New Roman" w:hAnsi="Times New Roman" w:cs="Times New Roman"/>
          <w:sz w:val="28"/>
          <w:szCs w:val="28"/>
        </w:rPr>
        <w:t xml:space="preserve">редседателя комитета по образованию администрации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муниципального района;   Баскова И.Д. – начальник финансового управления администрации района; Китаева Е.О. – начальник отдела экономической политики;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Щеткин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Н.Н. – управляющий делами администрации района; Верещагина Н.Н. – председатель комитета по культуре молодежной политике и спорту; </w:t>
      </w:r>
      <w:proofErr w:type="spellStart"/>
      <w:r w:rsidR="00847B3E">
        <w:rPr>
          <w:rFonts w:ascii="Times New Roman" w:hAnsi="Times New Roman" w:cs="Times New Roman"/>
          <w:sz w:val="28"/>
          <w:szCs w:val="28"/>
        </w:rPr>
        <w:t>Полосухина</w:t>
      </w:r>
      <w:proofErr w:type="spellEnd"/>
      <w:r w:rsidR="00847B3E">
        <w:rPr>
          <w:rFonts w:ascii="Times New Roman" w:hAnsi="Times New Roman" w:cs="Times New Roman"/>
          <w:sz w:val="28"/>
          <w:szCs w:val="28"/>
        </w:rPr>
        <w:t xml:space="preserve"> О.И.</w:t>
      </w:r>
      <w:r w:rsidRPr="00281FC0">
        <w:rPr>
          <w:rFonts w:ascii="Times New Roman" w:hAnsi="Times New Roman" w:cs="Times New Roman"/>
          <w:sz w:val="28"/>
          <w:szCs w:val="28"/>
        </w:rPr>
        <w:t xml:space="preserve"> – </w:t>
      </w:r>
      <w:r w:rsidR="00847B3E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="00847B3E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847B3E">
        <w:rPr>
          <w:rFonts w:ascii="Times New Roman" w:hAnsi="Times New Roman" w:cs="Times New Roman"/>
          <w:sz w:val="28"/>
          <w:szCs w:val="28"/>
        </w:rPr>
        <w:t>редседателя</w:t>
      </w:r>
      <w:r w:rsidRPr="00281FC0">
        <w:rPr>
          <w:rFonts w:ascii="Times New Roman" w:hAnsi="Times New Roman" w:cs="Times New Roman"/>
          <w:sz w:val="28"/>
          <w:szCs w:val="28"/>
        </w:rPr>
        <w:t xml:space="preserve"> КУМИ; </w:t>
      </w:r>
      <w:proofErr w:type="spellStart"/>
      <w:r w:rsidRPr="00281FC0">
        <w:rPr>
          <w:rFonts w:ascii="Times New Roman" w:hAnsi="Times New Roman" w:cs="Times New Roman"/>
          <w:sz w:val="28"/>
          <w:szCs w:val="28"/>
        </w:rPr>
        <w:t>Кольковец</w:t>
      </w:r>
      <w:proofErr w:type="spellEnd"/>
      <w:r w:rsidRPr="00281FC0">
        <w:rPr>
          <w:rFonts w:ascii="Times New Roman" w:hAnsi="Times New Roman" w:cs="Times New Roman"/>
          <w:sz w:val="28"/>
          <w:szCs w:val="28"/>
        </w:rPr>
        <w:t xml:space="preserve"> Д.С. – глава сельского поселения «Село Богородское»; </w:t>
      </w:r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>Рассмотрение:</w:t>
      </w:r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FC0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281FC0" w:rsidRPr="00281FC0" w:rsidRDefault="00281FC0" w:rsidP="00281FC0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>1.</w:t>
      </w:r>
      <w:r w:rsidRPr="00281FC0">
        <w:rPr>
          <w:rFonts w:ascii="Times New Roman" w:hAnsi="Times New Roman" w:cs="Times New Roman"/>
          <w:color w:val="000000"/>
          <w:sz w:val="28"/>
          <w:szCs w:val="28"/>
        </w:rPr>
        <w:t xml:space="preserve"> Коррупция в </w:t>
      </w:r>
      <w:r>
        <w:rPr>
          <w:rFonts w:ascii="Times New Roman" w:hAnsi="Times New Roman" w:cs="Times New Roman"/>
          <w:color w:val="000000"/>
          <w:sz w:val="28"/>
          <w:szCs w:val="28"/>
        </w:rPr>
        <w:t>избирательных комиссиях</w:t>
      </w:r>
      <w:r w:rsidRPr="00281FC0">
        <w:rPr>
          <w:rFonts w:ascii="Times New Roman" w:hAnsi="Times New Roman" w:cs="Times New Roman"/>
          <w:color w:val="000000"/>
          <w:sz w:val="28"/>
          <w:szCs w:val="28"/>
        </w:rPr>
        <w:t xml:space="preserve"> (информация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председателя территориальной избирательной комиссии Иващук М.А.</w:t>
      </w:r>
      <w:r w:rsidRPr="00281FC0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281FC0" w:rsidRPr="00281FC0" w:rsidRDefault="00281FC0" w:rsidP="00281F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tab/>
      </w:r>
    </w:p>
    <w:p w:rsidR="00F541A9" w:rsidRDefault="00281FC0" w:rsidP="00281FC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81FC0">
        <w:rPr>
          <w:rFonts w:ascii="Times New Roman" w:hAnsi="Times New Roman" w:cs="Times New Roman"/>
          <w:sz w:val="28"/>
          <w:szCs w:val="28"/>
        </w:rPr>
        <w:lastRenderedPageBreak/>
        <w:t xml:space="preserve">Слушали </w:t>
      </w:r>
      <w:r w:rsidR="00F541A9">
        <w:rPr>
          <w:rFonts w:ascii="Times New Roman" w:hAnsi="Times New Roman" w:cs="Times New Roman"/>
          <w:color w:val="000000"/>
          <w:sz w:val="28"/>
          <w:szCs w:val="28"/>
        </w:rPr>
        <w:t>информацию</w:t>
      </w:r>
      <w:r w:rsidR="00F541A9" w:rsidRPr="00281F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41A9">
        <w:rPr>
          <w:rFonts w:ascii="Times New Roman" w:hAnsi="Times New Roman" w:cs="Times New Roman"/>
          <w:color w:val="000000"/>
          <w:sz w:val="28"/>
          <w:szCs w:val="28"/>
        </w:rPr>
        <w:t>председателя территориальной избирательной комиссии Иващук М.А.</w:t>
      </w:r>
    </w:p>
    <w:p w:rsidR="00281FC0" w:rsidRPr="00281FC0" w:rsidRDefault="00847B3E" w:rsidP="00847B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8"/>
          <w:szCs w:val="28"/>
        </w:rPr>
      </w:pPr>
      <w:r>
        <w:rPr>
          <w:rFonts w:ascii="Times New Roman" w:eastAsia="MinionPro-Regular" w:hAnsi="Times New Roman" w:cs="Times New Roman"/>
          <w:sz w:val="28"/>
          <w:szCs w:val="28"/>
        </w:rPr>
        <w:t>Большинство экспертов отмечает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 усиление административного давления на избирательные комиссии, что само по себе является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политической коррупцией. В основном она проявляется в требованиях ослабления </w:t>
      </w:r>
      <w:proofErr w:type="gramStart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контроля за</w:t>
      </w:r>
      <w:proofErr w:type="gramEnd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 действиями своих кандидатов и фальсификации результатов выборов в их пользу.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Хотя некоторые из экспертов говорили о случаях подкупа избирательных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комиссий со стороны </w:t>
      </w:r>
      <w:proofErr w:type="spellStart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депутатов-одномандатников</w:t>
      </w:r>
      <w:proofErr w:type="spellEnd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 и некоторых партий, это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явление нельзя отнести к широко </w:t>
      </w:r>
      <w:proofErr w:type="gramStart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распространенному</w:t>
      </w:r>
      <w:proofErr w:type="gramEnd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.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Причиной того, что исполнительная власть достаточно легко манипулирует избирательными комиссиями, по мнению </w:t>
      </w:r>
      <w:proofErr w:type="gramStart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значительной</w:t>
      </w:r>
      <w:proofErr w:type="gramEnd"/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 части экспертов, является слишком большая зависимость их от местной исполнительной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власти. Эксперты считают, что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плох сам принцип формирования участковых избирательных комиссий. Если председатель избиркома не будет подчиняться исполнительной власти, то может понести материальные потери,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 xml:space="preserve">а если будет 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>«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послушным</w:t>
      </w:r>
      <w:r w:rsidR="00281FC0">
        <w:rPr>
          <w:rFonts w:ascii="Times New Roman" w:eastAsia="MinionPro-Regular" w:hAnsi="Times New Roman" w:cs="Times New Roman"/>
          <w:sz w:val="28"/>
          <w:szCs w:val="28"/>
        </w:rPr>
        <w:t>»</w:t>
      </w:r>
      <w:r w:rsidR="00281FC0" w:rsidRPr="00281FC0">
        <w:rPr>
          <w:rFonts w:ascii="Times New Roman" w:eastAsia="MinionPro-Regular" w:hAnsi="Times New Roman" w:cs="Times New Roman"/>
          <w:sz w:val="28"/>
          <w:szCs w:val="28"/>
        </w:rPr>
        <w:t>, то его ждет материальное вознаграждение (путевки, выделение жилья и т. д.).</w:t>
      </w:r>
    </w:p>
    <w:p w:rsidR="00281FC0" w:rsidRPr="00281FC0" w:rsidRDefault="00281FC0" w:rsidP="00281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8"/>
          <w:szCs w:val="28"/>
        </w:rPr>
      </w:pPr>
      <w:r w:rsidRPr="00281FC0">
        <w:rPr>
          <w:rFonts w:ascii="Times New Roman" w:eastAsia="MinionPro-Regular" w:hAnsi="Times New Roman" w:cs="Times New Roman"/>
          <w:sz w:val="28"/>
          <w:szCs w:val="28"/>
        </w:rPr>
        <w:t>Коррупции в избирательных комиссиях, по мнению экспертов, способствует также слабая социальная защита рядовых членов избиркомов.</w:t>
      </w:r>
    </w:p>
    <w:p w:rsidR="00281FC0" w:rsidRPr="00281FC0" w:rsidRDefault="00281FC0" w:rsidP="0028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8"/>
          <w:szCs w:val="28"/>
        </w:rPr>
      </w:pPr>
      <w:r w:rsidRPr="00281FC0">
        <w:rPr>
          <w:rFonts w:ascii="Times New Roman" w:eastAsia="MinionPro-Regular" w:hAnsi="Times New Roman" w:cs="Times New Roman"/>
          <w:sz w:val="28"/>
          <w:szCs w:val="28"/>
        </w:rPr>
        <w:t>Часто там работают люди с низким социальным статусом, на которых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легко повлиять. Способствует коррупции в избирательных комиссиях и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 xml:space="preserve">слабый </w:t>
      </w:r>
      <w:proofErr w:type="gramStart"/>
      <w:r w:rsidRPr="00281FC0">
        <w:rPr>
          <w:rFonts w:ascii="Times New Roman" w:eastAsia="MinionPro-Regular" w:hAnsi="Times New Roman" w:cs="Times New Roman"/>
          <w:sz w:val="28"/>
          <w:szCs w:val="28"/>
        </w:rPr>
        <w:t>контроль за</w:t>
      </w:r>
      <w:proofErr w:type="gramEnd"/>
      <w:r w:rsidRPr="00281FC0">
        <w:rPr>
          <w:rFonts w:ascii="Times New Roman" w:eastAsia="MinionPro-Regular" w:hAnsi="Times New Roman" w:cs="Times New Roman"/>
          <w:sz w:val="28"/>
          <w:szCs w:val="28"/>
        </w:rPr>
        <w:t xml:space="preserve"> их действиями со стороны судов, также испытывающих коррупционное давление со стороны исполнительной власти.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Весьма опасаются эксперты того, что при переходе на электронную систему голосования процедура подсчета результатов выборов будет слишком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зависимой от программистов, ее обслуживающих, и может выйти из-под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общественного контроля.</w:t>
      </w:r>
    </w:p>
    <w:p w:rsidR="00281FC0" w:rsidRDefault="00281FC0" w:rsidP="00281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8"/>
          <w:szCs w:val="28"/>
        </w:rPr>
      </w:pPr>
      <w:r w:rsidRPr="00281FC0">
        <w:rPr>
          <w:rFonts w:ascii="Times New Roman" w:eastAsia="MinionPro-Regular" w:hAnsi="Times New Roman" w:cs="Times New Roman"/>
          <w:sz w:val="28"/>
          <w:szCs w:val="28"/>
        </w:rPr>
        <w:t>В качестве мер по предотвращению коррупции в избирательных комиссиях и фальсификации результатов выборов эксперты предложили следующие.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Уменьшить до минимума полномочия председателей избиркомов и расширить участие представителей различных политических сил и независимых общественных организаций: Чем больше в избиркомах независимых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от власти людей, тем меньше там коррупции.</w:t>
      </w:r>
      <w:r>
        <w:rPr>
          <w:rFonts w:ascii="Times New Roman" w:eastAsia="MinionPro-Regular" w:hAnsi="Times New Roman" w:cs="Times New Roman"/>
          <w:sz w:val="28"/>
          <w:szCs w:val="28"/>
        </w:rPr>
        <w:t xml:space="preserve"> </w:t>
      </w:r>
      <w:r w:rsidRPr="00281FC0">
        <w:rPr>
          <w:rFonts w:ascii="Times New Roman" w:eastAsia="MinionPro-Regular" w:hAnsi="Times New Roman" w:cs="Times New Roman"/>
          <w:sz w:val="28"/>
          <w:szCs w:val="28"/>
        </w:rPr>
        <w:t>По мнению части экспертов, коррупцию в избиркомах могут предотвратить только конкурентная избирательная среда и реальная многопартий</w:t>
      </w:r>
      <w:r>
        <w:rPr>
          <w:rFonts w:ascii="Times New Roman" w:eastAsia="MinionPro-Regular" w:hAnsi="Times New Roman" w:cs="Times New Roman"/>
          <w:sz w:val="28"/>
          <w:szCs w:val="28"/>
        </w:rPr>
        <w:t>ность.</w:t>
      </w:r>
    </w:p>
    <w:p w:rsidR="00F541A9" w:rsidRDefault="00F541A9" w:rsidP="00281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8"/>
          <w:szCs w:val="28"/>
        </w:rPr>
      </w:pPr>
      <w:r>
        <w:rPr>
          <w:rFonts w:ascii="Times New Roman" w:eastAsia="MinionPro-Regular" w:hAnsi="Times New Roman" w:cs="Times New Roman"/>
          <w:sz w:val="28"/>
          <w:szCs w:val="28"/>
        </w:rPr>
        <w:t>Решили:</w:t>
      </w:r>
    </w:p>
    <w:p w:rsidR="00F541A9" w:rsidRDefault="00F541A9" w:rsidP="00281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8"/>
          <w:szCs w:val="28"/>
        </w:rPr>
      </w:pPr>
      <w:r>
        <w:rPr>
          <w:rFonts w:ascii="Times New Roman" w:eastAsia="MinionPro-Regular" w:hAnsi="Times New Roman" w:cs="Times New Roman"/>
          <w:sz w:val="28"/>
          <w:szCs w:val="28"/>
        </w:rPr>
        <w:t>1.Информацию принять к сведению.</w:t>
      </w:r>
    </w:p>
    <w:p w:rsidR="00F541A9" w:rsidRDefault="00F541A9" w:rsidP="00281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8"/>
          <w:szCs w:val="28"/>
        </w:rPr>
      </w:pPr>
    </w:p>
    <w:p w:rsidR="00F541A9" w:rsidRDefault="00F541A9" w:rsidP="00F541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1A9" w:rsidRPr="00F541A9" w:rsidRDefault="00F541A9" w:rsidP="00F541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1A9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F541A9" w:rsidRPr="00F541A9" w:rsidRDefault="00F541A9" w:rsidP="00F541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1A9">
        <w:rPr>
          <w:rFonts w:ascii="Times New Roman" w:hAnsi="Times New Roman" w:cs="Times New Roman"/>
          <w:sz w:val="28"/>
          <w:szCs w:val="28"/>
        </w:rPr>
        <w:t>по социальным вопросам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541A9">
        <w:rPr>
          <w:rFonts w:ascii="Times New Roman" w:hAnsi="Times New Roman" w:cs="Times New Roman"/>
          <w:sz w:val="28"/>
          <w:szCs w:val="28"/>
        </w:rPr>
        <w:t>О.Л.Шереметьев</w:t>
      </w:r>
    </w:p>
    <w:p w:rsidR="00F541A9" w:rsidRDefault="00F541A9" w:rsidP="00F541A9"/>
    <w:p w:rsidR="00955831" w:rsidRPr="00281FC0" w:rsidRDefault="00955831" w:rsidP="00281FC0">
      <w:pPr>
        <w:autoSpaceDE w:val="0"/>
        <w:autoSpaceDN w:val="0"/>
        <w:adjustRightInd w:val="0"/>
        <w:spacing w:after="0" w:line="240" w:lineRule="auto"/>
        <w:rPr>
          <w:rFonts w:eastAsia="MinionPro-Regular" w:cs="Helvetica"/>
          <w:sz w:val="12"/>
          <w:szCs w:val="12"/>
        </w:rPr>
      </w:pPr>
    </w:p>
    <w:sectPr w:rsidR="00955831" w:rsidRPr="00281FC0" w:rsidSect="00955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FC0"/>
    <w:rsid w:val="00281FC0"/>
    <w:rsid w:val="00822B4C"/>
    <w:rsid w:val="00847B3E"/>
    <w:rsid w:val="00955831"/>
    <w:rsid w:val="00F54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2014-08-01T05:33:00Z</dcterms:created>
  <dcterms:modified xsi:type="dcterms:W3CDTF">2014-10-02T01:13:00Z</dcterms:modified>
</cp:coreProperties>
</file>