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2F" w:rsidRDefault="006B662F" w:rsidP="006B662F">
      <w:pPr>
        <w:ind w:left="5040"/>
        <w:jc w:val="both"/>
        <w:rPr>
          <w:sz w:val="28"/>
          <w:szCs w:val="28"/>
        </w:rPr>
      </w:pPr>
    </w:p>
    <w:p w:rsidR="006B662F" w:rsidRPr="00701748" w:rsidRDefault="006B662F" w:rsidP="006B662F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УТВЕРЖДАЮ</w:t>
      </w:r>
    </w:p>
    <w:p w:rsidR="006B662F" w:rsidRPr="00701748" w:rsidRDefault="006B662F" w:rsidP="006B662F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</w:p>
    <w:p w:rsidR="006B662F" w:rsidRPr="00701748" w:rsidRDefault="006B662F" w:rsidP="006B662F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Председатель Совета по противодействию коррупции</w:t>
      </w:r>
    </w:p>
    <w:p w:rsidR="006B662F" w:rsidRPr="00701748" w:rsidRDefault="006B662F" w:rsidP="006B662F">
      <w:pPr>
        <w:ind w:left="5040"/>
        <w:jc w:val="both"/>
        <w:rPr>
          <w:sz w:val="28"/>
          <w:szCs w:val="28"/>
        </w:rPr>
      </w:pPr>
    </w:p>
    <w:p w:rsidR="006B662F" w:rsidRPr="00701748" w:rsidRDefault="006B662F" w:rsidP="006B662F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proofErr w:type="spellStart"/>
      <w:r w:rsidRPr="00701748">
        <w:rPr>
          <w:sz w:val="28"/>
          <w:szCs w:val="28"/>
        </w:rPr>
        <w:t>Ю.Л.Данкан</w:t>
      </w:r>
      <w:proofErr w:type="spellEnd"/>
    </w:p>
    <w:p w:rsidR="006B662F" w:rsidRPr="00701748" w:rsidRDefault="006B662F" w:rsidP="006B662F">
      <w:pPr>
        <w:jc w:val="both"/>
        <w:rPr>
          <w:sz w:val="28"/>
          <w:szCs w:val="28"/>
        </w:rPr>
      </w:pPr>
    </w:p>
    <w:p w:rsidR="006B662F" w:rsidRPr="00701748" w:rsidRDefault="0065614D" w:rsidP="006B662F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06 июл</w:t>
      </w:r>
      <w:r w:rsidR="006B662F">
        <w:rPr>
          <w:sz w:val="28"/>
          <w:szCs w:val="28"/>
        </w:rPr>
        <w:t>я 2014</w:t>
      </w:r>
    </w:p>
    <w:p w:rsidR="006B662F" w:rsidRDefault="006B662F" w:rsidP="006B662F">
      <w:pPr>
        <w:jc w:val="center"/>
        <w:rPr>
          <w:sz w:val="28"/>
          <w:szCs w:val="28"/>
        </w:rPr>
      </w:pPr>
    </w:p>
    <w:p w:rsidR="006B662F" w:rsidRPr="00701748" w:rsidRDefault="006B662F" w:rsidP="006B662F">
      <w:pPr>
        <w:jc w:val="center"/>
        <w:rPr>
          <w:sz w:val="28"/>
          <w:szCs w:val="28"/>
        </w:rPr>
      </w:pPr>
    </w:p>
    <w:p w:rsidR="006B662F" w:rsidRPr="00701748" w:rsidRDefault="006B662F" w:rsidP="006B662F">
      <w:pPr>
        <w:jc w:val="center"/>
        <w:rPr>
          <w:sz w:val="28"/>
          <w:szCs w:val="28"/>
        </w:rPr>
      </w:pPr>
    </w:p>
    <w:p w:rsidR="006B662F" w:rsidRPr="00701748" w:rsidRDefault="0065614D" w:rsidP="006B662F">
      <w:pPr>
        <w:jc w:val="both"/>
        <w:rPr>
          <w:sz w:val="28"/>
          <w:szCs w:val="28"/>
        </w:rPr>
      </w:pPr>
      <w:r>
        <w:rPr>
          <w:sz w:val="28"/>
          <w:szCs w:val="28"/>
        </w:rPr>
        <w:t>06 июл</w:t>
      </w:r>
      <w:r w:rsidR="006B662F">
        <w:rPr>
          <w:sz w:val="28"/>
          <w:szCs w:val="28"/>
        </w:rPr>
        <w:t>я  2014 года</w:t>
      </w:r>
      <w:r w:rsidR="006B662F">
        <w:rPr>
          <w:sz w:val="28"/>
          <w:szCs w:val="28"/>
        </w:rPr>
        <w:tab/>
      </w:r>
      <w:r w:rsidR="006B662F">
        <w:rPr>
          <w:sz w:val="28"/>
          <w:szCs w:val="28"/>
        </w:rPr>
        <w:tab/>
      </w:r>
      <w:r w:rsidR="006B662F">
        <w:rPr>
          <w:sz w:val="28"/>
          <w:szCs w:val="28"/>
        </w:rPr>
        <w:tab/>
      </w:r>
      <w:r w:rsidR="006B662F">
        <w:rPr>
          <w:sz w:val="28"/>
          <w:szCs w:val="28"/>
        </w:rPr>
        <w:tab/>
      </w:r>
      <w:r w:rsidR="006B662F">
        <w:rPr>
          <w:sz w:val="28"/>
          <w:szCs w:val="28"/>
        </w:rPr>
        <w:tab/>
      </w:r>
      <w:r w:rsidR="006B662F">
        <w:rPr>
          <w:sz w:val="28"/>
          <w:szCs w:val="28"/>
        </w:rPr>
        <w:tab/>
        <w:t xml:space="preserve">  </w:t>
      </w:r>
      <w:proofErr w:type="spellStart"/>
      <w:r w:rsidR="006B662F" w:rsidRPr="00701748">
        <w:rPr>
          <w:sz w:val="28"/>
          <w:szCs w:val="28"/>
        </w:rPr>
        <w:t>с.Богородское</w:t>
      </w:r>
      <w:proofErr w:type="spellEnd"/>
    </w:p>
    <w:p w:rsidR="006B662F" w:rsidRPr="00701748" w:rsidRDefault="006B662F" w:rsidP="006B662F">
      <w:pPr>
        <w:jc w:val="both"/>
        <w:rPr>
          <w:sz w:val="28"/>
          <w:szCs w:val="28"/>
        </w:rPr>
      </w:pPr>
    </w:p>
    <w:p w:rsidR="006B662F" w:rsidRPr="00701748" w:rsidRDefault="006B662F" w:rsidP="006B662F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Рассмотрение вопросов </w:t>
      </w:r>
    </w:p>
    <w:p w:rsidR="006B662F" w:rsidRDefault="006B662F" w:rsidP="006B662F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правоприменительной практики</w:t>
      </w:r>
    </w:p>
    <w:p w:rsidR="006B662F" w:rsidRDefault="006B662F" w:rsidP="006B662F">
      <w:pPr>
        <w:jc w:val="both"/>
        <w:rPr>
          <w:sz w:val="28"/>
          <w:szCs w:val="28"/>
        </w:rPr>
      </w:pPr>
    </w:p>
    <w:p w:rsidR="006B662F" w:rsidRPr="00701748" w:rsidRDefault="006B662F" w:rsidP="006B662F">
      <w:pPr>
        <w:jc w:val="both"/>
        <w:rPr>
          <w:sz w:val="28"/>
          <w:szCs w:val="28"/>
        </w:rPr>
      </w:pPr>
    </w:p>
    <w:p w:rsidR="006B662F" w:rsidRPr="00701748" w:rsidRDefault="006B662F" w:rsidP="006B662F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Председатель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Данкан</w:t>
      </w:r>
      <w:proofErr w:type="spellEnd"/>
      <w:r w:rsidRPr="00701748">
        <w:rPr>
          <w:sz w:val="28"/>
          <w:szCs w:val="28"/>
        </w:rPr>
        <w:t xml:space="preserve"> Ю.Л. –глава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  <w:proofErr w:type="gramStart"/>
      <w:r w:rsidRPr="00701748">
        <w:rPr>
          <w:sz w:val="28"/>
          <w:szCs w:val="28"/>
        </w:rPr>
        <w:t xml:space="preserve">,; </w:t>
      </w:r>
      <w:proofErr w:type="gramEnd"/>
    </w:p>
    <w:p w:rsidR="006B662F" w:rsidRPr="00701748" w:rsidRDefault="006B662F" w:rsidP="006B662F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Секретарь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Русскова</w:t>
      </w:r>
      <w:proofErr w:type="spellEnd"/>
      <w:r w:rsidRPr="00701748">
        <w:rPr>
          <w:sz w:val="28"/>
          <w:szCs w:val="28"/>
        </w:rPr>
        <w:t xml:space="preserve"> М.А. – главный специалист юридического отдела администрации района</w:t>
      </w:r>
      <w:proofErr w:type="gramStart"/>
      <w:r w:rsidRPr="00701748">
        <w:rPr>
          <w:sz w:val="28"/>
          <w:szCs w:val="28"/>
        </w:rPr>
        <w:t xml:space="preserve">;, </w:t>
      </w:r>
      <w:proofErr w:type="gramEnd"/>
    </w:p>
    <w:p w:rsidR="006B662F" w:rsidRDefault="006B662F" w:rsidP="006B662F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Присутствовали:</w:t>
      </w:r>
      <w:r w:rsidRPr="00701748">
        <w:rPr>
          <w:sz w:val="28"/>
          <w:szCs w:val="28"/>
        </w:rPr>
        <w:t xml:space="preserve"> Шереметьев О.Л. - заместитель главы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 по социальным вопросам; </w:t>
      </w:r>
      <w:proofErr w:type="spellStart"/>
      <w:r>
        <w:rPr>
          <w:sz w:val="28"/>
          <w:szCs w:val="28"/>
        </w:rPr>
        <w:t>Лещук</w:t>
      </w:r>
      <w:proofErr w:type="spellEnd"/>
      <w:r>
        <w:rPr>
          <w:sz w:val="28"/>
          <w:szCs w:val="28"/>
        </w:rPr>
        <w:t xml:space="preserve"> А.В. – первый заместитель главы администрации района;</w:t>
      </w:r>
      <w:r w:rsidRPr="00701748">
        <w:rPr>
          <w:sz w:val="28"/>
          <w:szCs w:val="28"/>
        </w:rPr>
        <w:t xml:space="preserve"> </w:t>
      </w:r>
      <w:r>
        <w:rPr>
          <w:sz w:val="28"/>
          <w:szCs w:val="28"/>
        </w:rPr>
        <w:t>Куреня Д.А.</w:t>
      </w:r>
      <w:r w:rsidRPr="00701748">
        <w:rPr>
          <w:sz w:val="28"/>
          <w:szCs w:val="28"/>
        </w:rPr>
        <w:t xml:space="preserve">- </w:t>
      </w: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редседателя</w:t>
      </w:r>
      <w:r w:rsidRPr="00701748">
        <w:rPr>
          <w:sz w:val="28"/>
          <w:szCs w:val="28"/>
        </w:rPr>
        <w:t xml:space="preserve"> комитета по образованию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района;   </w:t>
      </w:r>
      <w:r>
        <w:rPr>
          <w:sz w:val="28"/>
          <w:szCs w:val="28"/>
        </w:rPr>
        <w:t xml:space="preserve">Баскова И.Д. – начальник финансового управления администрации района; Китаева Е.О. – начальник отдела экономической политики; </w:t>
      </w:r>
      <w:proofErr w:type="spellStart"/>
      <w:r w:rsidRPr="00701748">
        <w:rPr>
          <w:sz w:val="28"/>
          <w:szCs w:val="28"/>
        </w:rPr>
        <w:t>Щеткин</w:t>
      </w:r>
      <w:proofErr w:type="spellEnd"/>
      <w:r w:rsidRPr="00701748">
        <w:rPr>
          <w:sz w:val="28"/>
          <w:szCs w:val="28"/>
        </w:rPr>
        <w:t xml:space="preserve"> Н.Н. – управляющий делами администрации района; Верещагина Н.Н. – председатель комитета по культу</w:t>
      </w:r>
      <w:r>
        <w:rPr>
          <w:sz w:val="28"/>
          <w:szCs w:val="28"/>
        </w:rPr>
        <w:t xml:space="preserve">ре молодежной политике и спорту; </w:t>
      </w:r>
      <w:proofErr w:type="spellStart"/>
      <w:r>
        <w:rPr>
          <w:sz w:val="28"/>
          <w:szCs w:val="28"/>
        </w:rPr>
        <w:t>Заза</w:t>
      </w:r>
      <w:proofErr w:type="spellEnd"/>
      <w:r>
        <w:rPr>
          <w:sz w:val="28"/>
          <w:szCs w:val="28"/>
        </w:rPr>
        <w:t xml:space="preserve"> Э.П. – председатель КУМИ; Яковлева А.В. – начальник юридического отдела администрации района; </w:t>
      </w:r>
      <w:proofErr w:type="spellStart"/>
      <w:r>
        <w:rPr>
          <w:sz w:val="28"/>
          <w:szCs w:val="28"/>
        </w:rPr>
        <w:t>Кольковец</w:t>
      </w:r>
      <w:proofErr w:type="spellEnd"/>
      <w:r>
        <w:rPr>
          <w:sz w:val="28"/>
          <w:szCs w:val="28"/>
        </w:rPr>
        <w:t xml:space="preserve"> Д.С. – глава сельского поселения «Село Богородское»; </w:t>
      </w:r>
    </w:p>
    <w:p w:rsidR="006B662F" w:rsidRDefault="006B662F" w:rsidP="006B662F">
      <w:pPr>
        <w:jc w:val="both"/>
        <w:rPr>
          <w:sz w:val="28"/>
          <w:szCs w:val="28"/>
        </w:rPr>
      </w:pPr>
    </w:p>
    <w:p w:rsidR="006B662F" w:rsidRPr="00D07140" w:rsidRDefault="006B662F" w:rsidP="006B662F">
      <w:pPr>
        <w:jc w:val="both"/>
        <w:rPr>
          <w:b/>
          <w:sz w:val="28"/>
          <w:szCs w:val="28"/>
        </w:rPr>
      </w:pPr>
      <w:r w:rsidRPr="00D07140">
        <w:rPr>
          <w:b/>
          <w:sz w:val="28"/>
          <w:szCs w:val="28"/>
        </w:rPr>
        <w:t>Повестка дня:</w:t>
      </w:r>
    </w:p>
    <w:p w:rsidR="006B662F" w:rsidRPr="006B662F" w:rsidRDefault="006B662F" w:rsidP="006B662F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>1.</w:t>
      </w:r>
      <w:r>
        <w:rPr>
          <w:color w:val="000000"/>
          <w:sz w:val="30"/>
          <w:szCs w:val="30"/>
        </w:rPr>
        <w:t xml:space="preserve"> Коррупция в </w:t>
      </w:r>
      <w:proofErr w:type="spellStart"/>
      <w:r>
        <w:rPr>
          <w:color w:val="000000"/>
          <w:sz w:val="30"/>
          <w:szCs w:val="30"/>
        </w:rPr>
        <w:t>жилищно</w:t>
      </w:r>
      <w:proofErr w:type="spellEnd"/>
      <w:r>
        <w:rPr>
          <w:color w:val="000000"/>
          <w:sz w:val="30"/>
          <w:szCs w:val="30"/>
        </w:rPr>
        <w:t xml:space="preserve"> - коммунальном хозяйстве (информация начальника отдела ЖКХ Бабина Р.Н.)</w:t>
      </w:r>
    </w:p>
    <w:p w:rsidR="006B662F" w:rsidRDefault="006B662F" w:rsidP="006B66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Рассмотрение:</w:t>
      </w:r>
    </w:p>
    <w:p w:rsidR="006B662F" w:rsidRPr="006B662F" w:rsidRDefault="006B662F" w:rsidP="006B662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1973">
        <w:rPr>
          <w:sz w:val="28"/>
          <w:szCs w:val="28"/>
        </w:rPr>
        <w:t xml:space="preserve">Слушали </w:t>
      </w:r>
      <w:r>
        <w:rPr>
          <w:sz w:val="28"/>
          <w:szCs w:val="28"/>
        </w:rPr>
        <w:t>начальника отдела ЖКХ администрации района Бабина Р.Н.</w:t>
      </w:r>
      <w:r w:rsidRPr="00B31973">
        <w:rPr>
          <w:color w:val="000000"/>
          <w:sz w:val="30"/>
          <w:szCs w:val="30"/>
        </w:rPr>
        <w:t xml:space="preserve"> </w:t>
      </w:r>
    </w:p>
    <w:p w:rsidR="006B662F" w:rsidRPr="00C51906" w:rsidRDefault="006B662F" w:rsidP="006B662F">
      <w:pPr>
        <w:shd w:val="clear" w:color="auto" w:fill="FFFFFF"/>
        <w:spacing w:before="165" w:after="150"/>
        <w:ind w:firstLine="708"/>
        <w:jc w:val="both"/>
        <w:rPr>
          <w:sz w:val="28"/>
          <w:szCs w:val="28"/>
        </w:rPr>
      </w:pPr>
      <w:r w:rsidRPr="00C51906">
        <w:rPr>
          <w:sz w:val="28"/>
          <w:szCs w:val="28"/>
        </w:rPr>
        <w:t xml:space="preserve">Коррупция  в сфере ЖКХ продолжает созидать и развиваться из-за отсутствия должных законодательных норм, не принятых нужных законов в сфере общественного (гражданского) контроля. Указанные факторы приветствуются малыми и большими коррупционерами в центре и на местах, </w:t>
      </w:r>
      <w:r w:rsidRPr="00C51906">
        <w:rPr>
          <w:sz w:val="28"/>
          <w:szCs w:val="28"/>
        </w:rPr>
        <w:lastRenderedPageBreak/>
        <w:t xml:space="preserve">создают благодатную почву для поборов и коррупции. Вступивший в силу в 2005 году Жилищный кодекс считался максимально </w:t>
      </w:r>
      <w:proofErr w:type="spellStart"/>
      <w:r w:rsidRPr="00C51906">
        <w:rPr>
          <w:sz w:val="28"/>
          <w:szCs w:val="28"/>
        </w:rPr>
        <w:t>антикоррупционным</w:t>
      </w:r>
      <w:proofErr w:type="spellEnd"/>
      <w:r w:rsidRPr="00C51906">
        <w:rPr>
          <w:sz w:val="28"/>
          <w:szCs w:val="28"/>
        </w:rPr>
        <w:t xml:space="preserve">. </w:t>
      </w:r>
    </w:p>
    <w:p w:rsidR="006228F2" w:rsidRPr="00C51906" w:rsidRDefault="006B662F" w:rsidP="006B662F">
      <w:pPr>
        <w:shd w:val="clear" w:color="auto" w:fill="FFFFFF"/>
        <w:spacing w:before="150" w:after="150"/>
        <w:jc w:val="both"/>
        <w:rPr>
          <w:rFonts w:ascii="Arial" w:hAnsi="Arial" w:cs="Arial"/>
        </w:rPr>
      </w:pPr>
      <w:r w:rsidRPr="00C51906">
        <w:rPr>
          <w:sz w:val="28"/>
          <w:szCs w:val="28"/>
        </w:rPr>
        <w:t xml:space="preserve">Самый примитивный способ нажиться в сфере ЖКХ используют работники обслуживающих организаций. Вызывая сантехника отремонтировать сломавшийся кран, бесплатное выполнение этих работ нам уже кажется чем-то из ряда вон выходящим. Хотя дополнительная оплата услуг, кроме коммунальных платежей, нигде официально не зафиксирована, но все давно привыкли к такой ситуации. А ведь по закону ни одного дополнительного рубля жильцы не обязаны платить за ремонтные услуги. В договоре с управленческой компанией, который жильцы чаще всего в глаза не видели, прописан достаточно объемный перечень предоставляемых организацией услуг, и все эти работы уже заложены в коммунальные тарифы. Одних лишь знаний о перечне </w:t>
      </w:r>
      <w:proofErr w:type="gramStart"/>
      <w:r w:rsidRPr="00C51906">
        <w:rPr>
          <w:sz w:val="28"/>
          <w:szCs w:val="28"/>
        </w:rPr>
        <w:t>обязательных к выполнению</w:t>
      </w:r>
      <w:proofErr w:type="gramEnd"/>
      <w:r w:rsidRPr="00C51906">
        <w:rPr>
          <w:sz w:val="28"/>
          <w:szCs w:val="28"/>
        </w:rPr>
        <w:t xml:space="preserve"> услуг оказывается недостаточно. Практикуемая годами система стандартных ответов о нехватке средств изматывает даже тех жильцов, которые более-менее осведомлены о своих возможностях. Но пассивность жителей зачастую перерастает в их готовность к коррупционной ситуации, в которой, по их мнению, выигрывают все участники. Поощрение же такой бытовой коррупции зачастую приводит к тому, что месяцами в доме может течь крыша, подъезды — быть грязными неделями, злополучный кран — не работать несколько дней, а коммунальщики — ждать денежного стимула.</w:t>
      </w:r>
      <w:r w:rsidRPr="00C51906">
        <w:rPr>
          <w:rFonts w:ascii="Arial" w:hAnsi="Arial" w:cs="Arial"/>
        </w:rPr>
        <w:t xml:space="preserve"> </w:t>
      </w:r>
    </w:p>
    <w:p w:rsidR="006228F2" w:rsidRPr="00C51906" w:rsidRDefault="006B662F" w:rsidP="00E924FB">
      <w:pPr>
        <w:shd w:val="clear" w:color="auto" w:fill="FFFFFF"/>
        <w:spacing w:before="150" w:after="150"/>
        <w:jc w:val="both"/>
        <w:rPr>
          <w:sz w:val="28"/>
          <w:szCs w:val="28"/>
        </w:rPr>
      </w:pPr>
      <w:r w:rsidRPr="00C51906">
        <w:rPr>
          <w:sz w:val="28"/>
          <w:szCs w:val="28"/>
        </w:rPr>
        <w:t>Сегодня же от 8 до 20% своих заработков россияне тратят на коммунальные платежи.</w:t>
      </w:r>
      <w:r w:rsidR="006228F2" w:rsidRPr="00C51906">
        <w:rPr>
          <w:sz w:val="28"/>
          <w:szCs w:val="28"/>
        </w:rPr>
        <w:t xml:space="preserve">  П</w:t>
      </w:r>
      <w:r w:rsidRPr="00C51906">
        <w:rPr>
          <w:sz w:val="28"/>
          <w:szCs w:val="28"/>
        </w:rPr>
        <w:t>роблема заключаются в том, что жильцы часто платят за работы, которые не были выполнены. В тарифы заложены все необходимые для нормального содержания дома коммунальные услуги, но даже половина из них порой не выполняется, а счета приходят исправно. Зачем менять трубы, делать ремонт в жилом фонде, если потребители все равно платят?</w:t>
      </w:r>
      <w:r w:rsidR="006228F2" w:rsidRPr="00C51906">
        <w:rPr>
          <w:rFonts w:ascii="Arial" w:hAnsi="Arial" w:cs="Arial"/>
        </w:rPr>
        <w:t xml:space="preserve"> </w:t>
      </w:r>
      <w:r w:rsidR="006228F2" w:rsidRPr="00C51906">
        <w:rPr>
          <w:sz w:val="28"/>
          <w:szCs w:val="28"/>
        </w:rPr>
        <w:t xml:space="preserve"> Еще проблема сферы ЖКХ – это  монополизм предоставления услуг. Управляющие компании, которые являются посредниками между организацией предоставляющей услуги и жильцами домов выбирается чаще всего по субъективным признакам.</w:t>
      </w:r>
      <w:r w:rsidR="006228F2" w:rsidRPr="00C51906">
        <w:rPr>
          <w:rFonts w:ascii="Arial" w:hAnsi="Arial" w:cs="Arial"/>
        </w:rPr>
        <w:t xml:space="preserve"> </w:t>
      </w:r>
      <w:r w:rsidR="00E924FB" w:rsidRPr="00C51906">
        <w:rPr>
          <w:sz w:val="28"/>
          <w:szCs w:val="28"/>
        </w:rPr>
        <w:t>П</w:t>
      </w:r>
      <w:r w:rsidR="006228F2" w:rsidRPr="00C51906">
        <w:rPr>
          <w:sz w:val="28"/>
          <w:szCs w:val="28"/>
        </w:rPr>
        <w:t>роблемами в области ЖКХ в России являются проблемы, порожденные крайне негативным федеральным законодательством. Именно оно является основой для возникновения массовой коррупцией и ее крайне тяжелых последствий для всех граждан России. В отсутствие профессионального Общественного гражданского Штаба по проектированию законов государства под заранее заданные цели, представительный законодательный орган власти неспособен предвидеть будущие последствия принятия законов и не может на кого-то возложить ответственность за негативные последств</w:t>
      </w:r>
      <w:r w:rsidR="00E924FB" w:rsidRPr="00C51906">
        <w:rPr>
          <w:sz w:val="28"/>
          <w:szCs w:val="28"/>
        </w:rPr>
        <w:t>ия действия принятых им законов</w:t>
      </w:r>
      <w:r w:rsidR="006228F2" w:rsidRPr="00C51906">
        <w:rPr>
          <w:sz w:val="28"/>
          <w:szCs w:val="28"/>
        </w:rPr>
        <w:t>.</w:t>
      </w:r>
    </w:p>
    <w:p w:rsidR="006228F2" w:rsidRPr="00C51906" w:rsidRDefault="006228F2" w:rsidP="00E924FB">
      <w:pPr>
        <w:shd w:val="clear" w:color="auto" w:fill="FFFFFF"/>
        <w:spacing w:before="150" w:after="150"/>
        <w:jc w:val="both"/>
        <w:rPr>
          <w:sz w:val="28"/>
          <w:szCs w:val="28"/>
        </w:rPr>
      </w:pPr>
      <w:r w:rsidRPr="00C51906">
        <w:rPr>
          <w:sz w:val="28"/>
          <w:szCs w:val="28"/>
        </w:rPr>
        <w:t>Производя желаемую ими выборку из действующих законов, разные коррупционеры и связанные с ними разные социальные паразиты стремятся использовать созданные юридические ошибки, коллизии и неопределенности к своей выгоде и в ущерб жизненно важным правам граждан.</w:t>
      </w:r>
    </w:p>
    <w:p w:rsidR="006228F2" w:rsidRPr="00C51906" w:rsidRDefault="006228F2" w:rsidP="00E924FB">
      <w:pPr>
        <w:shd w:val="clear" w:color="auto" w:fill="FFFFFF"/>
        <w:spacing w:before="150" w:after="150"/>
        <w:jc w:val="both"/>
        <w:rPr>
          <w:sz w:val="28"/>
          <w:szCs w:val="28"/>
        </w:rPr>
      </w:pPr>
      <w:r w:rsidRPr="00C51906">
        <w:rPr>
          <w:sz w:val="28"/>
          <w:szCs w:val="28"/>
        </w:rPr>
        <w:lastRenderedPageBreak/>
        <w:t>В то же время, в этом же законодательстве предусмотрены нормы и правила, которые такие коррупционеры и связанные с ними лица не могут соблюдать. Они нарушают большое число разных норм гражданского, административного, налогового и уголовного законодательства. Это обстоятельство позволяет ловить таких субъектов на нарушении Закона и привлекать их к соответствующей ответственности.</w:t>
      </w:r>
    </w:p>
    <w:p w:rsidR="00E924FB" w:rsidRPr="00CD10D3" w:rsidRDefault="00E924FB" w:rsidP="00E924FB">
      <w:pPr>
        <w:pStyle w:val="a4"/>
        <w:shd w:val="clear" w:color="auto" w:fill="FFFFFF"/>
        <w:rPr>
          <w:color w:val="auto"/>
          <w:sz w:val="28"/>
          <w:szCs w:val="28"/>
        </w:rPr>
      </w:pPr>
      <w:r w:rsidRPr="00CD10D3">
        <w:rPr>
          <w:color w:val="auto"/>
          <w:sz w:val="28"/>
          <w:szCs w:val="28"/>
        </w:rPr>
        <w:t xml:space="preserve">В апреле 2014 года Президентом РФ принят  указ от 11 апреля 2014 г. №226 «О Национальном плане </w:t>
      </w:r>
      <w:proofErr w:type="gramStart"/>
      <w:r w:rsidRPr="00CD10D3">
        <w:rPr>
          <w:color w:val="auto"/>
          <w:sz w:val="28"/>
          <w:szCs w:val="28"/>
        </w:rPr>
        <w:t>противодействия</w:t>
      </w:r>
      <w:proofErr w:type="gramEnd"/>
      <w:r w:rsidRPr="00CD10D3">
        <w:rPr>
          <w:color w:val="auto"/>
          <w:sz w:val="28"/>
          <w:szCs w:val="28"/>
        </w:rPr>
        <w:t xml:space="preserve"> коррупции на 2014-2015 годы» </w:t>
      </w:r>
      <w:r w:rsidR="002B52E6">
        <w:rPr>
          <w:color w:val="auto"/>
          <w:sz w:val="28"/>
          <w:szCs w:val="28"/>
        </w:rPr>
        <w:t xml:space="preserve">в </w:t>
      </w:r>
      <w:proofErr w:type="gramStart"/>
      <w:r w:rsidR="002B52E6">
        <w:rPr>
          <w:color w:val="auto"/>
          <w:sz w:val="28"/>
          <w:szCs w:val="28"/>
        </w:rPr>
        <w:t>котором</w:t>
      </w:r>
      <w:proofErr w:type="gramEnd"/>
      <w:r w:rsidR="002B52E6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содержатся следующие поручения: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 w:rsidRPr="00CD10D3">
        <w:rPr>
          <w:b/>
          <w:bCs/>
          <w:color w:val="auto"/>
          <w:sz w:val="28"/>
          <w:szCs w:val="28"/>
        </w:rPr>
        <w:t>Правительству РФ</w:t>
      </w:r>
      <w:r w:rsidR="00CD10D3">
        <w:rPr>
          <w:b/>
          <w:bCs/>
          <w:color w:val="auto"/>
          <w:sz w:val="28"/>
          <w:szCs w:val="28"/>
        </w:rPr>
        <w:t xml:space="preserve"> </w:t>
      </w:r>
      <w:proofErr w:type="gramStart"/>
      <w:r w:rsidR="00CD10D3">
        <w:rPr>
          <w:b/>
          <w:bCs/>
          <w:color w:val="auto"/>
          <w:sz w:val="28"/>
          <w:szCs w:val="28"/>
        </w:rPr>
        <w:t>:</w:t>
      </w:r>
      <w:r w:rsidRPr="00CD10D3">
        <w:rPr>
          <w:color w:val="auto"/>
          <w:sz w:val="28"/>
          <w:szCs w:val="28"/>
        </w:rPr>
        <w:t>п</w:t>
      </w:r>
      <w:proofErr w:type="gramEnd"/>
      <w:r w:rsidRPr="00CD10D3">
        <w:rPr>
          <w:color w:val="auto"/>
          <w:sz w:val="28"/>
          <w:szCs w:val="28"/>
        </w:rPr>
        <w:t>роанализировать коррупционные риски в сфере ЖКХ, потребительского рынка, строительства, а также при реализации крупных инфраструктурных проектов, и обеспечить внедрение комплекса мер по снижению уровня коррупции в них;</w:t>
      </w:r>
      <w:r w:rsidR="00CD10D3" w:rsidRPr="00CD10D3">
        <w:rPr>
          <w:color w:val="auto"/>
          <w:sz w:val="28"/>
          <w:szCs w:val="28"/>
        </w:rPr>
        <w:t xml:space="preserve"> </w:t>
      </w:r>
      <w:proofErr w:type="gramStart"/>
      <w:r w:rsidRPr="00CD10D3">
        <w:rPr>
          <w:color w:val="auto"/>
          <w:sz w:val="28"/>
          <w:szCs w:val="28"/>
        </w:rPr>
        <w:t xml:space="preserve">рассмотреть вопросы о наделении органов внутреннего государственного (муниципального) финансового контроля правом выносить предписания о приостановке </w:t>
      </w:r>
      <w:proofErr w:type="spellStart"/>
      <w:r w:rsidRPr="00CD10D3">
        <w:rPr>
          <w:color w:val="auto"/>
          <w:sz w:val="28"/>
          <w:szCs w:val="28"/>
        </w:rPr>
        <w:t>госзакупок</w:t>
      </w:r>
      <w:proofErr w:type="spellEnd"/>
      <w:r w:rsidRPr="00CD10D3">
        <w:rPr>
          <w:color w:val="auto"/>
          <w:sz w:val="28"/>
          <w:szCs w:val="28"/>
        </w:rPr>
        <w:t xml:space="preserve"> до устранения выявленных нарушений, а также о наделении аудиторских организаций и индивидуальных аудиторов обязанностью информировать правоохранительные и иные госорганы о ставших им известными случаях коррупционных правонарушений, о признаках таких случаев либо о риске их возникновения;</w:t>
      </w:r>
      <w:proofErr w:type="gramEnd"/>
      <w:r w:rsidR="00CD10D3" w:rsidRPr="00CD10D3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разработать проект нормативного правового акта о совершенствовании юридического и организационного обеспечения защиты лиц, сообщающих о фактах коррупции, от преследования и ущемления их прав и законных интересов со стороны должностных лиц, действия которых обжалуются.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b/>
          <w:color w:val="auto"/>
          <w:sz w:val="28"/>
          <w:szCs w:val="28"/>
        </w:rPr>
      </w:pPr>
      <w:proofErr w:type="gramStart"/>
      <w:r w:rsidRPr="00CD10D3">
        <w:rPr>
          <w:b/>
          <w:bCs/>
          <w:color w:val="auto"/>
          <w:sz w:val="28"/>
          <w:szCs w:val="28"/>
        </w:rPr>
        <w:t>Руководителям федеральных органов исполнительной власти, высшим должностным лицам субъектов РФ предписано:</w:t>
      </w:r>
      <w:r w:rsidR="00CD10D3">
        <w:rPr>
          <w:b/>
          <w:bCs/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активизировать работу по формированию у служащих и работников отрицательного отношения к коррупции, каждый установленный факт коррупции предавать гласности;</w:t>
      </w:r>
      <w:r w:rsidR="00CD10D3" w:rsidRPr="00CD10D3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проводить мероприятия по формированию у служащих и работников негативного отношения к дарению этим служащим и работникам подарков в связи с их должностным положением;</w:t>
      </w:r>
      <w:proofErr w:type="gramEnd"/>
      <w:r w:rsidR="00CD10D3" w:rsidRPr="00CD10D3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разработать и осуществить комплекс мер по недопущению служащими и работниками поведения, которое может восприниматься как обещание или предложение дачи взятки либо как согласие принять взятку или как просьба о даче взятки;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 w:rsidRPr="00CD10D3">
        <w:rPr>
          <w:b/>
          <w:bCs/>
          <w:color w:val="auto"/>
          <w:sz w:val="28"/>
          <w:szCs w:val="28"/>
        </w:rPr>
        <w:t>Генеральной прокуратуре РФ поручено:</w:t>
      </w:r>
      <w:r w:rsidR="00CD10D3">
        <w:rPr>
          <w:b/>
          <w:bCs/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>совместно с заинтересованными ведомствами принять практические меры по совершенствованию механизма защиты имущественных прав граждан, организаций и государства в случае нарушения указанных прав в результате совершения коррупционных правонарушений;</w:t>
      </w:r>
      <w:r w:rsidR="00CD10D3" w:rsidRPr="00CD10D3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 xml:space="preserve">совместно со Следственным комитетом РФ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(ст.19.28 </w:t>
      </w:r>
      <w:proofErr w:type="spellStart"/>
      <w:r w:rsidRPr="00CD10D3">
        <w:rPr>
          <w:color w:val="auto"/>
          <w:sz w:val="28"/>
          <w:szCs w:val="28"/>
        </w:rPr>
        <w:t>КоАП</w:t>
      </w:r>
      <w:proofErr w:type="spellEnd"/>
      <w:r w:rsidRPr="00CD10D3">
        <w:rPr>
          <w:color w:val="auto"/>
          <w:sz w:val="28"/>
          <w:szCs w:val="28"/>
        </w:rPr>
        <w:t xml:space="preserve"> РФ);</w:t>
      </w:r>
      <w:r w:rsidR="00CD10D3" w:rsidRPr="00CD10D3">
        <w:rPr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 xml:space="preserve">совместно со Следственным комитетом РФ, Министерством внутренних дел РФ во взаимодействии с </w:t>
      </w:r>
      <w:r w:rsidRPr="00CD10D3">
        <w:rPr>
          <w:color w:val="auto"/>
          <w:sz w:val="28"/>
          <w:szCs w:val="28"/>
        </w:rPr>
        <w:lastRenderedPageBreak/>
        <w:t>заинтересованными ведомствами на основе криминологической характеристики разработать систему мер по предупреждению и пресечению «откатов» и внедрить эту систему в практику.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 w:rsidRPr="00CD10D3">
        <w:rPr>
          <w:b/>
          <w:bCs/>
          <w:color w:val="auto"/>
          <w:sz w:val="28"/>
          <w:szCs w:val="28"/>
        </w:rPr>
        <w:t>Министерству внутренних дел РФ предписано:</w:t>
      </w:r>
      <w:r w:rsidR="00CD10D3">
        <w:rPr>
          <w:b/>
          <w:bCs/>
          <w:color w:val="auto"/>
          <w:sz w:val="28"/>
          <w:szCs w:val="28"/>
        </w:rPr>
        <w:t xml:space="preserve"> </w:t>
      </w:r>
      <w:r w:rsidRPr="00CD10D3">
        <w:rPr>
          <w:color w:val="auto"/>
          <w:sz w:val="28"/>
          <w:szCs w:val="28"/>
        </w:rPr>
        <w:t xml:space="preserve">реализовать комплекс </w:t>
      </w:r>
      <w:proofErr w:type="spellStart"/>
      <w:r w:rsidRPr="00CD10D3">
        <w:rPr>
          <w:color w:val="auto"/>
          <w:sz w:val="28"/>
          <w:szCs w:val="28"/>
        </w:rPr>
        <w:t>оперативно-разыскных</w:t>
      </w:r>
      <w:proofErr w:type="spellEnd"/>
      <w:r w:rsidRPr="00CD10D3">
        <w:rPr>
          <w:color w:val="auto"/>
          <w:sz w:val="28"/>
          <w:szCs w:val="28"/>
        </w:rPr>
        <w:t xml:space="preserve"> мероприятий в целях обеспечения защиты бюджетных средств, выделяемых на реализацию целевых программ и кру</w:t>
      </w:r>
      <w:r w:rsidR="00CD10D3" w:rsidRPr="00CD10D3">
        <w:rPr>
          <w:color w:val="auto"/>
          <w:sz w:val="28"/>
          <w:szCs w:val="28"/>
        </w:rPr>
        <w:t xml:space="preserve">пнейших инвестиционных проектов; </w:t>
      </w:r>
      <w:r w:rsidRPr="00CD10D3">
        <w:rPr>
          <w:color w:val="auto"/>
          <w:sz w:val="28"/>
          <w:szCs w:val="28"/>
        </w:rPr>
        <w:t>совместно со Следственным комитетом РФ и другими заинтересованными ведомствами разработать меры по совершенствованию взаимодействия в сфере борьбы с налоговыми преступлениями.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b/>
          <w:color w:val="auto"/>
          <w:sz w:val="28"/>
          <w:szCs w:val="28"/>
        </w:rPr>
      </w:pPr>
      <w:r w:rsidRPr="00CD10D3">
        <w:rPr>
          <w:b/>
          <w:bCs/>
          <w:color w:val="auto"/>
          <w:sz w:val="28"/>
          <w:szCs w:val="28"/>
        </w:rPr>
        <w:t>Министерству юстиции РФ поручено</w:t>
      </w:r>
      <w:r w:rsidR="00CD10D3" w:rsidRPr="00CD10D3">
        <w:rPr>
          <w:b/>
          <w:bCs/>
          <w:color w:val="auto"/>
          <w:sz w:val="28"/>
          <w:szCs w:val="28"/>
        </w:rPr>
        <w:t xml:space="preserve">: </w:t>
      </w:r>
      <w:r w:rsidRPr="00CD10D3">
        <w:rPr>
          <w:color w:val="auto"/>
          <w:sz w:val="28"/>
          <w:szCs w:val="28"/>
        </w:rPr>
        <w:t>обеспечить принятие Федеральной службой судебных приставов дополнительных мер по повышению эффективности работы по исполнению приговоров и постановлений судов о назначении наказания в виде штрафа по делам о коррупционных преступлениях и административных правонарушениях.</w:t>
      </w:r>
    </w:p>
    <w:p w:rsidR="00E924FB" w:rsidRPr="00CD10D3" w:rsidRDefault="00E924FB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 w:rsidRPr="00CD10D3">
        <w:rPr>
          <w:b/>
          <w:bCs/>
          <w:color w:val="auto"/>
          <w:sz w:val="28"/>
          <w:szCs w:val="28"/>
        </w:rPr>
        <w:t>Верховному Суду РФ рекомендовано</w:t>
      </w:r>
      <w:r w:rsidR="00CD10D3">
        <w:rPr>
          <w:b/>
          <w:bCs/>
          <w:color w:val="auto"/>
          <w:sz w:val="28"/>
          <w:szCs w:val="28"/>
        </w:rPr>
        <w:t xml:space="preserve">: </w:t>
      </w:r>
      <w:r w:rsidRPr="00CD10D3">
        <w:rPr>
          <w:color w:val="auto"/>
          <w:sz w:val="28"/>
          <w:szCs w:val="28"/>
        </w:rPr>
        <w:t>создать подразделение, координирующее реализацию мероприятий по противодействию коррупционным нарушениям в судейском корпусе и аппаратах судов.</w:t>
      </w:r>
    </w:p>
    <w:p w:rsidR="00CD10D3" w:rsidRDefault="00E924FB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 w:rsidRPr="00CD10D3">
        <w:rPr>
          <w:color w:val="auto"/>
          <w:sz w:val="28"/>
          <w:szCs w:val="28"/>
        </w:rPr>
        <w:t>До 1 августа 2014 года органам государственной власти субъектов РФ и органам местного самоуправления рекомендовано внести в планы по противодействию коррупции изменения, направленные на достижение конкретных результатов, а также контроль над выполнением мероприятий, предусмотренных планами</w:t>
      </w:r>
      <w:r w:rsidR="001D7554">
        <w:rPr>
          <w:color w:val="auto"/>
          <w:sz w:val="28"/>
          <w:szCs w:val="28"/>
        </w:rPr>
        <w:t xml:space="preserve">. </w:t>
      </w:r>
    </w:p>
    <w:p w:rsidR="001D7554" w:rsidRDefault="001D7554" w:rsidP="00CD10D3">
      <w:pPr>
        <w:pStyle w:val="a4"/>
        <w:shd w:val="clear" w:color="auto" w:fill="FFFFFF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Мероприятия по противодействию коррупции в </w:t>
      </w:r>
      <w:proofErr w:type="spellStart"/>
      <w:r>
        <w:rPr>
          <w:color w:val="auto"/>
          <w:sz w:val="28"/>
          <w:szCs w:val="28"/>
        </w:rPr>
        <w:t>Ульчском</w:t>
      </w:r>
      <w:proofErr w:type="spellEnd"/>
      <w:r>
        <w:rPr>
          <w:color w:val="auto"/>
          <w:sz w:val="28"/>
          <w:szCs w:val="28"/>
        </w:rPr>
        <w:t xml:space="preserve"> районе разработаны на 2012-2014 годы. Данные мероприятия соответствуют законодательству </w:t>
      </w:r>
      <w:proofErr w:type="gramStart"/>
      <w:r>
        <w:rPr>
          <w:color w:val="auto"/>
          <w:sz w:val="28"/>
          <w:szCs w:val="28"/>
        </w:rPr>
        <w:t>о</w:t>
      </w:r>
      <w:proofErr w:type="gram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противодействию</w:t>
      </w:r>
      <w:proofErr w:type="gramEnd"/>
      <w:r>
        <w:rPr>
          <w:color w:val="auto"/>
          <w:sz w:val="28"/>
          <w:szCs w:val="28"/>
        </w:rPr>
        <w:t xml:space="preserve"> коррупции. При разработке мероприятий на 2015 год будут учтены требования указанные в Указе Президента от 11.04.2014 № 226</w:t>
      </w:r>
    </w:p>
    <w:p w:rsidR="006B662F" w:rsidRPr="00CD10D3" w:rsidRDefault="006B662F" w:rsidP="00CD10D3">
      <w:pPr>
        <w:pStyle w:val="a4"/>
        <w:shd w:val="clear" w:color="auto" w:fill="FFFFFF"/>
        <w:jc w:val="both"/>
        <w:rPr>
          <w:b/>
          <w:color w:val="auto"/>
          <w:sz w:val="28"/>
          <w:szCs w:val="28"/>
        </w:rPr>
      </w:pPr>
      <w:r w:rsidRPr="00CD10D3">
        <w:rPr>
          <w:b/>
          <w:color w:val="auto"/>
          <w:sz w:val="28"/>
          <w:szCs w:val="28"/>
        </w:rPr>
        <w:t xml:space="preserve">Совет решил: </w:t>
      </w:r>
    </w:p>
    <w:p w:rsidR="006B662F" w:rsidRPr="001D7554" w:rsidRDefault="006B662F" w:rsidP="006B662F">
      <w:pPr>
        <w:pStyle w:val="a3"/>
        <w:numPr>
          <w:ilvl w:val="0"/>
          <w:numId w:val="2"/>
        </w:numPr>
        <w:shd w:val="clear" w:color="auto" w:fill="FFFFFF"/>
        <w:spacing w:line="360" w:lineRule="exact"/>
        <w:ind w:firstLine="720"/>
        <w:jc w:val="both"/>
        <w:rPr>
          <w:color w:val="000000"/>
          <w:sz w:val="28"/>
          <w:szCs w:val="28"/>
        </w:rPr>
      </w:pPr>
      <w:r w:rsidRPr="001D7554">
        <w:rPr>
          <w:color w:val="000000"/>
          <w:sz w:val="28"/>
          <w:szCs w:val="28"/>
        </w:rPr>
        <w:t>Принять к сведению информацию по рассматриваемому вопросу</w:t>
      </w:r>
      <w:r w:rsidR="00CD10D3" w:rsidRPr="001D7554">
        <w:rPr>
          <w:color w:val="000000"/>
          <w:sz w:val="28"/>
          <w:szCs w:val="28"/>
        </w:rPr>
        <w:t>.</w:t>
      </w:r>
      <w:r w:rsidRPr="001D7554">
        <w:rPr>
          <w:color w:val="000000"/>
          <w:sz w:val="28"/>
          <w:szCs w:val="28"/>
        </w:rPr>
        <w:tab/>
      </w:r>
    </w:p>
    <w:p w:rsidR="006B662F" w:rsidRPr="001D7554" w:rsidRDefault="006B662F" w:rsidP="006B662F">
      <w:pPr>
        <w:ind w:firstLine="708"/>
        <w:jc w:val="both"/>
        <w:rPr>
          <w:color w:val="000000"/>
          <w:sz w:val="30"/>
          <w:szCs w:val="30"/>
        </w:rPr>
      </w:pPr>
    </w:p>
    <w:p w:rsidR="006B662F" w:rsidRPr="00701748" w:rsidRDefault="006B662F" w:rsidP="006B662F">
      <w:pPr>
        <w:jc w:val="both"/>
        <w:rPr>
          <w:sz w:val="28"/>
          <w:szCs w:val="28"/>
        </w:rPr>
      </w:pPr>
    </w:p>
    <w:p w:rsidR="006B662F" w:rsidRPr="002171F9" w:rsidRDefault="006B662F" w:rsidP="006B662F">
      <w:pPr>
        <w:rPr>
          <w:sz w:val="28"/>
          <w:szCs w:val="28"/>
        </w:rPr>
      </w:pPr>
      <w:r w:rsidRPr="002171F9">
        <w:rPr>
          <w:sz w:val="28"/>
          <w:szCs w:val="28"/>
        </w:rPr>
        <w:t xml:space="preserve">Заместитель главы администрации </w:t>
      </w:r>
    </w:p>
    <w:p w:rsidR="006B662F" w:rsidRPr="002171F9" w:rsidRDefault="006B662F" w:rsidP="006B662F">
      <w:pPr>
        <w:rPr>
          <w:sz w:val="28"/>
          <w:szCs w:val="28"/>
        </w:rPr>
      </w:pPr>
      <w:r w:rsidRPr="002171F9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О.Л.Шереметьев</w:t>
      </w:r>
    </w:p>
    <w:p w:rsidR="006B662F" w:rsidRDefault="006B662F" w:rsidP="006B662F"/>
    <w:p w:rsidR="006B662F" w:rsidRDefault="006B662F" w:rsidP="006B662F"/>
    <w:p w:rsidR="006B662F" w:rsidRDefault="006B662F" w:rsidP="006B662F"/>
    <w:p w:rsidR="00AD6EE3" w:rsidRDefault="00AD6EE3"/>
    <w:sectPr w:rsidR="00AD6EE3" w:rsidSect="001B5EE6">
      <w:pgSz w:w="11906" w:h="16838"/>
      <w:pgMar w:top="719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513"/>
    <w:multiLevelType w:val="hybridMultilevel"/>
    <w:tmpl w:val="72EE96AA"/>
    <w:lvl w:ilvl="0" w:tplc="FD66DFAC">
      <w:start w:val="1"/>
      <w:numFmt w:val="decimal"/>
      <w:lvlText w:val="%1."/>
      <w:lvlJc w:val="left"/>
      <w:pPr>
        <w:ind w:left="241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>
    <w:nsid w:val="06761AC7"/>
    <w:multiLevelType w:val="hybridMultilevel"/>
    <w:tmpl w:val="02BEAC32"/>
    <w:lvl w:ilvl="0" w:tplc="A9CC6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4F4236"/>
    <w:multiLevelType w:val="multilevel"/>
    <w:tmpl w:val="8DD2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E116A"/>
    <w:multiLevelType w:val="multilevel"/>
    <w:tmpl w:val="8FD2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876F94"/>
    <w:multiLevelType w:val="multilevel"/>
    <w:tmpl w:val="8DEA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55617C"/>
    <w:multiLevelType w:val="multilevel"/>
    <w:tmpl w:val="2D6C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814FA5"/>
    <w:multiLevelType w:val="multilevel"/>
    <w:tmpl w:val="54E8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60297E"/>
    <w:multiLevelType w:val="multilevel"/>
    <w:tmpl w:val="F72A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62F"/>
    <w:rsid w:val="001D7554"/>
    <w:rsid w:val="002B52E6"/>
    <w:rsid w:val="006228F2"/>
    <w:rsid w:val="0065614D"/>
    <w:rsid w:val="006B662F"/>
    <w:rsid w:val="00735F87"/>
    <w:rsid w:val="00794AF8"/>
    <w:rsid w:val="00AD6EE3"/>
    <w:rsid w:val="00C51906"/>
    <w:rsid w:val="00CD10D3"/>
    <w:rsid w:val="00E92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62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24FB"/>
    <w:pPr>
      <w:spacing w:after="300" w:line="270" w:lineRule="atLeast"/>
    </w:pPr>
    <w:rPr>
      <w:color w:val="88888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0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01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72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6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95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37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034994">
                                                      <w:marLeft w:val="0"/>
                                                      <w:marRight w:val="0"/>
                                                      <w:marTop w:val="16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909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994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9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93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75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70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06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95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34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544117">
                                                      <w:marLeft w:val="0"/>
                                                      <w:marRight w:val="0"/>
                                                      <w:marTop w:val="16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1396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1083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5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1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7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4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98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6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388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651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496104">
                                                      <w:marLeft w:val="0"/>
                                                      <w:marRight w:val="0"/>
                                                      <w:marTop w:val="16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852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7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6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710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1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90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76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74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06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39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291307">
                                                      <w:marLeft w:val="0"/>
                                                      <w:marRight w:val="0"/>
                                                      <w:marTop w:val="16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716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39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2014-08-01T02:06:00Z</cp:lastPrinted>
  <dcterms:created xsi:type="dcterms:W3CDTF">2014-08-01T00:57:00Z</dcterms:created>
  <dcterms:modified xsi:type="dcterms:W3CDTF">2014-08-01T05:21:00Z</dcterms:modified>
</cp:coreProperties>
</file>