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463" w:rsidRDefault="00E14463" w:rsidP="00A24294">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p>
    <w:p w:rsidR="00E14463" w:rsidRDefault="00E14463" w:rsidP="007F6A05">
      <w:pPr>
        <w:widowControl w:val="0"/>
        <w:autoSpaceDE w:val="0"/>
        <w:autoSpaceDN w:val="0"/>
        <w:adjustRightInd w:val="0"/>
        <w:spacing w:after="0" w:line="240" w:lineRule="auto"/>
        <w:jc w:val="center"/>
        <w:rPr>
          <w:rFonts w:ascii="Times New Roman" w:hAnsi="Times New Roman" w:cs="Times New Roman"/>
          <w:b/>
          <w:bCs/>
          <w:sz w:val="28"/>
          <w:szCs w:val="28"/>
        </w:rPr>
      </w:pPr>
      <w:r w:rsidRPr="007F6A05">
        <w:rPr>
          <w:rFonts w:ascii="Times New Roman" w:hAnsi="Times New Roman" w:cs="Times New Roman"/>
          <w:b/>
          <w:bCs/>
          <w:sz w:val="28"/>
          <w:szCs w:val="28"/>
        </w:rPr>
        <w:t xml:space="preserve">ИНФОРМАЦИЯ </w:t>
      </w:r>
    </w:p>
    <w:p w:rsidR="00E14463" w:rsidRPr="007F6A05" w:rsidRDefault="00E14463" w:rsidP="007F6A05">
      <w:pPr>
        <w:widowControl w:val="0"/>
        <w:autoSpaceDE w:val="0"/>
        <w:autoSpaceDN w:val="0"/>
        <w:adjustRightInd w:val="0"/>
        <w:spacing w:after="0" w:line="240" w:lineRule="auto"/>
        <w:jc w:val="center"/>
        <w:rPr>
          <w:rFonts w:ascii="Times New Roman" w:hAnsi="Times New Roman" w:cs="Times New Roman"/>
          <w:b/>
          <w:bCs/>
          <w:sz w:val="28"/>
          <w:szCs w:val="28"/>
        </w:rPr>
      </w:pPr>
      <w:r w:rsidRPr="007F6A05">
        <w:rPr>
          <w:rFonts w:ascii="Times New Roman" w:hAnsi="Times New Roman" w:cs="Times New Roman"/>
          <w:b/>
          <w:bCs/>
          <w:sz w:val="28"/>
          <w:szCs w:val="28"/>
        </w:rPr>
        <w:t>о ходе выполнения Программы</w:t>
      </w:r>
      <w:r>
        <w:rPr>
          <w:rFonts w:ascii="Times New Roman" w:hAnsi="Times New Roman" w:cs="Times New Roman"/>
          <w:b/>
          <w:bCs/>
          <w:sz w:val="28"/>
          <w:szCs w:val="28"/>
        </w:rPr>
        <w:t xml:space="preserve"> </w:t>
      </w:r>
      <w:r w:rsidRPr="007F6A05">
        <w:rPr>
          <w:rFonts w:ascii="Times New Roman" w:hAnsi="Times New Roman" w:cs="Times New Roman"/>
          <w:b/>
          <w:bCs/>
          <w:sz w:val="28"/>
          <w:szCs w:val="28"/>
        </w:rPr>
        <w:t>развития культуры</w:t>
      </w:r>
    </w:p>
    <w:p w:rsidR="00E14463" w:rsidRPr="007F6A05" w:rsidRDefault="00E14463" w:rsidP="007F6A05">
      <w:pPr>
        <w:widowControl w:val="0"/>
        <w:autoSpaceDE w:val="0"/>
        <w:autoSpaceDN w:val="0"/>
        <w:adjustRightInd w:val="0"/>
        <w:spacing w:after="0" w:line="240" w:lineRule="auto"/>
        <w:jc w:val="center"/>
        <w:rPr>
          <w:rFonts w:ascii="Times New Roman" w:hAnsi="Times New Roman" w:cs="Times New Roman"/>
          <w:b/>
          <w:bCs/>
          <w:sz w:val="28"/>
          <w:szCs w:val="28"/>
        </w:rPr>
      </w:pPr>
      <w:r w:rsidRPr="007F6A05">
        <w:rPr>
          <w:rFonts w:ascii="Times New Roman" w:hAnsi="Times New Roman" w:cs="Times New Roman"/>
          <w:b/>
          <w:bCs/>
          <w:sz w:val="28"/>
          <w:szCs w:val="28"/>
        </w:rPr>
        <w:t>в 2015 году</w:t>
      </w:r>
    </w:p>
    <w:p w:rsidR="00E14463" w:rsidRPr="00FA7566" w:rsidRDefault="00E14463" w:rsidP="00A24294">
      <w:pPr>
        <w:widowControl w:val="0"/>
        <w:autoSpaceDE w:val="0"/>
        <w:autoSpaceDN w:val="0"/>
        <w:adjustRightInd w:val="0"/>
        <w:spacing w:after="0" w:line="240" w:lineRule="auto"/>
        <w:rPr>
          <w:rFonts w:ascii="Times New Roman" w:hAnsi="Times New Roman" w:cs="Times New Roman"/>
          <w:sz w:val="28"/>
          <w:szCs w:val="28"/>
        </w:rPr>
      </w:pP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В 201</w:t>
      </w:r>
      <w:r>
        <w:rPr>
          <w:rFonts w:ascii="Times New Roman" w:hAnsi="Times New Roman" w:cs="Times New Roman"/>
          <w:sz w:val="28"/>
          <w:szCs w:val="28"/>
        </w:rPr>
        <w:t>5</w:t>
      </w:r>
      <w:r w:rsidRPr="00FA7566">
        <w:rPr>
          <w:rFonts w:ascii="Times New Roman" w:hAnsi="Times New Roman" w:cs="Times New Roman"/>
          <w:sz w:val="28"/>
          <w:szCs w:val="28"/>
        </w:rPr>
        <w:t xml:space="preserve"> году в Ульчском муниципальном районе действовала Муниципальная Программа «Развитие культуры в Ульчском муниципальном районе на 2014-2016 годы», утверждённая постановлением администрации района от </w:t>
      </w:r>
      <w:r>
        <w:rPr>
          <w:rFonts w:ascii="Times New Roman" w:hAnsi="Times New Roman" w:cs="Times New Roman"/>
          <w:sz w:val="28"/>
          <w:szCs w:val="28"/>
        </w:rPr>
        <w:t>30.12.2013 №1262</w:t>
      </w:r>
      <w:r w:rsidRPr="00FA7566">
        <w:rPr>
          <w:rFonts w:ascii="Times New Roman" w:hAnsi="Times New Roman" w:cs="Times New Roman"/>
          <w:sz w:val="28"/>
          <w:szCs w:val="28"/>
        </w:rPr>
        <w:t>-па, целью которой является наиболее полное удовлетворение растущих и изменяющихся культурных запросов и нужд населения района, создание  условий для  сохранения и развития культурного потенциала и   культурного   наследия   Ульчского муниципального    района    как   одного   из   факторов социально-экономического развития.</w:t>
      </w:r>
    </w:p>
    <w:p w:rsidR="00E14463" w:rsidRPr="00FA7566" w:rsidRDefault="00E14463" w:rsidP="00A24294">
      <w:pPr>
        <w:spacing w:after="0" w:line="240" w:lineRule="auto"/>
        <w:ind w:firstLine="708"/>
        <w:jc w:val="both"/>
        <w:rPr>
          <w:rFonts w:ascii="Times New Roman" w:hAnsi="Times New Roman" w:cs="Times New Roman"/>
          <w:sz w:val="28"/>
          <w:szCs w:val="28"/>
        </w:rPr>
      </w:pPr>
      <w:r w:rsidRPr="00FA7566">
        <w:rPr>
          <w:rFonts w:ascii="Times New Roman" w:hAnsi="Times New Roman" w:cs="Times New Roman"/>
          <w:sz w:val="28"/>
          <w:szCs w:val="28"/>
        </w:rPr>
        <w:t xml:space="preserve">Задачами Программы </w:t>
      </w:r>
      <w:r>
        <w:rPr>
          <w:rFonts w:ascii="Times New Roman" w:hAnsi="Times New Roman" w:cs="Times New Roman"/>
          <w:sz w:val="28"/>
          <w:szCs w:val="28"/>
        </w:rPr>
        <w:t>являются</w:t>
      </w:r>
      <w:r w:rsidRPr="00FA7566">
        <w:rPr>
          <w:rFonts w:ascii="Times New Roman" w:hAnsi="Times New Roman" w:cs="Times New Roman"/>
          <w:sz w:val="28"/>
          <w:szCs w:val="28"/>
        </w:rPr>
        <w:t>:</w:t>
      </w: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1. Сохранение культурного наследия и расширение доступа граждан к культурным ценностям и информации.</w:t>
      </w: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2. Поддержка, развитие и обновление содержания   работы учреждений культуры района.</w:t>
      </w: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3. Создание   условий   для  поддержки  одаренных  детей и подростков, самореализации молодежи.</w:t>
      </w: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4.Развитие  кадрового  потенциала  отрасли.</w:t>
      </w:r>
    </w:p>
    <w:p w:rsidR="00E14463" w:rsidRPr="00FA7566" w:rsidRDefault="00E14463" w:rsidP="00A24294">
      <w:pPr>
        <w:pStyle w:val="ConsPlusCell"/>
        <w:ind w:firstLine="708"/>
        <w:jc w:val="both"/>
        <w:rPr>
          <w:rFonts w:ascii="Times New Roman" w:hAnsi="Times New Roman" w:cs="Times New Roman"/>
          <w:sz w:val="28"/>
          <w:szCs w:val="28"/>
        </w:rPr>
      </w:pPr>
      <w:r w:rsidRPr="00FA7566">
        <w:rPr>
          <w:rFonts w:ascii="Times New Roman" w:hAnsi="Times New Roman" w:cs="Times New Roman"/>
          <w:sz w:val="28"/>
          <w:szCs w:val="28"/>
        </w:rPr>
        <w:t>5. Внедрение информационно-коммуникационных технологий в сферу культуры и информатизация отрасли.</w:t>
      </w:r>
    </w:p>
    <w:p w:rsidR="00E14463" w:rsidRPr="00FA7566" w:rsidRDefault="00E14463" w:rsidP="00A24294">
      <w:pPr>
        <w:spacing w:after="0" w:line="240" w:lineRule="auto"/>
        <w:ind w:firstLine="708"/>
        <w:jc w:val="both"/>
        <w:rPr>
          <w:rFonts w:ascii="Times New Roman" w:hAnsi="Times New Roman" w:cs="Times New Roman"/>
          <w:b/>
          <w:bCs/>
          <w:sz w:val="28"/>
          <w:szCs w:val="28"/>
        </w:rPr>
      </w:pPr>
      <w:r w:rsidRPr="00FA7566">
        <w:rPr>
          <w:rFonts w:ascii="Times New Roman" w:hAnsi="Times New Roman" w:cs="Times New Roman"/>
          <w:sz w:val="28"/>
          <w:szCs w:val="28"/>
        </w:rPr>
        <w:t>6.</w:t>
      </w:r>
      <w:r>
        <w:rPr>
          <w:rFonts w:ascii="Times New Roman" w:hAnsi="Times New Roman" w:cs="Times New Roman"/>
          <w:sz w:val="28"/>
          <w:szCs w:val="28"/>
        </w:rPr>
        <w:t xml:space="preserve"> Развитие материальной базы учреждений</w:t>
      </w:r>
      <w:r w:rsidRPr="00FA7566">
        <w:rPr>
          <w:rFonts w:ascii="Times New Roman" w:hAnsi="Times New Roman" w:cs="Times New Roman"/>
          <w:sz w:val="28"/>
          <w:szCs w:val="28"/>
        </w:rPr>
        <w:t xml:space="preserve"> культуры и дополнит</w:t>
      </w:r>
      <w:r>
        <w:rPr>
          <w:rFonts w:ascii="Times New Roman" w:hAnsi="Times New Roman" w:cs="Times New Roman"/>
          <w:sz w:val="28"/>
          <w:szCs w:val="28"/>
        </w:rPr>
        <w:t>ельного образования</w:t>
      </w:r>
      <w:r w:rsidRPr="00FA7566">
        <w:rPr>
          <w:rFonts w:ascii="Times New Roman" w:hAnsi="Times New Roman" w:cs="Times New Roman"/>
          <w:sz w:val="28"/>
          <w:szCs w:val="28"/>
        </w:rPr>
        <w:t xml:space="preserve"> детей в сфере культуры.</w:t>
      </w:r>
    </w:p>
    <w:p w:rsidR="00E14463" w:rsidRDefault="00E14463" w:rsidP="00A24294">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ab/>
      </w:r>
      <w:r w:rsidRPr="00FA7566">
        <w:rPr>
          <w:rFonts w:ascii="Times New Roman" w:hAnsi="Times New Roman" w:cs="Times New Roman"/>
          <w:sz w:val="28"/>
          <w:szCs w:val="28"/>
        </w:rPr>
        <w:t xml:space="preserve">На основании муниципальной Программы Ульчского района, принято </w:t>
      </w:r>
      <w:r>
        <w:rPr>
          <w:rFonts w:ascii="Times New Roman" w:hAnsi="Times New Roman" w:cs="Times New Roman"/>
          <w:sz w:val="28"/>
          <w:szCs w:val="28"/>
        </w:rPr>
        <w:t>10</w:t>
      </w:r>
      <w:r w:rsidRPr="00FA7566">
        <w:rPr>
          <w:rFonts w:ascii="Times New Roman" w:hAnsi="Times New Roman" w:cs="Times New Roman"/>
          <w:sz w:val="28"/>
          <w:szCs w:val="28"/>
        </w:rPr>
        <w:t xml:space="preserve"> муниципальных Програ</w:t>
      </w:r>
      <w:r>
        <w:rPr>
          <w:rFonts w:ascii="Times New Roman" w:hAnsi="Times New Roman" w:cs="Times New Roman"/>
          <w:sz w:val="28"/>
          <w:szCs w:val="28"/>
        </w:rPr>
        <w:t>мм в сельских поселениях района</w:t>
      </w:r>
      <w:r w:rsidRPr="0007382E">
        <w:rPr>
          <w:rFonts w:ascii="Times New Roman" w:hAnsi="Times New Roman" w:cs="Times New Roman"/>
          <w:sz w:val="28"/>
          <w:szCs w:val="28"/>
        </w:rPr>
        <w:t>.</w:t>
      </w:r>
    </w:p>
    <w:p w:rsidR="00E14463" w:rsidRPr="00372003" w:rsidRDefault="00E14463" w:rsidP="00372003">
      <w:pPr>
        <w:spacing w:after="0" w:line="240" w:lineRule="auto"/>
        <w:ind w:firstLine="708"/>
        <w:jc w:val="both"/>
        <w:rPr>
          <w:rFonts w:ascii="Times New Roman" w:hAnsi="Times New Roman" w:cs="Times New Roman"/>
          <w:sz w:val="28"/>
          <w:szCs w:val="28"/>
        </w:rPr>
      </w:pPr>
      <w:r w:rsidRPr="0092087B">
        <w:rPr>
          <w:rFonts w:ascii="Times New Roman" w:hAnsi="Times New Roman" w:cs="Times New Roman"/>
          <w:sz w:val="28"/>
          <w:szCs w:val="28"/>
        </w:rPr>
        <w:t>В Программу вносил</w:t>
      </w:r>
      <w:r>
        <w:rPr>
          <w:rFonts w:ascii="Times New Roman" w:hAnsi="Times New Roman" w:cs="Times New Roman"/>
          <w:sz w:val="28"/>
          <w:szCs w:val="28"/>
        </w:rPr>
        <w:t>о</w:t>
      </w:r>
      <w:r w:rsidRPr="0092087B">
        <w:rPr>
          <w:rFonts w:ascii="Times New Roman" w:hAnsi="Times New Roman" w:cs="Times New Roman"/>
          <w:sz w:val="28"/>
          <w:szCs w:val="28"/>
        </w:rPr>
        <w:t xml:space="preserve">сь </w:t>
      </w:r>
      <w:r>
        <w:rPr>
          <w:rFonts w:ascii="Times New Roman" w:hAnsi="Times New Roman" w:cs="Times New Roman"/>
          <w:sz w:val="28"/>
          <w:szCs w:val="28"/>
        </w:rPr>
        <w:t xml:space="preserve">одно </w:t>
      </w:r>
      <w:r w:rsidRPr="0092087B">
        <w:rPr>
          <w:rFonts w:ascii="Times New Roman" w:hAnsi="Times New Roman" w:cs="Times New Roman"/>
          <w:sz w:val="28"/>
          <w:szCs w:val="28"/>
        </w:rPr>
        <w:t>изменени</w:t>
      </w:r>
      <w:r>
        <w:rPr>
          <w:rFonts w:ascii="Times New Roman" w:hAnsi="Times New Roman" w:cs="Times New Roman"/>
          <w:sz w:val="28"/>
          <w:szCs w:val="28"/>
        </w:rPr>
        <w:t>е</w:t>
      </w:r>
      <w:r w:rsidRPr="0092087B">
        <w:rPr>
          <w:rFonts w:ascii="Times New Roman" w:hAnsi="Times New Roman" w:cs="Times New Roman"/>
          <w:sz w:val="28"/>
          <w:szCs w:val="28"/>
        </w:rPr>
        <w:t xml:space="preserve"> постановлением администрации района от </w:t>
      </w:r>
      <w:r>
        <w:rPr>
          <w:rFonts w:ascii="Times New Roman" w:hAnsi="Times New Roman" w:cs="Times New Roman"/>
          <w:sz w:val="28"/>
          <w:szCs w:val="28"/>
        </w:rPr>
        <w:t>31.12.2015</w:t>
      </w:r>
      <w:r w:rsidRPr="0092087B">
        <w:rPr>
          <w:rFonts w:ascii="Times New Roman" w:hAnsi="Times New Roman" w:cs="Times New Roman"/>
          <w:sz w:val="28"/>
          <w:szCs w:val="28"/>
        </w:rPr>
        <w:t xml:space="preserve"> № </w:t>
      </w:r>
      <w:r>
        <w:rPr>
          <w:rFonts w:ascii="Times New Roman" w:hAnsi="Times New Roman" w:cs="Times New Roman"/>
          <w:sz w:val="28"/>
          <w:szCs w:val="28"/>
        </w:rPr>
        <w:t>844</w:t>
      </w:r>
      <w:r w:rsidRPr="0092087B">
        <w:rPr>
          <w:rFonts w:ascii="Times New Roman" w:hAnsi="Times New Roman" w:cs="Times New Roman"/>
          <w:sz w:val="28"/>
          <w:szCs w:val="28"/>
        </w:rPr>
        <w:t>-па с связи с изменением объемов ресурсного обеспечения Программы</w:t>
      </w:r>
      <w:r>
        <w:rPr>
          <w:rFonts w:ascii="Times New Roman" w:hAnsi="Times New Roman" w:cs="Times New Roman"/>
          <w:sz w:val="28"/>
          <w:szCs w:val="28"/>
        </w:rPr>
        <w:t>.</w:t>
      </w:r>
    </w:p>
    <w:p w:rsidR="00E14463" w:rsidRDefault="00E14463" w:rsidP="00372003">
      <w:pPr>
        <w:spacing w:after="0" w:line="240" w:lineRule="auto"/>
        <w:ind w:firstLine="708"/>
        <w:jc w:val="both"/>
        <w:rPr>
          <w:rFonts w:ascii="Times New Roman" w:hAnsi="Times New Roman" w:cs="Times New Roman"/>
          <w:sz w:val="28"/>
          <w:szCs w:val="28"/>
        </w:rPr>
      </w:pPr>
      <w:r w:rsidRPr="0007382E">
        <w:rPr>
          <w:rFonts w:ascii="Times New Roman" w:hAnsi="Times New Roman" w:cs="Times New Roman"/>
          <w:sz w:val="28"/>
          <w:szCs w:val="28"/>
        </w:rPr>
        <w:t xml:space="preserve">Из </w:t>
      </w:r>
      <w:r>
        <w:rPr>
          <w:rFonts w:ascii="Times New Roman" w:hAnsi="Times New Roman" w:cs="Times New Roman"/>
          <w:sz w:val="28"/>
          <w:szCs w:val="28"/>
        </w:rPr>
        <w:t>17</w:t>
      </w:r>
      <w:r w:rsidRPr="0007382E">
        <w:rPr>
          <w:rFonts w:ascii="Times New Roman" w:hAnsi="Times New Roman" w:cs="Times New Roman"/>
          <w:sz w:val="28"/>
          <w:szCs w:val="28"/>
        </w:rPr>
        <w:t xml:space="preserve"> показателей (целевых индикаторов) муниципальной  программы выполнены с превышением - 1</w:t>
      </w:r>
      <w:r>
        <w:rPr>
          <w:rFonts w:ascii="Times New Roman" w:hAnsi="Times New Roman" w:cs="Times New Roman"/>
          <w:sz w:val="28"/>
          <w:szCs w:val="28"/>
        </w:rPr>
        <w:t>2</w:t>
      </w:r>
      <w:r w:rsidRPr="0007382E">
        <w:rPr>
          <w:rFonts w:ascii="Times New Roman" w:hAnsi="Times New Roman" w:cs="Times New Roman"/>
          <w:sz w:val="28"/>
          <w:szCs w:val="28"/>
        </w:rPr>
        <w:t xml:space="preserve">, </w:t>
      </w:r>
      <w:r>
        <w:rPr>
          <w:rFonts w:ascii="Times New Roman" w:hAnsi="Times New Roman" w:cs="Times New Roman"/>
          <w:sz w:val="28"/>
          <w:szCs w:val="28"/>
        </w:rPr>
        <w:t>два</w:t>
      </w:r>
      <w:r w:rsidRPr="0007382E">
        <w:rPr>
          <w:rFonts w:ascii="Times New Roman" w:hAnsi="Times New Roman" w:cs="Times New Roman"/>
          <w:sz w:val="28"/>
          <w:szCs w:val="28"/>
        </w:rPr>
        <w:t>недовыполнен</w:t>
      </w:r>
      <w:r>
        <w:rPr>
          <w:rFonts w:ascii="Times New Roman" w:hAnsi="Times New Roman" w:cs="Times New Roman"/>
          <w:sz w:val="28"/>
          <w:szCs w:val="28"/>
        </w:rPr>
        <w:t>ы по объективным причинам</w:t>
      </w:r>
      <w:r w:rsidRPr="0007382E">
        <w:rPr>
          <w:rFonts w:ascii="Times New Roman" w:hAnsi="Times New Roman" w:cs="Times New Roman"/>
          <w:sz w:val="28"/>
          <w:szCs w:val="28"/>
        </w:rPr>
        <w:t xml:space="preserve">,  </w:t>
      </w:r>
      <w:r>
        <w:rPr>
          <w:rFonts w:ascii="Times New Roman" w:hAnsi="Times New Roman" w:cs="Times New Roman"/>
          <w:sz w:val="28"/>
          <w:szCs w:val="28"/>
        </w:rPr>
        <w:t>три</w:t>
      </w:r>
      <w:r w:rsidRPr="0007382E">
        <w:rPr>
          <w:rFonts w:ascii="Times New Roman" w:hAnsi="Times New Roman" w:cs="Times New Roman"/>
          <w:sz w:val="28"/>
          <w:szCs w:val="28"/>
        </w:rPr>
        <w:t xml:space="preserve"> выполнены на 100%, таким образом, исполнение  составило более 1 (единицы).     </w:t>
      </w:r>
    </w:p>
    <w:p w:rsidR="00E14463" w:rsidRDefault="00E14463" w:rsidP="003720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Оценка степени соответствия запланированному уровню затрат и эффективности использования средств бюджета (ЭИС)  соответствует  1 (единице), все выделенные средства были израсходованы в полном объеме.</w:t>
      </w:r>
    </w:p>
    <w:p w:rsidR="00E14463" w:rsidRPr="004B3BF7" w:rsidRDefault="00E14463" w:rsidP="0037200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 выделяемые финансовые ассигнования не соответствуют потребности на развитие отрасли.</w:t>
      </w:r>
    </w:p>
    <w:p w:rsidR="00E14463" w:rsidRPr="0092087B" w:rsidRDefault="00E14463" w:rsidP="00372003">
      <w:pPr>
        <w:spacing w:after="0" w:line="240" w:lineRule="auto"/>
        <w:jc w:val="both"/>
        <w:rPr>
          <w:rFonts w:ascii="Times New Roman" w:hAnsi="Times New Roman" w:cs="Times New Roman"/>
          <w:sz w:val="28"/>
          <w:szCs w:val="28"/>
        </w:rPr>
      </w:pPr>
    </w:p>
    <w:p w:rsidR="00E14463" w:rsidRPr="00C92824" w:rsidRDefault="00E14463" w:rsidP="00A24294">
      <w:pPr>
        <w:spacing w:after="0" w:line="240" w:lineRule="auto"/>
        <w:jc w:val="both"/>
        <w:rPr>
          <w:rFonts w:ascii="Times New Roman" w:hAnsi="Times New Roman" w:cs="Times New Roman"/>
          <w:sz w:val="28"/>
          <w:szCs w:val="28"/>
        </w:rPr>
      </w:pPr>
      <w:r w:rsidRPr="00C92824">
        <w:rPr>
          <w:rFonts w:ascii="Times New Roman" w:hAnsi="Times New Roman" w:cs="Times New Roman"/>
          <w:sz w:val="28"/>
          <w:szCs w:val="28"/>
        </w:rPr>
        <w:t>Приложения:</w:t>
      </w:r>
    </w:p>
    <w:p w:rsidR="00E14463" w:rsidRPr="00C92824" w:rsidRDefault="00E14463" w:rsidP="00A2429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92824">
        <w:rPr>
          <w:rFonts w:ascii="Times New Roman" w:hAnsi="Times New Roman" w:cs="Times New Roman"/>
          <w:sz w:val="28"/>
          <w:szCs w:val="28"/>
        </w:rPr>
        <w:t>1. Сведения о достижении значений показателей (целевых индикаторов) муниципальной  программы «Развитие культуры в Ульчском муниципальном районе на 2014-2016 годы» в 201</w:t>
      </w:r>
      <w:r>
        <w:rPr>
          <w:rFonts w:ascii="Times New Roman" w:hAnsi="Times New Roman" w:cs="Times New Roman"/>
          <w:sz w:val="28"/>
          <w:szCs w:val="28"/>
        </w:rPr>
        <w:t>5</w:t>
      </w:r>
      <w:r w:rsidRPr="00C92824">
        <w:rPr>
          <w:rFonts w:ascii="Times New Roman" w:hAnsi="Times New Roman" w:cs="Times New Roman"/>
          <w:sz w:val="28"/>
          <w:szCs w:val="28"/>
        </w:rPr>
        <w:t xml:space="preserve"> году – </w:t>
      </w:r>
      <w:r>
        <w:rPr>
          <w:rFonts w:ascii="Times New Roman" w:hAnsi="Times New Roman" w:cs="Times New Roman"/>
          <w:sz w:val="28"/>
          <w:szCs w:val="28"/>
        </w:rPr>
        <w:t>3</w:t>
      </w:r>
      <w:r w:rsidRPr="00C92824">
        <w:rPr>
          <w:rFonts w:ascii="Times New Roman" w:hAnsi="Times New Roman" w:cs="Times New Roman"/>
          <w:sz w:val="28"/>
          <w:szCs w:val="28"/>
        </w:rPr>
        <w:t xml:space="preserve"> л. в 1 экз.</w:t>
      </w:r>
    </w:p>
    <w:p w:rsidR="00E14463" w:rsidRPr="00C92824" w:rsidRDefault="00E14463" w:rsidP="00A24294">
      <w:pPr>
        <w:autoSpaceDE w:val="0"/>
        <w:autoSpaceDN w:val="0"/>
        <w:adjustRightInd w:val="0"/>
        <w:spacing w:after="0" w:line="240" w:lineRule="auto"/>
        <w:ind w:firstLine="708"/>
        <w:jc w:val="both"/>
        <w:rPr>
          <w:rFonts w:ascii="Times New Roman" w:hAnsi="Times New Roman" w:cs="Times New Roman"/>
          <w:sz w:val="28"/>
          <w:szCs w:val="28"/>
        </w:rPr>
      </w:pPr>
      <w:r w:rsidRPr="001B6653">
        <w:rPr>
          <w:rFonts w:ascii="Times New Roman" w:hAnsi="Times New Roman" w:cs="Times New Roman"/>
          <w:sz w:val="28"/>
          <w:szCs w:val="28"/>
        </w:rPr>
        <w:lastRenderedPageBreak/>
        <w:t>2. Сведения о степени выполнения  муниципальной  программы «Развитие культуры в Ульчском муниципальном районе на 2014-2016 годы» в 201</w:t>
      </w:r>
      <w:r>
        <w:rPr>
          <w:rFonts w:ascii="Times New Roman" w:hAnsi="Times New Roman" w:cs="Times New Roman"/>
          <w:sz w:val="28"/>
          <w:szCs w:val="28"/>
        </w:rPr>
        <w:t>5</w:t>
      </w:r>
      <w:r w:rsidRPr="001B6653">
        <w:rPr>
          <w:rFonts w:ascii="Times New Roman" w:hAnsi="Times New Roman" w:cs="Times New Roman"/>
          <w:sz w:val="28"/>
          <w:szCs w:val="28"/>
        </w:rPr>
        <w:t xml:space="preserve"> году – 19 л. в 1 экз.</w:t>
      </w:r>
    </w:p>
    <w:p w:rsidR="00E14463" w:rsidRPr="00C92824" w:rsidRDefault="00E14463" w:rsidP="00A24294">
      <w:pPr>
        <w:spacing w:after="0" w:line="240" w:lineRule="auto"/>
        <w:ind w:firstLine="708"/>
        <w:jc w:val="both"/>
        <w:rPr>
          <w:rFonts w:ascii="Times New Roman" w:hAnsi="Times New Roman" w:cs="Times New Roman"/>
          <w:sz w:val="28"/>
          <w:szCs w:val="28"/>
        </w:rPr>
      </w:pPr>
      <w:r w:rsidRPr="00C92824">
        <w:rPr>
          <w:rFonts w:ascii="Times New Roman" w:hAnsi="Times New Roman" w:cs="Times New Roman"/>
          <w:sz w:val="28"/>
          <w:szCs w:val="28"/>
        </w:rPr>
        <w:t>3. Финансовое обеспечение реализации муниципальной программы «Развитие культуры в Ульчском муниципальном районе на 2014-2016 годы»  в 201</w:t>
      </w:r>
      <w:r>
        <w:rPr>
          <w:rFonts w:ascii="Times New Roman" w:hAnsi="Times New Roman" w:cs="Times New Roman"/>
          <w:sz w:val="28"/>
          <w:szCs w:val="28"/>
        </w:rPr>
        <w:t>5</w:t>
      </w:r>
      <w:r w:rsidRPr="00C92824">
        <w:rPr>
          <w:rFonts w:ascii="Times New Roman" w:hAnsi="Times New Roman" w:cs="Times New Roman"/>
          <w:sz w:val="28"/>
          <w:szCs w:val="28"/>
        </w:rPr>
        <w:t xml:space="preserve"> году – 2 л. в 1 экз.</w:t>
      </w:r>
    </w:p>
    <w:p w:rsidR="00E14463" w:rsidRPr="00372003" w:rsidRDefault="00E14463" w:rsidP="0037200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372003">
        <w:rPr>
          <w:rFonts w:ascii="Times New Roman" w:hAnsi="Times New Roman" w:cs="Times New Roman"/>
          <w:sz w:val="28"/>
          <w:szCs w:val="28"/>
        </w:rPr>
        <w:t>Оценка расходов федерального бюджета, краевого бюджета</w:t>
      </w:r>
      <w:r>
        <w:rPr>
          <w:rFonts w:ascii="Times New Roman" w:hAnsi="Times New Roman" w:cs="Times New Roman"/>
          <w:sz w:val="28"/>
          <w:szCs w:val="28"/>
        </w:rPr>
        <w:t xml:space="preserve"> и </w:t>
      </w:r>
      <w:r w:rsidRPr="00372003">
        <w:rPr>
          <w:rFonts w:ascii="Times New Roman" w:hAnsi="Times New Roman" w:cs="Times New Roman"/>
          <w:sz w:val="28"/>
          <w:szCs w:val="28"/>
        </w:rPr>
        <w:t>внебюджетных средств на реализацию целей муниципальной  программы</w:t>
      </w:r>
      <w:r>
        <w:rPr>
          <w:rFonts w:ascii="Times New Roman" w:hAnsi="Times New Roman" w:cs="Times New Roman"/>
          <w:sz w:val="28"/>
          <w:szCs w:val="28"/>
        </w:rPr>
        <w:t xml:space="preserve"> </w:t>
      </w:r>
      <w:r w:rsidRPr="00372003">
        <w:rPr>
          <w:rFonts w:ascii="Times New Roman" w:hAnsi="Times New Roman" w:cs="Times New Roman"/>
          <w:sz w:val="28"/>
          <w:szCs w:val="28"/>
        </w:rPr>
        <w:t>«Развитие культуры в Ульчском муниципальном районе на 2014 – 2016 годы» по итогам 2015 года</w:t>
      </w:r>
      <w:r w:rsidRPr="00C92824">
        <w:rPr>
          <w:rFonts w:ascii="Times New Roman" w:hAnsi="Times New Roman" w:cs="Times New Roman"/>
          <w:sz w:val="28"/>
          <w:szCs w:val="28"/>
        </w:rPr>
        <w:t>– 2 л. в 1 экз.</w:t>
      </w:r>
    </w:p>
    <w:p w:rsidR="00E14463" w:rsidRPr="00C92824" w:rsidRDefault="00E14463" w:rsidP="00A24294">
      <w:pPr>
        <w:spacing w:after="0" w:line="240" w:lineRule="auto"/>
        <w:jc w:val="both"/>
        <w:rPr>
          <w:rFonts w:ascii="Times New Roman" w:hAnsi="Times New Roman" w:cs="Times New Roman"/>
          <w:sz w:val="28"/>
          <w:szCs w:val="28"/>
        </w:rPr>
      </w:pPr>
    </w:p>
    <w:p w:rsidR="00E14463" w:rsidRPr="00AF0137" w:rsidRDefault="00E14463" w:rsidP="00A24294">
      <w:pPr>
        <w:spacing w:after="0" w:line="240" w:lineRule="auto"/>
        <w:jc w:val="both"/>
        <w:rPr>
          <w:rFonts w:ascii="Times New Roman" w:hAnsi="Times New Roman" w:cs="Times New Roman"/>
          <w:b/>
          <w:bCs/>
          <w:sz w:val="28"/>
          <w:szCs w:val="28"/>
        </w:rPr>
      </w:pPr>
    </w:p>
    <w:p w:rsidR="00E14463" w:rsidRPr="00AF0137" w:rsidRDefault="00E14463" w:rsidP="00A24294">
      <w:pPr>
        <w:spacing w:after="0" w:line="240" w:lineRule="auto"/>
        <w:jc w:val="both"/>
        <w:rPr>
          <w:rFonts w:ascii="Times New Roman" w:hAnsi="Times New Roman" w:cs="Times New Roman"/>
          <w:b/>
          <w:bCs/>
          <w:sz w:val="28"/>
          <w:szCs w:val="28"/>
        </w:rPr>
      </w:pPr>
    </w:p>
    <w:p w:rsidR="00E14463" w:rsidRPr="00E152E5" w:rsidRDefault="00E14463" w:rsidP="00A24294">
      <w:pPr>
        <w:spacing w:after="0" w:line="240" w:lineRule="auto"/>
        <w:rPr>
          <w:rFonts w:ascii="Times New Roman" w:hAnsi="Times New Roman" w:cs="Times New Roman"/>
          <w:sz w:val="28"/>
          <w:szCs w:val="28"/>
        </w:rPr>
        <w:sectPr w:rsidR="00E14463" w:rsidRPr="00E152E5" w:rsidSect="000E3D82">
          <w:pgSz w:w="11907" w:h="16840"/>
          <w:pgMar w:top="1134" w:right="567" w:bottom="1134" w:left="1985" w:header="720" w:footer="720" w:gutter="0"/>
          <w:cols w:space="720"/>
        </w:sectPr>
      </w:pPr>
      <w:r w:rsidRPr="00D12A14">
        <w:rPr>
          <w:rFonts w:ascii="Times New Roman" w:hAnsi="Times New Roman" w:cs="Times New Roman"/>
          <w:sz w:val="28"/>
          <w:szCs w:val="28"/>
        </w:rPr>
        <w:t>Председатель Комитета</w:t>
      </w:r>
      <w:r>
        <w:rPr>
          <w:rFonts w:ascii="Times New Roman" w:hAnsi="Times New Roman" w:cs="Times New Roman"/>
          <w:sz w:val="28"/>
          <w:szCs w:val="28"/>
        </w:rPr>
        <w:t xml:space="preserve">                                                      </w:t>
      </w:r>
      <w:r w:rsidRPr="00C03567">
        <w:rPr>
          <w:rFonts w:ascii="Times New Roman" w:hAnsi="Times New Roman" w:cs="Times New Roman"/>
          <w:sz w:val="28"/>
          <w:szCs w:val="28"/>
        </w:rPr>
        <w:t>Н.Н. Верещагина</w:t>
      </w:r>
    </w:p>
    <w:p w:rsidR="00E14463" w:rsidRDefault="00E14463" w:rsidP="004D0590">
      <w:pPr>
        <w:spacing w:after="0" w:line="240" w:lineRule="auto"/>
        <w:rPr>
          <w:rFonts w:ascii="Times New Roman" w:hAnsi="Times New Roman" w:cs="Times New Roman"/>
          <w:sz w:val="24"/>
          <w:szCs w:val="24"/>
        </w:rPr>
        <w:sectPr w:rsidR="00E14463" w:rsidSect="009A1594">
          <w:pgSz w:w="11907" w:h="16840"/>
          <w:pgMar w:top="1985" w:right="1134" w:bottom="567" w:left="1134" w:header="720" w:footer="720" w:gutter="0"/>
          <w:cols w:space="720"/>
        </w:sectPr>
      </w:pPr>
    </w:p>
    <w:p w:rsidR="00E14463" w:rsidRPr="00CD4F2B" w:rsidRDefault="00E14463" w:rsidP="00E55D6B">
      <w:pPr>
        <w:widowControl w:val="0"/>
        <w:autoSpaceDE w:val="0"/>
        <w:autoSpaceDN w:val="0"/>
        <w:adjustRightInd w:val="0"/>
        <w:spacing w:after="0" w:line="240" w:lineRule="auto"/>
        <w:jc w:val="center"/>
        <w:rPr>
          <w:rFonts w:ascii="Times New Roman" w:hAnsi="Times New Roman" w:cs="Times New Roman"/>
          <w:sz w:val="24"/>
          <w:szCs w:val="24"/>
        </w:rPr>
      </w:pPr>
      <w:r w:rsidRPr="00CD4F2B">
        <w:rPr>
          <w:rFonts w:ascii="Times New Roman" w:hAnsi="Times New Roman" w:cs="Times New Roman"/>
          <w:sz w:val="24"/>
          <w:szCs w:val="24"/>
        </w:rPr>
        <w:lastRenderedPageBreak/>
        <w:t>Сведения</w:t>
      </w:r>
    </w:p>
    <w:p w:rsidR="00E14463" w:rsidRPr="00CD4F2B" w:rsidRDefault="00E14463" w:rsidP="00CD4F2B">
      <w:pPr>
        <w:widowControl w:val="0"/>
        <w:autoSpaceDE w:val="0"/>
        <w:autoSpaceDN w:val="0"/>
        <w:adjustRightInd w:val="0"/>
        <w:spacing w:after="0" w:line="240" w:lineRule="auto"/>
        <w:jc w:val="center"/>
        <w:rPr>
          <w:rFonts w:ascii="Times New Roman" w:hAnsi="Times New Roman" w:cs="Times New Roman"/>
          <w:sz w:val="24"/>
          <w:szCs w:val="24"/>
        </w:rPr>
      </w:pPr>
      <w:r w:rsidRPr="00CD4F2B">
        <w:rPr>
          <w:rFonts w:ascii="Times New Roman" w:hAnsi="Times New Roman" w:cs="Times New Roman"/>
          <w:sz w:val="24"/>
          <w:szCs w:val="24"/>
        </w:rPr>
        <w:t>о достижении значений показателей (целевых индикаторов) муниципальной  программы</w:t>
      </w:r>
    </w:p>
    <w:p w:rsidR="00E14463" w:rsidRDefault="00E14463" w:rsidP="00CD4F2B">
      <w:pPr>
        <w:suppressAutoHyphens/>
        <w:autoSpaceDE w:val="0"/>
        <w:autoSpaceDN w:val="0"/>
        <w:adjustRightInd w:val="0"/>
        <w:spacing w:after="0" w:line="240" w:lineRule="auto"/>
        <w:jc w:val="center"/>
        <w:outlineLvl w:val="1"/>
        <w:rPr>
          <w:rFonts w:ascii="Times New Roman" w:hAnsi="Times New Roman" w:cs="Times New Roman"/>
          <w:sz w:val="24"/>
          <w:szCs w:val="24"/>
        </w:rPr>
      </w:pPr>
      <w:r w:rsidRPr="00CD4F2B">
        <w:rPr>
          <w:rFonts w:ascii="Times New Roman" w:hAnsi="Times New Roman" w:cs="Times New Roman"/>
          <w:sz w:val="24"/>
          <w:szCs w:val="24"/>
        </w:rPr>
        <w:t>«Развитие культуры в Ульчском</w:t>
      </w:r>
      <w:r>
        <w:rPr>
          <w:rFonts w:ascii="Times New Roman" w:hAnsi="Times New Roman" w:cs="Times New Roman"/>
          <w:sz w:val="24"/>
          <w:szCs w:val="24"/>
        </w:rPr>
        <w:t xml:space="preserve"> </w:t>
      </w:r>
      <w:r w:rsidRPr="00CD4F2B">
        <w:rPr>
          <w:rFonts w:ascii="Times New Roman" w:hAnsi="Times New Roman" w:cs="Times New Roman"/>
          <w:sz w:val="24"/>
          <w:szCs w:val="24"/>
        </w:rPr>
        <w:t>муниципальном районе на 2014-2016 годы»</w:t>
      </w:r>
    </w:p>
    <w:p w:rsidR="00E14463" w:rsidRPr="00CD4F2B" w:rsidRDefault="00E14463" w:rsidP="00CD4F2B">
      <w:pPr>
        <w:suppressAutoHyphens/>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за 2015 год</w:t>
      </w:r>
    </w:p>
    <w:p w:rsidR="00E14463" w:rsidRDefault="00E14463" w:rsidP="00EA0780">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EA0780">
      <w:pPr>
        <w:widowControl w:val="0"/>
        <w:autoSpaceDE w:val="0"/>
        <w:autoSpaceDN w:val="0"/>
        <w:adjustRightInd w:val="0"/>
        <w:spacing w:after="0" w:line="240" w:lineRule="auto"/>
        <w:ind w:firstLine="540"/>
        <w:rPr>
          <w:rFonts w:ascii="Times New Roman" w:hAnsi="Times New Roman" w:cs="Times New Roman"/>
          <w:sz w:val="24"/>
          <w:szCs w:val="24"/>
        </w:rPr>
      </w:pPr>
    </w:p>
    <w:tbl>
      <w:tblPr>
        <w:tblW w:w="14316" w:type="dxa"/>
        <w:tblInd w:w="-73" w:type="dxa"/>
        <w:tblLayout w:type="fixed"/>
        <w:tblCellMar>
          <w:left w:w="75" w:type="dxa"/>
          <w:right w:w="75" w:type="dxa"/>
        </w:tblCellMar>
        <w:tblLook w:val="00A0"/>
      </w:tblPr>
      <w:tblGrid>
        <w:gridCol w:w="566"/>
        <w:gridCol w:w="8365"/>
        <w:gridCol w:w="708"/>
        <w:gridCol w:w="1134"/>
        <w:gridCol w:w="1276"/>
        <w:gridCol w:w="2267"/>
      </w:tblGrid>
      <w:tr w:rsidR="00E14463" w:rsidRPr="0038693F">
        <w:tc>
          <w:tcPr>
            <w:tcW w:w="566" w:type="dxa"/>
            <w:vMerge w:val="restart"/>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w:t>
            </w:r>
            <w:r w:rsidRPr="0038693F">
              <w:rPr>
                <w:rFonts w:ascii="Times New Roman" w:hAnsi="Times New Roman" w:cs="Times New Roman"/>
                <w:sz w:val="24"/>
                <w:szCs w:val="24"/>
              </w:rPr>
              <w:br/>
              <w:t>п/п</w:t>
            </w:r>
          </w:p>
        </w:tc>
        <w:tc>
          <w:tcPr>
            <w:tcW w:w="8365" w:type="dxa"/>
            <w:vMerge w:val="restart"/>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 xml:space="preserve">Показатель    </w:t>
            </w:r>
            <w:r w:rsidRPr="0038693F">
              <w:rPr>
                <w:rFonts w:ascii="Times New Roman" w:hAnsi="Times New Roman" w:cs="Times New Roman"/>
                <w:sz w:val="24"/>
                <w:szCs w:val="24"/>
              </w:rPr>
              <w:br/>
              <w:t xml:space="preserve">   (целевой индикатор)   </w:t>
            </w:r>
            <w:r w:rsidRPr="0038693F">
              <w:rPr>
                <w:rFonts w:ascii="Times New Roman" w:hAnsi="Times New Roman" w:cs="Times New Roman"/>
                <w:sz w:val="24"/>
                <w:szCs w:val="24"/>
              </w:rPr>
              <w:br/>
              <w:t xml:space="preserve"> (наименование)</w:t>
            </w:r>
          </w:p>
        </w:tc>
        <w:tc>
          <w:tcPr>
            <w:tcW w:w="708" w:type="dxa"/>
            <w:vMerge w:val="restart"/>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 xml:space="preserve">Ед.   </w:t>
            </w:r>
            <w:r w:rsidRPr="0038693F">
              <w:rPr>
                <w:rFonts w:ascii="Times New Roman" w:hAnsi="Times New Roman" w:cs="Times New Roman"/>
                <w:sz w:val="24"/>
                <w:szCs w:val="24"/>
              </w:rPr>
              <w:br/>
              <w:t>измерения</w:t>
            </w:r>
          </w:p>
        </w:tc>
        <w:tc>
          <w:tcPr>
            <w:tcW w:w="2410" w:type="dxa"/>
            <w:gridSpan w:val="2"/>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 xml:space="preserve">Значения показателей       </w:t>
            </w:r>
            <w:r w:rsidRPr="0038693F">
              <w:rPr>
                <w:rFonts w:ascii="Times New Roman" w:hAnsi="Times New Roman" w:cs="Times New Roman"/>
                <w:sz w:val="24"/>
                <w:szCs w:val="24"/>
              </w:rPr>
              <w:br/>
              <w:t xml:space="preserve">  (целевых индикаторов) муниципальной    </w:t>
            </w:r>
            <w:r w:rsidRPr="0038693F">
              <w:rPr>
                <w:rFonts w:ascii="Times New Roman" w:hAnsi="Times New Roman" w:cs="Times New Roman"/>
                <w:sz w:val="24"/>
                <w:szCs w:val="24"/>
              </w:rPr>
              <w:br/>
              <w:t xml:space="preserve">     программы, основных мероприятий</w:t>
            </w:r>
          </w:p>
        </w:tc>
        <w:tc>
          <w:tcPr>
            <w:tcW w:w="2267"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 xml:space="preserve">Обоснование отклонений значений    </w:t>
            </w:r>
            <w:r w:rsidRPr="0038693F">
              <w:rPr>
                <w:rFonts w:ascii="Times New Roman" w:hAnsi="Times New Roman" w:cs="Times New Roman"/>
                <w:sz w:val="24"/>
                <w:szCs w:val="24"/>
              </w:rPr>
              <w:br/>
              <w:t xml:space="preserve">  показателя (целевого индикатора)  </w:t>
            </w:r>
            <w:r w:rsidRPr="0038693F">
              <w:rPr>
                <w:rFonts w:ascii="Times New Roman" w:hAnsi="Times New Roman" w:cs="Times New Roman"/>
                <w:sz w:val="24"/>
                <w:szCs w:val="24"/>
              </w:rPr>
              <w:br/>
              <w:t xml:space="preserve">   на конец отчетного года (при наличии)</w:t>
            </w:r>
          </w:p>
        </w:tc>
      </w:tr>
      <w:tr w:rsidR="00E14463" w:rsidRPr="0038693F">
        <w:tc>
          <w:tcPr>
            <w:tcW w:w="566"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8365"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2410" w:type="dxa"/>
            <w:gridSpan w:val="2"/>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отчетный год</w:t>
            </w:r>
          </w:p>
        </w:tc>
        <w:tc>
          <w:tcPr>
            <w:tcW w:w="2267" w:type="dxa"/>
            <w:vMerge w:val="restart"/>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r>
      <w:tr w:rsidR="00E14463" w:rsidRPr="0038693F">
        <w:tc>
          <w:tcPr>
            <w:tcW w:w="566"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8365"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E14463" w:rsidRPr="0038693F" w:rsidRDefault="00E14463" w:rsidP="004716E9">
            <w:pPr>
              <w:spacing w:after="0" w:line="240" w:lineRule="auto"/>
              <w:jc w:val="center"/>
              <w:rPr>
                <w:rFonts w:ascii="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План (на 2015 год)</w:t>
            </w:r>
          </w:p>
        </w:tc>
        <w:tc>
          <w:tcPr>
            <w:tcW w:w="1276" w:type="dxa"/>
            <w:tcBorders>
              <w:top w:val="nil"/>
              <w:left w:val="single" w:sz="4" w:space="0" w:color="auto"/>
              <w:bottom w:val="single" w:sz="4" w:space="0" w:color="auto"/>
              <w:right w:val="single" w:sz="4" w:space="0" w:color="auto"/>
            </w:tcBorders>
          </w:tcPr>
          <w:p w:rsidR="00E14463" w:rsidRPr="002A60F4" w:rsidRDefault="00E14463" w:rsidP="004716E9">
            <w:pPr>
              <w:pStyle w:val="ConsPlusCell"/>
              <w:jc w:val="center"/>
              <w:rPr>
                <w:rFonts w:ascii="Times New Roman" w:hAnsi="Times New Roman" w:cs="Times New Roman"/>
                <w:sz w:val="24"/>
                <w:szCs w:val="24"/>
              </w:rPr>
            </w:pPr>
            <w:r w:rsidRPr="002A60F4">
              <w:rPr>
                <w:rFonts w:ascii="Times New Roman" w:hAnsi="Times New Roman" w:cs="Times New Roman"/>
                <w:sz w:val="24"/>
                <w:szCs w:val="24"/>
              </w:rPr>
              <w:t>Факт (на 2015 год)</w:t>
            </w:r>
          </w:p>
        </w:tc>
        <w:tc>
          <w:tcPr>
            <w:tcW w:w="2267" w:type="dxa"/>
            <w:vMerge/>
            <w:tcBorders>
              <w:top w:val="single" w:sz="4" w:space="0" w:color="auto"/>
              <w:left w:val="single" w:sz="4" w:space="0" w:color="auto"/>
              <w:bottom w:val="single" w:sz="4" w:space="0" w:color="auto"/>
              <w:right w:val="single" w:sz="4" w:space="0" w:color="auto"/>
            </w:tcBorders>
            <w:vAlign w:val="center"/>
          </w:tcPr>
          <w:p w:rsidR="00E14463" w:rsidRPr="002A60F4" w:rsidRDefault="00E14463" w:rsidP="004716E9">
            <w:pPr>
              <w:spacing w:after="0" w:line="240" w:lineRule="auto"/>
              <w:jc w:val="center"/>
              <w:rPr>
                <w:rFonts w:ascii="Times New Roman" w:hAnsi="Times New Roman" w:cs="Times New Roman"/>
                <w:sz w:val="24"/>
                <w:szCs w:val="24"/>
              </w:rPr>
            </w:pP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1</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2</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3</w:t>
            </w:r>
          </w:p>
        </w:tc>
        <w:tc>
          <w:tcPr>
            <w:tcW w:w="1134"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5</w:t>
            </w:r>
          </w:p>
        </w:tc>
        <w:tc>
          <w:tcPr>
            <w:tcW w:w="1276" w:type="dxa"/>
            <w:tcBorders>
              <w:top w:val="nil"/>
              <w:left w:val="single" w:sz="4" w:space="0" w:color="auto"/>
              <w:bottom w:val="single" w:sz="4" w:space="0" w:color="auto"/>
              <w:right w:val="single" w:sz="4" w:space="0" w:color="auto"/>
            </w:tcBorders>
          </w:tcPr>
          <w:p w:rsidR="00E14463" w:rsidRPr="002A60F4" w:rsidRDefault="00E14463" w:rsidP="004716E9">
            <w:pPr>
              <w:pStyle w:val="ConsPlusCell"/>
              <w:jc w:val="center"/>
              <w:rPr>
                <w:rFonts w:ascii="Times New Roman" w:hAnsi="Times New Roman" w:cs="Times New Roman"/>
                <w:b/>
                <w:bCs/>
                <w:sz w:val="24"/>
                <w:szCs w:val="24"/>
              </w:rPr>
            </w:pPr>
            <w:r w:rsidRPr="002A60F4">
              <w:rPr>
                <w:rFonts w:ascii="Times New Roman" w:hAnsi="Times New Roman" w:cs="Times New Roman"/>
                <w:b/>
                <w:bCs/>
                <w:sz w:val="24"/>
                <w:szCs w:val="24"/>
              </w:rPr>
              <w:t>6</w:t>
            </w:r>
          </w:p>
        </w:tc>
        <w:tc>
          <w:tcPr>
            <w:tcW w:w="2267" w:type="dxa"/>
            <w:tcBorders>
              <w:top w:val="nil"/>
              <w:left w:val="single" w:sz="4" w:space="0" w:color="auto"/>
              <w:bottom w:val="single" w:sz="4" w:space="0" w:color="auto"/>
              <w:right w:val="single" w:sz="4" w:space="0" w:color="auto"/>
            </w:tcBorders>
          </w:tcPr>
          <w:p w:rsidR="00E14463" w:rsidRPr="002A60F4" w:rsidRDefault="00E14463" w:rsidP="004716E9">
            <w:pPr>
              <w:pStyle w:val="ConsPlusCell"/>
              <w:jc w:val="center"/>
              <w:rPr>
                <w:rFonts w:ascii="Times New Roman" w:hAnsi="Times New Roman" w:cs="Times New Roman"/>
                <w:b/>
                <w:bCs/>
                <w:sz w:val="24"/>
                <w:szCs w:val="24"/>
              </w:rPr>
            </w:pPr>
            <w:r w:rsidRPr="002A60F4">
              <w:rPr>
                <w:rFonts w:ascii="Times New Roman" w:hAnsi="Times New Roman" w:cs="Times New Roman"/>
                <w:b/>
                <w:bCs/>
                <w:sz w:val="24"/>
                <w:szCs w:val="24"/>
              </w:rPr>
              <w:t>7</w:t>
            </w: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t>1.</w:t>
            </w:r>
          </w:p>
        </w:tc>
        <w:tc>
          <w:tcPr>
            <w:tcW w:w="13750" w:type="dxa"/>
            <w:gridSpan w:val="5"/>
            <w:tcBorders>
              <w:top w:val="nil"/>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 xml:space="preserve">Развитие музейного дела: </w:t>
            </w:r>
          </w:p>
          <w:p w:rsidR="00E14463" w:rsidRPr="0038693F" w:rsidRDefault="00E14463" w:rsidP="004716E9">
            <w:pPr>
              <w:pStyle w:val="ConsPlusCell"/>
              <w:jc w:val="both"/>
              <w:rPr>
                <w:rFonts w:ascii="Times New Roman" w:hAnsi="Times New Roman" w:cs="Times New Roman"/>
                <w:sz w:val="24"/>
                <w:szCs w:val="24"/>
              </w:rPr>
            </w:pPr>
          </w:p>
        </w:tc>
      </w:tr>
      <w:tr w:rsidR="00E14463" w:rsidRPr="0038693F">
        <w:trPr>
          <w:trHeight w:val="335"/>
        </w:trPr>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1.1.</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rPr>
                <w:rFonts w:ascii="Times New Roman" w:hAnsi="Times New Roman" w:cs="Times New Roman"/>
                <w:sz w:val="24"/>
                <w:szCs w:val="24"/>
              </w:rPr>
            </w:pPr>
            <w:r w:rsidRPr="0038693F">
              <w:rPr>
                <w:rFonts w:ascii="Times New Roman" w:hAnsi="Times New Roman" w:cs="Times New Roman"/>
                <w:sz w:val="24"/>
                <w:szCs w:val="24"/>
              </w:rPr>
              <w:t>количество посещений музея</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nil"/>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2900</w:t>
            </w:r>
          </w:p>
        </w:tc>
        <w:tc>
          <w:tcPr>
            <w:tcW w:w="1276" w:type="dxa"/>
            <w:tcBorders>
              <w:top w:val="nil"/>
              <w:left w:val="single" w:sz="4" w:space="0" w:color="auto"/>
              <w:bottom w:val="single" w:sz="4" w:space="0" w:color="auto"/>
              <w:right w:val="single" w:sz="4" w:space="0" w:color="auto"/>
            </w:tcBorders>
          </w:tcPr>
          <w:p w:rsidR="00E14463" w:rsidRPr="00A777E7" w:rsidRDefault="00E14463" w:rsidP="00A5518A">
            <w:pPr>
              <w:pStyle w:val="ConsPlusTitle"/>
              <w:jc w:val="center"/>
              <w:rPr>
                <w:rFonts w:ascii="Times New Roman" w:hAnsi="Times New Roman" w:cs="Times New Roman"/>
                <w:b w:val="0"/>
                <w:bCs w:val="0"/>
                <w:sz w:val="24"/>
                <w:szCs w:val="24"/>
              </w:rPr>
            </w:pPr>
            <w:r w:rsidRPr="00A777E7">
              <w:rPr>
                <w:rFonts w:ascii="Times New Roman" w:hAnsi="Times New Roman" w:cs="Times New Roman"/>
                <w:b w:val="0"/>
                <w:bCs w:val="0"/>
                <w:sz w:val="24"/>
                <w:szCs w:val="24"/>
              </w:rPr>
              <w:t>3753</w:t>
            </w:r>
          </w:p>
        </w:tc>
        <w:tc>
          <w:tcPr>
            <w:tcW w:w="2267" w:type="dxa"/>
            <w:tcBorders>
              <w:top w:val="nil"/>
              <w:left w:val="single" w:sz="4" w:space="0" w:color="auto"/>
              <w:bottom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r w:rsidRPr="004716E9">
              <w:rPr>
                <w:rFonts w:ascii="Times New Roman" w:hAnsi="Times New Roman" w:cs="Times New Roman"/>
                <w:sz w:val="24"/>
                <w:szCs w:val="24"/>
              </w:rPr>
              <w:t xml:space="preserve">Активизация выставочной деятельности, продление работы музея за счет гибкого графика </w:t>
            </w: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1.2.</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количество экскурсий</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nil"/>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30</w:t>
            </w:r>
          </w:p>
        </w:tc>
        <w:tc>
          <w:tcPr>
            <w:tcW w:w="1276" w:type="dxa"/>
            <w:tcBorders>
              <w:top w:val="nil"/>
              <w:left w:val="single" w:sz="4" w:space="0" w:color="auto"/>
              <w:bottom w:val="single" w:sz="4" w:space="0" w:color="auto"/>
              <w:right w:val="single" w:sz="4" w:space="0" w:color="auto"/>
            </w:tcBorders>
          </w:tcPr>
          <w:p w:rsidR="00E14463" w:rsidRPr="00280423" w:rsidRDefault="00E14463" w:rsidP="00A5518A">
            <w:pPr>
              <w:pStyle w:val="ConsPlusCell"/>
              <w:jc w:val="center"/>
              <w:rPr>
                <w:rFonts w:ascii="Times New Roman" w:hAnsi="Times New Roman" w:cs="Times New Roman"/>
                <w:sz w:val="24"/>
                <w:szCs w:val="24"/>
              </w:rPr>
            </w:pPr>
            <w:r>
              <w:rPr>
                <w:rFonts w:ascii="Times New Roman" w:hAnsi="Times New Roman" w:cs="Times New Roman"/>
                <w:sz w:val="24"/>
                <w:szCs w:val="24"/>
              </w:rPr>
              <w:t>69</w:t>
            </w:r>
          </w:p>
        </w:tc>
        <w:tc>
          <w:tcPr>
            <w:tcW w:w="2267" w:type="dxa"/>
            <w:vMerge w:val="restart"/>
            <w:tcBorders>
              <w:top w:val="nil"/>
              <w:left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r w:rsidRPr="004716E9">
              <w:rPr>
                <w:rFonts w:ascii="Times New Roman" w:hAnsi="Times New Roman" w:cs="Times New Roman"/>
                <w:sz w:val="24"/>
                <w:szCs w:val="24"/>
              </w:rPr>
              <w:t>Увеличение числа новых тематических экскурсий</w:t>
            </w:r>
          </w:p>
          <w:p w:rsidR="00E14463" w:rsidRPr="004716E9" w:rsidRDefault="00E14463" w:rsidP="004716E9">
            <w:pPr>
              <w:pStyle w:val="ConsPlusCell"/>
              <w:jc w:val="center"/>
              <w:rPr>
                <w:rFonts w:ascii="Times New Roman" w:hAnsi="Times New Roman" w:cs="Times New Roman"/>
                <w:sz w:val="24"/>
                <w:szCs w:val="24"/>
              </w:rPr>
            </w:pP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1.3.</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rPr>
                <w:rFonts w:ascii="Times New Roman" w:hAnsi="Times New Roman" w:cs="Times New Roman"/>
                <w:sz w:val="24"/>
                <w:szCs w:val="24"/>
              </w:rPr>
            </w:pPr>
            <w:r w:rsidRPr="0038693F">
              <w:rPr>
                <w:rFonts w:ascii="Times New Roman" w:hAnsi="Times New Roman" w:cs="Times New Roman"/>
                <w:sz w:val="24"/>
                <w:szCs w:val="24"/>
              </w:rPr>
              <w:t>количество экскурсантов</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nil"/>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430</w:t>
            </w:r>
          </w:p>
        </w:tc>
        <w:tc>
          <w:tcPr>
            <w:tcW w:w="1276" w:type="dxa"/>
            <w:tcBorders>
              <w:top w:val="nil"/>
              <w:left w:val="single" w:sz="4" w:space="0" w:color="auto"/>
              <w:bottom w:val="single" w:sz="4" w:space="0" w:color="auto"/>
              <w:right w:val="single" w:sz="4" w:space="0" w:color="auto"/>
            </w:tcBorders>
          </w:tcPr>
          <w:p w:rsidR="00E14463" w:rsidRPr="00280423" w:rsidRDefault="00E14463" w:rsidP="00A5518A">
            <w:pPr>
              <w:pStyle w:val="ConsPlusCell"/>
              <w:jc w:val="center"/>
              <w:rPr>
                <w:rFonts w:ascii="Times New Roman" w:hAnsi="Times New Roman" w:cs="Times New Roman"/>
                <w:sz w:val="24"/>
                <w:szCs w:val="24"/>
              </w:rPr>
            </w:pPr>
            <w:r>
              <w:rPr>
                <w:rFonts w:ascii="Times New Roman" w:hAnsi="Times New Roman" w:cs="Times New Roman"/>
                <w:sz w:val="24"/>
                <w:szCs w:val="24"/>
              </w:rPr>
              <w:t>998</w:t>
            </w:r>
          </w:p>
        </w:tc>
        <w:tc>
          <w:tcPr>
            <w:tcW w:w="2267" w:type="dxa"/>
            <w:vMerge/>
            <w:tcBorders>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t>2.</w:t>
            </w:r>
          </w:p>
        </w:tc>
        <w:tc>
          <w:tcPr>
            <w:tcW w:w="13750" w:type="dxa"/>
            <w:gridSpan w:val="5"/>
            <w:tcBorders>
              <w:top w:val="nil"/>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 xml:space="preserve">Развитие библиотечного дела: </w:t>
            </w:r>
          </w:p>
          <w:p w:rsidR="00E14463" w:rsidRPr="0038693F" w:rsidRDefault="00E14463" w:rsidP="004716E9">
            <w:pPr>
              <w:pStyle w:val="ConsPlusCell"/>
              <w:jc w:val="both"/>
              <w:rPr>
                <w:rFonts w:ascii="Times New Roman" w:hAnsi="Times New Roman" w:cs="Times New Roman"/>
                <w:sz w:val="24"/>
                <w:szCs w:val="24"/>
              </w:rPr>
            </w:pP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2.1.</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Показатель исключен</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w:t>
            </w:r>
          </w:p>
        </w:tc>
        <w:tc>
          <w:tcPr>
            <w:tcW w:w="1134" w:type="dxa"/>
            <w:tcBorders>
              <w:top w:val="nil"/>
              <w:left w:val="single" w:sz="4" w:space="0" w:color="auto"/>
              <w:bottom w:val="single" w:sz="4" w:space="0" w:color="auto"/>
              <w:right w:val="single" w:sz="4" w:space="0" w:color="auto"/>
            </w:tcBorders>
          </w:tcPr>
          <w:p w:rsidR="00E14463" w:rsidRPr="0038693F" w:rsidRDefault="00E14463" w:rsidP="004716E9">
            <w:pPr>
              <w:spacing w:after="0" w:line="240" w:lineRule="auto"/>
              <w:jc w:val="center"/>
              <w:rPr>
                <w:rFonts w:ascii="Times New Roman" w:hAnsi="Times New Roman" w:cs="Times New Roman"/>
                <w:sz w:val="24"/>
                <w:szCs w:val="24"/>
              </w:rPr>
            </w:pPr>
          </w:p>
        </w:tc>
        <w:tc>
          <w:tcPr>
            <w:tcW w:w="1276"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p>
        </w:tc>
        <w:tc>
          <w:tcPr>
            <w:tcW w:w="2267"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lastRenderedPageBreak/>
              <w:t>2.2.</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численность читателей в библиотеках</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nil"/>
              <w:left w:val="single" w:sz="4" w:space="0" w:color="auto"/>
              <w:bottom w:val="single" w:sz="4" w:space="0" w:color="auto"/>
              <w:right w:val="single" w:sz="4" w:space="0" w:color="auto"/>
            </w:tcBorders>
          </w:tcPr>
          <w:p w:rsidR="00E14463" w:rsidRPr="0038693F" w:rsidRDefault="00E14463" w:rsidP="004716E9">
            <w:pPr>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13355</w:t>
            </w:r>
          </w:p>
        </w:tc>
        <w:tc>
          <w:tcPr>
            <w:tcW w:w="1276" w:type="dxa"/>
            <w:tcBorders>
              <w:top w:val="nil"/>
              <w:left w:val="single" w:sz="4" w:space="0" w:color="auto"/>
              <w:bottom w:val="single" w:sz="4" w:space="0" w:color="auto"/>
              <w:right w:val="single" w:sz="4" w:space="0" w:color="auto"/>
            </w:tcBorders>
          </w:tcPr>
          <w:p w:rsidR="00E14463" w:rsidRPr="0038693F" w:rsidRDefault="00E14463" w:rsidP="00A5518A">
            <w:pPr>
              <w:pStyle w:val="ConsPlusCell"/>
              <w:jc w:val="center"/>
              <w:rPr>
                <w:rFonts w:ascii="Times New Roman" w:hAnsi="Times New Roman" w:cs="Times New Roman"/>
                <w:sz w:val="24"/>
                <w:szCs w:val="24"/>
              </w:rPr>
            </w:pPr>
            <w:r>
              <w:rPr>
                <w:rFonts w:ascii="Times New Roman" w:hAnsi="Times New Roman" w:cs="Times New Roman"/>
                <w:sz w:val="24"/>
                <w:szCs w:val="24"/>
              </w:rPr>
              <w:t>13350</w:t>
            </w:r>
          </w:p>
        </w:tc>
        <w:tc>
          <w:tcPr>
            <w:tcW w:w="2267"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Снижен на 5 единиц из-за уменьшения численности населения</w:t>
            </w: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2.3.</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посещений библиотек</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nil"/>
              <w:left w:val="single" w:sz="4" w:space="0" w:color="auto"/>
              <w:bottom w:val="single" w:sz="4" w:space="0" w:color="auto"/>
              <w:right w:val="single" w:sz="4" w:space="0" w:color="auto"/>
            </w:tcBorders>
          </w:tcPr>
          <w:p w:rsidR="00E14463" w:rsidRPr="0038693F" w:rsidRDefault="00E14463" w:rsidP="00E661C2">
            <w:pPr>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116750</w:t>
            </w:r>
          </w:p>
        </w:tc>
        <w:tc>
          <w:tcPr>
            <w:tcW w:w="1276" w:type="dxa"/>
            <w:tcBorders>
              <w:top w:val="nil"/>
              <w:left w:val="single" w:sz="4" w:space="0" w:color="auto"/>
              <w:bottom w:val="single" w:sz="4" w:space="0" w:color="auto"/>
              <w:right w:val="single" w:sz="4" w:space="0" w:color="auto"/>
            </w:tcBorders>
          </w:tcPr>
          <w:p w:rsidR="00E14463" w:rsidRPr="0038693F" w:rsidRDefault="00E14463" w:rsidP="00A5518A">
            <w:pPr>
              <w:pStyle w:val="ConsPlusCell"/>
              <w:jc w:val="center"/>
              <w:rPr>
                <w:rFonts w:ascii="Times New Roman" w:hAnsi="Times New Roman" w:cs="Times New Roman"/>
                <w:sz w:val="24"/>
                <w:szCs w:val="24"/>
              </w:rPr>
            </w:pPr>
            <w:r>
              <w:rPr>
                <w:rFonts w:ascii="Times New Roman" w:hAnsi="Times New Roman" w:cs="Times New Roman"/>
                <w:sz w:val="24"/>
                <w:szCs w:val="24"/>
              </w:rPr>
              <w:t>118945</w:t>
            </w:r>
          </w:p>
        </w:tc>
        <w:tc>
          <w:tcPr>
            <w:tcW w:w="2267"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2.4.</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книговыдача</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Экз.</w:t>
            </w:r>
          </w:p>
        </w:tc>
        <w:tc>
          <w:tcPr>
            <w:tcW w:w="1134" w:type="dxa"/>
            <w:tcBorders>
              <w:top w:val="nil"/>
              <w:left w:val="single" w:sz="4" w:space="0" w:color="auto"/>
              <w:bottom w:val="single" w:sz="4" w:space="0" w:color="auto"/>
              <w:right w:val="single" w:sz="4" w:space="0" w:color="auto"/>
            </w:tcBorders>
          </w:tcPr>
          <w:p w:rsidR="00E14463" w:rsidRPr="0038693F" w:rsidRDefault="00E14463" w:rsidP="00E661C2">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297400</w:t>
            </w:r>
          </w:p>
        </w:tc>
        <w:tc>
          <w:tcPr>
            <w:tcW w:w="1276" w:type="dxa"/>
            <w:tcBorders>
              <w:top w:val="nil"/>
              <w:left w:val="single" w:sz="4" w:space="0" w:color="auto"/>
              <w:bottom w:val="single" w:sz="4" w:space="0" w:color="auto"/>
              <w:right w:val="single" w:sz="4" w:space="0" w:color="auto"/>
            </w:tcBorders>
          </w:tcPr>
          <w:p w:rsidR="00E14463" w:rsidRPr="0038693F" w:rsidRDefault="00E14463" w:rsidP="00A5518A">
            <w:pPr>
              <w:pStyle w:val="ConsPlusCell"/>
              <w:jc w:val="center"/>
              <w:rPr>
                <w:rFonts w:ascii="Times New Roman" w:hAnsi="Times New Roman" w:cs="Times New Roman"/>
                <w:sz w:val="24"/>
                <w:szCs w:val="24"/>
              </w:rPr>
            </w:pPr>
            <w:r>
              <w:rPr>
                <w:rFonts w:ascii="Times New Roman" w:hAnsi="Times New Roman" w:cs="Times New Roman"/>
                <w:sz w:val="24"/>
                <w:szCs w:val="24"/>
              </w:rPr>
              <w:t>298596</w:t>
            </w:r>
          </w:p>
        </w:tc>
        <w:tc>
          <w:tcPr>
            <w:tcW w:w="2267"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38693F">
        <w:tc>
          <w:tcPr>
            <w:tcW w:w="566"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2.5.</w:t>
            </w:r>
          </w:p>
        </w:tc>
        <w:tc>
          <w:tcPr>
            <w:tcW w:w="8365" w:type="dxa"/>
            <w:tcBorders>
              <w:top w:val="nil"/>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число библиотек, имеющих доступ к сети Интернет</w:t>
            </w:r>
          </w:p>
        </w:tc>
        <w:tc>
          <w:tcPr>
            <w:tcW w:w="708" w:type="dxa"/>
            <w:tcBorders>
              <w:top w:val="nil"/>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nil"/>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13</w:t>
            </w:r>
          </w:p>
        </w:tc>
        <w:tc>
          <w:tcPr>
            <w:tcW w:w="1276" w:type="dxa"/>
            <w:tcBorders>
              <w:top w:val="nil"/>
              <w:left w:val="single" w:sz="4" w:space="0" w:color="auto"/>
              <w:bottom w:val="single" w:sz="4" w:space="0" w:color="auto"/>
              <w:right w:val="single" w:sz="4" w:space="0" w:color="auto"/>
            </w:tcBorders>
          </w:tcPr>
          <w:p w:rsidR="00E14463" w:rsidRPr="00D1339A" w:rsidRDefault="00E14463" w:rsidP="00A5518A">
            <w:pPr>
              <w:pStyle w:val="ConsPlusTitle"/>
              <w:jc w:val="center"/>
              <w:rPr>
                <w:rFonts w:ascii="Times New Roman" w:hAnsi="Times New Roman" w:cs="Times New Roman"/>
                <w:b w:val="0"/>
                <w:bCs w:val="0"/>
                <w:sz w:val="24"/>
                <w:szCs w:val="24"/>
              </w:rPr>
            </w:pPr>
            <w:r w:rsidRPr="00D1339A">
              <w:rPr>
                <w:rFonts w:ascii="Times New Roman" w:hAnsi="Times New Roman" w:cs="Times New Roman"/>
                <w:b w:val="0"/>
                <w:bCs w:val="0"/>
                <w:sz w:val="24"/>
                <w:szCs w:val="24"/>
              </w:rPr>
              <w:t>13</w:t>
            </w:r>
          </w:p>
        </w:tc>
        <w:tc>
          <w:tcPr>
            <w:tcW w:w="2267" w:type="dxa"/>
            <w:tcBorders>
              <w:top w:val="nil"/>
              <w:left w:val="single" w:sz="4" w:space="0" w:color="auto"/>
              <w:bottom w:val="single" w:sz="4" w:space="0" w:color="auto"/>
              <w:right w:val="single" w:sz="4" w:space="0" w:color="auto"/>
            </w:tcBorders>
          </w:tcPr>
          <w:p w:rsidR="00E14463" w:rsidRPr="0038693F" w:rsidRDefault="00E14463" w:rsidP="004716E9">
            <w:pPr>
              <w:pStyle w:val="ConsPlusTitle"/>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2.6.</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библиотек, имеющих   библиотечные  фонды   в электронной форме</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E14463" w:rsidRPr="0099354E" w:rsidRDefault="00E14463" w:rsidP="00A5518A">
            <w:pPr>
              <w:pStyle w:val="a5"/>
              <w:jc w:val="center"/>
              <w:rPr>
                <w:rFonts w:ascii="Times New Roman" w:hAnsi="Times New Roman" w:cs="Times New Roman"/>
                <w:sz w:val="24"/>
                <w:szCs w:val="24"/>
              </w:rPr>
            </w:pPr>
            <w:r>
              <w:rPr>
                <w:rFonts w:ascii="Times New Roman" w:hAnsi="Times New Roman" w:cs="Times New Roman"/>
                <w:sz w:val="24"/>
                <w:szCs w:val="24"/>
              </w:rPr>
              <w:t>15</w:t>
            </w:r>
          </w:p>
        </w:tc>
        <w:tc>
          <w:tcPr>
            <w:tcW w:w="2267"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Приобретение электронных изданий</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t>3.</w:t>
            </w:r>
          </w:p>
        </w:tc>
        <w:tc>
          <w:tcPr>
            <w:tcW w:w="13750" w:type="dxa"/>
            <w:gridSpan w:val="5"/>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Развитие культурно-досугового обслуживания населения</w:t>
            </w:r>
          </w:p>
          <w:p w:rsidR="00E14463" w:rsidRPr="0038693F" w:rsidRDefault="00E14463" w:rsidP="004716E9">
            <w:pPr>
              <w:pStyle w:val="ConsPlusCell"/>
              <w:jc w:val="both"/>
              <w:rPr>
                <w:rFonts w:ascii="Times New Roman" w:hAnsi="Times New Roman" w:cs="Times New Roman"/>
                <w:sz w:val="24"/>
                <w:szCs w:val="24"/>
              </w:rPr>
            </w:pP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3.1.</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удельный вес населения, участвующего в культурно-досуговых мероприятиях</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550</w:t>
            </w:r>
          </w:p>
        </w:tc>
        <w:tc>
          <w:tcPr>
            <w:tcW w:w="1276" w:type="dxa"/>
            <w:tcBorders>
              <w:top w:val="single" w:sz="4" w:space="0" w:color="auto"/>
              <w:left w:val="single" w:sz="4" w:space="0" w:color="auto"/>
              <w:bottom w:val="single" w:sz="4" w:space="0" w:color="auto"/>
              <w:right w:val="single" w:sz="4" w:space="0" w:color="auto"/>
            </w:tcBorders>
          </w:tcPr>
          <w:p w:rsidR="00E14463" w:rsidRPr="00B110C7" w:rsidRDefault="00E14463" w:rsidP="00A5518A">
            <w:pPr>
              <w:pStyle w:val="a7"/>
              <w:jc w:val="center"/>
              <w:rPr>
                <w:rFonts w:ascii="Times New Roman" w:hAnsi="Times New Roman" w:cs="Times New Roman"/>
                <w:sz w:val="24"/>
                <w:szCs w:val="24"/>
              </w:rPr>
            </w:pPr>
            <w:r w:rsidRPr="00B110C7">
              <w:rPr>
                <w:rFonts w:ascii="Times New Roman" w:hAnsi="Times New Roman" w:cs="Times New Roman"/>
                <w:sz w:val="24"/>
                <w:szCs w:val="24"/>
              </w:rPr>
              <w:t>735,4</w:t>
            </w:r>
          </w:p>
        </w:tc>
        <w:tc>
          <w:tcPr>
            <w:tcW w:w="2267" w:type="dxa"/>
            <w:tcBorders>
              <w:top w:val="single" w:sz="4" w:space="0" w:color="auto"/>
              <w:left w:val="single" w:sz="4" w:space="0" w:color="auto"/>
              <w:bottom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r w:rsidRPr="004716E9">
              <w:rPr>
                <w:rFonts w:ascii="Times New Roman" w:hAnsi="Times New Roman" w:cs="Times New Roman"/>
                <w:sz w:val="24"/>
                <w:szCs w:val="24"/>
              </w:rPr>
              <w:t xml:space="preserve"> Рост за счет увеличение числа мероприятий</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3.2.</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 xml:space="preserve">число мероприятий на платной основе       </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2000</w:t>
            </w:r>
          </w:p>
        </w:tc>
        <w:tc>
          <w:tcPr>
            <w:tcW w:w="1276" w:type="dxa"/>
            <w:tcBorders>
              <w:top w:val="single" w:sz="4" w:space="0" w:color="auto"/>
              <w:left w:val="single" w:sz="4" w:space="0" w:color="auto"/>
              <w:bottom w:val="single" w:sz="4" w:space="0" w:color="auto"/>
              <w:right w:val="single" w:sz="4" w:space="0" w:color="auto"/>
            </w:tcBorders>
          </w:tcPr>
          <w:p w:rsidR="00E14463" w:rsidRPr="00457172" w:rsidRDefault="00E14463" w:rsidP="00A5518A">
            <w:pPr>
              <w:pStyle w:val="a5"/>
              <w:jc w:val="center"/>
              <w:rPr>
                <w:rFonts w:ascii="Times New Roman" w:hAnsi="Times New Roman" w:cs="Times New Roman"/>
                <w:sz w:val="24"/>
                <w:szCs w:val="24"/>
              </w:rPr>
            </w:pPr>
            <w:r>
              <w:rPr>
                <w:rFonts w:ascii="Times New Roman" w:hAnsi="Times New Roman" w:cs="Times New Roman"/>
                <w:sz w:val="24"/>
                <w:szCs w:val="24"/>
              </w:rPr>
              <w:t>1944</w:t>
            </w:r>
          </w:p>
        </w:tc>
        <w:tc>
          <w:tcPr>
            <w:tcW w:w="2267" w:type="dxa"/>
            <w:tcBorders>
              <w:top w:val="single" w:sz="4" w:space="0" w:color="auto"/>
              <w:left w:val="single" w:sz="4" w:space="0" w:color="auto"/>
              <w:bottom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r w:rsidRPr="004716E9">
              <w:rPr>
                <w:rFonts w:ascii="Times New Roman" w:hAnsi="Times New Roman" w:cs="Times New Roman"/>
                <w:sz w:val="24"/>
                <w:szCs w:val="24"/>
              </w:rPr>
              <w:t>Показатель не достигнут из-за низкой платежеспособности, большим числом бесплатных мероприятий, хотя в сравнении с достигнутым в 201</w:t>
            </w:r>
            <w:r>
              <w:rPr>
                <w:rFonts w:ascii="Times New Roman" w:hAnsi="Times New Roman" w:cs="Times New Roman"/>
                <w:sz w:val="24"/>
                <w:szCs w:val="24"/>
              </w:rPr>
              <w:t>4</w:t>
            </w:r>
            <w:r w:rsidRPr="004716E9">
              <w:rPr>
                <w:rFonts w:ascii="Times New Roman" w:hAnsi="Times New Roman" w:cs="Times New Roman"/>
                <w:sz w:val="24"/>
                <w:szCs w:val="24"/>
              </w:rPr>
              <w:t xml:space="preserve"> году показателем, </w:t>
            </w:r>
            <w:r>
              <w:rPr>
                <w:rFonts w:ascii="Times New Roman" w:hAnsi="Times New Roman" w:cs="Times New Roman"/>
                <w:sz w:val="24"/>
                <w:szCs w:val="24"/>
              </w:rPr>
              <w:t xml:space="preserve">наблюдается </w:t>
            </w:r>
            <w:r w:rsidRPr="004716E9">
              <w:rPr>
                <w:rFonts w:ascii="Times New Roman" w:hAnsi="Times New Roman" w:cs="Times New Roman"/>
                <w:sz w:val="24"/>
                <w:szCs w:val="24"/>
              </w:rPr>
              <w:t xml:space="preserve">рост.  </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3.3.</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культурно-досуговых мероприятий</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4075</w:t>
            </w:r>
          </w:p>
        </w:tc>
        <w:tc>
          <w:tcPr>
            <w:tcW w:w="1276" w:type="dxa"/>
            <w:tcBorders>
              <w:top w:val="single" w:sz="4" w:space="0" w:color="auto"/>
              <w:left w:val="single" w:sz="4" w:space="0" w:color="auto"/>
              <w:bottom w:val="single" w:sz="4" w:space="0" w:color="auto"/>
              <w:right w:val="single" w:sz="4" w:space="0" w:color="auto"/>
            </w:tcBorders>
          </w:tcPr>
          <w:p w:rsidR="00E14463" w:rsidRPr="0038693F" w:rsidRDefault="00E14463" w:rsidP="00A5518A">
            <w:pPr>
              <w:pStyle w:val="a5"/>
              <w:jc w:val="center"/>
              <w:rPr>
                <w:rFonts w:ascii="Times New Roman" w:hAnsi="Times New Roman" w:cs="Times New Roman"/>
                <w:sz w:val="24"/>
                <w:szCs w:val="24"/>
              </w:rPr>
            </w:pPr>
            <w:r>
              <w:rPr>
                <w:rFonts w:ascii="Times New Roman" w:hAnsi="Times New Roman" w:cs="Times New Roman"/>
                <w:sz w:val="24"/>
                <w:szCs w:val="24"/>
              </w:rPr>
              <w:t>4273</w:t>
            </w:r>
          </w:p>
        </w:tc>
        <w:tc>
          <w:tcPr>
            <w:tcW w:w="2267" w:type="dxa"/>
            <w:tcBorders>
              <w:top w:val="single" w:sz="4" w:space="0" w:color="auto"/>
              <w:left w:val="single" w:sz="4" w:space="0" w:color="auto"/>
              <w:bottom w:val="single" w:sz="4" w:space="0" w:color="auto"/>
              <w:right w:val="single" w:sz="4" w:space="0" w:color="auto"/>
            </w:tcBorders>
          </w:tcPr>
          <w:p w:rsidR="00E14463" w:rsidRPr="004716E9" w:rsidRDefault="00E14463" w:rsidP="00A5518A">
            <w:pPr>
              <w:pStyle w:val="ConsPlusCell"/>
              <w:jc w:val="center"/>
              <w:rPr>
                <w:rFonts w:ascii="Times New Roman" w:hAnsi="Times New Roman" w:cs="Times New Roman"/>
                <w:sz w:val="24"/>
                <w:szCs w:val="24"/>
              </w:rPr>
            </w:pPr>
            <w:r w:rsidRPr="004716E9">
              <w:rPr>
                <w:rFonts w:ascii="Times New Roman" w:hAnsi="Times New Roman" w:cs="Times New Roman"/>
                <w:sz w:val="24"/>
                <w:szCs w:val="24"/>
              </w:rPr>
              <w:t>-</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3.4.</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клубных формирований</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207</w:t>
            </w:r>
          </w:p>
        </w:tc>
        <w:tc>
          <w:tcPr>
            <w:tcW w:w="127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Pr>
                <w:rFonts w:ascii="Times New Roman" w:hAnsi="Times New Roman" w:cs="Times New Roman"/>
              </w:rPr>
              <w:t>229</w:t>
            </w:r>
          </w:p>
        </w:tc>
        <w:tc>
          <w:tcPr>
            <w:tcW w:w="2267" w:type="dxa"/>
            <w:vMerge w:val="restart"/>
            <w:tcBorders>
              <w:top w:val="single" w:sz="4" w:space="0" w:color="auto"/>
              <w:left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r>
              <w:rPr>
                <w:rFonts w:ascii="Times New Roman" w:hAnsi="Times New Roman" w:cs="Times New Roman"/>
                <w:sz w:val="24"/>
                <w:szCs w:val="24"/>
              </w:rPr>
              <w:t xml:space="preserve">Открытие новых формирований. </w:t>
            </w:r>
            <w:r w:rsidRPr="004716E9">
              <w:rPr>
                <w:rFonts w:ascii="Times New Roman" w:hAnsi="Times New Roman" w:cs="Times New Roman"/>
                <w:sz w:val="24"/>
                <w:szCs w:val="24"/>
              </w:rPr>
              <w:t>Вовлечение участников в новые формирования</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3.5.</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участников клубных формирований</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2460</w:t>
            </w:r>
          </w:p>
        </w:tc>
        <w:tc>
          <w:tcPr>
            <w:tcW w:w="1276" w:type="dxa"/>
            <w:tcBorders>
              <w:top w:val="single" w:sz="4" w:space="0" w:color="auto"/>
              <w:left w:val="single" w:sz="4" w:space="0" w:color="auto"/>
              <w:bottom w:val="single" w:sz="4" w:space="0" w:color="auto"/>
              <w:right w:val="single" w:sz="4" w:space="0" w:color="auto"/>
            </w:tcBorders>
          </w:tcPr>
          <w:p w:rsidR="00E14463" w:rsidRPr="002A60F4" w:rsidRDefault="00E14463" w:rsidP="004716E9">
            <w:pPr>
              <w:pStyle w:val="a5"/>
              <w:jc w:val="center"/>
              <w:rPr>
                <w:rFonts w:ascii="Times New Roman" w:hAnsi="Times New Roman" w:cs="Times New Roman"/>
                <w:sz w:val="24"/>
                <w:szCs w:val="24"/>
              </w:rPr>
            </w:pPr>
            <w:r w:rsidRPr="00407A1F">
              <w:rPr>
                <w:rFonts w:ascii="Times New Roman" w:hAnsi="Times New Roman" w:cs="Times New Roman"/>
              </w:rPr>
              <w:t>2981</w:t>
            </w:r>
          </w:p>
        </w:tc>
        <w:tc>
          <w:tcPr>
            <w:tcW w:w="2267" w:type="dxa"/>
            <w:vMerge/>
            <w:tcBorders>
              <w:left w:val="single" w:sz="4" w:space="0" w:color="auto"/>
              <w:bottom w:val="single" w:sz="4" w:space="0" w:color="auto"/>
              <w:right w:val="single" w:sz="4" w:space="0" w:color="auto"/>
            </w:tcBorders>
          </w:tcPr>
          <w:p w:rsidR="00E14463" w:rsidRPr="004716E9" w:rsidRDefault="00E14463" w:rsidP="00A5518A">
            <w:pPr>
              <w:pStyle w:val="ConsPlusCell"/>
              <w:jc w:val="both"/>
              <w:rPr>
                <w:rFonts w:ascii="Times New Roman" w:hAnsi="Times New Roman" w:cs="Times New Roman"/>
                <w:sz w:val="24"/>
                <w:szCs w:val="24"/>
              </w:rPr>
            </w:pP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lastRenderedPageBreak/>
              <w:t>4.</w:t>
            </w:r>
          </w:p>
        </w:tc>
        <w:tc>
          <w:tcPr>
            <w:tcW w:w="13750" w:type="dxa"/>
            <w:gridSpan w:val="5"/>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 xml:space="preserve">Развитие системы образования в сфере культуры </w:t>
            </w:r>
          </w:p>
          <w:p w:rsidR="00E14463" w:rsidRPr="0038693F" w:rsidRDefault="00E14463" w:rsidP="004716E9">
            <w:pPr>
              <w:pStyle w:val="ConsPlusCell"/>
              <w:jc w:val="both"/>
              <w:rPr>
                <w:rFonts w:ascii="Times New Roman" w:hAnsi="Times New Roman" w:cs="Times New Roman"/>
                <w:sz w:val="24"/>
                <w:szCs w:val="24"/>
              </w:rPr>
            </w:pP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t>4.1.</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число   учащихся   в   учреждениях     дополнительного образования детей</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Чел.</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155</w:t>
            </w:r>
          </w:p>
        </w:tc>
        <w:tc>
          <w:tcPr>
            <w:tcW w:w="127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lang w:val="en-US"/>
              </w:rPr>
            </w:pPr>
            <w:r w:rsidRPr="0038693F">
              <w:rPr>
                <w:rFonts w:ascii="Times New Roman" w:hAnsi="Times New Roman" w:cs="Times New Roman"/>
                <w:sz w:val="24"/>
                <w:szCs w:val="24"/>
                <w:lang w:val="en-US"/>
              </w:rPr>
              <w:t>155</w:t>
            </w:r>
          </w:p>
        </w:tc>
        <w:tc>
          <w:tcPr>
            <w:tcW w:w="2267"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sidRPr="0038693F">
              <w:rPr>
                <w:rFonts w:ascii="Times New Roman" w:hAnsi="Times New Roman" w:cs="Times New Roman"/>
                <w:sz w:val="24"/>
                <w:szCs w:val="24"/>
              </w:rPr>
              <w:t>-</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a5"/>
              <w:jc w:val="center"/>
              <w:rPr>
                <w:rFonts w:ascii="Times New Roman" w:hAnsi="Times New Roman" w:cs="Times New Roman"/>
                <w:sz w:val="24"/>
                <w:szCs w:val="24"/>
              </w:rPr>
            </w:pPr>
            <w:r w:rsidRPr="0038693F">
              <w:rPr>
                <w:rFonts w:ascii="Times New Roman" w:hAnsi="Times New Roman" w:cs="Times New Roman"/>
                <w:sz w:val="24"/>
                <w:szCs w:val="24"/>
              </w:rPr>
              <w:t>5.</w:t>
            </w:r>
          </w:p>
        </w:tc>
        <w:tc>
          <w:tcPr>
            <w:tcW w:w="13750" w:type="dxa"/>
            <w:gridSpan w:val="5"/>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Проведение районных мероприятий в сфере культуры, поддержка творческой деятельности, народных художественных промыслов, традиционной народной культуры, участие в краевых мероприятиях</w:t>
            </w:r>
          </w:p>
          <w:p w:rsidR="00E14463" w:rsidRPr="0038693F" w:rsidRDefault="00E14463" w:rsidP="004716E9">
            <w:pPr>
              <w:pStyle w:val="ConsPlusCell"/>
              <w:jc w:val="both"/>
              <w:rPr>
                <w:rFonts w:ascii="Times New Roman" w:hAnsi="Times New Roman" w:cs="Times New Roman"/>
                <w:sz w:val="24"/>
                <w:szCs w:val="24"/>
              </w:rPr>
            </w:pP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5.1.</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доля детей, привлекаемых к участию в творческих мероприятиях, в общем числе детей</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tcPr>
          <w:p w:rsidR="00E14463" w:rsidRPr="00B110C7" w:rsidRDefault="00E14463" w:rsidP="004716E9">
            <w:pPr>
              <w:pStyle w:val="a7"/>
              <w:jc w:val="center"/>
              <w:rPr>
                <w:rFonts w:ascii="Times New Roman" w:hAnsi="Times New Roman" w:cs="Times New Roman"/>
                <w:sz w:val="24"/>
                <w:szCs w:val="24"/>
              </w:rPr>
            </w:pPr>
            <w:r w:rsidRPr="00B110C7">
              <w:rPr>
                <w:rFonts w:ascii="Times New Roman" w:hAnsi="Times New Roman" w:cs="Times New Roman"/>
                <w:sz w:val="24"/>
                <w:szCs w:val="24"/>
              </w:rPr>
              <w:t>26,87</w:t>
            </w:r>
          </w:p>
        </w:tc>
        <w:tc>
          <w:tcPr>
            <w:tcW w:w="2267" w:type="dxa"/>
            <w:tcBorders>
              <w:top w:val="single" w:sz="4" w:space="0" w:color="auto"/>
              <w:left w:val="single" w:sz="4" w:space="0" w:color="auto"/>
              <w:bottom w:val="single" w:sz="4" w:space="0" w:color="auto"/>
              <w:right w:val="single" w:sz="4" w:space="0" w:color="auto"/>
            </w:tcBorders>
          </w:tcPr>
          <w:p w:rsidR="00E14463" w:rsidRPr="002A60F4" w:rsidRDefault="00E14463" w:rsidP="004716E9">
            <w:pPr>
              <w:pStyle w:val="ConsPlusTitle"/>
              <w:jc w:val="both"/>
              <w:rPr>
                <w:rFonts w:ascii="Times New Roman" w:hAnsi="Times New Roman" w:cs="Times New Roman"/>
                <w:b w:val="0"/>
                <w:bCs w:val="0"/>
                <w:sz w:val="24"/>
                <w:szCs w:val="24"/>
              </w:rPr>
            </w:pPr>
            <w:r w:rsidRPr="002A60F4">
              <w:rPr>
                <w:rFonts w:ascii="Times New Roman" w:hAnsi="Times New Roman" w:cs="Times New Roman"/>
                <w:b w:val="0"/>
                <w:bCs w:val="0"/>
                <w:sz w:val="24"/>
                <w:szCs w:val="24"/>
              </w:rPr>
              <w:t>Проведение большего числа творческих конкурсов</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5.2.</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r w:rsidRPr="0038693F">
              <w:rPr>
                <w:rFonts w:ascii="Times New Roman" w:hAnsi="Times New Roman" w:cs="Times New Roman"/>
                <w:sz w:val="24"/>
                <w:szCs w:val="24"/>
              </w:rPr>
              <w:t>количество районных культурно-массовых мероприятий</w:t>
            </w:r>
          </w:p>
          <w:p w:rsidR="00E14463" w:rsidRPr="0038693F" w:rsidRDefault="00E14463" w:rsidP="004716E9">
            <w:pPr>
              <w:widowControl w:val="0"/>
              <w:autoSpaceDE w:val="0"/>
              <w:autoSpaceDN w:val="0"/>
              <w:adjustRightInd w:val="0"/>
              <w:spacing w:after="0" w:line="240" w:lineRule="auto"/>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E14463" w:rsidRPr="002A60F4" w:rsidRDefault="00E14463" w:rsidP="004716E9">
            <w:pPr>
              <w:pStyle w:val="a5"/>
              <w:jc w:val="center"/>
              <w:rPr>
                <w:rFonts w:ascii="Times New Roman" w:hAnsi="Times New Roman" w:cs="Times New Roman"/>
                <w:sz w:val="24"/>
                <w:szCs w:val="24"/>
              </w:rPr>
            </w:pPr>
            <w:r>
              <w:rPr>
                <w:rFonts w:ascii="Times New Roman" w:hAnsi="Times New Roman" w:cs="Times New Roman"/>
                <w:sz w:val="24"/>
                <w:szCs w:val="24"/>
              </w:rPr>
              <w:t>3</w:t>
            </w:r>
          </w:p>
        </w:tc>
        <w:tc>
          <w:tcPr>
            <w:tcW w:w="2267"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38693F">
        <w:tc>
          <w:tcPr>
            <w:tcW w:w="566"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5.3.</w:t>
            </w:r>
          </w:p>
        </w:tc>
        <w:tc>
          <w:tcPr>
            <w:tcW w:w="8365"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both"/>
              <w:rPr>
                <w:rFonts w:ascii="Times New Roman" w:hAnsi="Times New Roman" w:cs="Times New Roman"/>
                <w:sz w:val="24"/>
                <w:szCs w:val="24"/>
              </w:rPr>
            </w:pPr>
            <w:r w:rsidRPr="0038693F">
              <w:rPr>
                <w:rFonts w:ascii="Times New Roman" w:hAnsi="Times New Roman" w:cs="Times New Roman"/>
                <w:sz w:val="24"/>
                <w:szCs w:val="24"/>
              </w:rPr>
              <w:t>количество районных выставок народного творчества</w:t>
            </w:r>
          </w:p>
        </w:tc>
        <w:tc>
          <w:tcPr>
            <w:tcW w:w="708"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widowControl w:val="0"/>
              <w:autoSpaceDE w:val="0"/>
              <w:autoSpaceDN w:val="0"/>
              <w:adjustRightInd w:val="0"/>
              <w:spacing w:after="0" w:line="240" w:lineRule="auto"/>
              <w:jc w:val="center"/>
              <w:rPr>
                <w:rFonts w:ascii="Times New Roman" w:hAnsi="Times New Roman" w:cs="Times New Roman"/>
                <w:sz w:val="24"/>
                <w:szCs w:val="24"/>
              </w:rPr>
            </w:pPr>
            <w:r w:rsidRPr="0038693F">
              <w:rPr>
                <w:rFonts w:ascii="Times New Roman" w:hAnsi="Times New Roman" w:cs="Times New Roman"/>
                <w:sz w:val="24"/>
                <w:szCs w:val="24"/>
              </w:rPr>
              <w:t>Ед.</w:t>
            </w:r>
          </w:p>
        </w:tc>
        <w:tc>
          <w:tcPr>
            <w:tcW w:w="1134" w:type="dxa"/>
            <w:tcBorders>
              <w:top w:val="single" w:sz="4" w:space="0" w:color="auto"/>
              <w:left w:val="single" w:sz="4" w:space="0" w:color="auto"/>
              <w:bottom w:val="single" w:sz="4" w:space="0" w:color="auto"/>
              <w:right w:val="single" w:sz="4" w:space="0" w:color="auto"/>
            </w:tcBorders>
          </w:tcPr>
          <w:p w:rsidR="00E14463" w:rsidRPr="0038693F" w:rsidRDefault="00E14463" w:rsidP="0011657E">
            <w:pPr>
              <w:widowControl w:val="0"/>
              <w:autoSpaceDE w:val="0"/>
              <w:autoSpaceDN w:val="0"/>
              <w:adjustRightInd w:val="0"/>
              <w:jc w:val="center"/>
              <w:rPr>
                <w:rFonts w:ascii="Times New Roman" w:hAnsi="Times New Roman" w:cs="Times New Roman"/>
                <w:sz w:val="24"/>
                <w:szCs w:val="24"/>
              </w:rPr>
            </w:pPr>
            <w:r w:rsidRPr="0038693F">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E14463" w:rsidRPr="002A60F4" w:rsidRDefault="00E14463" w:rsidP="004716E9">
            <w:pPr>
              <w:pStyle w:val="a5"/>
              <w:jc w:val="center"/>
              <w:rPr>
                <w:rFonts w:ascii="Times New Roman" w:hAnsi="Times New Roman" w:cs="Times New Roman"/>
                <w:sz w:val="24"/>
                <w:szCs w:val="24"/>
              </w:rPr>
            </w:pPr>
            <w:r>
              <w:rPr>
                <w:rFonts w:ascii="Times New Roman" w:hAnsi="Times New Roman" w:cs="Times New Roman"/>
                <w:sz w:val="24"/>
                <w:szCs w:val="24"/>
              </w:rPr>
              <w:t>3</w:t>
            </w:r>
          </w:p>
        </w:tc>
        <w:tc>
          <w:tcPr>
            <w:tcW w:w="2267" w:type="dxa"/>
            <w:tcBorders>
              <w:top w:val="single" w:sz="4" w:space="0" w:color="auto"/>
              <w:left w:val="single" w:sz="4" w:space="0" w:color="auto"/>
              <w:bottom w:val="single" w:sz="4" w:space="0" w:color="auto"/>
              <w:right w:val="single" w:sz="4" w:space="0" w:color="auto"/>
            </w:tcBorders>
          </w:tcPr>
          <w:p w:rsidR="00E14463" w:rsidRPr="0038693F" w:rsidRDefault="00E14463" w:rsidP="004716E9">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bl>
    <w:p w:rsidR="00E14463" w:rsidRPr="00CD4F2B"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bookmarkStart w:id="1" w:name="Par1512"/>
      <w:bookmarkEnd w:id="1"/>
    </w:p>
    <w:p w:rsidR="00E14463" w:rsidRPr="00CD4F2B"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2A60F4">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2A60F4">
      <w:pPr>
        <w:widowControl w:val="0"/>
        <w:autoSpaceDE w:val="0"/>
        <w:autoSpaceDN w:val="0"/>
        <w:adjustRightInd w:val="0"/>
        <w:spacing w:after="0" w:line="240" w:lineRule="auto"/>
        <w:ind w:firstLine="540"/>
        <w:rPr>
          <w:rFonts w:ascii="Times New Roman" w:hAnsi="Times New Roman" w:cs="Times New Roman"/>
          <w:sz w:val="24"/>
          <w:szCs w:val="24"/>
        </w:rPr>
      </w:pPr>
      <w:r w:rsidRPr="00CD4F2B">
        <w:rPr>
          <w:rFonts w:ascii="Times New Roman" w:hAnsi="Times New Roman" w:cs="Times New Roman"/>
          <w:sz w:val="24"/>
          <w:szCs w:val="24"/>
        </w:rPr>
        <w:t xml:space="preserve">Председатель комитета по культуре, </w:t>
      </w:r>
    </w:p>
    <w:p w:rsidR="00E14463" w:rsidRPr="00CD4F2B" w:rsidRDefault="00E14463" w:rsidP="002A60F4">
      <w:pPr>
        <w:widowControl w:val="0"/>
        <w:autoSpaceDE w:val="0"/>
        <w:autoSpaceDN w:val="0"/>
        <w:adjustRightInd w:val="0"/>
        <w:spacing w:after="0" w:line="240" w:lineRule="auto"/>
        <w:ind w:firstLine="540"/>
        <w:rPr>
          <w:rFonts w:ascii="Times New Roman" w:hAnsi="Times New Roman" w:cs="Times New Roman"/>
          <w:sz w:val="24"/>
          <w:szCs w:val="24"/>
        </w:rPr>
      </w:pPr>
      <w:r w:rsidRPr="00CD4F2B">
        <w:rPr>
          <w:rFonts w:ascii="Times New Roman" w:hAnsi="Times New Roman" w:cs="Times New Roman"/>
          <w:sz w:val="24"/>
          <w:szCs w:val="24"/>
        </w:rPr>
        <w:t xml:space="preserve">молодежной политике и спорту </w:t>
      </w:r>
    </w:p>
    <w:p w:rsidR="00E14463" w:rsidRPr="00CD4F2B" w:rsidRDefault="00E14463" w:rsidP="002A60F4">
      <w:pPr>
        <w:widowControl w:val="0"/>
        <w:autoSpaceDE w:val="0"/>
        <w:autoSpaceDN w:val="0"/>
        <w:adjustRightInd w:val="0"/>
        <w:spacing w:after="0" w:line="240" w:lineRule="auto"/>
        <w:ind w:firstLine="540"/>
        <w:rPr>
          <w:rFonts w:ascii="Times New Roman" w:hAnsi="Times New Roman" w:cs="Times New Roman"/>
          <w:sz w:val="24"/>
          <w:szCs w:val="24"/>
        </w:rPr>
      </w:pPr>
      <w:r w:rsidRPr="00CD4F2B">
        <w:rPr>
          <w:rFonts w:ascii="Times New Roman" w:hAnsi="Times New Roman" w:cs="Times New Roman"/>
          <w:sz w:val="24"/>
          <w:szCs w:val="24"/>
        </w:rPr>
        <w:t>администрации района                                                                                                                   Н.Н.Верещагина</w:t>
      </w:r>
    </w:p>
    <w:p w:rsidR="00E14463" w:rsidRPr="00CD4F2B" w:rsidRDefault="00E14463" w:rsidP="002A60F4">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CD4F2B" w:rsidRDefault="00E14463" w:rsidP="00CD4F2B">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F731DF" w:rsidRDefault="00E14463" w:rsidP="00F731DF">
      <w:pPr>
        <w:autoSpaceDE w:val="0"/>
        <w:autoSpaceDN w:val="0"/>
        <w:adjustRightInd w:val="0"/>
        <w:spacing w:after="0" w:line="240" w:lineRule="auto"/>
        <w:jc w:val="center"/>
        <w:rPr>
          <w:rFonts w:ascii="Times New Roman" w:hAnsi="Times New Roman" w:cs="Times New Roman"/>
        </w:rPr>
      </w:pPr>
    </w:p>
    <w:p w:rsidR="00E14463" w:rsidRDefault="00E14463" w:rsidP="00F731DF">
      <w:pPr>
        <w:autoSpaceDE w:val="0"/>
        <w:autoSpaceDN w:val="0"/>
        <w:adjustRightInd w:val="0"/>
        <w:spacing w:after="0" w:line="240" w:lineRule="auto"/>
        <w:jc w:val="center"/>
        <w:rPr>
          <w:rFonts w:ascii="Times New Roman" w:hAnsi="Times New Roman" w:cs="Times New Roman"/>
        </w:rPr>
      </w:pPr>
    </w:p>
    <w:p w:rsidR="00E14463" w:rsidRDefault="00E14463" w:rsidP="00FB18D8">
      <w:pPr>
        <w:autoSpaceDE w:val="0"/>
        <w:autoSpaceDN w:val="0"/>
        <w:adjustRightInd w:val="0"/>
        <w:spacing w:after="0" w:line="240" w:lineRule="auto"/>
        <w:jc w:val="right"/>
        <w:rPr>
          <w:rFonts w:ascii="Times New Roman" w:hAnsi="Times New Roman" w:cs="Times New Roman"/>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Pr="003E6B58" w:rsidRDefault="00E14463" w:rsidP="00F731DF">
      <w:pPr>
        <w:autoSpaceDE w:val="0"/>
        <w:autoSpaceDN w:val="0"/>
        <w:adjustRightInd w:val="0"/>
        <w:spacing w:after="0" w:line="240" w:lineRule="auto"/>
        <w:jc w:val="center"/>
        <w:rPr>
          <w:rFonts w:ascii="Times New Roman" w:hAnsi="Times New Roman" w:cs="Times New Roman"/>
          <w:sz w:val="24"/>
          <w:szCs w:val="24"/>
        </w:rPr>
      </w:pPr>
    </w:p>
    <w:p w:rsidR="00E14463" w:rsidRPr="003E6B58"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3E6B58">
        <w:rPr>
          <w:rFonts w:ascii="Times New Roman" w:hAnsi="Times New Roman" w:cs="Times New Roman"/>
          <w:sz w:val="24"/>
          <w:szCs w:val="24"/>
        </w:rPr>
        <w:lastRenderedPageBreak/>
        <w:t>Сведения</w:t>
      </w:r>
    </w:p>
    <w:p w:rsidR="00E14463" w:rsidRPr="003E6B58"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3E6B58">
        <w:rPr>
          <w:rFonts w:ascii="Times New Roman" w:hAnsi="Times New Roman" w:cs="Times New Roman"/>
          <w:sz w:val="24"/>
          <w:szCs w:val="24"/>
        </w:rPr>
        <w:t>о степени выполнения  муниципальной  программы</w:t>
      </w:r>
    </w:p>
    <w:p w:rsidR="00E14463" w:rsidRPr="003E6B58" w:rsidRDefault="00E14463" w:rsidP="00F731DF">
      <w:pPr>
        <w:suppressAutoHyphens/>
        <w:autoSpaceDE w:val="0"/>
        <w:autoSpaceDN w:val="0"/>
        <w:adjustRightInd w:val="0"/>
        <w:spacing w:after="0" w:line="240" w:lineRule="auto"/>
        <w:jc w:val="center"/>
        <w:outlineLvl w:val="1"/>
        <w:rPr>
          <w:rFonts w:ascii="Times New Roman" w:hAnsi="Times New Roman" w:cs="Times New Roman"/>
          <w:sz w:val="24"/>
          <w:szCs w:val="24"/>
        </w:rPr>
      </w:pPr>
      <w:r w:rsidRPr="003E6B58">
        <w:rPr>
          <w:rFonts w:ascii="Times New Roman" w:hAnsi="Times New Roman" w:cs="Times New Roman"/>
          <w:sz w:val="24"/>
          <w:szCs w:val="24"/>
        </w:rPr>
        <w:t>«Развитие культуры в Ульчском муниципальном районе на 2014-2016 годы» за 2015 год</w:t>
      </w:r>
    </w:p>
    <w:p w:rsidR="00E14463" w:rsidRPr="00F731DF" w:rsidRDefault="00E14463" w:rsidP="00F731DF">
      <w:pPr>
        <w:widowControl w:val="0"/>
        <w:autoSpaceDE w:val="0"/>
        <w:autoSpaceDN w:val="0"/>
        <w:adjustRightInd w:val="0"/>
        <w:spacing w:after="0" w:line="240" w:lineRule="auto"/>
        <w:jc w:val="center"/>
        <w:rPr>
          <w:rFonts w:ascii="Times New Roman" w:hAnsi="Times New Roman" w:cs="Times New Roman"/>
        </w:rPr>
      </w:pPr>
    </w:p>
    <w:p w:rsidR="00E14463" w:rsidRPr="00F731DF" w:rsidRDefault="00E14463" w:rsidP="00F731DF">
      <w:pPr>
        <w:autoSpaceDE w:val="0"/>
        <w:autoSpaceDN w:val="0"/>
        <w:adjustRightInd w:val="0"/>
        <w:spacing w:after="0" w:line="240" w:lineRule="auto"/>
        <w:ind w:firstLine="540"/>
        <w:jc w:val="both"/>
        <w:rPr>
          <w:rFonts w:ascii="Times New Roman" w:hAnsi="Times New Roman" w:cs="Times New Roman"/>
        </w:rPr>
      </w:pPr>
    </w:p>
    <w:tbl>
      <w:tblPr>
        <w:tblW w:w="31600" w:type="dxa"/>
        <w:tblInd w:w="-73" w:type="dxa"/>
        <w:tblLayout w:type="fixed"/>
        <w:tblCellMar>
          <w:left w:w="75" w:type="dxa"/>
          <w:right w:w="75" w:type="dxa"/>
        </w:tblCellMar>
        <w:tblLook w:val="00A0"/>
      </w:tblPr>
      <w:tblGrid>
        <w:gridCol w:w="709"/>
        <w:gridCol w:w="2835"/>
        <w:gridCol w:w="1701"/>
        <w:gridCol w:w="709"/>
        <w:gridCol w:w="709"/>
        <w:gridCol w:w="708"/>
        <w:gridCol w:w="709"/>
        <w:gridCol w:w="1985"/>
        <w:gridCol w:w="2551"/>
        <w:gridCol w:w="1701"/>
        <w:gridCol w:w="2469"/>
        <w:gridCol w:w="2469"/>
        <w:gridCol w:w="2469"/>
        <w:gridCol w:w="2469"/>
        <w:gridCol w:w="2469"/>
        <w:gridCol w:w="2469"/>
        <w:gridCol w:w="2469"/>
      </w:tblGrid>
      <w:tr w:rsidR="00E14463" w:rsidRPr="00D5724A">
        <w:trPr>
          <w:gridAfter w:val="7"/>
          <w:wAfter w:w="17283" w:type="dxa"/>
          <w:trHeight w:val="540"/>
          <w:tblHeader/>
        </w:trPr>
        <w:tc>
          <w:tcPr>
            <w:tcW w:w="709" w:type="dxa"/>
            <w:vMerge w:val="restart"/>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 xml:space="preserve">N   </w:t>
            </w:r>
            <w:r w:rsidRPr="00D5724A">
              <w:rPr>
                <w:rFonts w:ascii="Times New Roman" w:hAnsi="Times New Roman" w:cs="Times New Roman"/>
                <w:sz w:val="24"/>
                <w:szCs w:val="24"/>
              </w:rPr>
              <w:br/>
              <w:t>п/п</w:t>
            </w:r>
          </w:p>
        </w:tc>
        <w:tc>
          <w:tcPr>
            <w:tcW w:w="2835" w:type="dxa"/>
            <w:vMerge w:val="restart"/>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Наименование</w:t>
            </w:r>
            <w:r w:rsidRPr="00D5724A">
              <w:rPr>
                <w:rFonts w:ascii="Times New Roman" w:hAnsi="Times New Roman" w:cs="Times New Roman"/>
                <w:sz w:val="24"/>
                <w:szCs w:val="24"/>
              </w:rPr>
              <w:br/>
              <w:t xml:space="preserve">основного  </w:t>
            </w:r>
            <w:r w:rsidRPr="00D5724A">
              <w:rPr>
                <w:rFonts w:ascii="Times New Roman" w:hAnsi="Times New Roman" w:cs="Times New Roman"/>
                <w:sz w:val="24"/>
                <w:szCs w:val="24"/>
              </w:rPr>
              <w:br/>
              <w:t>мероприятия</w:t>
            </w:r>
          </w:p>
        </w:tc>
        <w:tc>
          <w:tcPr>
            <w:tcW w:w="1701" w:type="dxa"/>
            <w:vMerge w:val="restart"/>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 xml:space="preserve">Ответственный </w:t>
            </w:r>
            <w:r w:rsidRPr="00D5724A">
              <w:rPr>
                <w:rFonts w:ascii="Times New Roman" w:hAnsi="Times New Roman" w:cs="Times New Roman"/>
                <w:sz w:val="24"/>
                <w:szCs w:val="24"/>
              </w:rPr>
              <w:br/>
              <w:t xml:space="preserve">исполнитель,  </w:t>
            </w:r>
            <w:r w:rsidRPr="00D5724A">
              <w:rPr>
                <w:rFonts w:ascii="Times New Roman" w:hAnsi="Times New Roman" w:cs="Times New Roman"/>
                <w:sz w:val="24"/>
                <w:szCs w:val="24"/>
              </w:rPr>
              <w:br/>
              <w:t>соисполнитель</w:t>
            </w:r>
          </w:p>
        </w:tc>
        <w:tc>
          <w:tcPr>
            <w:tcW w:w="1418" w:type="dxa"/>
            <w:gridSpan w:val="2"/>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Плановый срок</w:t>
            </w:r>
          </w:p>
        </w:tc>
        <w:tc>
          <w:tcPr>
            <w:tcW w:w="1417" w:type="dxa"/>
            <w:gridSpan w:val="2"/>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Фактический срок</w:t>
            </w:r>
          </w:p>
        </w:tc>
        <w:tc>
          <w:tcPr>
            <w:tcW w:w="4536" w:type="dxa"/>
            <w:gridSpan w:val="2"/>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 xml:space="preserve">Непосредственные </w:t>
            </w:r>
            <w:r w:rsidRPr="00D5724A">
              <w:rPr>
                <w:rFonts w:ascii="Times New Roman" w:hAnsi="Times New Roman" w:cs="Times New Roman"/>
                <w:sz w:val="24"/>
                <w:szCs w:val="24"/>
              </w:rPr>
              <w:br/>
              <w:t xml:space="preserve">    результаты</w:t>
            </w:r>
          </w:p>
        </w:tc>
        <w:tc>
          <w:tcPr>
            <w:tcW w:w="1701" w:type="dxa"/>
            <w:vMerge w:val="restart"/>
            <w:tcBorders>
              <w:top w:val="single" w:sz="4" w:space="0" w:color="auto"/>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7169C2">
              <w:rPr>
                <w:rFonts w:ascii="Times New Roman" w:hAnsi="Times New Roman" w:cs="Times New Roman"/>
                <w:sz w:val="24"/>
                <w:szCs w:val="24"/>
              </w:rPr>
              <w:t xml:space="preserve">Проблемы, </w:t>
            </w:r>
            <w:r w:rsidRPr="007169C2">
              <w:rPr>
                <w:rFonts w:ascii="Times New Roman" w:hAnsi="Times New Roman" w:cs="Times New Roman"/>
                <w:sz w:val="24"/>
                <w:szCs w:val="24"/>
              </w:rPr>
              <w:br/>
              <w:t>возникшие в</w:t>
            </w:r>
            <w:r w:rsidRPr="007169C2">
              <w:rPr>
                <w:rFonts w:ascii="Times New Roman" w:hAnsi="Times New Roman" w:cs="Times New Roman"/>
                <w:sz w:val="24"/>
                <w:szCs w:val="24"/>
              </w:rPr>
              <w:br/>
              <w:t xml:space="preserve">   ходе    </w:t>
            </w:r>
            <w:r w:rsidRPr="007169C2">
              <w:rPr>
                <w:rFonts w:ascii="Times New Roman" w:hAnsi="Times New Roman" w:cs="Times New Roman"/>
                <w:sz w:val="24"/>
                <w:szCs w:val="24"/>
              </w:rPr>
              <w:br/>
              <w:t xml:space="preserve">реализации </w:t>
            </w:r>
            <w:r w:rsidRPr="007169C2">
              <w:rPr>
                <w:rFonts w:ascii="Times New Roman" w:hAnsi="Times New Roman" w:cs="Times New Roman"/>
                <w:sz w:val="24"/>
                <w:szCs w:val="24"/>
              </w:rPr>
              <w:br/>
              <w:t>мероприятия</w:t>
            </w:r>
          </w:p>
        </w:tc>
      </w:tr>
      <w:tr w:rsidR="00E14463" w:rsidRPr="00D5724A">
        <w:trPr>
          <w:gridAfter w:val="7"/>
          <w:wAfter w:w="17283" w:type="dxa"/>
          <w:trHeight w:val="887"/>
          <w:tblHeader/>
        </w:trPr>
        <w:tc>
          <w:tcPr>
            <w:tcW w:w="709" w:type="dxa"/>
            <w:vMerge/>
            <w:tcBorders>
              <w:top w:val="single" w:sz="4" w:space="0" w:color="auto"/>
              <w:left w:val="single" w:sz="4" w:space="0" w:color="auto"/>
              <w:bottom w:val="single" w:sz="4" w:space="0" w:color="auto"/>
              <w:right w:val="single" w:sz="4" w:space="0" w:color="auto"/>
            </w:tcBorders>
            <w:vAlign w:val="center"/>
          </w:tcPr>
          <w:p w:rsidR="00E14463" w:rsidRPr="00D5724A" w:rsidRDefault="00E14463" w:rsidP="00F731DF">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14463" w:rsidRPr="00D5724A" w:rsidRDefault="00E14463" w:rsidP="00F731DF">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E14463" w:rsidRPr="00D5724A" w:rsidRDefault="00E14463" w:rsidP="00F731DF">
            <w:pPr>
              <w:spacing w:after="0" w:line="240" w:lineRule="auto"/>
              <w:rPr>
                <w:rFonts w:ascii="Times New Roman" w:hAnsi="Times New Roman" w:cs="Times New Roman"/>
                <w:sz w:val="24"/>
                <w:szCs w:val="24"/>
              </w:rPr>
            </w:pP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начала  </w:t>
            </w:r>
            <w:r w:rsidRPr="00D5724A">
              <w:rPr>
                <w:rFonts w:ascii="Times New Roman" w:hAnsi="Times New Roman" w:cs="Times New Roman"/>
                <w:sz w:val="24"/>
                <w:szCs w:val="24"/>
              </w:rPr>
              <w:br/>
              <w:t>реализации</w:t>
            </w: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окончания </w:t>
            </w:r>
            <w:r w:rsidRPr="00D5724A">
              <w:rPr>
                <w:rFonts w:ascii="Times New Roman" w:hAnsi="Times New Roman" w:cs="Times New Roman"/>
                <w:sz w:val="24"/>
                <w:szCs w:val="24"/>
              </w:rPr>
              <w:br/>
              <w:t>реализации</w:t>
            </w:r>
          </w:p>
        </w:tc>
        <w:tc>
          <w:tcPr>
            <w:tcW w:w="708"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начала  </w:t>
            </w:r>
            <w:r w:rsidRPr="00D5724A">
              <w:rPr>
                <w:rFonts w:ascii="Times New Roman" w:hAnsi="Times New Roman" w:cs="Times New Roman"/>
                <w:sz w:val="24"/>
                <w:szCs w:val="24"/>
              </w:rPr>
              <w:br/>
              <w:t>реализации</w:t>
            </w: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окончания </w:t>
            </w:r>
            <w:r w:rsidRPr="00D5724A">
              <w:rPr>
                <w:rFonts w:ascii="Times New Roman" w:hAnsi="Times New Roman" w:cs="Times New Roman"/>
                <w:sz w:val="24"/>
                <w:szCs w:val="24"/>
              </w:rPr>
              <w:br/>
              <w:t>реализации</w:t>
            </w:r>
          </w:p>
        </w:tc>
        <w:tc>
          <w:tcPr>
            <w:tcW w:w="1985" w:type="dxa"/>
            <w:tcBorders>
              <w:top w:val="nil"/>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rPr>
                <w:rFonts w:ascii="Times New Roman" w:hAnsi="Times New Roman" w:cs="Times New Roman"/>
                <w:sz w:val="24"/>
                <w:szCs w:val="24"/>
              </w:rPr>
            </w:pPr>
            <w:r w:rsidRPr="007169C2">
              <w:rPr>
                <w:rFonts w:ascii="Times New Roman" w:hAnsi="Times New Roman" w:cs="Times New Roman"/>
                <w:sz w:val="24"/>
                <w:szCs w:val="24"/>
              </w:rPr>
              <w:t xml:space="preserve">Запланированные  значения </w:t>
            </w:r>
          </w:p>
        </w:tc>
        <w:tc>
          <w:tcPr>
            <w:tcW w:w="2551" w:type="dxa"/>
            <w:tcBorders>
              <w:top w:val="nil"/>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rPr>
                <w:rFonts w:ascii="Times New Roman" w:hAnsi="Times New Roman" w:cs="Times New Roman"/>
                <w:sz w:val="24"/>
                <w:szCs w:val="24"/>
              </w:rPr>
            </w:pPr>
            <w:r w:rsidRPr="007169C2">
              <w:rPr>
                <w:rFonts w:ascii="Times New Roman" w:hAnsi="Times New Roman" w:cs="Times New Roman"/>
                <w:sz w:val="24"/>
                <w:szCs w:val="24"/>
              </w:rPr>
              <w:t>Достигнутые</w:t>
            </w:r>
            <w:r w:rsidRPr="007169C2">
              <w:rPr>
                <w:rFonts w:ascii="Times New Roman" w:hAnsi="Times New Roman" w:cs="Times New Roman"/>
                <w:sz w:val="24"/>
                <w:szCs w:val="24"/>
              </w:rPr>
              <w:br/>
              <w:t xml:space="preserve">значения  </w:t>
            </w:r>
          </w:p>
        </w:tc>
        <w:tc>
          <w:tcPr>
            <w:tcW w:w="1701" w:type="dxa"/>
            <w:vMerge/>
            <w:tcBorders>
              <w:top w:val="single" w:sz="4" w:space="0" w:color="auto"/>
              <w:left w:val="single" w:sz="4" w:space="0" w:color="auto"/>
              <w:bottom w:val="single" w:sz="4" w:space="0" w:color="auto"/>
              <w:right w:val="single" w:sz="4" w:space="0" w:color="auto"/>
            </w:tcBorders>
            <w:vAlign w:val="center"/>
          </w:tcPr>
          <w:p w:rsidR="00E14463" w:rsidRPr="007169C2" w:rsidRDefault="00E14463" w:rsidP="00F731DF">
            <w:pPr>
              <w:spacing w:after="0" w:line="240" w:lineRule="auto"/>
              <w:rPr>
                <w:rFonts w:ascii="Times New Roman" w:hAnsi="Times New Roman" w:cs="Times New Roman"/>
                <w:sz w:val="24"/>
                <w:szCs w:val="24"/>
              </w:rPr>
            </w:pPr>
          </w:p>
        </w:tc>
      </w:tr>
      <w:tr w:rsidR="00E14463" w:rsidRPr="00D5724A">
        <w:trPr>
          <w:gridAfter w:val="7"/>
          <w:wAfter w:w="17283" w:type="dxa"/>
          <w:tblHeader/>
        </w:trPr>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1</w:t>
            </w:r>
          </w:p>
        </w:tc>
        <w:tc>
          <w:tcPr>
            <w:tcW w:w="2835"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w:t>
            </w:r>
          </w:p>
        </w:tc>
        <w:tc>
          <w:tcPr>
            <w:tcW w:w="1701"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w:t>
            </w: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w:t>
            </w: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w:t>
            </w:r>
          </w:p>
        </w:tc>
        <w:tc>
          <w:tcPr>
            <w:tcW w:w="708"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w:t>
            </w:r>
          </w:p>
        </w:tc>
        <w:tc>
          <w:tcPr>
            <w:tcW w:w="709" w:type="dxa"/>
            <w:tcBorders>
              <w:top w:val="nil"/>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7</w:t>
            </w:r>
          </w:p>
        </w:tc>
        <w:tc>
          <w:tcPr>
            <w:tcW w:w="1985" w:type="dxa"/>
            <w:tcBorders>
              <w:top w:val="nil"/>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7169C2">
              <w:rPr>
                <w:rFonts w:ascii="Times New Roman" w:hAnsi="Times New Roman" w:cs="Times New Roman"/>
                <w:sz w:val="24"/>
                <w:szCs w:val="24"/>
              </w:rPr>
              <w:t>8</w:t>
            </w:r>
          </w:p>
        </w:tc>
        <w:tc>
          <w:tcPr>
            <w:tcW w:w="2551" w:type="dxa"/>
            <w:tcBorders>
              <w:top w:val="nil"/>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7169C2">
              <w:rPr>
                <w:rFonts w:ascii="Times New Roman" w:hAnsi="Times New Roman" w:cs="Times New Roman"/>
                <w:sz w:val="24"/>
                <w:szCs w:val="24"/>
              </w:rPr>
              <w:t>9</w:t>
            </w:r>
          </w:p>
        </w:tc>
        <w:tc>
          <w:tcPr>
            <w:tcW w:w="1701" w:type="dxa"/>
            <w:tcBorders>
              <w:top w:val="nil"/>
              <w:left w:val="single" w:sz="4" w:space="0" w:color="auto"/>
              <w:bottom w:val="single" w:sz="4" w:space="0" w:color="auto"/>
              <w:right w:val="single" w:sz="4" w:space="0" w:color="auto"/>
            </w:tcBorders>
          </w:tcPr>
          <w:p w:rsidR="00E14463" w:rsidRPr="007169C2" w:rsidRDefault="00E14463" w:rsidP="00F731DF">
            <w:pPr>
              <w:autoSpaceDE w:val="0"/>
              <w:autoSpaceDN w:val="0"/>
              <w:adjustRightInd w:val="0"/>
              <w:spacing w:after="0" w:line="240" w:lineRule="auto"/>
              <w:jc w:val="center"/>
              <w:rPr>
                <w:rFonts w:ascii="Times New Roman" w:hAnsi="Times New Roman" w:cs="Times New Roman"/>
                <w:sz w:val="24"/>
                <w:szCs w:val="24"/>
              </w:rPr>
            </w:pPr>
            <w:r w:rsidRPr="007169C2">
              <w:rPr>
                <w:rFonts w:ascii="Times New Roman" w:hAnsi="Times New Roman" w:cs="Times New Roman"/>
                <w:sz w:val="24"/>
                <w:szCs w:val="24"/>
              </w:rPr>
              <w:t>10</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 xml:space="preserve"> 1.</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b/>
                <w:bCs/>
                <w:sz w:val="24"/>
                <w:szCs w:val="24"/>
              </w:rPr>
              <w:t>Развитие музейного дела</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1.1.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Организация  экспозиционной и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Выставочной деятельности.          Проведение мероприятий по пропаганде исторического наследия, музейных мероприятий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(МБУ МРДК)</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Рост числа посещений музея; увеличение  числа музейных выставок и мероприятий; сохранение музейных фондов; пополнение  музейных коллекций; рост удовлетворенности населения района качеством и          доступностью предоставляемых </w:t>
            </w:r>
            <w:r w:rsidRPr="00D5724A">
              <w:rPr>
                <w:rFonts w:ascii="Times New Roman" w:hAnsi="Times New Roman" w:cs="Times New Roman"/>
                <w:sz w:val="24"/>
                <w:szCs w:val="24"/>
              </w:rPr>
              <w:lastRenderedPageBreak/>
              <w:t xml:space="preserve">музейных услуг         </w:t>
            </w:r>
          </w:p>
        </w:tc>
        <w:tc>
          <w:tcPr>
            <w:tcW w:w="2551" w:type="dxa"/>
            <w:tcBorders>
              <w:top w:val="single" w:sz="4" w:space="0" w:color="auto"/>
              <w:left w:val="single" w:sz="4" w:space="0" w:color="auto"/>
              <w:bottom w:val="single" w:sz="4" w:space="0" w:color="auto"/>
              <w:right w:val="single" w:sz="4" w:space="0" w:color="auto"/>
            </w:tcBorders>
          </w:tcPr>
          <w:p w:rsidR="00E14463" w:rsidRPr="00810816" w:rsidRDefault="00E14463" w:rsidP="007579AC">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Pr="00810816">
              <w:rPr>
                <w:rFonts w:ascii="Times New Roman" w:hAnsi="Times New Roman" w:cs="Times New Roman"/>
                <w:color w:val="000000"/>
                <w:sz w:val="24"/>
                <w:szCs w:val="24"/>
              </w:rPr>
              <w:t>Увеличилось число посещений музея; музейных выставок; ведется</w:t>
            </w:r>
            <w:r>
              <w:rPr>
                <w:rFonts w:ascii="Times New Roman" w:hAnsi="Times New Roman" w:cs="Times New Roman"/>
                <w:color w:val="000000"/>
                <w:sz w:val="24"/>
                <w:szCs w:val="24"/>
              </w:rPr>
              <w:t xml:space="preserve"> работа по </w:t>
            </w:r>
            <w:r w:rsidRPr="00810816">
              <w:rPr>
                <w:rFonts w:ascii="Times New Roman" w:hAnsi="Times New Roman" w:cs="Times New Roman"/>
                <w:color w:val="000000"/>
                <w:sz w:val="24"/>
                <w:szCs w:val="24"/>
              </w:rPr>
              <w:t xml:space="preserve"> сохранени</w:t>
            </w:r>
            <w:r>
              <w:rPr>
                <w:rFonts w:ascii="Times New Roman" w:hAnsi="Times New Roman" w:cs="Times New Roman"/>
                <w:color w:val="000000"/>
                <w:sz w:val="24"/>
                <w:szCs w:val="24"/>
              </w:rPr>
              <w:t>ю</w:t>
            </w:r>
            <w:r w:rsidRPr="00810816">
              <w:rPr>
                <w:rFonts w:ascii="Times New Roman" w:hAnsi="Times New Roman" w:cs="Times New Roman"/>
                <w:color w:val="000000"/>
                <w:sz w:val="24"/>
                <w:szCs w:val="24"/>
              </w:rPr>
              <w:t xml:space="preserve"> музейных фондов, а так же пополнение музейных коллекций. </w:t>
            </w:r>
          </w:p>
          <w:p w:rsidR="00E14463" w:rsidRPr="00D5724A" w:rsidRDefault="00E14463" w:rsidP="007579AC">
            <w:pPr>
              <w:autoSpaceDE w:val="0"/>
              <w:autoSpaceDN w:val="0"/>
              <w:adjustRightInd w:val="0"/>
              <w:spacing w:after="0" w:line="240" w:lineRule="auto"/>
              <w:jc w:val="both"/>
              <w:rPr>
                <w:rFonts w:ascii="Times New Roman" w:hAnsi="Times New Roman" w:cs="Times New Roman"/>
                <w:sz w:val="24"/>
                <w:szCs w:val="24"/>
              </w:rPr>
            </w:pPr>
          </w:p>
          <w:p w:rsidR="00E14463" w:rsidRPr="00D5724A" w:rsidRDefault="00E14463" w:rsidP="007579AC">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На базе краеведческого музея проведено </w:t>
            </w:r>
            <w:r>
              <w:rPr>
                <w:rFonts w:ascii="Times New Roman" w:hAnsi="Times New Roman" w:cs="Times New Roman"/>
                <w:sz w:val="24"/>
                <w:szCs w:val="24"/>
              </w:rPr>
              <w:t>19</w:t>
            </w:r>
            <w:r w:rsidRPr="00D5724A">
              <w:rPr>
                <w:rFonts w:ascii="Times New Roman" w:hAnsi="Times New Roman" w:cs="Times New Roman"/>
                <w:sz w:val="24"/>
                <w:szCs w:val="24"/>
              </w:rPr>
              <w:t xml:space="preserve"> выставок, </w:t>
            </w:r>
            <w:r>
              <w:rPr>
                <w:rFonts w:ascii="Times New Roman" w:hAnsi="Times New Roman" w:cs="Times New Roman"/>
                <w:sz w:val="24"/>
                <w:szCs w:val="24"/>
              </w:rPr>
              <w:t>22 дня</w:t>
            </w:r>
            <w:r w:rsidRPr="00D5724A">
              <w:rPr>
                <w:rFonts w:ascii="Times New Roman" w:hAnsi="Times New Roman" w:cs="Times New Roman"/>
                <w:sz w:val="24"/>
                <w:szCs w:val="24"/>
              </w:rPr>
              <w:t xml:space="preserve"> открытых дверей. </w:t>
            </w:r>
            <w:r>
              <w:rPr>
                <w:rFonts w:ascii="Times New Roman" w:hAnsi="Times New Roman" w:cs="Times New Roman"/>
                <w:sz w:val="24"/>
                <w:szCs w:val="24"/>
              </w:rPr>
              <w:t>15</w:t>
            </w:r>
            <w:r w:rsidRPr="00D5724A">
              <w:rPr>
                <w:rFonts w:ascii="Times New Roman" w:hAnsi="Times New Roman" w:cs="Times New Roman"/>
                <w:sz w:val="24"/>
                <w:szCs w:val="24"/>
              </w:rPr>
              <w:t xml:space="preserve"> культурно-массовых мероприятий по пропаганде исторического наследия</w:t>
            </w:r>
          </w:p>
          <w:p w:rsidR="00E14463" w:rsidRPr="00D5724A" w:rsidRDefault="00E14463" w:rsidP="00E6004D">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169C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Отсутствие средств на финансирование мероприятий, а пополнение музейных коллекций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lastRenderedPageBreak/>
              <w:t>1.2.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Модернизация музейных зкспозиций, приобретение музейных предметов для пополнения фондов и экспозиции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Рост числа посещений музея, пополнение музейных фондов</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E6004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335</w:t>
            </w:r>
            <w:r w:rsidRPr="00D5724A">
              <w:rPr>
                <w:rFonts w:ascii="Times New Roman" w:hAnsi="Times New Roman" w:cs="Times New Roman"/>
                <w:sz w:val="24"/>
                <w:szCs w:val="24"/>
              </w:rPr>
              <w:t xml:space="preserve"> новых ед. хранения взято на учет, проводится обновление экспозиций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A23D0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Отсутствие средств на проведение модернизацию</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1.3.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Учет и сохранение  музейного фонда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сохранение культурного наследия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301A6">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Ведется систематический учет музейного фонда, принимаются все меры по его сохранению</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6004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1.4.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переподготовка,  повышение квалификации специалистов музейного дела</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повышение уровня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квалификации работников, качества работы  в соответствии с</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современными требованиями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A23D0B">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2 работника музей с. Богородское прошли в 2014 году курсы повышения квалификации в г.Хабаровск</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169C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Отсутствие средств на повышение квалификации в 2015 году</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1.5.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Cell"/>
              <w:widowControl/>
              <w:jc w:val="both"/>
              <w:rPr>
                <w:rFonts w:ascii="Times New Roman" w:hAnsi="Times New Roman" w:cs="Times New Roman"/>
                <w:sz w:val="24"/>
                <w:szCs w:val="24"/>
              </w:rPr>
            </w:pPr>
            <w:r w:rsidRPr="00D5724A">
              <w:rPr>
                <w:rFonts w:ascii="Times New Roman" w:hAnsi="Times New Roman" w:cs="Times New Roman"/>
                <w:color w:val="000000"/>
                <w:sz w:val="24"/>
                <w:szCs w:val="24"/>
              </w:rPr>
              <w:t>Укрепление материально-технической базы музея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Cell"/>
              <w:widowControl/>
              <w:jc w:val="both"/>
              <w:rPr>
                <w:rFonts w:ascii="Times New Roman" w:hAnsi="Times New Roman" w:cs="Times New Roman"/>
                <w:sz w:val="24"/>
                <w:szCs w:val="24"/>
              </w:rPr>
            </w:pPr>
            <w:r w:rsidRPr="00D5724A">
              <w:rPr>
                <w:rFonts w:ascii="Times New Roman" w:hAnsi="Times New Roman" w:cs="Times New Roman"/>
                <w:color w:val="000000"/>
                <w:sz w:val="24"/>
                <w:szCs w:val="24"/>
              </w:rPr>
              <w:t xml:space="preserve">Обеспечение соответствия материально-технической базы </w:t>
            </w:r>
            <w:r w:rsidRPr="00D5724A">
              <w:rPr>
                <w:rFonts w:ascii="Times New Roman" w:hAnsi="Times New Roman" w:cs="Times New Roman"/>
                <w:color w:val="000000"/>
                <w:sz w:val="24"/>
                <w:szCs w:val="24"/>
              </w:rPr>
              <w:lastRenderedPageBreak/>
              <w:t>музея современным стандартам, информационным и культурным запросам населения района</w:t>
            </w: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A5518A">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За счет средств бюджета района – не обновлялась. </w:t>
            </w:r>
          </w:p>
          <w:p w:rsidR="00E14463" w:rsidRPr="00D5724A" w:rsidRDefault="00E14463" w:rsidP="00A5518A">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A5518A">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Отсутствуют средства в Программе на  </w:t>
            </w:r>
            <w:r w:rsidRPr="00D5724A">
              <w:rPr>
                <w:rFonts w:ascii="Times New Roman" w:hAnsi="Times New Roman" w:cs="Times New Roman"/>
                <w:color w:val="000000"/>
                <w:sz w:val="24"/>
                <w:szCs w:val="24"/>
              </w:rPr>
              <w:t xml:space="preserve">укрепление </w:t>
            </w:r>
            <w:r w:rsidRPr="00D5724A">
              <w:rPr>
                <w:rFonts w:ascii="Times New Roman" w:hAnsi="Times New Roman" w:cs="Times New Roman"/>
                <w:color w:val="000000"/>
                <w:sz w:val="24"/>
                <w:szCs w:val="24"/>
              </w:rPr>
              <w:lastRenderedPageBreak/>
              <w:t>материально-технической базы музея</w:t>
            </w:r>
          </w:p>
        </w:tc>
      </w:tr>
      <w:tr w:rsidR="00E14463" w:rsidRPr="00D5724A">
        <w:trPr>
          <w:trHeight w:val="575"/>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lastRenderedPageBreak/>
              <w:t>2.</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b/>
                <w:bCs/>
                <w:sz w:val="24"/>
                <w:szCs w:val="24"/>
              </w:rPr>
              <w:t>Развитие библиотечного дела</w:t>
            </w: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pPr>
              <w:rPr>
                <w:rFonts w:ascii="Times New Roman" w:hAnsi="Times New Roman" w:cs="Times New Roman"/>
                <w:sz w:val="24"/>
                <w:szCs w:val="24"/>
              </w:rPr>
            </w:pPr>
          </w:p>
        </w:tc>
        <w:tc>
          <w:tcPr>
            <w:tcW w:w="2469" w:type="dxa"/>
          </w:tcPr>
          <w:p w:rsidR="00E14463" w:rsidRPr="00D5724A" w:rsidRDefault="00E14463" w:rsidP="000301A6">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Приобретены: проектор и экран (От «Нефтегаз Лимитед»</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highlight w:val="yellow"/>
              </w:rPr>
            </w:pPr>
            <w:r w:rsidRPr="00D5724A">
              <w:rPr>
                <w:rFonts w:ascii="Times New Roman"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Комплектование  библиотек, в том числе актуальной и        краеведческой литературой, изданиями на нетрадиционных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носителях.            Осуществление подписки на периодические, в том числе на</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специализированные издания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(МБУ МБ)</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pStyle w:val="a9"/>
              <w:spacing w:before="0" w:beforeAutospacing="0" w:after="0" w:afterAutospacing="0"/>
              <w:jc w:val="both"/>
              <w:rPr>
                <w:rFonts w:ascii="Times New Roman" w:hAnsi="Times New Roman" w:cs="Times New Roman"/>
              </w:rPr>
            </w:pPr>
            <w:r w:rsidRPr="00D5724A">
              <w:rPr>
                <w:rFonts w:ascii="Times New Roman" w:hAnsi="Times New Roman" w:cs="Times New Roman"/>
              </w:rPr>
              <w:t>посещений библиотек;          пополнение и обновление библиотечных фондов библиотек, предоставление доступа пользователям к новым информационным ресурсам; рост индекса удовлетвореннос</w:t>
            </w:r>
            <w:r w:rsidRPr="00D5724A">
              <w:rPr>
                <w:rFonts w:ascii="Times New Roman" w:hAnsi="Times New Roman" w:cs="Times New Roman"/>
              </w:rPr>
              <w:lastRenderedPageBreak/>
              <w:t>ти населения района качеством и доступностью  предоставляемых         библиотечных услуг</w:t>
            </w: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697BB6">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Оформлена подписка на периодические </w:t>
            </w:r>
            <w:r w:rsidRPr="00586E4A">
              <w:rPr>
                <w:rFonts w:ascii="Times New Roman" w:hAnsi="Times New Roman" w:cs="Times New Roman"/>
                <w:sz w:val="24"/>
                <w:szCs w:val="24"/>
              </w:rPr>
              <w:t>краевые издания (газеты, журналы) за счет краевого бюджета на сумму 21,6 тыс. рублей, за счет районного бюджета на сумму740тыс.руб.. Получили книги краеведческой тематики из краевой научной библиотеки на сумму 211 тыс. рублей.</w:t>
            </w:r>
            <w:r w:rsidRPr="00D5724A">
              <w:rPr>
                <w:rFonts w:ascii="Times New Roman" w:hAnsi="Times New Roman" w:cs="Times New Roman"/>
                <w:sz w:val="24"/>
                <w:szCs w:val="24"/>
              </w:rPr>
              <w:t xml:space="preserve"> </w:t>
            </w:r>
          </w:p>
          <w:p w:rsidR="00E14463" w:rsidRDefault="00E14463" w:rsidP="00697BB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На комплектование книгами </w:t>
            </w:r>
            <w:r w:rsidRPr="007579AC">
              <w:rPr>
                <w:rFonts w:ascii="Times New Roman" w:hAnsi="Times New Roman" w:cs="Times New Roman"/>
                <w:sz w:val="24"/>
                <w:szCs w:val="24"/>
              </w:rPr>
              <w:t>потрачено275,7__ тыс.руб.</w:t>
            </w:r>
          </w:p>
          <w:p w:rsidR="00E14463" w:rsidRDefault="00E14463" w:rsidP="00697BB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Итого за год поступило 5853 экз;</w:t>
            </w:r>
          </w:p>
          <w:p w:rsidR="00E14463" w:rsidRPr="00D5724A" w:rsidRDefault="00E14463" w:rsidP="00697BB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общий фонд составляет 280300 экз.</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697BB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Выделяется недостаточный объем средств, в том </w:t>
            </w:r>
            <w:r w:rsidRPr="00D5724A">
              <w:rPr>
                <w:rFonts w:ascii="Times New Roman" w:hAnsi="Times New Roman" w:cs="Times New Roman"/>
                <w:sz w:val="24"/>
                <w:szCs w:val="24"/>
              </w:rPr>
              <w:t>числе на</w:t>
            </w:r>
          </w:p>
          <w:p w:rsidR="00E14463" w:rsidRPr="00D5724A" w:rsidRDefault="00E14463" w:rsidP="00697BB6">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специализированные издания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и ведение сайта      МБУ МБ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a9"/>
              <w:spacing w:before="0" w:beforeAutospacing="0" w:after="0" w:afterAutospacing="0"/>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Создан, ведется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A547A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Перевод библиотечных фондов в электронный вид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a9"/>
              <w:spacing w:before="0" w:beforeAutospacing="0" w:after="0" w:afterAutospacing="0"/>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Переведено 77</w:t>
            </w:r>
            <w:r w:rsidRPr="00D5724A">
              <w:rPr>
                <w:rFonts w:ascii="Times New Roman" w:hAnsi="Times New Roman" w:cs="Times New Roman"/>
                <w:sz w:val="24"/>
                <w:szCs w:val="24"/>
              </w:rPr>
              <w:t>0 экз.</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A547A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Подкл</w:t>
            </w:r>
            <w:r>
              <w:rPr>
                <w:rFonts w:ascii="Times New Roman" w:hAnsi="Times New Roman" w:cs="Times New Roman"/>
                <w:sz w:val="24"/>
                <w:szCs w:val="24"/>
              </w:rPr>
              <w:t xml:space="preserve">ючение библиотек к сети        </w:t>
            </w:r>
            <w:r w:rsidRPr="00D5724A">
              <w:rPr>
                <w:rFonts w:ascii="Times New Roman" w:hAnsi="Times New Roman" w:cs="Times New Roman"/>
                <w:sz w:val="24"/>
                <w:szCs w:val="24"/>
              </w:rPr>
              <w:t xml:space="preserve">Интернет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увеличение доступности,   разнообразия предлагаемых услуг населению,          расширение доступа кинформационным ресурсам   библиотек России и зарубежных </w:t>
            </w:r>
            <w:r w:rsidRPr="00D5724A">
              <w:rPr>
                <w:rFonts w:ascii="Times New Roman" w:hAnsi="Times New Roman" w:cs="Times New Roman"/>
                <w:sz w:val="24"/>
                <w:szCs w:val="24"/>
              </w:rPr>
              <w:lastRenderedPageBreak/>
              <w:t xml:space="preserve">стран, создание системы современных библиотек с использованием новых технологий и       инноваций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97BB6">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Всего подключено к сети Интернет 1</w:t>
            </w:r>
            <w:r>
              <w:rPr>
                <w:rFonts w:ascii="Times New Roman" w:hAnsi="Times New Roman" w:cs="Times New Roman"/>
                <w:sz w:val="24"/>
                <w:szCs w:val="24"/>
              </w:rPr>
              <w:t>3</w:t>
            </w:r>
            <w:r w:rsidRPr="00D5724A">
              <w:rPr>
                <w:rFonts w:ascii="Times New Roman" w:hAnsi="Times New Roman" w:cs="Times New Roman"/>
                <w:sz w:val="24"/>
                <w:szCs w:val="24"/>
              </w:rPr>
              <w:t xml:space="preserve"> библиотек. В 201</w:t>
            </w:r>
            <w:r>
              <w:rPr>
                <w:rFonts w:ascii="Times New Roman" w:hAnsi="Times New Roman" w:cs="Times New Roman"/>
                <w:sz w:val="24"/>
                <w:szCs w:val="24"/>
              </w:rPr>
              <w:t>5</w:t>
            </w:r>
            <w:r w:rsidRPr="00D5724A">
              <w:rPr>
                <w:rFonts w:ascii="Times New Roman" w:hAnsi="Times New Roman" w:cs="Times New Roman"/>
                <w:sz w:val="24"/>
                <w:szCs w:val="24"/>
              </w:rPr>
              <w:t xml:space="preserve"> году подключили к Интернету </w:t>
            </w:r>
            <w:r>
              <w:rPr>
                <w:rFonts w:ascii="Times New Roman" w:hAnsi="Times New Roman" w:cs="Times New Roman"/>
                <w:sz w:val="24"/>
                <w:szCs w:val="24"/>
              </w:rPr>
              <w:t>две библиотеки.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Отсутствие возможности подключения большего числа библиотек к сети Интернет по техническим причинам</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акций, презентаций, рекламных кампаний, связанных с историческими и         памятными датами, событиями мировой и отечественной культуры в целях повышения      интереса населения к библиотекам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развитие культурно-информационного</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пространства, повышение роли библиотек в воспитании духовно-развитой личности, повышение читательской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активности населения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97BB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Проведено 2301 массовых мероприятий, в которых участвовало 26538 человек.</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697BB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помещений для проведения массовых мероприятий.</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переподготовка,  </w:t>
            </w:r>
            <w:r w:rsidRPr="00D5724A">
              <w:rPr>
                <w:rFonts w:ascii="Times New Roman" w:hAnsi="Times New Roman" w:cs="Times New Roman"/>
                <w:sz w:val="24"/>
                <w:szCs w:val="24"/>
              </w:rPr>
              <w:lastRenderedPageBreak/>
              <w:t>повышение квалификации специалистов библиотек</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повышение уровня          </w:t>
            </w:r>
            <w:r w:rsidRPr="00D5724A">
              <w:rPr>
                <w:rFonts w:ascii="Times New Roman" w:hAnsi="Times New Roman" w:cs="Times New Roman"/>
                <w:sz w:val="24"/>
                <w:szCs w:val="24"/>
              </w:rPr>
              <w:lastRenderedPageBreak/>
              <w:t>квалификации работников, качества работы  в соответствии с</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современными требованиями, повышение уровня  профессионального         мастерства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A5518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Обучаются</w:t>
            </w:r>
            <w:r w:rsidRPr="00D5724A">
              <w:rPr>
                <w:rFonts w:ascii="Times New Roman" w:hAnsi="Times New Roman" w:cs="Times New Roman"/>
                <w:sz w:val="24"/>
                <w:szCs w:val="24"/>
              </w:rPr>
              <w:t xml:space="preserve"> в ХГИК </w:t>
            </w:r>
            <w:r>
              <w:rPr>
                <w:rFonts w:ascii="Times New Roman" w:hAnsi="Times New Roman" w:cs="Times New Roman"/>
                <w:sz w:val="24"/>
                <w:szCs w:val="24"/>
              </w:rPr>
              <w:t>3</w:t>
            </w:r>
            <w:r w:rsidRPr="00D5724A">
              <w:rPr>
                <w:rFonts w:ascii="Times New Roman" w:hAnsi="Times New Roman" w:cs="Times New Roman"/>
                <w:sz w:val="24"/>
                <w:szCs w:val="24"/>
              </w:rPr>
              <w:t xml:space="preserve">  специалиста</w:t>
            </w:r>
            <w:r>
              <w:rPr>
                <w:rFonts w:ascii="Times New Roman" w:hAnsi="Times New Roman" w:cs="Times New Roman"/>
                <w:sz w:val="24"/>
                <w:szCs w:val="24"/>
              </w:rPr>
              <w:t>.</w:t>
            </w:r>
          </w:p>
          <w:p w:rsidR="00E14463" w:rsidRPr="00D5724A" w:rsidRDefault="00E14463" w:rsidP="00A5518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Курсы прошел один специалист.</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A5518A">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 xml:space="preserve">Отсутствие в Программе </w:t>
            </w:r>
            <w:r w:rsidRPr="00D5724A">
              <w:rPr>
                <w:rFonts w:ascii="Times New Roman" w:hAnsi="Times New Roman" w:cs="Times New Roman"/>
                <w:sz w:val="24"/>
                <w:szCs w:val="24"/>
              </w:rPr>
              <w:lastRenderedPageBreak/>
              <w:t>средств на прохождение курсов повышения квалификации</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районных семинаров, совещаний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Проведен  районный семинар – совещание работников культуры</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DB722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Отсутствие средств в Программе на проведение большего количества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ежегодного конкурса «Лучшая библиотека»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Проведен конкурс «Лучшая библиотека»  за 201</w:t>
            </w:r>
            <w:r>
              <w:rPr>
                <w:rFonts w:ascii="Times New Roman" w:hAnsi="Times New Roman" w:cs="Times New Roman"/>
                <w:sz w:val="24"/>
                <w:szCs w:val="24"/>
              </w:rPr>
              <w:t xml:space="preserve">4 </w:t>
            </w:r>
            <w:r w:rsidRPr="00D5724A">
              <w:rPr>
                <w:rFonts w:ascii="Times New Roman" w:hAnsi="Times New Roman" w:cs="Times New Roman"/>
                <w:sz w:val="24"/>
                <w:szCs w:val="24"/>
              </w:rPr>
              <w:t>год, на семинаре подведены итоги конкурса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F05D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Обучение использованию        информационно-коммуникационных технологий (ИКТ) работников учреждений культуры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Индивидуальную работу поводит техник-программист</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F05D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2.10</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районного методического фонда для специалистов </w:t>
            </w:r>
            <w:r w:rsidRPr="00D5724A">
              <w:rPr>
                <w:rFonts w:ascii="Times New Roman" w:hAnsi="Times New Roman" w:cs="Times New Roman"/>
                <w:sz w:val="24"/>
                <w:szCs w:val="24"/>
              </w:rPr>
              <w:lastRenderedPageBreak/>
              <w:t xml:space="preserve">учреждений        культуры, оказание методической помощи учреждениям     культуры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поддержка и активизация   </w:t>
            </w:r>
          </w:p>
          <w:p w:rsidR="00E14463" w:rsidRPr="00D5724A" w:rsidRDefault="00E14463" w:rsidP="00F731DF">
            <w:pPr>
              <w:widowControl w:val="0"/>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деятельности </w:t>
            </w:r>
            <w:r w:rsidRPr="00D5724A">
              <w:rPr>
                <w:rFonts w:ascii="Times New Roman" w:hAnsi="Times New Roman" w:cs="Times New Roman"/>
                <w:sz w:val="24"/>
                <w:szCs w:val="24"/>
              </w:rPr>
              <w:lastRenderedPageBreak/>
              <w:t xml:space="preserve">учреждений   </w:t>
            </w:r>
          </w:p>
          <w:p w:rsidR="00E14463" w:rsidRPr="00D5724A" w:rsidRDefault="00E14463" w:rsidP="00F731DF">
            <w:pPr>
              <w:widowControl w:val="0"/>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культуры, распространение  передового опыта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Методический отдел, кураторы структурных подразделений </w:t>
            </w:r>
            <w:r>
              <w:rPr>
                <w:rFonts w:ascii="Times New Roman" w:hAnsi="Times New Roman" w:cs="Times New Roman"/>
                <w:sz w:val="24"/>
                <w:szCs w:val="24"/>
              </w:rPr>
              <w:lastRenderedPageBreak/>
              <w:t>оказывают помощь по мере поступления  запросов.</w:t>
            </w:r>
            <w:r w:rsidRPr="00D5724A">
              <w:rPr>
                <w:rFonts w:ascii="Times New Roman" w:hAnsi="Times New Roman" w:cs="Times New Roman"/>
                <w:sz w:val="24"/>
                <w:szCs w:val="24"/>
              </w:rPr>
              <w:t xml:space="preserve"> Проводились тематические консультации по актуальным вопросам библиотечной деятельности, разрабатывались сценарии, календари знаменательных дат.</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F05D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2.11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Развитие  материально технической базы, сохранение       библиотечных фондов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модернизация           материально-технической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базы библиотек; обеспечение соответствия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материально-технической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базы современным стандартам,            информационным и культурным запросам    </w:t>
            </w:r>
            <w:r w:rsidRPr="00D5724A">
              <w:rPr>
                <w:rFonts w:ascii="Times New Roman" w:hAnsi="Times New Roman" w:cs="Times New Roman"/>
                <w:sz w:val="24"/>
                <w:szCs w:val="24"/>
              </w:rPr>
              <w:lastRenderedPageBreak/>
              <w:t xml:space="preserve">населения района       </w:t>
            </w:r>
          </w:p>
          <w:p w:rsidR="00E14463" w:rsidRPr="00D5724A" w:rsidRDefault="00E14463" w:rsidP="00F731DF">
            <w:pPr>
              <w:pStyle w:val="ConsPlusCell"/>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Увеличение парка компьютеров за счёт </w:t>
            </w:r>
            <w:r w:rsidRPr="00073D45">
              <w:rPr>
                <w:rFonts w:ascii="Times New Roman" w:hAnsi="Times New Roman" w:cs="Times New Roman"/>
                <w:sz w:val="24"/>
                <w:szCs w:val="24"/>
              </w:rPr>
              <w:t>благотворительной помощи (в размере 200</w:t>
            </w:r>
            <w:r>
              <w:rPr>
                <w:rFonts w:ascii="Times New Roman" w:hAnsi="Times New Roman" w:cs="Times New Roman"/>
                <w:sz w:val="24"/>
                <w:szCs w:val="24"/>
              </w:rPr>
              <w:t xml:space="preserve"> </w:t>
            </w:r>
            <w:r w:rsidRPr="00073D45">
              <w:rPr>
                <w:rFonts w:ascii="Times New Roman" w:hAnsi="Times New Roman" w:cs="Times New Roman"/>
                <w:sz w:val="24"/>
                <w:szCs w:val="24"/>
              </w:rPr>
              <w:t>тыс.руб), краевых средств (</w:t>
            </w:r>
            <w:r>
              <w:rPr>
                <w:rFonts w:ascii="Times New Roman" w:hAnsi="Times New Roman" w:cs="Times New Roman"/>
                <w:sz w:val="24"/>
                <w:szCs w:val="24"/>
              </w:rPr>
              <w:t xml:space="preserve">в размере </w:t>
            </w:r>
            <w:r w:rsidRPr="00073D45">
              <w:rPr>
                <w:rFonts w:ascii="Times New Roman" w:hAnsi="Times New Roman" w:cs="Times New Roman"/>
                <w:sz w:val="24"/>
                <w:szCs w:val="24"/>
              </w:rPr>
              <w:t>49,2</w:t>
            </w:r>
            <w:r>
              <w:rPr>
                <w:rFonts w:ascii="Times New Roman" w:hAnsi="Times New Roman" w:cs="Times New Roman"/>
                <w:sz w:val="24"/>
                <w:szCs w:val="24"/>
              </w:rPr>
              <w:t xml:space="preserve"> </w:t>
            </w:r>
            <w:r w:rsidRPr="00073D45">
              <w:rPr>
                <w:rFonts w:ascii="Times New Roman" w:hAnsi="Times New Roman" w:cs="Times New Roman"/>
                <w:sz w:val="24"/>
                <w:szCs w:val="24"/>
              </w:rPr>
              <w:t xml:space="preserve">тыс.руб.),приобретение за счёт районного бюджета (в </w:t>
            </w:r>
            <w:r>
              <w:rPr>
                <w:rFonts w:ascii="Times New Roman" w:hAnsi="Times New Roman" w:cs="Times New Roman"/>
                <w:sz w:val="24"/>
                <w:szCs w:val="24"/>
              </w:rPr>
              <w:t xml:space="preserve">размере </w:t>
            </w:r>
            <w:r w:rsidRPr="00073D45">
              <w:rPr>
                <w:rFonts w:ascii="Times New Roman" w:hAnsi="Times New Roman" w:cs="Times New Roman"/>
                <w:sz w:val="24"/>
                <w:szCs w:val="24"/>
              </w:rPr>
              <w:t>1137,1 тыс.руб</w:t>
            </w:r>
            <w:r>
              <w:rPr>
                <w:rFonts w:ascii="Times New Roman" w:hAnsi="Times New Roman" w:cs="Times New Roman"/>
                <w:sz w:val="24"/>
                <w:szCs w:val="24"/>
              </w:rPr>
              <w:t>.):</w:t>
            </w:r>
            <w:r w:rsidRPr="00073D45">
              <w:rPr>
                <w:rFonts w:ascii="Times New Roman" w:hAnsi="Times New Roman" w:cs="Times New Roman"/>
                <w:sz w:val="24"/>
                <w:szCs w:val="24"/>
              </w:rPr>
              <w:t>МФУ, факсов,</w:t>
            </w:r>
            <w:r>
              <w:rPr>
                <w:rFonts w:ascii="Times New Roman" w:hAnsi="Times New Roman" w:cs="Times New Roman"/>
                <w:sz w:val="24"/>
                <w:szCs w:val="24"/>
              </w:rPr>
              <w:t xml:space="preserve"> стеллажей, книг и периодических изданий.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Недостаточный объем средств на укрепление</w:t>
            </w:r>
            <w:r w:rsidRPr="00D5724A">
              <w:rPr>
                <w:rFonts w:ascii="Times New Roman" w:hAnsi="Times New Roman" w:cs="Times New Roman"/>
                <w:sz w:val="24"/>
                <w:szCs w:val="24"/>
              </w:rPr>
              <w:t xml:space="preserve"> материально технической базы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Приобретение </w:t>
            </w:r>
            <w:r w:rsidRPr="00D5724A">
              <w:rPr>
                <w:rFonts w:ascii="Times New Roman" w:hAnsi="Times New Roman" w:cs="Times New Roman"/>
                <w:sz w:val="24"/>
                <w:szCs w:val="24"/>
              </w:rPr>
              <w:lastRenderedPageBreak/>
              <w:t xml:space="preserve">компьютерной,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оргтехники и программного обеспечения для организации работы библиотекарей и предоставления возможности работать пользователям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Cell"/>
              <w:widowControl/>
              <w:jc w:val="both"/>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Приобретено: 5 </w:t>
            </w:r>
            <w:r>
              <w:rPr>
                <w:rFonts w:ascii="Times New Roman" w:hAnsi="Times New Roman" w:cs="Times New Roman"/>
                <w:sz w:val="24"/>
                <w:szCs w:val="24"/>
              </w:rPr>
              <w:lastRenderedPageBreak/>
              <w:t>ноутбуков, 5 проекторов, 5 экранов,</w:t>
            </w:r>
          </w:p>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Стационарный компьютер в сборе, 5 МФУ, 3 факсов,  10 картриджей. Все компьютеры оснащены новым программным обеспечением</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Недостаточны</w:t>
            </w:r>
            <w:r>
              <w:rPr>
                <w:rFonts w:ascii="Times New Roman" w:hAnsi="Times New Roman" w:cs="Times New Roman"/>
                <w:sz w:val="24"/>
                <w:szCs w:val="24"/>
              </w:rPr>
              <w:lastRenderedPageBreak/>
              <w:t>й объем средств на укрепление</w:t>
            </w:r>
            <w:r w:rsidRPr="00D5724A">
              <w:rPr>
                <w:rFonts w:ascii="Times New Roman" w:hAnsi="Times New Roman" w:cs="Times New Roman"/>
                <w:sz w:val="24"/>
                <w:szCs w:val="24"/>
              </w:rPr>
              <w:t xml:space="preserve"> материально технической базы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2.13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Участие в конкурсах и  целевых программах по поддержке и развитию культуры села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Принимали участие в краевом конкурсе на лучшую библиотеку по итогам 2014 года. Заняли 1 место. И премию в размере 60 тыс.руб..</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1645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Оплата услуг связи и Интернета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E3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Ежемесячная за счёт средств бюджета района на связь ушло 432 тыс. рублей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BB380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капитальных ремонтов зданий и помещений зданий и помещений библиотек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развитие отрасли культуры; создание условий деятельности учреждений; </w:t>
            </w:r>
            <w:r w:rsidRPr="00D5724A">
              <w:rPr>
                <w:rFonts w:ascii="Times New Roman" w:hAnsi="Times New Roman" w:cs="Times New Roman"/>
                <w:sz w:val="24"/>
                <w:szCs w:val="24"/>
              </w:rPr>
              <w:lastRenderedPageBreak/>
              <w:t xml:space="preserve">проведение капитальных и текущих ремонтов зданий и помещений; обеспечение комплексной безопасности в учреждениях; соответствие  помещений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современным стандартам и информационным       запросам населения     района, повышение удовлетворенности трудом работников            </w:t>
            </w:r>
          </w:p>
          <w:p w:rsidR="00E14463" w:rsidRPr="00D5724A" w:rsidRDefault="00E14463" w:rsidP="00F731DF">
            <w:pPr>
              <w:pStyle w:val="a9"/>
              <w:spacing w:before="0" w:beforeAutospacing="0" w:after="0" w:afterAutospacing="0"/>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Капитальных ремонтов не поводилось в связи с отсутствием средств</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Отсутствие в Программе средств на ремонты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текущих </w:t>
            </w:r>
            <w:r w:rsidRPr="00D5724A">
              <w:rPr>
                <w:rFonts w:ascii="Times New Roman" w:hAnsi="Times New Roman" w:cs="Times New Roman"/>
                <w:sz w:val="24"/>
                <w:szCs w:val="24"/>
              </w:rPr>
              <w:lastRenderedPageBreak/>
              <w:t xml:space="preserve">ремонтов  зданий и помещений библиотек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a9"/>
              <w:spacing w:before="0" w:beforeAutospacing="0" w:after="0" w:afterAutospacing="0"/>
              <w:jc w:val="both"/>
              <w:rPr>
                <w:rFonts w:ascii="Times New Roman" w:hAnsi="Times New Roman" w:cs="Times New Roman"/>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Проводился </w:t>
            </w:r>
            <w:r>
              <w:rPr>
                <w:rFonts w:ascii="Times New Roman" w:hAnsi="Times New Roman" w:cs="Times New Roman"/>
                <w:sz w:val="24"/>
                <w:szCs w:val="24"/>
              </w:rPr>
              <w:lastRenderedPageBreak/>
              <w:t>небольшой текущий ремонт на сумму 100 тыс.руб.</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2.17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Обеспечение библиотек охранно-пожарной    сигнализацией и средствами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пожаротушения, поведение противопожарных мероприятий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8673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Структурные подразделения МБУ МБ обеспечены огнетушителями, для 5 библиотек закуплена пожарная сигнализация для монтажа. </w:t>
            </w:r>
            <w:r w:rsidRPr="00D5724A">
              <w:rPr>
                <w:rFonts w:ascii="Times New Roman" w:hAnsi="Times New Roman" w:cs="Times New Roman"/>
                <w:sz w:val="24"/>
                <w:szCs w:val="24"/>
              </w:rPr>
              <w:t>Проводятся  объектовые тренировки по противопожарной безопасности, ГО и ЧС согласно графика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Необходим монтаж пяти сигнализаций</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2.18</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мероприятий по охране труда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Проводятся  все виды инструктажей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BB380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2.19</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мероприятий по энегоэффективности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Все структурные подразделения пользуются энергосберегающими лампами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Отсутствие средств в бюджете учреждения.</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3.</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Развитие культурно-досугового обслуживания населения</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Поддержка деятельности </w:t>
            </w:r>
            <w:r w:rsidRPr="00D5724A">
              <w:rPr>
                <w:rFonts w:ascii="Times New Roman" w:hAnsi="Times New Roman" w:cs="Times New Roman"/>
                <w:sz w:val="24"/>
                <w:szCs w:val="24"/>
              </w:rPr>
              <w:lastRenderedPageBreak/>
              <w:t xml:space="preserve">народных коллективов,  фольклорных, самодеятельных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коллективов, мастеров   декоративно-прикладного искусства, исполнителей.           Организация гастрольной и выставочной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Комитет по </w:t>
            </w:r>
            <w:r w:rsidRPr="00D5724A">
              <w:rPr>
                <w:rFonts w:ascii="Times New Roman" w:hAnsi="Times New Roman" w:cs="Times New Roman"/>
                <w:sz w:val="24"/>
                <w:szCs w:val="24"/>
              </w:rPr>
              <w:lastRenderedPageBreak/>
              <w:t xml:space="preserve">культуре, молодежной политике и спорту (МБУ МРДК)   </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стимулирование </w:t>
            </w:r>
            <w:r w:rsidRPr="00D5724A">
              <w:rPr>
                <w:rFonts w:ascii="Times New Roman" w:hAnsi="Times New Roman" w:cs="Times New Roman"/>
                <w:sz w:val="24"/>
                <w:szCs w:val="24"/>
              </w:rPr>
              <w:lastRenderedPageBreak/>
              <w:t xml:space="preserve">развития   новых направлений, видов и жанров искусства,   обеспечение поддержки  новаторских и дебютных проектов в области культуры                  </w:t>
            </w: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8673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w:t>
            </w:r>
            <w:r w:rsidRPr="00D5724A">
              <w:rPr>
                <w:rFonts w:ascii="Times New Roman" w:hAnsi="Times New Roman" w:cs="Times New Roman"/>
                <w:sz w:val="24"/>
                <w:szCs w:val="24"/>
              </w:rPr>
              <w:t xml:space="preserve">оллективам </w:t>
            </w:r>
            <w:r w:rsidRPr="00D5724A">
              <w:rPr>
                <w:rFonts w:ascii="Times New Roman" w:hAnsi="Times New Roman" w:cs="Times New Roman"/>
                <w:sz w:val="24"/>
                <w:szCs w:val="24"/>
              </w:rPr>
              <w:lastRenderedPageBreak/>
              <w:t>оказывается консультационная, методическая помощь</w:t>
            </w:r>
            <w:r>
              <w:rPr>
                <w:rFonts w:ascii="Times New Roman" w:hAnsi="Times New Roman" w:cs="Times New Roman"/>
                <w:sz w:val="24"/>
                <w:szCs w:val="24"/>
              </w:rPr>
              <w:t>.</w:t>
            </w:r>
          </w:p>
          <w:p w:rsidR="00E14463" w:rsidRPr="00D5724A" w:rsidRDefault="00E14463" w:rsidP="008673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Проходят отчетные концерты народных коллективов, проходят выставки  декоративно прикладного искусства.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86731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Отсутствие </w:t>
            </w:r>
            <w:r w:rsidRPr="00D5724A">
              <w:rPr>
                <w:rFonts w:ascii="Times New Roman" w:hAnsi="Times New Roman" w:cs="Times New Roman"/>
                <w:sz w:val="24"/>
                <w:szCs w:val="24"/>
              </w:rPr>
              <w:lastRenderedPageBreak/>
              <w:t>средств в Программе на гастрольную деятельность, приобретение оборудования, пошив новых костюмов</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Разработка, организация и проведение  корпоративных          культурных мероприятий (профессиональные праздники)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повышение культурного уровня жителей района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Мероприятия, посвященные профессиональным праздникам поводятся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BB380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мероприятий, посвященных государственным,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краевым и районным праздникам (по отдельному плану)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повышение культурного уровня жителей района, удовлетворение культурных потребностей, совершенствован</w:t>
            </w:r>
            <w:r w:rsidRPr="00D5724A">
              <w:rPr>
                <w:rFonts w:ascii="Times New Roman" w:hAnsi="Times New Roman" w:cs="Times New Roman"/>
                <w:sz w:val="24"/>
                <w:szCs w:val="24"/>
              </w:rPr>
              <w:lastRenderedPageBreak/>
              <w:t xml:space="preserve">ие гражданско- патриотического и духовно-нравственного воспитания детей,         подростков и молодежи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9A0939">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Разрабатываются планы мероприятий, посвященных государственным праздникам, Дню образования Хабаровского края. В рамках планов </w:t>
            </w:r>
            <w:r w:rsidRPr="00D5724A">
              <w:rPr>
                <w:rFonts w:ascii="Times New Roman" w:hAnsi="Times New Roman" w:cs="Times New Roman"/>
                <w:sz w:val="24"/>
                <w:szCs w:val="24"/>
              </w:rPr>
              <w:lastRenderedPageBreak/>
              <w:t>проводятся мероприятия культурно-досугового и информационного характера</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9A0939">
            <w:pPr>
              <w:autoSpaceDE w:val="0"/>
              <w:autoSpaceDN w:val="0"/>
              <w:adjustRightInd w:val="0"/>
              <w:spacing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Отсутствие в Программе средств для проведения очных </w:t>
            </w:r>
            <w:r>
              <w:rPr>
                <w:rFonts w:ascii="Times New Roman" w:hAnsi="Times New Roman" w:cs="Times New Roman"/>
                <w:sz w:val="24"/>
                <w:szCs w:val="24"/>
              </w:rPr>
              <w:t xml:space="preserve">отборочных этапов </w:t>
            </w:r>
            <w:r w:rsidRPr="00D5724A">
              <w:rPr>
                <w:rFonts w:ascii="Times New Roman" w:hAnsi="Times New Roman" w:cs="Times New Roman"/>
                <w:sz w:val="24"/>
                <w:szCs w:val="24"/>
              </w:rPr>
              <w:t xml:space="preserve">районных </w:t>
            </w:r>
            <w:r w:rsidRPr="00D5724A">
              <w:rPr>
                <w:rFonts w:ascii="Times New Roman" w:hAnsi="Times New Roman" w:cs="Times New Roman"/>
                <w:sz w:val="24"/>
                <w:szCs w:val="24"/>
              </w:rPr>
              <w:lastRenderedPageBreak/>
              <w:t>конкурсов и фестивалей данного направления работы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ежегодного конкурса «Семья года», мероприятий по пропаганде семейных ценностей, материнства и детства, мероприятий для детей и людей пожилого возраста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9A09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Приняли участие в краевом конкурсе «Семья Хабаровского края», семья из п. Де-Кастри вошла в число победителей.  Прошло 18 мероприятий, с участием 487 человек посвящённые Дню семьи.</w:t>
            </w:r>
          </w:p>
        </w:tc>
        <w:tc>
          <w:tcPr>
            <w:tcW w:w="1701" w:type="dxa"/>
            <w:vMerge/>
            <w:tcBorders>
              <w:left w:val="single" w:sz="4" w:space="0" w:color="auto"/>
              <w:bottom w:val="single" w:sz="4" w:space="0" w:color="auto"/>
              <w:right w:val="single" w:sz="4" w:space="0" w:color="auto"/>
            </w:tcBorders>
          </w:tcPr>
          <w:p w:rsidR="00E14463" w:rsidRPr="00D5724A" w:rsidRDefault="00E14463" w:rsidP="009A0939">
            <w:pPr>
              <w:autoSpaceDE w:val="0"/>
              <w:autoSpaceDN w:val="0"/>
              <w:adjustRightInd w:val="0"/>
              <w:spacing w:after="0" w:line="240" w:lineRule="auto"/>
              <w:jc w:val="both"/>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мероприятий, направленных на профилактику вредных привычек, на формирование здорового образа жизни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повышение уровня ответственности за свое здоровье и здоровье окружающих, формирование навыков здорового образа жизни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9A0939">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Поводятся мероприятия о пропаганде ЗОЖ, в том числе совместно с учреждениями образования, здравоохранения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9A09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Отсутствие средств в Программе на реализацию данного направления</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Организация праздников в сельских поселениях «Село родное - всегда с тобою» (по отдельному  плану)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патриотическое воспитание, повышение культурного</w:t>
            </w:r>
          </w:p>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уровня жителей района,    сохранение культурного</w:t>
            </w:r>
          </w:p>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наследия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 юбилей с. Богородское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286B77">
            <w:pPr>
              <w:autoSpaceDE w:val="0"/>
              <w:autoSpaceDN w:val="0"/>
              <w:adjustRightInd w:val="0"/>
              <w:spacing w:after="0" w:line="240" w:lineRule="auto"/>
              <w:jc w:val="center"/>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Поведение мероприятий краеведческой направленности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течении года проводятся конкурсы, викторины на знание истории района, культуры КМНС, н</w:t>
            </w:r>
            <w:r w:rsidRPr="00D5724A">
              <w:rPr>
                <w:rFonts w:ascii="Times New Roman" w:hAnsi="Times New Roman" w:cs="Times New Roman"/>
                <w:sz w:val="24"/>
                <w:szCs w:val="24"/>
              </w:rPr>
              <w:t>а базе библиотек поводится исследовательская, поисковая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286B7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3.8.</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мероприятий, посвященных Дню Победы в Великой Отечественной войне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патриотическое воспитание, повышение культурного уровня жителей района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Был разработан </w:t>
            </w:r>
            <w:r w:rsidRPr="00D5724A">
              <w:rPr>
                <w:rFonts w:ascii="Times New Roman" w:hAnsi="Times New Roman" w:cs="Times New Roman"/>
                <w:sz w:val="24"/>
                <w:szCs w:val="24"/>
              </w:rPr>
              <w:t>план мероприятий, проводятся акции, концерты, митинги, посиделки, викторины и т.п.</w:t>
            </w:r>
            <w:r>
              <w:rPr>
                <w:rFonts w:ascii="Times New Roman" w:hAnsi="Times New Roman" w:cs="Times New Roman"/>
                <w:sz w:val="24"/>
                <w:szCs w:val="24"/>
              </w:rPr>
              <w:t xml:space="preserve">В 2015 году 9 мая в Ульчском районе проведено 47 мероприятий с участием 6699 человек.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Недостаточное количество средств в программе на проведение мероприятий</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3.9.</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мероприятий направленных на предотвращение проявлений экстремизма, антитеррористической направленности, мероприятий по межэтническому взаимодействию</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отсутствие появлений терроризма, экстремизма, межэтнических конфликтов</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Домах культуры в День солидарности в борьбе с терроризмом проведено 28 мероприятий с участием 746 человек. Проводились митинги, акции. На протяжении года проводились беседы, информационные часы, лекции.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34DF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Отсутствие средств в программе на проведение меропиятий</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3.10</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Осуществление  взаимодействия со средствами массовой информации, освещение в СМИ мероприятий, размещение материалов в сети Интернет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повышение престижа        профессии, имиджа         учреждений культуры,      </w:t>
            </w:r>
          </w:p>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 xml:space="preserve">информационная поддержка деятельности учреждений   культуры                  </w:t>
            </w:r>
          </w:p>
        </w:tc>
        <w:tc>
          <w:tcPr>
            <w:tcW w:w="2551" w:type="dxa"/>
            <w:vMerge w:val="restart"/>
            <w:tcBorders>
              <w:top w:val="single" w:sz="4" w:space="0" w:color="auto"/>
              <w:left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Информация, анонсы публикуются на сайте администрации Ульчского муниципального района, отчеты о мероприятиях – на станицах районной газеты «Амурский маяк», разрабатываются буклеты</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34DF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Отсутствие средств для оплаты публикаций в</w:t>
            </w:r>
            <w:r w:rsidRPr="00D5724A">
              <w:rPr>
                <w:rFonts w:ascii="Times New Roman" w:hAnsi="Times New Roman" w:cs="Times New Roman"/>
                <w:sz w:val="24"/>
                <w:szCs w:val="24"/>
              </w:rPr>
              <w:t xml:space="preserve"> на станицах р</w:t>
            </w:r>
            <w:r>
              <w:rPr>
                <w:rFonts w:ascii="Times New Roman" w:hAnsi="Times New Roman" w:cs="Times New Roman"/>
                <w:sz w:val="24"/>
                <w:szCs w:val="24"/>
              </w:rPr>
              <w:t xml:space="preserve">айонной газеты «Амурский маяк»,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акций, презентаций, рекламных </w:t>
            </w:r>
            <w:r w:rsidRPr="00D5724A">
              <w:rPr>
                <w:rFonts w:ascii="Times New Roman" w:hAnsi="Times New Roman" w:cs="Times New Roman"/>
                <w:sz w:val="24"/>
                <w:szCs w:val="24"/>
              </w:rPr>
              <w:lastRenderedPageBreak/>
              <w:t>кампаний в целях       информирования населения о            деятельности учреждений культуры и  предоставляемых услугах</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развитие культурно-</w:t>
            </w:r>
            <w:r w:rsidRPr="00D5724A">
              <w:rPr>
                <w:rFonts w:ascii="Times New Roman" w:hAnsi="Times New Roman" w:cs="Times New Roman"/>
                <w:sz w:val="24"/>
                <w:szCs w:val="24"/>
              </w:rPr>
              <w:lastRenderedPageBreak/>
              <w:t>информационного</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пространства, повышение имиджа и популяризации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учреждений культуры       </w:t>
            </w:r>
          </w:p>
        </w:tc>
        <w:tc>
          <w:tcPr>
            <w:tcW w:w="2551" w:type="dxa"/>
            <w:vMerge/>
            <w:tcBorders>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3.12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переподготовка,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повышение квалификации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повышение уровня          квалификации работников   отрасли, качества работы учреждений культуры района в соответствии с современными требованиями, развитие межкультурных связей, повышение уровня   профессионально</w:t>
            </w:r>
            <w:r w:rsidRPr="00D5724A">
              <w:rPr>
                <w:rFonts w:ascii="Times New Roman" w:hAnsi="Times New Roman" w:cs="Times New Roman"/>
                <w:sz w:val="24"/>
                <w:szCs w:val="24"/>
              </w:rPr>
              <w:lastRenderedPageBreak/>
              <w:t xml:space="preserve">го         мастерства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В 201</w:t>
            </w:r>
            <w:r>
              <w:rPr>
                <w:rFonts w:ascii="Times New Roman" w:hAnsi="Times New Roman" w:cs="Times New Roman"/>
                <w:sz w:val="24"/>
                <w:szCs w:val="24"/>
              </w:rPr>
              <w:t>5</w:t>
            </w:r>
            <w:r w:rsidRPr="00D5724A">
              <w:rPr>
                <w:rFonts w:ascii="Times New Roman" w:hAnsi="Times New Roman" w:cs="Times New Roman"/>
                <w:sz w:val="24"/>
                <w:szCs w:val="24"/>
              </w:rPr>
              <w:t xml:space="preserve"> году </w:t>
            </w:r>
            <w:r>
              <w:rPr>
                <w:rFonts w:ascii="Times New Roman" w:hAnsi="Times New Roman" w:cs="Times New Roman"/>
                <w:sz w:val="24"/>
                <w:szCs w:val="24"/>
              </w:rPr>
              <w:t xml:space="preserve">пять </w:t>
            </w:r>
            <w:r w:rsidRPr="00D5724A">
              <w:rPr>
                <w:rFonts w:ascii="Times New Roman" w:hAnsi="Times New Roman" w:cs="Times New Roman"/>
                <w:sz w:val="24"/>
                <w:szCs w:val="24"/>
              </w:rPr>
              <w:t>специалист</w:t>
            </w:r>
            <w:r>
              <w:rPr>
                <w:rFonts w:ascii="Times New Roman" w:hAnsi="Times New Roman" w:cs="Times New Roman"/>
                <w:sz w:val="24"/>
                <w:szCs w:val="24"/>
              </w:rPr>
              <w:t>ов</w:t>
            </w:r>
            <w:r w:rsidRPr="00D5724A">
              <w:rPr>
                <w:rFonts w:ascii="Times New Roman" w:hAnsi="Times New Roman" w:cs="Times New Roman"/>
                <w:sz w:val="24"/>
                <w:szCs w:val="24"/>
              </w:rPr>
              <w:t xml:space="preserve"> отрасли прошли курсы повышения квалификации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Недостаточное количество средств в программе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Организация творческих встреч, мастер-классов с профессиональными коллективами,          творческими работниками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7C67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2015 году в Районном Доме культуры, Центр Национальной культуры приводил мастер –класс «Сувениры из бересты. П</w:t>
            </w:r>
            <w:r w:rsidRPr="00D5724A">
              <w:rPr>
                <w:rFonts w:ascii="Times New Roman" w:hAnsi="Times New Roman" w:cs="Times New Roman"/>
                <w:sz w:val="24"/>
                <w:szCs w:val="24"/>
              </w:rPr>
              <w:t>роведе</w:t>
            </w:r>
            <w:r>
              <w:rPr>
                <w:rFonts w:ascii="Times New Roman" w:hAnsi="Times New Roman" w:cs="Times New Roman"/>
                <w:sz w:val="24"/>
                <w:szCs w:val="24"/>
              </w:rPr>
              <w:t>ны</w:t>
            </w:r>
            <w:r w:rsidRPr="00D5724A">
              <w:rPr>
                <w:rFonts w:ascii="Times New Roman" w:hAnsi="Times New Roman" w:cs="Times New Roman"/>
                <w:sz w:val="24"/>
                <w:szCs w:val="24"/>
              </w:rPr>
              <w:t xml:space="preserve"> мастер-класс</w:t>
            </w:r>
            <w:r>
              <w:rPr>
                <w:rFonts w:ascii="Times New Roman" w:hAnsi="Times New Roman" w:cs="Times New Roman"/>
                <w:sz w:val="24"/>
                <w:szCs w:val="24"/>
              </w:rPr>
              <w:t>ы</w:t>
            </w:r>
            <w:r w:rsidRPr="00D5724A">
              <w:rPr>
                <w:rFonts w:ascii="Times New Roman" w:hAnsi="Times New Roman" w:cs="Times New Roman"/>
                <w:sz w:val="24"/>
                <w:szCs w:val="24"/>
              </w:rPr>
              <w:t xml:space="preserve"> специалистом в сф</w:t>
            </w:r>
            <w:r>
              <w:rPr>
                <w:rFonts w:ascii="Times New Roman" w:hAnsi="Times New Roman" w:cs="Times New Roman"/>
                <w:sz w:val="24"/>
                <w:szCs w:val="24"/>
              </w:rPr>
              <w:t xml:space="preserve">ере танцевальной культуры КМНС.   </w:t>
            </w:r>
          </w:p>
          <w:p w:rsidR="00E14463" w:rsidRPr="00D5724A" w:rsidRDefault="00E14463" w:rsidP="007C67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рамках фестиваля </w:t>
            </w:r>
            <w:r>
              <w:rPr>
                <w:rFonts w:ascii="Times New Roman" w:hAnsi="Times New Roman" w:cs="Times New Roman"/>
                <w:sz w:val="24"/>
                <w:szCs w:val="24"/>
              </w:rPr>
              <w:lastRenderedPageBreak/>
              <w:t>«Звезды над Проливом» специалистами КАУКиС «Русь» проводились мастер-классы для руководителей детских вокальных и хореографических коллективов</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3.14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районных семинаров, совещаний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Проведен  районный семинар – совещание работников культуры</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Отсутствие средств в Программе на проведение большего количества</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семинаров-тренингов по инновационной          деятельности учреждений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ежегодных конкурсов «Лучшее культурно-досуговое учреждение»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r w:rsidRPr="00D5724A">
              <w:rPr>
                <w:rFonts w:ascii="Times New Roman" w:hAnsi="Times New Roman" w:cs="Times New Roman"/>
                <w:b w:val="0"/>
                <w:bCs w:val="0"/>
                <w:sz w:val="24"/>
                <w:szCs w:val="24"/>
              </w:rPr>
              <w:t xml:space="preserve">повышение уровня          квалификации работников   отрасли, создание дополнительных  стимулов творческой </w:t>
            </w:r>
            <w:r w:rsidRPr="00D5724A">
              <w:rPr>
                <w:rFonts w:ascii="Times New Roman" w:hAnsi="Times New Roman" w:cs="Times New Roman"/>
                <w:b w:val="0"/>
                <w:bCs w:val="0"/>
                <w:sz w:val="24"/>
                <w:szCs w:val="24"/>
              </w:rPr>
              <w:lastRenderedPageBreak/>
              <w:t xml:space="preserve">активности специалистов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Проведен конкурс «Лучшее культурно-досуговое учреждение»  за 201</w:t>
            </w:r>
            <w:r>
              <w:rPr>
                <w:rFonts w:ascii="Times New Roman" w:hAnsi="Times New Roman" w:cs="Times New Roman"/>
                <w:sz w:val="24"/>
                <w:szCs w:val="24"/>
              </w:rPr>
              <w:t>4</w:t>
            </w:r>
            <w:r w:rsidRPr="00D5724A">
              <w:rPr>
                <w:rFonts w:ascii="Times New Roman" w:hAnsi="Times New Roman" w:cs="Times New Roman"/>
                <w:sz w:val="24"/>
                <w:szCs w:val="24"/>
              </w:rPr>
              <w:t xml:space="preserve"> год, на семинаре подведены итоги конкурса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районного методического фонда для </w:t>
            </w:r>
            <w:r w:rsidRPr="00D5724A">
              <w:rPr>
                <w:rFonts w:ascii="Times New Roman" w:hAnsi="Times New Roman" w:cs="Times New Roman"/>
                <w:sz w:val="24"/>
                <w:szCs w:val="24"/>
              </w:rPr>
              <w:lastRenderedPageBreak/>
              <w:t xml:space="preserve">специалистов учреждений       культуры, оказание методической помощи учреждениям    культуры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Проводились тематические </w:t>
            </w:r>
            <w:r w:rsidRPr="00D5724A">
              <w:rPr>
                <w:rFonts w:ascii="Times New Roman" w:hAnsi="Times New Roman" w:cs="Times New Roman"/>
                <w:sz w:val="24"/>
                <w:szCs w:val="24"/>
              </w:rPr>
              <w:lastRenderedPageBreak/>
              <w:t>консультации по актуальным вопросам культурно-досуговой деятельности, разрабатывались сценарии и т.д.</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3.18</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банка данных  детей, перспективных для обучения в учреждениях профессионального образования в сфере культуры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ориентация участников коллективов, создание и укрепление кадрового потенциала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 xml:space="preserve">абота </w:t>
            </w:r>
            <w:r>
              <w:rPr>
                <w:rFonts w:ascii="Times New Roman" w:hAnsi="Times New Roman" w:cs="Times New Roman"/>
                <w:sz w:val="24"/>
                <w:szCs w:val="24"/>
              </w:rPr>
              <w:t>ведется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3.19</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Обеспечение культурно-досуговых учреждений светозвуковым и прочим оборудованием,</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музыкальными  инструментами, сценическими костюмами, обновление одежды сцены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модернизация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материально-технической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базы учреждений        культуры; обеспечение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соответствия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материально-технической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базы учреждений        </w:t>
            </w:r>
            <w:r w:rsidRPr="00D5724A">
              <w:rPr>
                <w:rFonts w:ascii="Times New Roman" w:hAnsi="Times New Roman" w:cs="Times New Roman"/>
                <w:sz w:val="24"/>
                <w:szCs w:val="24"/>
              </w:rPr>
              <w:lastRenderedPageBreak/>
              <w:t xml:space="preserve">культуры современным стандартам,            информационным и       культурным запросам    населения района       </w:t>
            </w:r>
          </w:p>
          <w:p w:rsidR="00E14463" w:rsidRPr="00D5724A" w:rsidRDefault="00E14463" w:rsidP="00F731DF">
            <w:pPr>
              <w:pStyle w:val="ConsPlusCell"/>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DB7229">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lastRenderedPageBreak/>
              <w:t xml:space="preserve">Приобретено </w:t>
            </w:r>
            <w:r w:rsidRPr="00073D45">
              <w:rPr>
                <w:rFonts w:ascii="Times New Roman" w:hAnsi="Times New Roman" w:cs="Times New Roman"/>
                <w:sz w:val="24"/>
                <w:szCs w:val="24"/>
              </w:rPr>
              <w:t>музыкального оборудования на 369,2 тыс.рублей. в том числе за счет средств краевого конкурса для РДК с.Богородское, сценические костюмы на сумму 78,0</w:t>
            </w:r>
            <w:r>
              <w:rPr>
                <w:rFonts w:ascii="Times New Roman" w:hAnsi="Times New Roman" w:cs="Times New Roman"/>
                <w:sz w:val="24"/>
                <w:szCs w:val="24"/>
              </w:rPr>
              <w:t xml:space="preserve"> </w:t>
            </w:r>
            <w:r w:rsidRPr="00D5724A">
              <w:rPr>
                <w:rFonts w:ascii="Times New Roman" w:hAnsi="Times New Roman" w:cs="Times New Roman"/>
                <w:sz w:val="24"/>
                <w:szCs w:val="24"/>
              </w:rPr>
              <w:t>тыс.рублей</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Недостаточно средств для обеспечения учреждений культуры необходимым оборудованием, инструментами, </w:t>
            </w:r>
            <w:r w:rsidRPr="00D5724A">
              <w:rPr>
                <w:rFonts w:ascii="Times New Roman" w:hAnsi="Times New Roman" w:cs="Times New Roman"/>
                <w:sz w:val="24"/>
                <w:szCs w:val="24"/>
              </w:rPr>
              <w:lastRenderedPageBreak/>
              <w:t>сценическими костюмами</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3.20</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Приобретение компьютерной, оргтехники и программного обеспечения для организации деятельности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Cell"/>
              <w:widowControl/>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DB7229">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Приобретен</w:t>
            </w:r>
            <w:r>
              <w:rPr>
                <w:rFonts w:ascii="Times New Roman" w:hAnsi="Times New Roman" w:cs="Times New Roman"/>
                <w:sz w:val="24"/>
                <w:szCs w:val="24"/>
              </w:rPr>
              <w:t xml:space="preserve">а </w:t>
            </w:r>
            <w:r w:rsidRPr="00073D45">
              <w:rPr>
                <w:rFonts w:ascii="Times New Roman" w:hAnsi="Times New Roman" w:cs="Times New Roman"/>
                <w:sz w:val="24"/>
                <w:szCs w:val="24"/>
              </w:rPr>
              <w:t>оргтехника на сумму 227,3 тыс.рублей</w:t>
            </w:r>
            <w:r w:rsidRPr="00D5724A">
              <w:rPr>
                <w:rFonts w:ascii="Times New Roman" w:hAnsi="Times New Roman" w:cs="Times New Roman"/>
                <w:sz w:val="24"/>
                <w:szCs w:val="24"/>
              </w:rPr>
              <w:t>,</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3.21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Участие в конкурсах и  программах по поддержке и развитию культуры села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Принял участие РДК с.Богородское, вошел в число победителей, получив 100 тыс.руб.</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3.22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Оплата услуг связи и Интернета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Производится оплата услуг связи. Имется интернет в СДК с. Киселёвка, СДК п. Циммермановка, СДК с.Софийск, СДК с.Булава, СДК с. Савинское, РДК с. Богородское.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3.23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капитальных ремонтов зданий и помещений культурно-досуговых учреждений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развитие отрасли культуры; создание условий деятельностиучр</w:t>
            </w:r>
            <w:r w:rsidRPr="00D5724A">
              <w:rPr>
                <w:rFonts w:ascii="Times New Roman" w:hAnsi="Times New Roman" w:cs="Times New Roman"/>
                <w:sz w:val="24"/>
                <w:szCs w:val="24"/>
              </w:rPr>
              <w:lastRenderedPageBreak/>
              <w:t xml:space="preserve">еждений; проведение капитальных и текущих ремонтов зданий и помещений;  обеспечение комплексной безопаснос-ти в учреждениях; соответствие  помещений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современным стандартам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и информационным       запросам населения     района, повышение удовлетворенности трудом работников            </w:t>
            </w:r>
          </w:p>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lastRenderedPageBreak/>
              <w:t>Капитальных ремонтов не поводилось в связи с отсутствием средств</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Отсутствие в Программе средств на ремонты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3.24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текущих ремонтов  зданий и помещений учреждений района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Проводись частично за счет средств от приносящей доход деятельности</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3.25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Обеспечение учреждений  охранно-пожарной       сигнализацией и средствами             пожаротушения, поведение противопожарных мероприятий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Проводятся  объектовые тренировки по противопожарной безопасности, ГО и ЧС согласно графика, приобретаются огнетушители.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Необходима установка пожарной сигнализации в тех КДУ</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3.26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мероприятий по охране труда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Проводятся  все виды инструктажей</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3.27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мероприятий по энегоэффективности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Приобретение энергосберегающих ламп</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Отсутствие средств в бюджете учреждения.</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4.</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Развитие системы образования в сфере культуры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lastRenderedPageBreak/>
              <w:t>4.1.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Переход на предпофессиональное образование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(МБОУ ДОД)</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развитие системы       художественного        образования детей;     создание условий для обучения одаренных</w:t>
            </w:r>
          </w:p>
          <w:p w:rsidR="00E14463" w:rsidRPr="00D5724A" w:rsidRDefault="00E14463" w:rsidP="00F731DF">
            <w:pPr>
              <w:pStyle w:val="ConsPlusTitle"/>
              <w:jc w:val="both"/>
              <w:rPr>
                <w:rFonts w:ascii="Times New Roman" w:hAnsi="Times New Roman" w:cs="Times New Roman"/>
                <w:b w:val="0"/>
                <w:bCs w:val="0"/>
                <w:sz w:val="24"/>
                <w:szCs w:val="24"/>
              </w:rPr>
            </w:pPr>
            <w:r w:rsidRPr="00D5724A">
              <w:rPr>
                <w:rFonts w:ascii="Times New Roman" w:hAnsi="Times New Roman" w:cs="Times New Roman"/>
                <w:b w:val="0"/>
                <w:bCs w:val="0"/>
                <w:sz w:val="24"/>
                <w:szCs w:val="24"/>
              </w:rPr>
              <w:t xml:space="preserve">детей в ДШИ, ДМШ;      соответствие   школ        современным стандартам и информационным       запросам населения     района                 </w:t>
            </w: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6653E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Предпофессиональное обучение учащихся в МБОУ ДОД «БДШИ»:</w:t>
            </w:r>
          </w:p>
          <w:p w:rsidR="00E14463" w:rsidRDefault="00E14463" w:rsidP="006653E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«Декоративно-прикладное  творчество»: преподаватели Куйсали Л.В., Сафаргалеева Н.П.</w:t>
            </w:r>
          </w:p>
          <w:p w:rsidR="00E14463" w:rsidRPr="00D5724A" w:rsidRDefault="00E14463" w:rsidP="006653E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«Хореографическое творчество» преподаватель Урангина Л.А.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и ведение сайтов МБОУ ДОД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6653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Созданы и ведутся, имеется версия для слабовидящих</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613C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Участие в межрайонных,        краевых, всероссийских        конкурсах и фестивалях        учащихся МБОУ ДОД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791674" w:rsidRDefault="00E14463" w:rsidP="00791674">
            <w:pPr>
              <w:pStyle w:val="aa"/>
              <w:tabs>
                <w:tab w:val="left" w:pos="567"/>
              </w:tabs>
              <w:jc w:val="both"/>
              <w:rPr>
                <w:rFonts w:ascii="Times New Roman" w:hAnsi="Times New Roman" w:cs="Times New Roman"/>
              </w:rPr>
            </w:pPr>
            <w:r w:rsidRPr="00791674">
              <w:rPr>
                <w:rFonts w:ascii="Times New Roman" w:hAnsi="Times New Roman" w:cs="Times New Roman"/>
              </w:rPr>
              <w:t xml:space="preserve">МБОУ ДОД «БДШИ»:- в </w:t>
            </w:r>
            <w:r w:rsidRPr="00791674">
              <w:rPr>
                <w:rFonts w:ascii="Times New Roman" w:hAnsi="Times New Roman" w:cs="Times New Roman"/>
                <w:lang w:val="en-US"/>
              </w:rPr>
              <w:t>X</w:t>
            </w:r>
            <w:r w:rsidRPr="00791674">
              <w:rPr>
                <w:rFonts w:ascii="Times New Roman" w:hAnsi="Times New Roman" w:cs="Times New Roman"/>
              </w:rPr>
              <w:t xml:space="preserve"> Международной выставке-ярмарке «Сокровища Севера 2015» г. Москва, апрель 2015г.</w:t>
            </w:r>
          </w:p>
          <w:p w:rsidR="00E14463" w:rsidRPr="00791674" w:rsidRDefault="00E14463" w:rsidP="00791674">
            <w:pPr>
              <w:pStyle w:val="aa"/>
              <w:tabs>
                <w:tab w:val="left" w:pos="567"/>
              </w:tabs>
              <w:jc w:val="both"/>
              <w:rPr>
                <w:rFonts w:ascii="Times New Roman" w:hAnsi="Times New Roman" w:cs="Times New Roman"/>
              </w:rPr>
            </w:pPr>
            <w:r w:rsidRPr="00791674">
              <w:rPr>
                <w:rFonts w:ascii="Times New Roman" w:hAnsi="Times New Roman" w:cs="Times New Roman"/>
              </w:rPr>
              <w:t xml:space="preserve">- Куйсали Ю.Н. </w:t>
            </w:r>
            <w:r w:rsidRPr="00791674">
              <w:rPr>
                <w:rFonts w:ascii="Times New Roman" w:hAnsi="Times New Roman" w:cs="Times New Roman"/>
                <w:lang w:val="en-US"/>
              </w:rPr>
              <w:t>I</w:t>
            </w:r>
            <w:r w:rsidRPr="00791674">
              <w:rPr>
                <w:rFonts w:ascii="Times New Roman" w:hAnsi="Times New Roman" w:cs="Times New Roman"/>
              </w:rPr>
              <w:t xml:space="preserve"> место в конкурсе «Лучшее произведение национального искусства» в номинации «Резьба и роспись по дереву» в </w:t>
            </w:r>
            <w:r w:rsidRPr="00791674">
              <w:rPr>
                <w:rFonts w:ascii="Times New Roman" w:hAnsi="Times New Roman" w:cs="Times New Roman"/>
                <w:lang w:val="en-US"/>
              </w:rPr>
              <w:t>X</w:t>
            </w:r>
            <w:r w:rsidRPr="00791674">
              <w:rPr>
                <w:rFonts w:ascii="Times New Roman" w:hAnsi="Times New Roman" w:cs="Times New Roman"/>
              </w:rPr>
              <w:t xml:space="preserve"> Международной выставке-ярмарке «Сокровища Севера 2015» </w:t>
            </w:r>
          </w:p>
          <w:p w:rsidR="00E14463" w:rsidRPr="00791674" w:rsidRDefault="00E14463" w:rsidP="00791674">
            <w:pPr>
              <w:pStyle w:val="aa"/>
              <w:tabs>
                <w:tab w:val="left" w:pos="567"/>
              </w:tabs>
              <w:rPr>
                <w:rFonts w:ascii="Times New Roman" w:hAnsi="Times New Roman" w:cs="Times New Roman"/>
              </w:rPr>
            </w:pPr>
            <w:r w:rsidRPr="00791674">
              <w:rPr>
                <w:rFonts w:ascii="Times New Roman" w:hAnsi="Times New Roman" w:cs="Times New Roman"/>
              </w:rPr>
              <w:t>г. Москва, апрель 2015г.</w:t>
            </w:r>
          </w:p>
          <w:p w:rsidR="00E14463" w:rsidRPr="00791674" w:rsidRDefault="00E14463" w:rsidP="00791674">
            <w:pPr>
              <w:pStyle w:val="aa"/>
              <w:tabs>
                <w:tab w:val="left" w:pos="567"/>
              </w:tabs>
              <w:rPr>
                <w:rFonts w:ascii="Times New Roman" w:hAnsi="Times New Roman" w:cs="Times New Roman"/>
              </w:rPr>
            </w:pPr>
            <w:r w:rsidRPr="00791674">
              <w:rPr>
                <w:rFonts w:ascii="Times New Roman" w:hAnsi="Times New Roman" w:cs="Times New Roman"/>
              </w:rPr>
              <w:t xml:space="preserve">- Куйсали Л.В. </w:t>
            </w:r>
            <w:r w:rsidRPr="00791674">
              <w:rPr>
                <w:rFonts w:ascii="Times New Roman" w:hAnsi="Times New Roman" w:cs="Times New Roman"/>
                <w:lang w:val="en-US"/>
              </w:rPr>
              <w:t>I</w:t>
            </w:r>
            <w:r w:rsidRPr="00791674">
              <w:rPr>
                <w:rFonts w:ascii="Times New Roman" w:hAnsi="Times New Roman" w:cs="Times New Roman"/>
              </w:rPr>
              <w:t xml:space="preserve"> место в конкурсе «Лучшее произведение национального искусства» в номинации «Национальная одежда» в </w:t>
            </w:r>
            <w:r w:rsidRPr="00791674">
              <w:rPr>
                <w:rFonts w:ascii="Times New Roman" w:hAnsi="Times New Roman" w:cs="Times New Roman"/>
                <w:lang w:val="en-US"/>
              </w:rPr>
              <w:t>X</w:t>
            </w:r>
            <w:r w:rsidRPr="00791674">
              <w:rPr>
                <w:rFonts w:ascii="Times New Roman" w:hAnsi="Times New Roman" w:cs="Times New Roman"/>
              </w:rPr>
              <w:t xml:space="preserve"> Международной выставке-ярмарке «Сокровища Севера 2015» г. Москва, апрель 2015г., </w:t>
            </w:r>
          </w:p>
          <w:p w:rsidR="00E14463" w:rsidRPr="00791674" w:rsidRDefault="00E14463" w:rsidP="00791674">
            <w:pPr>
              <w:pStyle w:val="aa"/>
              <w:tabs>
                <w:tab w:val="left" w:pos="567"/>
              </w:tabs>
              <w:jc w:val="both"/>
              <w:rPr>
                <w:rFonts w:ascii="Times New Roman" w:hAnsi="Times New Roman" w:cs="Times New Roman"/>
              </w:rPr>
            </w:pPr>
            <w:r w:rsidRPr="00791674">
              <w:rPr>
                <w:rFonts w:ascii="Times New Roman" w:hAnsi="Times New Roman" w:cs="Times New Roman"/>
              </w:rPr>
              <w:t xml:space="preserve">- диплом за участие в </w:t>
            </w:r>
            <w:r w:rsidRPr="00791674">
              <w:rPr>
                <w:rFonts w:ascii="Times New Roman" w:hAnsi="Times New Roman" w:cs="Times New Roman"/>
                <w:lang w:val="en-US"/>
              </w:rPr>
              <w:t>III</w:t>
            </w:r>
            <w:r w:rsidRPr="00791674">
              <w:rPr>
                <w:rFonts w:ascii="Times New Roman" w:hAnsi="Times New Roman" w:cs="Times New Roman"/>
              </w:rPr>
              <w:t xml:space="preserve"> Фестивале этнической моды Фестивале культур коренных малочисленных народов Севера, Сибири и Дальнего Востока РФ «Полярный стиль» г. Москва.</w:t>
            </w:r>
          </w:p>
          <w:p w:rsidR="00E14463" w:rsidRPr="00791674" w:rsidRDefault="00E14463" w:rsidP="00791674">
            <w:pPr>
              <w:pStyle w:val="aa"/>
              <w:tabs>
                <w:tab w:val="left" w:pos="567"/>
              </w:tabs>
              <w:jc w:val="both"/>
              <w:rPr>
                <w:rFonts w:ascii="Times New Roman" w:hAnsi="Times New Roman" w:cs="Times New Roman"/>
              </w:rPr>
            </w:pPr>
            <w:r w:rsidRPr="00791674">
              <w:rPr>
                <w:rFonts w:ascii="Times New Roman" w:hAnsi="Times New Roman" w:cs="Times New Roman"/>
              </w:rPr>
              <w:t xml:space="preserve">- Сафаргалеева Н.П. </w:t>
            </w:r>
            <w:r w:rsidRPr="00791674">
              <w:rPr>
                <w:rFonts w:ascii="Times New Roman" w:hAnsi="Times New Roman" w:cs="Times New Roman"/>
                <w:lang w:val="en-US"/>
              </w:rPr>
              <w:t>I</w:t>
            </w:r>
            <w:r w:rsidRPr="00791674">
              <w:rPr>
                <w:rFonts w:ascii="Times New Roman" w:hAnsi="Times New Roman" w:cs="Times New Roman"/>
              </w:rPr>
              <w:t xml:space="preserve"> место в конкурсе «Лучшее произведение национального искусства» в номинации «Национальная одежда» в </w:t>
            </w:r>
            <w:r w:rsidRPr="00791674">
              <w:rPr>
                <w:rFonts w:ascii="Times New Roman" w:hAnsi="Times New Roman" w:cs="Times New Roman"/>
                <w:lang w:val="en-US"/>
              </w:rPr>
              <w:t>X</w:t>
            </w:r>
            <w:r w:rsidRPr="00791674">
              <w:rPr>
                <w:rFonts w:ascii="Times New Roman" w:hAnsi="Times New Roman" w:cs="Times New Roman"/>
              </w:rPr>
              <w:t xml:space="preserve"> Международной выставке-ярмарке «Сокровища Севера 2015» </w:t>
            </w:r>
          </w:p>
          <w:p w:rsidR="00E14463" w:rsidRPr="00791674" w:rsidRDefault="00E14463" w:rsidP="00791674">
            <w:pPr>
              <w:pStyle w:val="aa"/>
              <w:tabs>
                <w:tab w:val="left" w:pos="567"/>
              </w:tabs>
              <w:rPr>
                <w:rFonts w:ascii="Times New Roman" w:hAnsi="Times New Roman" w:cs="Times New Roman"/>
              </w:rPr>
            </w:pPr>
            <w:r w:rsidRPr="00791674">
              <w:rPr>
                <w:rFonts w:ascii="Times New Roman" w:hAnsi="Times New Roman" w:cs="Times New Roman"/>
              </w:rPr>
              <w:t xml:space="preserve">г. Москва, апрель 2015г., диплом за участие в </w:t>
            </w:r>
            <w:r w:rsidRPr="00791674">
              <w:rPr>
                <w:rFonts w:ascii="Times New Roman" w:hAnsi="Times New Roman" w:cs="Times New Roman"/>
                <w:lang w:val="en-US"/>
              </w:rPr>
              <w:t>III</w:t>
            </w:r>
            <w:r w:rsidRPr="00791674">
              <w:rPr>
                <w:rFonts w:ascii="Times New Roman" w:hAnsi="Times New Roman" w:cs="Times New Roman"/>
              </w:rPr>
              <w:t xml:space="preserve"> Фестивале этнической моды Фестивале культур коренных малочисленных народов Севера, Сибири и Дальнего Востока РФ «Полярный стиль» г. Москва.</w:t>
            </w:r>
          </w:p>
          <w:p w:rsidR="00E14463" w:rsidRPr="00791674" w:rsidRDefault="00E14463" w:rsidP="00791674">
            <w:pPr>
              <w:shd w:val="clear" w:color="auto" w:fill="FFFFFF"/>
              <w:spacing w:after="0" w:line="240" w:lineRule="auto"/>
              <w:ind w:left="14" w:right="10"/>
              <w:jc w:val="both"/>
              <w:rPr>
                <w:rFonts w:ascii="Times New Roman" w:hAnsi="Times New Roman" w:cs="Times New Roman"/>
              </w:rPr>
            </w:pPr>
            <w:r w:rsidRPr="00791674">
              <w:rPr>
                <w:rFonts w:ascii="Times New Roman" w:hAnsi="Times New Roman" w:cs="Times New Roman"/>
              </w:rPr>
              <w:t xml:space="preserve">- </w:t>
            </w:r>
            <w:r w:rsidRPr="00791674">
              <w:rPr>
                <w:rFonts w:ascii="Times New Roman" w:hAnsi="Times New Roman" w:cs="Times New Roman"/>
                <w:color w:val="000000"/>
              </w:rPr>
              <w:t xml:space="preserve">22 - 26 апреля 2015г. г. Москва - участие в юбилейной </w:t>
            </w:r>
            <w:r w:rsidRPr="00791674">
              <w:rPr>
                <w:rFonts w:ascii="Times New Roman" w:hAnsi="Times New Roman" w:cs="Times New Roman"/>
                <w:color w:val="000000"/>
                <w:lang w:val="en-US"/>
              </w:rPr>
              <w:t>X</w:t>
            </w:r>
            <w:r w:rsidRPr="00791674">
              <w:rPr>
                <w:rFonts w:ascii="Times New Roman" w:hAnsi="Times New Roman" w:cs="Times New Roman"/>
                <w:color w:val="000000"/>
              </w:rPr>
              <w:t xml:space="preserve"> Международной выставке-ярмарке </w:t>
            </w:r>
            <w:r w:rsidRPr="00791674">
              <w:rPr>
                <w:rFonts w:ascii="Times New Roman" w:hAnsi="Times New Roman" w:cs="Times New Roman"/>
                <w:color w:val="000000"/>
                <w:spacing w:val="-11"/>
              </w:rPr>
              <w:t xml:space="preserve">«Сокровища Севера 2015» Диплом </w:t>
            </w:r>
            <w:r w:rsidRPr="00791674">
              <w:rPr>
                <w:rFonts w:ascii="Times New Roman" w:hAnsi="Times New Roman" w:cs="Times New Roman"/>
                <w:color w:val="000000"/>
                <w:spacing w:val="-11"/>
                <w:lang w:val="en-US"/>
              </w:rPr>
              <w:t>I</w:t>
            </w:r>
            <w:r w:rsidRPr="00791674">
              <w:rPr>
                <w:rFonts w:ascii="Times New Roman" w:hAnsi="Times New Roman" w:cs="Times New Roman"/>
                <w:color w:val="000000"/>
                <w:spacing w:val="-11"/>
              </w:rPr>
              <w:t xml:space="preserve"> степени</w:t>
            </w:r>
            <w:r w:rsidRPr="00791674">
              <w:rPr>
                <w:rFonts w:ascii="Times New Roman" w:hAnsi="Times New Roman" w:cs="Times New Roman"/>
              </w:rPr>
              <w:t xml:space="preserve"> в номинации «Фольклор. Младшее поколение» в 10-м Всероссийском Фестивале культур коренных малочисленных народов Севера, Сибири и Дальнего Востока РФ «Кочевье Севера».</w:t>
            </w:r>
          </w:p>
          <w:p w:rsidR="00E14463" w:rsidRPr="00791674" w:rsidRDefault="00E14463" w:rsidP="00791674">
            <w:pPr>
              <w:spacing w:after="0" w:line="240" w:lineRule="auto"/>
              <w:rPr>
                <w:rFonts w:ascii="Times New Roman" w:hAnsi="Times New Roman" w:cs="Times New Roman"/>
              </w:rPr>
            </w:pPr>
            <w:r w:rsidRPr="00791674">
              <w:rPr>
                <w:rFonts w:ascii="Times New Roman" w:hAnsi="Times New Roman" w:cs="Times New Roman"/>
                <w:color w:val="000000"/>
                <w:spacing w:val="-6"/>
              </w:rPr>
              <w:t>24.04.2015г.</w:t>
            </w:r>
            <w:r w:rsidRPr="00791674">
              <w:rPr>
                <w:rFonts w:ascii="Times New Roman" w:hAnsi="Times New Roman" w:cs="Times New Roman"/>
              </w:rPr>
              <w:t xml:space="preserve"> Диплом лауреата </w:t>
            </w:r>
            <w:r w:rsidRPr="00791674">
              <w:rPr>
                <w:rFonts w:ascii="Times New Roman" w:hAnsi="Times New Roman" w:cs="Times New Roman"/>
                <w:lang w:val="en-US"/>
              </w:rPr>
              <w:t>I</w:t>
            </w:r>
            <w:r w:rsidRPr="00791674">
              <w:rPr>
                <w:rFonts w:ascii="Times New Roman" w:hAnsi="Times New Roman" w:cs="Times New Roman"/>
              </w:rPr>
              <w:t xml:space="preserve"> степени в номинации «Музыкально-хореографическая композиция» </w:t>
            </w:r>
            <w:r w:rsidRPr="00791674">
              <w:rPr>
                <w:rFonts w:ascii="Times New Roman" w:hAnsi="Times New Roman" w:cs="Times New Roman"/>
                <w:lang w:val="en-US"/>
              </w:rPr>
              <w:t>VII</w:t>
            </w:r>
            <w:r w:rsidRPr="00791674">
              <w:rPr>
                <w:rFonts w:ascii="Times New Roman" w:hAnsi="Times New Roman" w:cs="Times New Roman"/>
              </w:rPr>
              <w:t xml:space="preserve"> Московского фестиваля театров общеобразовательных и культурно-образовательных учреждений «Такие разные и такие похожие: народы, времена, нравы».</w:t>
            </w:r>
          </w:p>
          <w:p w:rsidR="00E14463" w:rsidRPr="00791674" w:rsidRDefault="00E14463" w:rsidP="00791674">
            <w:pPr>
              <w:spacing w:after="0" w:line="240" w:lineRule="auto"/>
              <w:rPr>
                <w:rFonts w:ascii="Times New Roman" w:hAnsi="Times New Roman" w:cs="Times New Roman"/>
              </w:rPr>
            </w:pPr>
            <w:r w:rsidRPr="00791674">
              <w:rPr>
                <w:rFonts w:ascii="Times New Roman" w:hAnsi="Times New Roman" w:cs="Times New Roman"/>
                <w:color w:val="000000"/>
                <w:spacing w:val="-7"/>
              </w:rPr>
              <w:t xml:space="preserve">17.05.2015г. г. </w:t>
            </w:r>
            <w:r w:rsidRPr="00791674">
              <w:rPr>
                <w:rFonts w:ascii="Times New Roman" w:hAnsi="Times New Roman" w:cs="Times New Roman"/>
                <w:color w:val="000000"/>
                <w:spacing w:val="-10"/>
              </w:rPr>
              <w:t xml:space="preserve">Хабаровск </w:t>
            </w:r>
            <w:r w:rsidRPr="00791674">
              <w:rPr>
                <w:rFonts w:ascii="Times New Roman" w:hAnsi="Times New Roman" w:cs="Times New Roman"/>
                <w:color w:val="000000"/>
                <w:spacing w:val="-7"/>
              </w:rPr>
              <w:t>- участие в торжественном гала-концерте и церемонии награждения лауреатов Губернаторского конкурса детско-юношеского художественного творчества 2015 года</w:t>
            </w:r>
            <w:r w:rsidRPr="00791674">
              <w:rPr>
                <w:rFonts w:ascii="Times New Roman" w:hAnsi="Times New Roman" w:cs="Times New Roman"/>
                <w:color w:val="000000"/>
                <w:spacing w:val="-10"/>
              </w:rPr>
              <w:t>.</w:t>
            </w:r>
          </w:p>
          <w:p w:rsidR="00E14463" w:rsidRPr="00791674" w:rsidRDefault="00E14463" w:rsidP="00791674">
            <w:pPr>
              <w:autoSpaceDE w:val="0"/>
              <w:autoSpaceDN w:val="0"/>
              <w:adjustRightInd w:val="0"/>
              <w:spacing w:after="0" w:line="240" w:lineRule="auto"/>
              <w:rPr>
                <w:rFonts w:ascii="Times New Roman" w:hAnsi="Times New Roman" w:cs="Times New Roman"/>
              </w:rPr>
            </w:pPr>
            <w:r w:rsidRPr="00791674">
              <w:rPr>
                <w:rFonts w:ascii="Times New Roman" w:hAnsi="Times New Roman" w:cs="Times New Roman"/>
              </w:rPr>
              <w:t>Образцовый детский фольклорный ансамбль «Диро» МБОУ ДОД «БДШИ» УМР «Лауреат краевого Губернаторского конкурса детско-юношеского художественного творчества 2015года» в номинации «Лучший фольклорный коллектив</w:t>
            </w:r>
          </w:p>
          <w:p w:rsidR="00E14463" w:rsidRPr="00791674" w:rsidRDefault="00E14463" w:rsidP="00791674">
            <w:pPr>
              <w:autoSpaceDE w:val="0"/>
              <w:autoSpaceDN w:val="0"/>
              <w:adjustRightInd w:val="0"/>
              <w:spacing w:after="0" w:line="240" w:lineRule="auto"/>
              <w:rPr>
                <w:rFonts w:ascii="Times New Roman" w:hAnsi="Times New Roman" w:cs="Times New Roman"/>
              </w:rPr>
            </w:pPr>
            <w:r w:rsidRPr="00791674">
              <w:rPr>
                <w:rFonts w:ascii="Times New Roman" w:hAnsi="Times New Roman" w:cs="Times New Roman"/>
              </w:rPr>
              <w:t>МБОУ ДОДДМШ:</w:t>
            </w:r>
          </w:p>
          <w:p w:rsidR="00E14463" w:rsidRPr="00791674" w:rsidRDefault="00E14463" w:rsidP="00791674">
            <w:pPr>
              <w:autoSpaceDE w:val="0"/>
              <w:autoSpaceDN w:val="0"/>
              <w:adjustRightInd w:val="0"/>
              <w:spacing w:after="0" w:line="240" w:lineRule="auto"/>
              <w:rPr>
                <w:rFonts w:ascii="Times New Roman" w:hAnsi="Times New Roman" w:cs="Times New Roman"/>
              </w:rPr>
            </w:pPr>
            <w:r w:rsidRPr="00791674">
              <w:rPr>
                <w:rFonts w:ascii="Times New Roman" w:hAnsi="Times New Roman" w:cs="Times New Roman"/>
              </w:rPr>
              <w:t xml:space="preserve">- Межрайонный конкурс «Юные дарования» г. Николаевск-на-Амуре </w:t>
            </w:r>
          </w:p>
          <w:p w:rsidR="00E14463" w:rsidRPr="00791674" w:rsidRDefault="00E14463" w:rsidP="00791674">
            <w:pPr>
              <w:autoSpaceDE w:val="0"/>
              <w:autoSpaceDN w:val="0"/>
              <w:adjustRightInd w:val="0"/>
              <w:spacing w:after="0" w:line="240" w:lineRule="auto"/>
              <w:rPr>
                <w:rFonts w:ascii="Times New Roman" w:hAnsi="Times New Roman" w:cs="Times New Roman"/>
              </w:rPr>
            </w:pPr>
            <w:r w:rsidRPr="00791674">
              <w:rPr>
                <w:rFonts w:ascii="Times New Roman" w:hAnsi="Times New Roman" w:cs="Times New Roman"/>
              </w:rPr>
              <w:t xml:space="preserve">- Краевой фестиваль – конкурс «Новые имена Хабаровского края» </w:t>
            </w:r>
          </w:p>
          <w:p w:rsidR="00E14463" w:rsidRPr="00791674" w:rsidRDefault="00E14463" w:rsidP="00791674">
            <w:pPr>
              <w:autoSpaceDE w:val="0"/>
              <w:autoSpaceDN w:val="0"/>
              <w:adjustRightInd w:val="0"/>
              <w:spacing w:after="0" w:line="240"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791674">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Недостаточное количество средств в программе</w:t>
            </w:r>
            <w:r>
              <w:rPr>
                <w:rFonts w:ascii="Times New Roman" w:hAnsi="Times New Roman" w:cs="Times New Roman"/>
                <w:sz w:val="24"/>
                <w:szCs w:val="24"/>
              </w:rPr>
              <w:t>, поездки осуществлялись за спонсорский счет</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переподготовка,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повышение квалификации</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r w:rsidRPr="00D5724A">
              <w:rPr>
                <w:rFonts w:ascii="Times New Roman" w:hAnsi="Times New Roman" w:cs="Times New Roman"/>
                <w:b w:val="0"/>
                <w:bCs w:val="0"/>
                <w:sz w:val="24"/>
                <w:szCs w:val="24"/>
              </w:rPr>
              <w:t>повышение уровн</w:t>
            </w:r>
            <w:r>
              <w:rPr>
                <w:rFonts w:ascii="Times New Roman" w:hAnsi="Times New Roman" w:cs="Times New Roman"/>
                <w:b w:val="0"/>
                <w:bCs w:val="0"/>
                <w:sz w:val="24"/>
                <w:szCs w:val="24"/>
              </w:rPr>
              <w:t>я          квалификации работни</w:t>
            </w:r>
            <w:r w:rsidRPr="00D5724A">
              <w:rPr>
                <w:rFonts w:ascii="Times New Roman" w:hAnsi="Times New Roman" w:cs="Times New Roman"/>
                <w:b w:val="0"/>
                <w:bCs w:val="0"/>
                <w:sz w:val="24"/>
                <w:szCs w:val="24"/>
              </w:rPr>
              <w:t xml:space="preserve">ков, качества работы школ в соответствии с современными требованиями, развитие межкультурных связей, повышение уровня профессионального         мастерства                </w:t>
            </w:r>
          </w:p>
        </w:tc>
        <w:tc>
          <w:tcPr>
            <w:tcW w:w="2551" w:type="dxa"/>
            <w:tcBorders>
              <w:top w:val="single" w:sz="4" w:space="0" w:color="auto"/>
              <w:left w:val="single" w:sz="4" w:space="0" w:color="auto"/>
              <w:bottom w:val="single" w:sz="4" w:space="0" w:color="auto"/>
              <w:right w:val="single" w:sz="4" w:space="0" w:color="auto"/>
            </w:tcBorders>
          </w:tcPr>
          <w:p w:rsidR="00E14463" w:rsidRPr="00791674" w:rsidRDefault="00E14463" w:rsidP="00791674">
            <w:pPr>
              <w:autoSpaceDE w:val="0"/>
              <w:autoSpaceDN w:val="0"/>
              <w:adjustRightInd w:val="0"/>
              <w:spacing w:after="0" w:line="240" w:lineRule="auto"/>
              <w:rPr>
                <w:rFonts w:ascii="Times New Roman" w:hAnsi="Times New Roman" w:cs="Times New Roman"/>
                <w:sz w:val="24"/>
                <w:szCs w:val="24"/>
              </w:rPr>
            </w:pPr>
            <w:r w:rsidRPr="00791674">
              <w:rPr>
                <w:rFonts w:ascii="Times New Roman" w:hAnsi="Times New Roman" w:cs="Times New Roman"/>
                <w:sz w:val="24"/>
                <w:szCs w:val="24"/>
              </w:rPr>
              <w:t>Преподаватели Куйсали Л.В. и Сафаргалеева Н.П.:</w:t>
            </w:r>
          </w:p>
          <w:p w:rsidR="00E14463" w:rsidRPr="00791674" w:rsidRDefault="00E14463" w:rsidP="00791674">
            <w:pPr>
              <w:autoSpaceDE w:val="0"/>
              <w:autoSpaceDN w:val="0"/>
              <w:adjustRightInd w:val="0"/>
              <w:spacing w:after="0" w:line="240" w:lineRule="auto"/>
              <w:rPr>
                <w:rFonts w:ascii="Times New Roman" w:hAnsi="Times New Roman" w:cs="Times New Roman"/>
              </w:rPr>
            </w:pPr>
            <w:r w:rsidRPr="00791674">
              <w:rPr>
                <w:rFonts w:ascii="Times New Roman" w:hAnsi="Times New Roman" w:cs="Times New Roman"/>
                <w:sz w:val="24"/>
                <w:szCs w:val="24"/>
              </w:rPr>
              <w:t xml:space="preserve">с 25.02. по </w:t>
            </w:r>
            <w:r>
              <w:rPr>
                <w:rFonts w:ascii="Times New Roman" w:hAnsi="Times New Roman" w:cs="Times New Roman"/>
                <w:sz w:val="24"/>
                <w:szCs w:val="24"/>
              </w:rPr>
              <w:t xml:space="preserve">05.03. 2015прошли курсы в </w:t>
            </w:r>
            <w:r w:rsidRPr="00791674">
              <w:rPr>
                <w:rFonts w:ascii="Times New Roman" w:hAnsi="Times New Roman" w:cs="Times New Roman"/>
                <w:sz w:val="24"/>
                <w:szCs w:val="24"/>
              </w:rPr>
              <w:t>КГАУК «КНОТОК» Учебно-методический центр</w:t>
            </w:r>
            <w:r>
              <w:rPr>
                <w:rFonts w:ascii="Times New Roman" w:hAnsi="Times New Roman" w:cs="Times New Roman"/>
                <w:sz w:val="24"/>
                <w:szCs w:val="24"/>
              </w:rPr>
              <w:t>, тема:</w:t>
            </w:r>
            <w:r w:rsidRPr="00791674">
              <w:rPr>
                <w:rFonts w:ascii="Times New Roman" w:hAnsi="Times New Roman" w:cs="Times New Roman"/>
                <w:sz w:val="24"/>
                <w:szCs w:val="24"/>
              </w:rPr>
              <w:t xml:space="preserve"> «Декоратино-прикладное искусство как средство сохранения культурного наследия и развития народных художественных промыслов Хабаровского края»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Недостаточное количество средств в программе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Обучение использованию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информационно-коммуникационных</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технологий (ИКТ) работников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7916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 xml:space="preserve">аботу </w:t>
            </w:r>
            <w:r w:rsidRPr="00791674">
              <w:rPr>
                <w:rFonts w:ascii="Times New Roman" w:hAnsi="Times New Roman" w:cs="Times New Roman"/>
                <w:sz w:val="24"/>
                <w:szCs w:val="24"/>
              </w:rPr>
              <w:t>пр</w:t>
            </w:r>
            <w:r w:rsidRPr="00D5724A">
              <w:rPr>
                <w:rFonts w:ascii="Times New Roman" w:hAnsi="Times New Roman" w:cs="Times New Roman"/>
                <w:sz w:val="24"/>
                <w:szCs w:val="24"/>
              </w:rPr>
              <w:t>оводит индивидуально техник-программист</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4.6.</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Создание банка данных  детей, перспективных   для обучения в</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учрежденияхпрофессионального образования в сфере культуры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профессиональная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ориентация учащихся, создание и укрепление кадрового потенциала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w:t>
            </w:r>
            <w:r w:rsidRPr="00D5724A">
              <w:rPr>
                <w:rFonts w:ascii="Times New Roman" w:hAnsi="Times New Roman" w:cs="Times New Roman"/>
                <w:sz w:val="24"/>
                <w:szCs w:val="24"/>
              </w:rPr>
              <w:t>едется работа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4.7</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Обеспечение учреждений звуковым оборудованием, музыкальными  инструментами, сценическими костюмами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обеспечение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соответствия           </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материально-технической</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базы учреждений       культуры современным</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стандартам,            информационным и       культурным запросам    населения района       </w:t>
            </w:r>
          </w:p>
          <w:p w:rsidR="00E14463" w:rsidRPr="00D5724A" w:rsidRDefault="00E14463" w:rsidP="00F731DF">
            <w:pPr>
              <w:pStyle w:val="ConsPlusCell"/>
              <w:widowControl/>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Для МБОУ ДОДДМШ приобретено 2 духовых инструмента, 2 баяна </w:t>
            </w:r>
          </w:p>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МБОУ ДОД «БДШИ» - 10 бубнов</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Недостаточное количество средств в программе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4.8</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Приобретение компьютерной, оргтехники и программного обеспечения для организации деятельности  учреждений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МБОУ ДОДДМШ приобретен компьютер</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 xml:space="preserve">Недостаточное количество средств в программе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4.9</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Оплата услуг связи и Интернета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обоих учреждениях есть Интернет, услуги связи оплачиваются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4.10</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капитальных и текущих ремонтов зданий и помещений школ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развитие образования в сфере культуры; создание условий для деятельности учреждений; проведение капитальных и текущих ремонтов зданий и помещений, обеспечение комплексной безопасности в учреждениях; соответствие  помещений современным стандартам, повышение уровня удовлетворенно-сти трудом работников            </w:t>
            </w:r>
          </w:p>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проводился</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Нет средств на проведение текущего и капитального ремонта</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4.11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Обеспечение учреждений культуры охранно-пожарной       сигнализацией и средствами             пожаротушения, поведение противопожарных мероприятий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C2493E">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Проводятся  объектовые тренировки по противопожарной безопасности, ГО и ЧС согласно графика, приобретаются огнетушители.</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4.12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Проведение мероприятий по охране труда        </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243A4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Инструктажи проводятся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4.13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мероприятий по энегоэффективности</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243A4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Утепление оконных рам и дверных поемов, замена ламп на энергосберегающие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1F427A">
            <w:pPr>
              <w:autoSpaceDE w:val="0"/>
              <w:autoSpaceDN w:val="0"/>
              <w:adjustRightInd w:val="0"/>
              <w:spacing w:after="0" w:line="240" w:lineRule="auto"/>
              <w:jc w:val="center"/>
              <w:rPr>
                <w:rFonts w:ascii="Times New Roman" w:hAnsi="Times New Roman" w:cs="Times New Roman"/>
                <w:sz w:val="24"/>
                <w:szCs w:val="24"/>
              </w:rPr>
            </w:pP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5.</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b/>
                <w:bCs/>
                <w:sz w:val="24"/>
                <w:szCs w:val="24"/>
              </w:rPr>
            </w:pPr>
            <w:r w:rsidRPr="00D5724A">
              <w:rPr>
                <w:rFonts w:ascii="Times New Roman" w:hAnsi="Times New Roman" w:cs="Times New Roman"/>
                <w:b/>
                <w:bCs/>
                <w:sz w:val="24"/>
                <w:szCs w:val="24"/>
              </w:rPr>
              <w:t xml:space="preserve">Проведение районных мероприятий в сфере культуры, поддержка творческой деятельности, </w:t>
            </w:r>
          </w:p>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b/>
                <w:bCs/>
                <w:sz w:val="24"/>
                <w:szCs w:val="24"/>
              </w:rPr>
              <w:t>народных художественных промыслов, традиционной народной культуры, участие в краевых мероприятиях</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ежегодного районного фестиваля народного творчества</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(МБУ М</w:t>
            </w:r>
            <w:r>
              <w:rPr>
                <w:rFonts w:ascii="Times New Roman" w:hAnsi="Times New Roman" w:cs="Times New Roman"/>
                <w:sz w:val="24"/>
                <w:szCs w:val="24"/>
              </w:rPr>
              <w:t>Р</w:t>
            </w:r>
            <w:r w:rsidRPr="00D5724A">
              <w:rPr>
                <w:rFonts w:ascii="Times New Roman" w:hAnsi="Times New Roman" w:cs="Times New Roman"/>
                <w:sz w:val="24"/>
                <w:szCs w:val="24"/>
              </w:rPr>
              <w:t>ДК)</w:t>
            </w:r>
          </w:p>
          <w:p w:rsidR="00E14463" w:rsidRPr="00D5724A" w:rsidRDefault="00E14463" w:rsidP="00F731DF">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r w:rsidRPr="00D5724A">
              <w:rPr>
                <w:rFonts w:ascii="Times New Roman" w:hAnsi="Times New Roman" w:cs="Times New Roman"/>
                <w:b w:val="0"/>
                <w:bCs w:val="0"/>
                <w:sz w:val="24"/>
                <w:szCs w:val="24"/>
              </w:rPr>
              <w:t xml:space="preserve">Стимулирование творческой деятельности участников  коллективов и исполнителей, повышение имиджа района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Фестиваль проведен в июн</w:t>
            </w:r>
            <w:r w:rsidRPr="00D5724A">
              <w:rPr>
                <w:rFonts w:ascii="Times New Roman" w:hAnsi="Times New Roman" w:cs="Times New Roman"/>
                <w:sz w:val="24"/>
                <w:szCs w:val="24"/>
              </w:rPr>
              <w:t>е 201</w:t>
            </w:r>
            <w:r>
              <w:rPr>
                <w:rFonts w:ascii="Times New Roman" w:hAnsi="Times New Roman" w:cs="Times New Roman"/>
                <w:sz w:val="24"/>
                <w:szCs w:val="24"/>
              </w:rPr>
              <w:t>5</w:t>
            </w:r>
            <w:r w:rsidRPr="00D5724A">
              <w:rPr>
                <w:rFonts w:ascii="Times New Roman" w:hAnsi="Times New Roman" w:cs="Times New Roman"/>
                <w:sz w:val="24"/>
                <w:szCs w:val="24"/>
              </w:rPr>
              <w:t xml:space="preserve"> года, приняло участие более 250 человек</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Организация районных конкурсов творчества коллективов художественной самодеятельности, отдельных исполнителей, конкурсы чтецов и т.д.         </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w:t>
            </w:r>
            <w:r w:rsidRPr="00D5724A">
              <w:rPr>
                <w:rFonts w:ascii="Times New Roman" w:hAnsi="Times New Roman" w:cs="Times New Roman"/>
                <w:sz w:val="24"/>
                <w:szCs w:val="24"/>
              </w:rPr>
              <w:t>онкурсы п</w:t>
            </w:r>
            <w:r w:rsidRPr="00D5724A">
              <w:rPr>
                <w:rFonts w:ascii="Times New Roman" w:hAnsi="Times New Roman" w:cs="Times New Roman"/>
                <w:b/>
                <w:bCs/>
                <w:sz w:val="24"/>
                <w:szCs w:val="24"/>
              </w:rPr>
              <w:t>р</w:t>
            </w:r>
            <w:r w:rsidRPr="00D5724A">
              <w:rPr>
                <w:rFonts w:ascii="Times New Roman" w:hAnsi="Times New Roman" w:cs="Times New Roman"/>
                <w:sz w:val="24"/>
                <w:szCs w:val="24"/>
              </w:rPr>
              <w:t>оводятся, но в заочной форме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Отсутствие средств дляп</w:t>
            </w:r>
            <w:r w:rsidRPr="00D5724A">
              <w:rPr>
                <w:rFonts w:ascii="Times New Roman" w:hAnsi="Times New Roman" w:cs="Times New Roman"/>
                <w:b/>
                <w:bCs/>
                <w:sz w:val="24"/>
                <w:szCs w:val="24"/>
              </w:rPr>
              <w:t>р</w:t>
            </w:r>
            <w:r w:rsidRPr="00D5724A">
              <w:rPr>
                <w:rFonts w:ascii="Times New Roman" w:hAnsi="Times New Roman" w:cs="Times New Roman"/>
                <w:sz w:val="24"/>
                <w:szCs w:val="24"/>
              </w:rPr>
              <w:t>оведени</w:t>
            </w:r>
            <w:r>
              <w:rPr>
                <w:rFonts w:ascii="Times New Roman" w:hAnsi="Times New Roman" w:cs="Times New Roman"/>
                <w:sz w:val="24"/>
                <w:szCs w:val="24"/>
              </w:rPr>
              <w:t xml:space="preserve">я </w:t>
            </w:r>
            <w:r w:rsidRPr="00D5724A">
              <w:rPr>
                <w:rFonts w:ascii="Times New Roman" w:hAnsi="Times New Roman" w:cs="Times New Roman"/>
                <w:sz w:val="24"/>
                <w:szCs w:val="24"/>
              </w:rPr>
              <w:t>очных районных ме</w:t>
            </w:r>
            <w:r w:rsidRPr="00D5724A">
              <w:rPr>
                <w:rFonts w:ascii="Times New Roman" w:hAnsi="Times New Roman" w:cs="Times New Roman"/>
                <w:b/>
                <w:bCs/>
                <w:sz w:val="24"/>
                <w:szCs w:val="24"/>
              </w:rPr>
              <w:t>р</w:t>
            </w:r>
            <w:r w:rsidRPr="00D5724A">
              <w:rPr>
                <w:rFonts w:ascii="Times New Roman" w:hAnsi="Times New Roman" w:cs="Times New Roman"/>
                <w:sz w:val="24"/>
                <w:szCs w:val="24"/>
              </w:rPr>
              <w:t>оп</w:t>
            </w:r>
            <w:r w:rsidRPr="00D5724A">
              <w:rPr>
                <w:rFonts w:ascii="Times New Roman" w:hAnsi="Times New Roman" w:cs="Times New Roman"/>
                <w:b/>
                <w:bCs/>
                <w:sz w:val="24"/>
                <w:szCs w:val="24"/>
              </w:rPr>
              <w:t>р</w:t>
            </w:r>
            <w:r w:rsidRPr="00D5724A">
              <w:rPr>
                <w:rFonts w:ascii="Times New Roman" w:hAnsi="Times New Roman" w:cs="Times New Roman"/>
                <w:sz w:val="24"/>
                <w:szCs w:val="24"/>
              </w:rPr>
              <w:t xml:space="preserve">иятий </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Участие коллективов и отдельных исполнителей в краевых, региональных конкурсах, фестивалях</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Коллективы «Хоста», «</w:t>
            </w:r>
            <w:r>
              <w:rPr>
                <w:rFonts w:ascii="Times New Roman" w:hAnsi="Times New Roman" w:cs="Times New Roman"/>
                <w:sz w:val="24"/>
                <w:szCs w:val="24"/>
              </w:rPr>
              <w:t>Диро</w:t>
            </w:r>
            <w:r w:rsidRPr="00D5724A">
              <w:rPr>
                <w:rFonts w:ascii="Times New Roman" w:hAnsi="Times New Roman" w:cs="Times New Roman"/>
                <w:sz w:val="24"/>
                <w:szCs w:val="24"/>
              </w:rPr>
              <w:t>»</w:t>
            </w:r>
            <w:r>
              <w:rPr>
                <w:rFonts w:ascii="Times New Roman" w:hAnsi="Times New Roman" w:cs="Times New Roman"/>
                <w:sz w:val="24"/>
                <w:szCs w:val="24"/>
              </w:rPr>
              <w:t>, «Доминанта»</w:t>
            </w:r>
            <w:r w:rsidRPr="00D5724A">
              <w:rPr>
                <w:rFonts w:ascii="Times New Roman" w:hAnsi="Times New Roman" w:cs="Times New Roman"/>
                <w:sz w:val="24"/>
                <w:szCs w:val="24"/>
              </w:rPr>
              <w:t xml:space="preserve"> принимали учас</w:t>
            </w:r>
            <w:r>
              <w:rPr>
                <w:rFonts w:ascii="Times New Roman" w:hAnsi="Times New Roman" w:cs="Times New Roman"/>
                <w:sz w:val="24"/>
                <w:szCs w:val="24"/>
              </w:rPr>
              <w:t xml:space="preserve">тие в краевых творческих </w:t>
            </w:r>
            <w:r w:rsidRPr="00D5724A">
              <w:rPr>
                <w:rFonts w:ascii="Times New Roman" w:hAnsi="Times New Roman" w:cs="Times New Roman"/>
                <w:sz w:val="24"/>
                <w:szCs w:val="24"/>
              </w:rPr>
              <w:t>фестивалях</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Недостаточно средств для участия</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5.4.</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Осуществление мер по взаимодействию культур народов, проживающих на территории района,  проведение Дней  национальных культур,  обрядовых праздников, выставок ДПИ</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(МБУ М</w:t>
            </w:r>
            <w:r>
              <w:rPr>
                <w:rFonts w:ascii="Times New Roman" w:hAnsi="Times New Roman" w:cs="Times New Roman"/>
                <w:sz w:val="24"/>
                <w:szCs w:val="24"/>
              </w:rPr>
              <w:t>Р</w:t>
            </w:r>
            <w:r w:rsidRPr="00D5724A">
              <w:rPr>
                <w:rFonts w:ascii="Times New Roman" w:hAnsi="Times New Roman" w:cs="Times New Roman"/>
                <w:sz w:val="24"/>
                <w:szCs w:val="24"/>
              </w:rPr>
              <w:t>ДК), специалист по вопросам народов Севера администрации района</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сохранение      многонациональной   культуры, развитие  межкультурных связей,  проведение традиционных национальных    праздников; создание клубных формирований по развитию традиционных видов народного творчества; поддержка  и повышение профессионального уровня мастеров ДПИ; реализацияпроектов по сохранению и развитию традиционных</w:t>
            </w:r>
          </w:p>
          <w:p w:rsidR="00E14463" w:rsidRPr="00D5724A" w:rsidRDefault="00E14463" w:rsidP="00F731DF">
            <w:pPr>
              <w:pStyle w:val="ConsPlusTitle"/>
              <w:jc w:val="both"/>
              <w:rPr>
                <w:rFonts w:ascii="Times New Roman" w:hAnsi="Times New Roman" w:cs="Times New Roman"/>
                <w:b w:val="0"/>
                <w:bCs w:val="0"/>
                <w:sz w:val="24"/>
                <w:szCs w:val="24"/>
              </w:rPr>
            </w:pPr>
            <w:r w:rsidRPr="00D5724A">
              <w:rPr>
                <w:rFonts w:ascii="Times New Roman" w:hAnsi="Times New Roman" w:cs="Times New Roman"/>
                <w:b w:val="0"/>
                <w:bCs w:val="0"/>
                <w:sz w:val="24"/>
                <w:szCs w:val="24"/>
              </w:rPr>
              <w:t xml:space="preserve">видов народного творчества             </w:t>
            </w:r>
          </w:p>
        </w:tc>
        <w:tc>
          <w:tcPr>
            <w:tcW w:w="2551" w:type="dxa"/>
            <w:tcBorders>
              <w:top w:val="single" w:sz="4" w:space="0" w:color="auto"/>
              <w:left w:val="single" w:sz="4" w:space="0" w:color="auto"/>
              <w:bottom w:val="single" w:sz="4" w:space="0" w:color="auto"/>
              <w:right w:val="single" w:sz="4" w:space="0" w:color="auto"/>
            </w:tcBorders>
          </w:tcPr>
          <w:p w:rsidR="00E14463" w:rsidRPr="00243A49" w:rsidRDefault="00E14463" w:rsidP="00243A49">
            <w:pPr>
              <w:autoSpaceDE w:val="0"/>
              <w:autoSpaceDN w:val="0"/>
              <w:adjustRightInd w:val="0"/>
              <w:spacing w:after="0" w:line="240" w:lineRule="auto"/>
              <w:jc w:val="both"/>
              <w:rPr>
                <w:rFonts w:ascii="Times New Roman" w:hAnsi="Times New Roman" w:cs="Times New Roman"/>
                <w:sz w:val="24"/>
                <w:szCs w:val="24"/>
              </w:rPr>
            </w:pPr>
            <w:r w:rsidRPr="00243A49">
              <w:rPr>
                <w:rFonts w:ascii="Times New Roman" w:hAnsi="Times New Roman" w:cs="Times New Roman"/>
                <w:sz w:val="24"/>
                <w:szCs w:val="24"/>
              </w:rPr>
              <w:t>Проводятся дни родного языка, мастер-классы, встречи и иные мероприятия межэтнического характера</w:t>
            </w:r>
          </w:p>
        </w:tc>
        <w:tc>
          <w:tcPr>
            <w:tcW w:w="1701" w:type="dxa"/>
            <w:tcBorders>
              <w:top w:val="single" w:sz="4" w:space="0" w:color="auto"/>
              <w:left w:val="single" w:sz="4" w:space="0" w:color="auto"/>
              <w:bottom w:val="single" w:sz="4" w:space="0" w:color="auto"/>
              <w:right w:val="single" w:sz="4" w:space="0" w:color="auto"/>
            </w:tcBorders>
          </w:tcPr>
          <w:p w:rsidR="00E14463" w:rsidRPr="00243A49" w:rsidRDefault="00E14463" w:rsidP="00243A49">
            <w:pPr>
              <w:autoSpaceDE w:val="0"/>
              <w:autoSpaceDN w:val="0"/>
              <w:adjustRightInd w:val="0"/>
              <w:spacing w:after="0" w:line="240" w:lineRule="auto"/>
              <w:jc w:val="both"/>
              <w:rPr>
                <w:rFonts w:ascii="Times New Roman" w:hAnsi="Times New Roman" w:cs="Times New Roman"/>
                <w:sz w:val="24"/>
                <w:szCs w:val="24"/>
              </w:rPr>
            </w:pPr>
            <w:r w:rsidRPr="00243A49">
              <w:rPr>
                <w:rFonts w:ascii="Times New Roman" w:hAnsi="Times New Roman" w:cs="Times New Roman"/>
                <w:sz w:val="24"/>
                <w:szCs w:val="24"/>
              </w:rPr>
              <w:t>Недостаточно в программе средств для проведения массовых мероприятий межэтнического характера</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5.5.</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Создание и ведение каталога   народных мастеров             муниципального района </w:t>
            </w:r>
          </w:p>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243A4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 xml:space="preserve">абота </w:t>
            </w:r>
            <w:r>
              <w:rPr>
                <w:rFonts w:ascii="Times New Roman" w:hAnsi="Times New Roman" w:cs="Times New Roman"/>
                <w:sz w:val="24"/>
                <w:szCs w:val="24"/>
              </w:rPr>
              <w:t xml:space="preserve">ведется </w:t>
            </w:r>
            <w:r w:rsidRPr="00D5724A">
              <w:rPr>
                <w:rFonts w:ascii="Times New Roman" w:hAnsi="Times New Roman" w:cs="Times New Roman"/>
                <w:sz w:val="24"/>
                <w:szCs w:val="24"/>
              </w:rPr>
              <w:t>совместно с ведущим  специалистом по вопросам коренных малочисленных народов Севера администрации района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pStyle w:val="ConsPlusTitle"/>
              <w:jc w:val="center"/>
              <w:rPr>
                <w:rFonts w:ascii="Times New Roman" w:hAnsi="Times New Roman" w:cs="Times New Roman"/>
                <w:b w:val="0"/>
                <w:bCs w:val="0"/>
                <w:sz w:val="24"/>
                <w:szCs w:val="24"/>
              </w:rPr>
            </w:pPr>
            <w:r w:rsidRPr="00D5724A">
              <w:rPr>
                <w:rFonts w:ascii="Times New Roman" w:hAnsi="Times New Roman" w:cs="Times New Roman"/>
                <w:b w:val="0"/>
                <w:bCs w:val="0"/>
                <w:sz w:val="24"/>
                <w:szCs w:val="24"/>
              </w:rPr>
              <w:t>6.</w:t>
            </w:r>
          </w:p>
        </w:tc>
        <w:tc>
          <w:tcPr>
            <w:tcW w:w="13608" w:type="dxa"/>
            <w:gridSpan w:val="9"/>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Сохранение и популяризация объектов культурного наследия, памятных мест и памятных знаков.</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Издание информационного каталога памятников Ульчского муниципального района                    </w:t>
            </w:r>
          </w:p>
        </w:tc>
        <w:tc>
          <w:tcPr>
            <w:tcW w:w="1701"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Комитет по культуре, молодежной политике и спорту, комитет по управлению муниципальным имуществом, главы сельских поселений района</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val="restart"/>
            <w:tcBorders>
              <w:top w:val="single" w:sz="4" w:space="0" w:color="auto"/>
              <w:left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D5724A">
              <w:rPr>
                <w:rFonts w:ascii="Times New Roman" w:hAnsi="Times New Roman" w:cs="Times New Roman"/>
                <w:sz w:val="24"/>
                <w:szCs w:val="24"/>
              </w:rPr>
              <w:t>обеспечение сохранности</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объектов культурного наследия муниципального</w:t>
            </w:r>
          </w:p>
          <w:p w:rsidR="00E14463" w:rsidRPr="00D5724A" w:rsidRDefault="00E14463" w:rsidP="00F731DF">
            <w:pPr>
              <w:widowControl w:val="0"/>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 xml:space="preserve">района; обеспечение    широкой пропаганды     объектов культурного наследия района        </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абота ведется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Увеличение доли объектов культурного наследия, информация о которых внесена в электронную базу данных единого государственного реестра объектов культурного наследия:</w:t>
            </w:r>
          </w:p>
        </w:tc>
        <w:tc>
          <w:tcPr>
            <w:tcW w:w="1701" w:type="dxa"/>
            <w:vMerge/>
            <w:tcBorders>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Работа органов исполнительной власти края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6.2.1.</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Определение назначения земель, пользователей (собственников) земельных участков, в границах которых располагаются объекты культурного наследия, организация проведение кадастровых работ по их межеванию.</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vMerge/>
            <w:tcBorders>
              <w:left w:val="single" w:sz="4" w:space="0" w:color="auto"/>
              <w:bottom w:val="single" w:sz="4" w:space="0" w:color="auto"/>
              <w:right w:val="single" w:sz="4" w:space="0" w:color="auto"/>
            </w:tcBorders>
          </w:tcPr>
          <w:p w:rsidR="00E14463" w:rsidRPr="00D5724A" w:rsidRDefault="00E14463" w:rsidP="00F731DF">
            <w:pPr>
              <w:pStyle w:val="ConsPlusTitle"/>
              <w:jc w:val="both"/>
              <w:rPr>
                <w:rFonts w:ascii="Times New Roman" w:hAnsi="Times New Roman" w:cs="Times New Roman"/>
                <w:b w:val="0"/>
                <w:bCs w:val="0"/>
                <w:sz w:val="24"/>
                <w:szCs w:val="24"/>
              </w:rPr>
            </w:pP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абота ведется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6.2.2.</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Оформление права собственности (пользования) на объект и земельный участок (для памятников истории и культуры), на земельный участок (для захоронений и объектов археологии), регистрация права в Росреестре</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w:t>
            </w:r>
            <w:r w:rsidRPr="00D5724A">
              <w:rPr>
                <w:rFonts w:ascii="Times New Roman" w:hAnsi="Times New Roman" w:cs="Times New Roman"/>
                <w:sz w:val="24"/>
                <w:szCs w:val="24"/>
              </w:rPr>
              <w:t>абота проводится главами сельских поселений района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Недостаточно средств в бюджетах сельских поселений для оплаты работы</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6.2.3.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Обеспечение проведения работ по определению границ и режимов использования территорий и зон охраны объектов культурного наследия, расположенных на территории района (кадастровые работы с подготовкой карта-плана)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работа ведется</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w:t>
            </w:r>
          </w:p>
        </w:tc>
      </w:tr>
      <w:tr w:rsidR="00E14463" w:rsidRPr="00D5724A">
        <w:trPr>
          <w:gridAfter w:val="7"/>
          <w:wAfter w:w="17283" w:type="dxa"/>
          <w:trHeight w:val="271"/>
        </w:trPr>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6.3.</w:t>
            </w:r>
          </w:p>
        </w:tc>
        <w:tc>
          <w:tcPr>
            <w:tcW w:w="283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jc w:val="both"/>
              <w:rPr>
                <w:rFonts w:ascii="Times New Roman" w:hAnsi="Times New Roman" w:cs="Times New Roman"/>
                <w:sz w:val="24"/>
                <w:szCs w:val="24"/>
              </w:rPr>
            </w:pPr>
            <w:r w:rsidRPr="00D5724A">
              <w:rPr>
                <w:rFonts w:ascii="Times New Roman" w:hAnsi="Times New Roman" w:cs="Times New Roman"/>
                <w:sz w:val="24"/>
                <w:szCs w:val="24"/>
              </w:rPr>
              <w:t>Проведение работ по ремонту, реставрации и благоустройству территорий памятников истории (захоронений), расположенных на территории района</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2016</w:t>
            </w:r>
          </w:p>
        </w:tc>
        <w:tc>
          <w:tcPr>
            <w:tcW w:w="708"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2014</w:t>
            </w:r>
          </w:p>
        </w:tc>
        <w:tc>
          <w:tcPr>
            <w:tcW w:w="709"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14463" w:rsidRPr="00D5724A" w:rsidRDefault="00E14463" w:rsidP="00F731DF">
            <w:pPr>
              <w:spacing w:after="0" w:line="240" w:lineRule="auto"/>
              <w:jc w:val="center"/>
              <w:rPr>
                <w:rFonts w:ascii="Times New Roman" w:hAnsi="Times New Roman" w:cs="Times New Roman"/>
                <w:sz w:val="24"/>
                <w:szCs w:val="24"/>
              </w:rPr>
            </w:pPr>
            <w:r w:rsidRPr="00D5724A">
              <w:rPr>
                <w:rFonts w:ascii="Times New Roman" w:hAnsi="Times New Roman" w:cs="Times New Roman"/>
                <w:sz w:val="24"/>
                <w:szCs w:val="24"/>
              </w:rPr>
              <w:t>_\\_</w:t>
            </w:r>
          </w:p>
        </w:tc>
        <w:tc>
          <w:tcPr>
            <w:tcW w:w="255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Поводились благоустроительные работы</w:t>
            </w:r>
          </w:p>
        </w:tc>
        <w:tc>
          <w:tcPr>
            <w:tcW w:w="1701" w:type="dxa"/>
            <w:tcBorders>
              <w:top w:val="single" w:sz="4" w:space="0" w:color="auto"/>
              <w:left w:val="single" w:sz="4" w:space="0" w:color="auto"/>
              <w:bottom w:val="single" w:sz="4" w:space="0" w:color="auto"/>
              <w:right w:val="single" w:sz="4" w:space="0" w:color="auto"/>
            </w:tcBorders>
          </w:tcPr>
          <w:p w:rsidR="00E14463" w:rsidRPr="00D5724A" w:rsidRDefault="00E14463" w:rsidP="000E2F40">
            <w:pPr>
              <w:autoSpaceDE w:val="0"/>
              <w:autoSpaceDN w:val="0"/>
              <w:adjustRightInd w:val="0"/>
              <w:spacing w:after="0" w:line="240" w:lineRule="auto"/>
              <w:rPr>
                <w:rFonts w:ascii="Times New Roman" w:hAnsi="Times New Roman" w:cs="Times New Roman"/>
                <w:sz w:val="24"/>
                <w:szCs w:val="24"/>
              </w:rPr>
            </w:pPr>
            <w:r w:rsidRPr="00D5724A">
              <w:rPr>
                <w:rFonts w:ascii="Times New Roman" w:hAnsi="Times New Roman" w:cs="Times New Roman"/>
                <w:sz w:val="24"/>
                <w:szCs w:val="24"/>
              </w:rPr>
              <w:t>Отсутствие средств на данные цели в бюджетах сельских поселений</w:t>
            </w:r>
          </w:p>
        </w:tc>
      </w:tr>
    </w:tbl>
    <w:p w:rsidR="00E14463" w:rsidRPr="00F731DF" w:rsidRDefault="00E14463" w:rsidP="00F731DF">
      <w:pPr>
        <w:widowControl w:val="0"/>
        <w:autoSpaceDE w:val="0"/>
        <w:autoSpaceDN w:val="0"/>
        <w:adjustRightInd w:val="0"/>
        <w:spacing w:after="0" w:line="240" w:lineRule="auto"/>
        <w:rPr>
          <w:rFonts w:ascii="Times New Roman" w:hAnsi="Times New Roman" w:cs="Times New Roman"/>
        </w:rPr>
      </w:pPr>
    </w:p>
    <w:p w:rsidR="00E14463" w:rsidRPr="00F731DF" w:rsidRDefault="00E14463" w:rsidP="00F731DF">
      <w:pPr>
        <w:widowControl w:val="0"/>
        <w:autoSpaceDE w:val="0"/>
        <w:autoSpaceDN w:val="0"/>
        <w:adjustRightInd w:val="0"/>
        <w:spacing w:after="0" w:line="240" w:lineRule="auto"/>
        <w:rPr>
          <w:rFonts w:ascii="Times New Roman" w:hAnsi="Times New Roman" w:cs="Times New Roman"/>
        </w:rPr>
      </w:pPr>
    </w:p>
    <w:p w:rsidR="00E14463" w:rsidRPr="00D651A7" w:rsidRDefault="00E14463" w:rsidP="00F37F4F">
      <w:pPr>
        <w:widowControl w:val="0"/>
        <w:autoSpaceDE w:val="0"/>
        <w:autoSpaceDN w:val="0"/>
        <w:adjustRightInd w:val="0"/>
        <w:spacing w:after="0" w:line="240" w:lineRule="auto"/>
        <w:ind w:firstLine="540"/>
        <w:rPr>
          <w:rFonts w:ascii="Times New Roman" w:hAnsi="Times New Roman" w:cs="Times New Roman"/>
          <w:sz w:val="24"/>
          <w:szCs w:val="24"/>
        </w:rPr>
      </w:pPr>
      <w:r w:rsidRPr="00D651A7">
        <w:rPr>
          <w:rFonts w:ascii="Times New Roman" w:hAnsi="Times New Roman" w:cs="Times New Roman"/>
          <w:sz w:val="24"/>
          <w:szCs w:val="24"/>
        </w:rPr>
        <w:t xml:space="preserve">Председатель комитета по культуре, </w:t>
      </w:r>
    </w:p>
    <w:p w:rsidR="00E14463" w:rsidRPr="00D651A7" w:rsidRDefault="00E14463" w:rsidP="00F37F4F">
      <w:pPr>
        <w:widowControl w:val="0"/>
        <w:autoSpaceDE w:val="0"/>
        <w:autoSpaceDN w:val="0"/>
        <w:adjustRightInd w:val="0"/>
        <w:spacing w:after="0" w:line="240" w:lineRule="auto"/>
        <w:ind w:firstLine="540"/>
        <w:rPr>
          <w:rFonts w:ascii="Times New Roman" w:hAnsi="Times New Roman" w:cs="Times New Roman"/>
          <w:sz w:val="24"/>
          <w:szCs w:val="24"/>
        </w:rPr>
      </w:pPr>
      <w:r w:rsidRPr="00D651A7">
        <w:rPr>
          <w:rFonts w:ascii="Times New Roman" w:hAnsi="Times New Roman" w:cs="Times New Roman"/>
          <w:sz w:val="24"/>
          <w:szCs w:val="24"/>
        </w:rPr>
        <w:t xml:space="preserve">молодежной политике и спорту </w:t>
      </w:r>
    </w:p>
    <w:p w:rsidR="00E14463" w:rsidRPr="00D651A7" w:rsidRDefault="00E14463" w:rsidP="00F37F4F">
      <w:pPr>
        <w:widowControl w:val="0"/>
        <w:autoSpaceDE w:val="0"/>
        <w:autoSpaceDN w:val="0"/>
        <w:adjustRightInd w:val="0"/>
        <w:spacing w:after="0" w:line="240" w:lineRule="auto"/>
        <w:ind w:firstLine="540"/>
        <w:rPr>
          <w:rFonts w:ascii="Times New Roman" w:hAnsi="Times New Roman" w:cs="Times New Roman"/>
          <w:sz w:val="24"/>
          <w:szCs w:val="24"/>
        </w:rPr>
      </w:pPr>
      <w:r w:rsidRPr="00D651A7">
        <w:rPr>
          <w:rFonts w:ascii="Times New Roman" w:hAnsi="Times New Roman" w:cs="Times New Roman"/>
          <w:sz w:val="24"/>
          <w:szCs w:val="24"/>
        </w:rPr>
        <w:t>администрации района                                                                                                                            Н.Н.Верещагина</w:t>
      </w:r>
    </w:p>
    <w:p w:rsidR="00E14463" w:rsidRPr="00D651A7" w:rsidRDefault="00E14463" w:rsidP="00753231">
      <w:pPr>
        <w:rPr>
          <w:rFonts w:ascii="Times New Roman" w:hAnsi="Times New Roman" w:cs="Times New Roman"/>
          <w:sz w:val="24"/>
          <w:szCs w:val="24"/>
        </w:rPr>
        <w:sectPr w:rsidR="00E14463" w:rsidRPr="00D651A7" w:rsidSect="00A14682">
          <w:pgSz w:w="16840" w:h="11907" w:orient="landscape"/>
          <w:pgMar w:top="1134" w:right="567" w:bottom="1134" w:left="1985" w:header="720" w:footer="720" w:gutter="0"/>
          <w:cols w:space="720"/>
        </w:sectPr>
      </w:pPr>
    </w:p>
    <w:p w:rsidR="00E14463" w:rsidRPr="00D651A7" w:rsidRDefault="00E14463" w:rsidP="001D58E3">
      <w:pPr>
        <w:autoSpaceDE w:val="0"/>
        <w:autoSpaceDN w:val="0"/>
        <w:adjustRightInd w:val="0"/>
        <w:spacing w:after="0" w:line="240" w:lineRule="auto"/>
        <w:jc w:val="center"/>
        <w:rPr>
          <w:rFonts w:ascii="Times New Roman" w:hAnsi="Times New Roman" w:cs="Times New Roman"/>
          <w:sz w:val="24"/>
          <w:szCs w:val="24"/>
        </w:rPr>
      </w:pPr>
    </w:p>
    <w:p w:rsidR="00E14463" w:rsidRPr="000301A6" w:rsidRDefault="00E14463" w:rsidP="009275FA">
      <w:pPr>
        <w:spacing w:after="0" w:line="240" w:lineRule="auto"/>
        <w:jc w:val="center"/>
        <w:rPr>
          <w:rFonts w:ascii="Times New Roman" w:hAnsi="Times New Roman" w:cs="Times New Roman"/>
          <w:sz w:val="24"/>
          <w:szCs w:val="24"/>
        </w:rPr>
      </w:pPr>
      <w:r w:rsidRPr="000301A6">
        <w:rPr>
          <w:rFonts w:ascii="Times New Roman" w:hAnsi="Times New Roman" w:cs="Times New Roman"/>
          <w:sz w:val="24"/>
          <w:szCs w:val="24"/>
        </w:rPr>
        <w:t>ФИНАНСОВОЕ ОБЕСПЕЧЕНИЕ</w:t>
      </w:r>
    </w:p>
    <w:p w:rsidR="00E14463" w:rsidRPr="000301A6" w:rsidRDefault="00E14463" w:rsidP="009275FA">
      <w:pPr>
        <w:widowControl w:val="0"/>
        <w:autoSpaceDE w:val="0"/>
        <w:autoSpaceDN w:val="0"/>
        <w:adjustRightInd w:val="0"/>
        <w:spacing w:after="0" w:line="240" w:lineRule="auto"/>
        <w:jc w:val="center"/>
        <w:rPr>
          <w:rFonts w:ascii="Times New Roman" w:hAnsi="Times New Roman" w:cs="Times New Roman"/>
          <w:sz w:val="24"/>
          <w:szCs w:val="24"/>
        </w:rPr>
      </w:pPr>
      <w:r w:rsidRPr="000301A6">
        <w:rPr>
          <w:rFonts w:ascii="Times New Roman" w:hAnsi="Times New Roman" w:cs="Times New Roman"/>
          <w:sz w:val="24"/>
          <w:szCs w:val="24"/>
        </w:rPr>
        <w:t xml:space="preserve">реализации муниципальной программы   </w:t>
      </w:r>
    </w:p>
    <w:p w:rsidR="00E14463" w:rsidRDefault="00E14463" w:rsidP="009275FA">
      <w:pPr>
        <w:widowControl w:val="0"/>
        <w:autoSpaceDE w:val="0"/>
        <w:autoSpaceDN w:val="0"/>
        <w:adjustRightInd w:val="0"/>
        <w:spacing w:after="0" w:line="240" w:lineRule="auto"/>
        <w:jc w:val="center"/>
        <w:rPr>
          <w:rFonts w:ascii="Times New Roman" w:hAnsi="Times New Roman" w:cs="Times New Roman"/>
          <w:sz w:val="24"/>
          <w:szCs w:val="24"/>
        </w:rPr>
      </w:pPr>
      <w:r w:rsidRPr="000301A6">
        <w:rPr>
          <w:rFonts w:ascii="Times New Roman" w:hAnsi="Times New Roman" w:cs="Times New Roman"/>
          <w:sz w:val="24"/>
          <w:szCs w:val="24"/>
        </w:rPr>
        <w:t>«</w:t>
      </w:r>
      <w:r>
        <w:rPr>
          <w:rFonts w:ascii="Times New Roman" w:hAnsi="Times New Roman" w:cs="Times New Roman"/>
          <w:sz w:val="24"/>
          <w:szCs w:val="24"/>
        </w:rPr>
        <w:t xml:space="preserve">Развитие культуры </w:t>
      </w:r>
      <w:r w:rsidRPr="000301A6">
        <w:rPr>
          <w:rFonts w:ascii="Times New Roman" w:hAnsi="Times New Roman" w:cs="Times New Roman"/>
          <w:sz w:val="24"/>
          <w:szCs w:val="24"/>
        </w:rPr>
        <w:t xml:space="preserve">в Ульчском муниципальном районе на 2014-2016 годы» </w:t>
      </w:r>
    </w:p>
    <w:p w:rsidR="00E14463" w:rsidRDefault="00E14463" w:rsidP="009275F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 2015 год</w:t>
      </w:r>
    </w:p>
    <w:p w:rsidR="00E14463" w:rsidRPr="000301A6" w:rsidRDefault="00E14463" w:rsidP="009275FA">
      <w:pPr>
        <w:widowControl w:val="0"/>
        <w:autoSpaceDE w:val="0"/>
        <w:autoSpaceDN w:val="0"/>
        <w:adjustRightInd w:val="0"/>
        <w:spacing w:after="0" w:line="240" w:lineRule="auto"/>
        <w:jc w:val="center"/>
        <w:rPr>
          <w:rFonts w:ascii="Times New Roman" w:hAnsi="Times New Roman" w:cs="Times New Roman"/>
          <w:sz w:val="24"/>
          <w:szCs w:val="24"/>
        </w:rPr>
      </w:pPr>
    </w:p>
    <w:p w:rsidR="00E14463" w:rsidRPr="00A51A5A" w:rsidRDefault="00E14463" w:rsidP="009275FA">
      <w:pPr>
        <w:spacing w:after="0" w:line="240" w:lineRule="auto"/>
        <w:jc w:val="center"/>
        <w:rPr>
          <w:rFonts w:ascii="Times New Roman" w:hAnsi="Times New Roman" w:cs="Times New Roman"/>
          <w:b/>
          <w:bCs/>
          <w:sz w:val="24"/>
          <w:szCs w:val="24"/>
        </w:rPr>
      </w:pPr>
      <w:r w:rsidRPr="00A51A5A">
        <w:rPr>
          <w:rFonts w:ascii="Times New Roman" w:hAnsi="Times New Roman" w:cs="Times New Roman"/>
          <w:b/>
          <w:bCs/>
          <w:sz w:val="24"/>
          <w:szCs w:val="24"/>
        </w:rPr>
        <w:t>МУНИЦИПАЛЬНЫЙ БЮДЖЕТ</w:t>
      </w:r>
    </w:p>
    <w:p w:rsidR="00E14463" w:rsidRPr="00A51A5A" w:rsidRDefault="00E14463" w:rsidP="009275FA">
      <w:pPr>
        <w:spacing w:after="0" w:line="240" w:lineRule="auto"/>
        <w:rPr>
          <w:rFonts w:ascii="Times New Roman" w:hAnsi="Times New Roman" w:cs="Times New Roman"/>
          <w:b/>
          <w:bCs/>
          <w:sz w:val="24"/>
          <w:szCs w:val="24"/>
        </w:rPr>
      </w:pPr>
    </w:p>
    <w:tbl>
      <w:tblPr>
        <w:tblW w:w="149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72"/>
        <w:gridCol w:w="3665"/>
        <w:gridCol w:w="2397"/>
        <w:gridCol w:w="787"/>
        <w:gridCol w:w="772"/>
        <w:gridCol w:w="1277"/>
        <w:gridCol w:w="816"/>
        <w:gridCol w:w="1669"/>
        <w:gridCol w:w="1701"/>
      </w:tblGrid>
      <w:tr w:rsidR="00E14463" w:rsidRPr="00BD5F94">
        <w:trPr>
          <w:tblHeader/>
        </w:trPr>
        <w:tc>
          <w:tcPr>
            <w:tcW w:w="1872" w:type="dxa"/>
            <w:vMerge w:val="restart"/>
          </w:tcPr>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Статус</w:t>
            </w:r>
          </w:p>
        </w:tc>
        <w:tc>
          <w:tcPr>
            <w:tcW w:w="3665" w:type="dxa"/>
            <w:vMerge w:val="restart"/>
          </w:tcPr>
          <w:p w:rsidR="00E14463" w:rsidRPr="00BD5F94" w:rsidRDefault="00E14463" w:rsidP="000E2F40">
            <w:pPr>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Наименование</w:t>
            </w:r>
          </w:p>
          <w:p w:rsidR="00E14463" w:rsidRPr="00BD5F94" w:rsidRDefault="00E14463" w:rsidP="000E2F40">
            <w:pPr>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муниципаль</w:t>
            </w:r>
            <w:r w:rsidRPr="00BD5F94">
              <w:rPr>
                <w:rFonts w:ascii="Times New Roman" w:hAnsi="Times New Roman" w:cs="Times New Roman"/>
                <w:sz w:val="24"/>
                <w:szCs w:val="24"/>
              </w:rPr>
              <w:softHyphen/>
              <w:t>ной про</w:t>
            </w:r>
            <w:r w:rsidRPr="00BD5F94">
              <w:rPr>
                <w:rFonts w:ascii="Times New Roman" w:hAnsi="Times New Roman" w:cs="Times New Roman"/>
                <w:sz w:val="24"/>
                <w:szCs w:val="24"/>
              </w:rPr>
              <w:softHyphen/>
              <w:t>граммы, подпрограммы,  ведомственной целевой программы, основного   мероприятия</w:t>
            </w:r>
          </w:p>
        </w:tc>
        <w:tc>
          <w:tcPr>
            <w:tcW w:w="2397" w:type="dxa"/>
            <w:vMerge w:val="restart"/>
          </w:tcPr>
          <w:p w:rsidR="00E14463" w:rsidRPr="00BD5F94" w:rsidRDefault="00E14463" w:rsidP="000E2F40">
            <w:pPr>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Ответственный исполнитель, соисполнители, участники</w:t>
            </w:r>
          </w:p>
        </w:tc>
        <w:tc>
          <w:tcPr>
            <w:tcW w:w="3652" w:type="dxa"/>
            <w:gridSpan w:val="4"/>
          </w:tcPr>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Код бюджетной</w:t>
            </w:r>
          </w:p>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 xml:space="preserve">классификации </w:t>
            </w:r>
            <w:r w:rsidRPr="00BD5F94">
              <w:rPr>
                <w:rFonts w:ascii="Times New Roman" w:hAnsi="Times New Roman" w:cs="Times New Roman"/>
                <w:sz w:val="24"/>
                <w:szCs w:val="24"/>
                <w:u w:val="single"/>
              </w:rPr>
              <w:t>&lt;1&gt;</w:t>
            </w:r>
          </w:p>
        </w:tc>
        <w:tc>
          <w:tcPr>
            <w:tcW w:w="3370" w:type="dxa"/>
            <w:gridSpan w:val="2"/>
          </w:tcPr>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 xml:space="preserve">Расходы </w:t>
            </w:r>
            <w:r w:rsidRPr="00BD5F94">
              <w:rPr>
                <w:rFonts w:ascii="Times New Roman" w:hAnsi="Times New Roman" w:cs="Times New Roman"/>
                <w:sz w:val="24"/>
                <w:szCs w:val="24"/>
                <w:u w:val="single"/>
              </w:rPr>
              <w:t>&lt;2&gt;</w:t>
            </w:r>
            <w:r w:rsidRPr="00BD5F94">
              <w:rPr>
                <w:rFonts w:ascii="Times New Roman" w:hAnsi="Times New Roman" w:cs="Times New Roman"/>
                <w:sz w:val="24"/>
                <w:szCs w:val="24"/>
              </w:rPr>
              <w:t>(тыс. руб.), годы</w:t>
            </w:r>
          </w:p>
        </w:tc>
      </w:tr>
      <w:tr w:rsidR="00E14463" w:rsidRPr="00BD5F94">
        <w:trPr>
          <w:trHeight w:val="720"/>
          <w:tblHeader/>
        </w:trPr>
        <w:tc>
          <w:tcPr>
            <w:tcW w:w="1872" w:type="dxa"/>
            <w:vMerge/>
            <w:vAlign w:val="center"/>
          </w:tcPr>
          <w:p w:rsidR="00E14463" w:rsidRPr="00BD5F94" w:rsidRDefault="00E14463" w:rsidP="000E2F40">
            <w:pPr>
              <w:spacing w:after="0" w:line="240" w:lineRule="auto"/>
              <w:rPr>
                <w:rFonts w:ascii="Times New Roman" w:hAnsi="Times New Roman" w:cs="Times New Roman"/>
                <w:sz w:val="24"/>
                <w:szCs w:val="24"/>
              </w:rPr>
            </w:pPr>
          </w:p>
        </w:tc>
        <w:tc>
          <w:tcPr>
            <w:tcW w:w="3665" w:type="dxa"/>
            <w:vMerge/>
            <w:vAlign w:val="center"/>
          </w:tcPr>
          <w:p w:rsidR="00E14463" w:rsidRPr="00BD5F94" w:rsidRDefault="00E14463" w:rsidP="000E2F40">
            <w:pPr>
              <w:spacing w:after="0" w:line="240" w:lineRule="auto"/>
              <w:rPr>
                <w:rFonts w:ascii="Times New Roman" w:hAnsi="Times New Roman" w:cs="Times New Roman"/>
                <w:sz w:val="24"/>
                <w:szCs w:val="24"/>
              </w:rPr>
            </w:pPr>
          </w:p>
        </w:tc>
        <w:tc>
          <w:tcPr>
            <w:tcW w:w="2397" w:type="dxa"/>
            <w:vMerge/>
            <w:vAlign w:val="center"/>
          </w:tcPr>
          <w:p w:rsidR="00E14463" w:rsidRPr="00BD5F94" w:rsidRDefault="00E14463" w:rsidP="000E2F40">
            <w:pPr>
              <w:spacing w:after="0" w:line="240" w:lineRule="auto"/>
              <w:rPr>
                <w:rFonts w:ascii="Times New Roman" w:hAnsi="Times New Roman" w:cs="Times New Roman"/>
                <w:sz w:val="24"/>
                <w:szCs w:val="24"/>
              </w:rPr>
            </w:pPr>
          </w:p>
        </w:tc>
        <w:tc>
          <w:tcPr>
            <w:tcW w:w="787" w:type="dxa"/>
          </w:tcPr>
          <w:p w:rsidR="00E14463" w:rsidRPr="00BD5F94" w:rsidRDefault="00E14463" w:rsidP="000E2F40">
            <w:pPr>
              <w:spacing w:after="0" w:line="240" w:lineRule="auto"/>
              <w:jc w:val="center"/>
              <w:rPr>
                <w:rFonts w:ascii="Times New Roman" w:hAnsi="Times New Roman" w:cs="Times New Roman"/>
                <w:sz w:val="24"/>
                <w:szCs w:val="24"/>
              </w:rPr>
            </w:pPr>
          </w:p>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ГРБС</w:t>
            </w:r>
          </w:p>
        </w:tc>
        <w:tc>
          <w:tcPr>
            <w:tcW w:w="772" w:type="dxa"/>
          </w:tcPr>
          <w:p w:rsidR="00E14463" w:rsidRPr="00BD5F94" w:rsidRDefault="00E14463" w:rsidP="000E2F40">
            <w:pPr>
              <w:spacing w:after="0" w:line="240" w:lineRule="auto"/>
              <w:ind w:left="-113" w:right="-72"/>
              <w:jc w:val="center"/>
              <w:rPr>
                <w:rFonts w:ascii="Times New Roman" w:hAnsi="Times New Roman" w:cs="Times New Roman"/>
                <w:sz w:val="24"/>
                <w:szCs w:val="24"/>
              </w:rPr>
            </w:pPr>
          </w:p>
          <w:p w:rsidR="00E14463" w:rsidRPr="00BD5F94" w:rsidRDefault="00E14463" w:rsidP="000E2F40">
            <w:pPr>
              <w:spacing w:after="0" w:line="240" w:lineRule="auto"/>
              <w:ind w:left="-113" w:right="-72"/>
              <w:jc w:val="center"/>
              <w:rPr>
                <w:rFonts w:ascii="Times New Roman" w:hAnsi="Times New Roman" w:cs="Times New Roman"/>
                <w:sz w:val="24"/>
                <w:szCs w:val="24"/>
              </w:rPr>
            </w:pPr>
            <w:r w:rsidRPr="00BD5F94">
              <w:rPr>
                <w:rFonts w:ascii="Times New Roman" w:hAnsi="Times New Roman" w:cs="Times New Roman"/>
                <w:sz w:val="24"/>
                <w:szCs w:val="24"/>
              </w:rPr>
              <w:t>РзПр</w:t>
            </w:r>
          </w:p>
        </w:tc>
        <w:tc>
          <w:tcPr>
            <w:tcW w:w="1277" w:type="dxa"/>
          </w:tcPr>
          <w:p w:rsidR="00E14463" w:rsidRPr="00BD5F94" w:rsidRDefault="00E14463" w:rsidP="000E2F40">
            <w:pPr>
              <w:spacing w:after="0" w:line="240" w:lineRule="auto"/>
              <w:jc w:val="center"/>
              <w:rPr>
                <w:rFonts w:ascii="Times New Roman" w:hAnsi="Times New Roman" w:cs="Times New Roman"/>
                <w:sz w:val="24"/>
                <w:szCs w:val="24"/>
              </w:rPr>
            </w:pPr>
          </w:p>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ЦСР</w:t>
            </w:r>
          </w:p>
        </w:tc>
        <w:tc>
          <w:tcPr>
            <w:tcW w:w="816" w:type="dxa"/>
          </w:tcPr>
          <w:p w:rsidR="00E14463" w:rsidRPr="00BD5F94" w:rsidRDefault="00E14463" w:rsidP="000E2F40">
            <w:pPr>
              <w:spacing w:after="0" w:line="240" w:lineRule="auto"/>
              <w:jc w:val="center"/>
              <w:rPr>
                <w:rFonts w:ascii="Times New Roman" w:hAnsi="Times New Roman" w:cs="Times New Roman"/>
                <w:sz w:val="24"/>
                <w:szCs w:val="24"/>
              </w:rPr>
            </w:pPr>
          </w:p>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ВР</w:t>
            </w:r>
          </w:p>
        </w:tc>
        <w:tc>
          <w:tcPr>
            <w:tcW w:w="1669" w:type="dxa"/>
            <w:vAlign w:val="center"/>
          </w:tcPr>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201</w:t>
            </w:r>
            <w:r>
              <w:rPr>
                <w:rFonts w:ascii="Times New Roman" w:hAnsi="Times New Roman" w:cs="Times New Roman"/>
                <w:sz w:val="24"/>
                <w:szCs w:val="24"/>
              </w:rPr>
              <w:t>5</w:t>
            </w:r>
            <w:r w:rsidRPr="00BD5F94">
              <w:rPr>
                <w:rFonts w:ascii="Times New Roman" w:hAnsi="Times New Roman" w:cs="Times New Roman"/>
                <w:sz w:val="24"/>
                <w:szCs w:val="24"/>
              </w:rPr>
              <w:t xml:space="preserve"> (запланировано)</w:t>
            </w:r>
          </w:p>
        </w:tc>
        <w:tc>
          <w:tcPr>
            <w:tcW w:w="1701" w:type="dxa"/>
            <w:vAlign w:val="center"/>
          </w:tcPr>
          <w:p w:rsidR="00E14463" w:rsidRPr="00BD5F94" w:rsidRDefault="00E14463" w:rsidP="000E2F40">
            <w:pPr>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201</w:t>
            </w:r>
            <w:r>
              <w:rPr>
                <w:rFonts w:ascii="Times New Roman" w:hAnsi="Times New Roman" w:cs="Times New Roman"/>
                <w:sz w:val="24"/>
                <w:szCs w:val="24"/>
              </w:rPr>
              <w:t>5</w:t>
            </w:r>
            <w:r w:rsidRPr="00BD5F94">
              <w:rPr>
                <w:rFonts w:ascii="Times New Roman" w:hAnsi="Times New Roman" w:cs="Times New Roman"/>
                <w:sz w:val="24"/>
                <w:szCs w:val="24"/>
              </w:rPr>
              <w:t xml:space="preserve"> (потрачено)</w:t>
            </w:r>
          </w:p>
        </w:tc>
      </w:tr>
      <w:tr w:rsidR="00E14463" w:rsidRPr="00BD5F94">
        <w:trPr>
          <w:tblHeader/>
        </w:trPr>
        <w:tc>
          <w:tcPr>
            <w:tcW w:w="1872"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3665"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2397"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787"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772" w:type="dxa"/>
            <w:vAlign w:val="center"/>
          </w:tcPr>
          <w:p w:rsidR="00E14463" w:rsidRPr="00BD5F94" w:rsidRDefault="00E14463" w:rsidP="000E2F40">
            <w:pPr>
              <w:numPr>
                <w:ilvl w:val="0"/>
                <w:numId w:val="4"/>
              </w:numPr>
              <w:spacing w:after="0" w:line="240" w:lineRule="auto"/>
              <w:jc w:val="center"/>
              <w:rPr>
                <w:rFonts w:ascii="Times New Roman" w:hAnsi="Times New Roman" w:cs="Times New Roman"/>
                <w:sz w:val="24"/>
                <w:szCs w:val="24"/>
              </w:rPr>
            </w:pPr>
          </w:p>
        </w:tc>
        <w:tc>
          <w:tcPr>
            <w:tcW w:w="1277"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816"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1669"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c>
          <w:tcPr>
            <w:tcW w:w="1701" w:type="dxa"/>
            <w:vAlign w:val="center"/>
          </w:tcPr>
          <w:p w:rsidR="00E14463" w:rsidRPr="00BD5F94" w:rsidRDefault="00E14463" w:rsidP="000E2F40">
            <w:pPr>
              <w:numPr>
                <w:ilvl w:val="0"/>
                <w:numId w:val="4"/>
              </w:numPr>
              <w:spacing w:after="0" w:line="240" w:lineRule="auto"/>
              <w:rPr>
                <w:rFonts w:ascii="Times New Roman" w:hAnsi="Times New Roman" w:cs="Times New Roman"/>
                <w:sz w:val="24"/>
                <w:szCs w:val="24"/>
              </w:rPr>
            </w:pP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Муниципаль-ная</w:t>
            </w:r>
            <w:r w:rsidRPr="00BD5F94">
              <w:rPr>
                <w:rFonts w:ascii="Times New Roman" w:hAnsi="Times New Roman" w:cs="Times New Roman"/>
                <w:sz w:val="24"/>
                <w:szCs w:val="24"/>
              </w:rPr>
              <w:br/>
              <w:t>программа</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Развитие культуры в Ульчском муниципальном районе на 2014-2016 годы</w:t>
            </w:r>
          </w:p>
        </w:tc>
        <w:tc>
          <w:tcPr>
            <w:tcW w:w="2397" w:type="dxa"/>
          </w:tcPr>
          <w:p w:rsidR="00E14463" w:rsidRPr="00BD5F94" w:rsidRDefault="00E14463" w:rsidP="000E2F40">
            <w:pPr>
              <w:spacing w:after="0" w:line="240" w:lineRule="auto"/>
              <w:rPr>
                <w:rFonts w:ascii="Times New Roman" w:hAnsi="Times New Roman" w:cs="Times New Roman"/>
                <w:sz w:val="24"/>
                <w:szCs w:val="24"/>
                <w:lang w:eastAsia="en-US"/>
              </w:rPr>
            </w:pPr>
            <w:r w:rsidRPr="00BD5F94">
              <w:rPr>
                <w:rFonts w:ascii="Times New Roman" w:hAnsi="Times New Roman" w:cs="Times New Roman"/>
                <w:sz w:val="24"/>
                <w:szCs w:val="24"/>
                <w:lang w:eastAsia="en-US"/>
              </w:rPr>
              <w:t xml:space="preserve">всего, в том числе:       </w:t>
            </w:r>
          </w:p>
          <w:p w:rsidR="00E14463" w:rsidRPr="00BD5F94" w:rsidRDefault="00E14463" w:rsidP="000E2F40">
            <w:pPr>
              <w:spacing w:after="0" w:line="240" w:lineRule="auto"/>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1300000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97741,2</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97741,2</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Основное мероприятие 1.</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Развитие музейного дела</w:t>
            </w:r>
          </w:p>
        </w:tc>
        <w:tc>
          <w:tcPr>
            <w:tcW w:w="2397" w:type="dxa"/>
          </w:tcPr>
          <w:p w:rsidR="00E14463" w:rsidRPr="00BD5F94" w:rsidRDefault="00E14463" w:rsidP="000E2F40">
            <w:pPr>
              <w:spacing w:after="0" w:line="240" w:lineRule="auto"/>
              <w:jc w:val="both"/>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 xml:space="preserve">литике и спорту всего, в том числе:       </w:t>
            </w:r>
          </w:p>
        </w:tc>
        <w:tc>
          <w:tcPr>
            <w:tcW w:w="787"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956</w:t>
            </w:r>
          </w:p>
        </w:tc>
        <w:tc>
          <w:tcPr>
            <w:tcW w:w="772"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0801</w:t>
            </w:r>
          </w:p>
        </w:tc>
        <w:tc>
          <w:tcPr>
            <w:tcW w:w="1277"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1310000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 xml:space="preserve">1.1. </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Обеспечение деятельности подведомственных учреждений (музеи и постоянные выставки)</w:t>
            </w:r>
          </w:p>
          <w:p w:rsidR="00E14463" w:rsidRPr="00BD5F94" w:rsidRDefault="00E14463" w:rsidP="000E2F40">
            <w:pPr>
              <w:suppressAutoHyphens/>
              <w:spacing w:after="0" w:line="240" w:lineRule="auto"/>
              <w:jc w:val="both"/>
              <w:rPr>
                <w:rFonts w:ascii="Times New Roman" w:hAnsi="Times New Roman" w:cs="Times New Roman"/>
                <w:sz w:val="24"/>
                <w:szCs w:val="24"/>
              </w:rPr>
            </w:pP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956</w:t>
            </w:r>
          </w:p>
        </w:tc>
        <w:tc>
          <w:tcPr>
            <w:tcW w:w="772"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0801</w:t>
            </w:r>
          </w:p>
        </w:tc>
        <w:tc>
          <w:tcPr>
            <w:tcW w:w="1277"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1310091</w:t>
            </w:r>
          </w:p>
        </w:tc>
        <w:tc>
          <w:tcPr>
            <w:tcW w:w="816" w:type="dxa"/>
            <w:vAlign w:val="center"/>
          </w:tcPr>
          <w:p w:rsidR="00E14463" w:rsidRPr="00BD5F94" w:rsidRDefault="00E14463" w:rsidP="000E2F40">
            <w:pPr>
              <w:suppressAutoHyphens/>
              <w:spacing w:after="0" w:line="240" w:lineRule="auto"/>
              <w:jc w:val="center"/>
              <w:rPr>
                <w:rFonts w:ascii="Times New Roman" w:hAnsi="Times New Roman" w:cs="Times New Roman"/>
                <w:sz w:val="24"/>
                <w:szCs w:val="24"/>
              </w:rPr>
            </w:pPr>
            <w:r w:rsidRPr="00BD5F94">
              <w:rPr>
                <w:rFonts w:ascii="Times New Roman" w:hAnsi="Times New Roman" w:cs="Times New Roman"/>
                <w:sz w:val="24"/>
                <w:szCs w:val="24"/>
              </w:rPr>
              <w:t>611</w:t>
            </w: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u w:val="single"/>
              </w:rPr>
              <w:t>Основное мероприятие 2.</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Развитие библиотечного дела</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литике и спорту всего, в том числе:</w:t>
            </w: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1320000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24337,5</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24337,5</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2.1</w:t>
            </w:r>
          </w:p>
        </w:tc>
        <w:tc>
          <w:tcPr>
            <w:tcW w:w="3665" w:type="dxa"/>
          </w:tcPr>
          <w:p w:rsidR="00E14463" w:rsidRPr="00BD5F94" w:rsidRDefault="00E14463" w:rsidP="000E2F40">
            <w:pPr>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 xml:space="preserve">Обеспечение деятельности подведомственных учреждений (библиотеки)                                 </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1320092</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611</w:t>
            </w: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24337,5</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24337,5</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u w:val="single"/>
              </w:rPr>
              <w:t>Основное мероприятие 3.</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Развитие культурно-досугового обслуживания населения</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литике и спорту всего, в том числе:</w:t>
            </w: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1330000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Default="00E14463" w:rsidP="000E2F40">
            <w:pPr>
              <w:suppressAutoHyphens/>
              <w:spacing w:after="0" w:line="240" w:lineRule="auto"/>
              <w:jc w:val="center"/>
              <w:rPr>
                <w:rFonts w:ascii="Times New Roman" w:hAnsi="Times New Roman" w:cs="Times New Roman"/>
                <w:sz w:val="24"/>
                <w:szCs w:val="24"/>
              </w:rPr>
            </w:pPr>
          </w:p>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65831,0</w:t>
            </w:r>
          </w:p>
        </w:tc>
        <w:tc>
          <w:tcPr>
            <w:tcW w:w="1701" w:type="dxa"/>
          </w:tcPr>
          <w:p w:rsidR="00E14463" w:rsidRDefault="00E14463" w:rsidP="000E2F40">
            <w:pPr>
              <w:spacing w:after="0" w:line="240" w:lineRule="auto"/>
              <w:jc w:val="center"/>
              <w:rPr>
                <w:rFonts w:ascii="Times New Roman" w:hAnsi="Times New Roman" w:cs="Times New Roman"/>
                <w:sz w:val="24"/>
                <w:szCs w:val="24"/>
              </w:rPr>
            </w:pPr>
          </w:p>
          <w:p w:rsidR="00E14463"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65831,0</w:t>
            </w:r>
          </w:p>
          <w:p w:rsidR="00E14463" w:rsidRPr="00BD5F94" w:rsidRDefault="00E14463" w:rsidP="000E2F40">
            <w:pPr>
              <w:spacing w:after="0" w:line="240" w:lineRule="auto"/>
              <w:jc w:val="center"/>
              <w:rPr>
                <w:rFonts w:ascii="Times New Roman" w:hAnsi="Times New Roman" w:cs="Times New Roman"/>
                <w:sz w:val="24"/>
                <w:szCs w:val="24"/>
              </w:rPr>
            </w:pP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3.1.</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Обеспечение деятельности подведомственных учреждений культурно-досугового обслуживания населения</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1330093</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611</w:t>
            </w:r>
          </w:p>
        </w:tc>
        <w:tc>
          <w:tcPr>
            <w:tcW w:w="1669" w:type="dxa"/>
          </w:tcPr>
          <w:p w:rsidR="00E14463" w:rsidRDefault="00E14463" w:rsidP="000E2F40">
            <w:pPr>
              <w:suppressAutoHyphens/>
              <w:spacing w:after="0" w:line="240" w:lineRule="auto"/>
              <w:jc w:val="center"/>
              <w:rPr>
                <w:rFonts w:ascii="Times New Roman" w:hAnsi="Times New Roman" w:cs="Times New Roman"/>
                <w:sz w:val="24"/>
                <w:szCs w:val="24"/>
              </w:rPr>
            </w:pPr>
          </w:p>
          <w:p w:rsidR="00E14463" w:rsidRDefault="00E14463" w:rsidP="000E2F40">
            <w:pPr>
              <w:suppressAutoHyphens/>
              <w:spacing w:after="0" w:line="240" w:lineRule="auto"/>
              <w:jc w:val="center"/>
              <w:rPr>
                <w:rFonts w:ascii="Times New Roman" w:hAnsi="Times New Roman" w:cs="Times New Roman"/>
                <w:sz w:val="24"/>
                <w:szCs w:val="24"/>
              </w:rPr>
            </w:pPr>
          </w:p>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65831,0</w:t>
            </w:r>
          </w:p>
        </w:tc>
        <w:tc>
          <w:tcPr>
            <w:tcW w:w="1701" w:type="dxa"/>
          </w:tcPr>
          <w:p w:rsidR="00E14463" w:rsidRDefault="00E14463" w:rsidP="000E2F40">
            <w:pPr>
              <w:spacing w:after="0" w:line="240" w:lineRule="auto"/>
              <w:jc w:val="center"/>
              <w:rPr>
                <w:rFonts w:ascii="Times New Roman" w:hAnsi="Times New Roman" w:cs="Times New Roman"/>
                <w:sz w:val="24"/>
                <w:szCs w:val="24"/>
              </w:rPr>
            </w:pPr>
          </w:p>
          <w:p w:rsidR="00E14463" w:rsidRDefault="00E14463" w:rsidP="000E2F40">
            <w:pPr>
              <w:spacing w:after="0" w:line="240" w:lineRule="auto"/>
              <w:jc w:val="center"/>
              <w:rPr>
                <w:rFonts w:ascii="Times New Roman" w:hAnsi="Times New Roman" w:cs="Times New Roman"/>
                <w:sz w:val="24"/>
                <w:szCs w:val="24"/>
              </w:rPr>
            </w:pPr>
          </w:p>
          <w:p w:rsidR="00E14463"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65831,0</w:t>
            </w:r>
          </w:p>
          <w:p w:rsidR="00E14463" w:rsidRPr="00BD5F94" w:rsidRDefault="00E14463" w:rsidP="000E2F40">
            <w:pPr>
              <w:spacing w:after="0" w:line="240" w:lineRule="auto"/>
              <w:jc w:val="center"/>
              <w:rPr>
                <w:rFonts w:ascii="Times New Roman" w:hAnsi="Times New Roman" w:cs="Times New Roman"/>
                <w:sz w:val="24"/>
                <w:szCs w:val="24"/>
              </w:rPr>
            </w:pP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u w:val="single"/>
              </w:rPr>
              <w:t>Основное мероприятие 4.</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Развитие системы образования в сфере культуры</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литике и спорту всего, в том числе:</w:t>
            </w: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0702</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1340000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Default="00E14463" w:rsidP="000E2F40">
            <w:pPr>
              <w:tabs>
                <w:tab w:val="center" w:pos="530"/>
              </w:tabs>
              <w:suppressAutoHyphens/>
              <w:spacing w:after="0" w:line="240" w:lineRule="auto"/>
              <w:rPr>
                <w:rFonts w:ascii="Times New Roman" w:hAnsi="Times New Roman" w:cs="Times New Roman"/>
                <w:sz w:val="24"/>
                <w:szCs w:val="24"/>
              </w:rPr>
            </w:pPr>
          </w:p>
          <w:p w:rsidR="00E14463" w:rsidRDefault="00E14463" w:rsidP="000E2F40">
            <w:pPr>
              <w:tabs>
                <w:tab w:val="center" w:pos="53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7572,70</w:t>
            </w:r>
          </w:p>
          <w:p w:rsidR="00E14463" w:rsidRPr="00BD5F94" w:rsidRDefault="00E14463" w:rsidP="000E2F40">
            <w:pPr>
              <w:tabs>
                <w:tab w:val="center" w:pos="530"/>
              </w:tabs>
              <w:suppressAutoHyphens/>
              <w:spacing w:after="0" w:line="240" w:lineRule="auto"/>
              <w:rPr>
                <w:rFonts w:ascii="Times New Roman" w:hAnsi="Times New Roman" w:cs="Times New Roman"/>
                <w:sz w:val="24"/>
                <w:szCs w:val="24"/>
              </w:rPr>
            </w:pPr>
          </w:p>
        </w:tc>
        <w:tc>
          <w:tcPr>
            <w:tcW w:w="1701" w:type="dxa"/>
          </w:tcPr>
          <w:p w:rsidR="00E14463" w:rsidRDefault="00E14463" w:rsidP="000E2F40">
            <w:pPr>
              <w:spacing w:after="0" w:line="240" w:lineRule="auto"/>
              <w:jc w:val="center"/>
              <w:rPr>
                <w:rFonts w:ascii="Times New Roman" w:hAnsi="Times New Roman" w:cs="Times New Roman"/>
                <w:sz w:val="24"/>
                <w:szCs w:val="24"/>
              </w:rPr>
            </w:pPr>
          </w:p>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7572,70</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4.1</w:t>
            </w:r>
          </w:p>
        </w:tc>
        <w:tc>
          <w:tcPr>
            <w:tcW w:w="3665" w:type="dxa"/>
          </w:tcPr>
          <w:p w:rsidR="00E14463" w:rsidRPr="00BD5F94" w:rsidRDefault="00E14463" w:rsidP="000E2F40">
            <w:pPr>
              <w:spacing w:after="0" w:line="240" w:lineRule="auto"/>
              <w:rPr>
                <w:rFonts w:ascii="Times New Roman" w:hAnsi="Times New Roman" w:cs="Times New Roman"/>
                <w:sz w:val="24"/>
                <w:szCs w:val="24"/>
              </w:rPr>
            </w:pPr>
            <w:r w:rsidRPr="00BD5F94">
              <w:rPr>
                <w:rFonts w:ascii="Times New Roman" w:hAnsi="Times New Roman" w:cs="Times New Roman"/>
                <w:sz w:val="24"/>
                <w:szCs w:val="24"/>
              </w:rPr>
              <w:t>Обеспечение деятельности подведомственных учреждений культуры (дополнительного образования)</w:t>
            </w:r>
          </w:p>
          <w:p w:rsidR="00E14463" w:rsidRPr="00BD5F94" w:rsidRDefault="00E14463" w:rsidP="000E2F40">
            <w:pPr>
              <w:spacing w:after="0" w:line="240" w:lineRule="auto"/>
              <w:rPr>
                <w:rFonts w:ascii="Times New Roman" w:hAnsi="Times New Roman" w:cs="Times New Roman"/>
                <w:sz w:val="24"/>
                <w:szCs w:val="24"/>
              </w:rPr>
            </w:pP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0702</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1340094</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611</w:t>
            </w:r>
          </w:p>
        </w:tc>
        <w:tc>
          <w:tcPr>
            <w:tcW w:w="1669" w:type="dxa"/>
          </w:tcPr>
          <w:p w:rsidR="00E14463" w:rsidRDefault="00E14463" w:rsidP="000E2F40">
            <w:pPr>
              <w:tabs>
                <w:tab w:val="center" w:pos="530"/>
              </w:tabs>
              <w:suppressAutoHyphens/>
              <w:spacing w:after="0" w:line="240" w:lineRule="auto"/>
              <w:rPr>
                <w:rFonts w:ascii="Times New Roman" w:hAnsi="Times New Roman" w:cs="Times New Roman"/>
                <w:sz w:val="24"/>
                <w:szCs w:val="24"/>
              </w:rPr>
            </w:pPr>
          </w:p>
          <w:p w:rsidR="00E14463" w:rsidRDefault="00E14463" w:rsidP="000E2F40">
            <w:pPr>
              <w:tabs>
                <w:tab w:val="center" w:pos="530"/>
              </w:tabs>
              <w:suppressAutoHyphens/>
              <w:spacing w:after="0" w:line="240" w:lineRule="auto"/>
              <w:rPr>
                <w:rFonts w:ascii="Times New Roman" w:hAnsi="Times New Roman" w:cs="Times New Roman"/>
                <w:sz w:val="24"/>
                <w:szCs w:val="24"/>
              </w:rPr>
            </w:pPr>
          </w:p>
          <w:p w:rsidR="00E14463" w:rsidRDefault="00E14463" w:rsidP="000E2F40">
            <w:pPr>
              <w:tabs>
                <w:tab w:val="center" w:pos="53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7572,70</w:t>
            </w:r>
          </w:p>
          <w:p w:rsidR="00E14463" w:rsidRPr="00BD5F94" w:rsidRDefault="00E14463" w:rsidP="000E2F40">
            <w:pPr>
              <w:tabs>
                <w:tab w:val="center" w:pos="530"/>
              </w:tabs>
              <w:suppressAutoHyphens/>
              <w:spacing w:after="0" w:line="240" w:lineRule="auto"/>
              <w:rPr>
                <w:rFonts w:ascii="Times New Roman" w:hAnsi="Times New Roman" w:cs="Times New Roman"/>
                <w:sz w:val="24"/>
                <w:szCs w:val="24"/>
              </w:rPr>
            </w:pPr>
          </w:p>
        </w:tc>
        <w:tc>
          <w:tcPr>
            <w:tcW w:w="1701" w:type="dxa"/>
          </w:tcPr>
          <w:p w:rsidR="00E14463" w:rsidRDefault="00E14463" w:rsidP="000E2F40">
            <w:pPr>
              <w:spacing w:after="0" w:line="240" w:lineRule="auto"/>
              <w:jc w:val="center"/>
              <w:rPr>
                <w:rFonts w:ascii="Times New Roman" w:hAnsi="Times New Roman" w:cs="Times New Roman"/>
                <w:sz w:val="24"/>
                <w:szCs w:val="24"/>
              </w:rPr>
            </w:pPr>
          </w:p>
          <w:p w:rsidR="00E14463" w:rsidRDefault="00E14463" w:rsidP="000E2F40">
            <w:pPr>
              <w:jc w:val="center"/>
              <w:rPr>
                <w:rFonts w:ascii="Times New Roman" w:hAnsi="Times New Roman" w:cs="Times New Roman"/>
                <w:sz w:val="24"/>
                <w:szCs w:val="24"/>
              </w:rPr>
            </w:pPr>
          </w:p>
          <w:p w:rsidR="00E14463" w:rsidRPr="000549D6" w:rsidRDefault="00E14463" w:rsidP="000E2F40">
            <w:pPr>
              <w:jc w:val="center"/>
              <w:rPr>
                <w:rFonts w:ascii="Times New Roman" w:hAnsi="Times New Roman" w:cs="Times New Roman"/>
                <w:sz w:val="24"/>
                <w:szCs w:val="24"/>
              </w:rPr>
            </w:pPr>
            <w:r>
              <w:rPr>
                <w:rFonts w:ascii="Times New Roman" w:hAnsi="Times New Roman" w:cs="Times New Roman"/>
                <w:sz w:val="24"/>
                <w:szCs w:val="24"/>
              </w:rPr>
              <w:t>7572,70</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u w:val="single"/>
              </w:rPr>
              <w:t>Основное мероприятие 5.</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Проведение районных мероприятий в сфере культуры, поддержка творческой деятельности, народных художественных промыслов, традиционной народной культуры</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литике и спорту всего, в том числе:</w:t>
            </w: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1350000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5.1.</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Обеспечение деятельности подведомственных учреждений</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1350003</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BD5F9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u w:val="single"/>
              </w:rPr>
              <w:t>Основное мероприятие 6.</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u w:val="single"/>
              </w:rPr>
            </w:pPr>
            <w:r w:rsidRPr="00BD5F94">
              <w:rPr>
                <w:rFonts w:ascii="Times New Roman" w:hAnsi="Times New Roman" w:cs="Times New Roman"/>
                <w:sz w:val="24"/>
                <w:szCs w:val="24"/>
                <w:u w:val="single"/>
              </w:rPr>
              <w:t>Сохранение и популяризация объектов культурного наследия, памятных мест и памятных знаков</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r w:rsidRPr="00BD5F94">
              <w:rPr>
                <w:rFonts w:ascii="Times New Roman" w:hAnsi="Times New Roman" w:cs="Times New Roman"/>
                <w:sz w:val="24"/>
                <w:szCs w:val="24"/>
                <w:lang w:eastAsia="en-US"/>
              </w:rPr>
              <w:t>комитет по куль</w:t>
            </w:r>
            <w:r w:rsidRPr="00BD5F94">
              <w:rPr>
                <w:rFonts w:ascii="Times New Roman" w:hAnsi="Times New Roman" w:cs="Times New Roman"/>
                <w:sz w:val="24"/>
                <w:szCs w:val="24"/>
                <w:lang w:eastAsia="en-US"/>
              </w:rPr>
              <w:softHyphen/>
              <w:t>туре, мо</w:t>
            </w:r>
            <w:r w:rsidRPr="00BD5F94">
              <w:rPr>
                <w:rFonts w:ascii="Times New Roman" w:hAnsi="Times New Roman" w:cs="Times New Roman"/>
                <w:sz w:val="24"/>
                <w:szCs w:val="24"/>
                <w:lang w:eastAsia="en-US"/>
              </w:rPr>
              <w:softHyphen/>
              <w:t>лодежной по</w:t>
            </w:r>
            <w:r w:rsidRPr="00BD5F94">
              <w:rPr>
                <w:rFonts w:ascii="Times New Roman" w:hAnsi="Times New Roman" w:cs="Times New Roman"/>
                <w:sz w:val="24"/>
                <w:szCs w:val="24"/>
                <w:lang w:eastAsia="en-US"/>
              </w:rPr>
              <w:softHyphen/>
              <w:t>литике и спорту всего, в том числе:</w:t>
            </w: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1370000</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p>
        </w:tc>
        <w:tc>
          <w:tcPr>
            <w:tcW w:w="1669" w:type="dxa"/>
          </w:tcPr>
          <w:p w:rsidR="00E14463" w:rsidRPr="00CD3C7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4463" w:rsidRPr="00BD5F94">
        <w:tc>
          <w:tcPr>
            <w:tcW w:w="1872"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6.1.</w:t>
            </w:r>
          </w:p>
        </w:tc>
        <w:tc>
          <w:tcPr>
            <w:tcW w:w="3665" w:type="dxa"/>
          </w:tcPr>
          <w:p w:rsidR="00E14463" w:rsidRPr="00BD5F94" w:rsidRDefault="00E14463" w:rsidP="000E2F40">
            <w:pPr>
              <w:suppressAutoHyphens/>
              <w:spacing w:after="0" w:line="240" w:lineRule="auto"/>
              <w:jc w:val="both"/>
              <w:rPr>
                <w:rFonts w:ascii="Times New Roman" w:hAnsi="Times New Roman" w:cs="Times New Roman"/>
                <w:sz w:val="24"/>
                <w:szCs w:val="24"/>
              </w:rPr>
            </w:pPr>
            <w:r w:rsidRPr="00BD5F94">
              <w:rPr>
                <w:rFonts w:ascii="Times New Roman" w:hAnsi="Times New Roman" w:cs="Times New Roman"/>
                <w:sz w:val="24"/>
                <w:szCs w:val="24"/>
              </w:rPr>
              <w:t>Обеспечение деятельности подведомственных учреждений</w:t>
            </w:r>
          </w:p>
        </w:tc>
        <w:tc>
          <w:tcPr>
            <w:tcW w:w="2397" w:type="dxa"/>
          </w:tcPr>
          <w:p w:rsidR="00E14463" w:rsidRPr="00BD5F94" w:rsidRDefault="00E14463" w:rsidP="000E2F40">
            <w:pPr>
              <w:spacing w:after="0" w:line="240" w:lineRule="auto"/>
              <w:jc w:val="both"/>
              <w:outlineLvl w:val="0"/>
              <w:rPr>
                <w:rFonts w:ascii="Times New Roman" w:hAnsi="Times New Roman" w:cs="Times New Roman"/>
                <w:sz w:val="24"/>
                <w:szCs w:val="24"/>
                <w:lang w:eastAsia="en-US"/>
              </w:rPr>
            </w:pPr>
          </w:p>
        </w:tc>
        <w:tc>
          <w:tcPr>
            <w:tcW w:w="78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956</w:t>
            </w:r>
          </w:p>
        </w:tc>
        <w:tc>
          <w:tcPr>
            <w:tcW w:w="772"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0801</w:t>
            </w:r>
          </w:p>
        </w:tc>
        <w:tc>
          <w:tcPr>
            <w:tcW w:w="1277"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1370003</w:t>
            </w:r>
          </w:p>
        </w:tc>
        <w:tc>
          <w:tcPr>
            <w:tcW w:w="816" w:type="dxa"/>
            <w:vAlign w:val="center"/>
          </w:tcPr>
          <w:p w:rsidR="00E14463" w:rsidRPr="00BD5F94" w:rsidRDefault="00E14463" w:rsidP="000E2F40">
            <w:pPr>
              <w:spacing w:after="0" w:line="240" w:lineRule="auto"/>
              <w:jc w:val="center"/>
              <w:rPr>
                <w:rFonts w:ascii="Times New Roman" w:hAnsi="Times New Roman" w:cs="Times New Roman"/>
                <w:sz w:val="24"/>
                <w:szCs w:val="24"/>
                <w:lang w:eastAsia="en-US"/>
              </w:rPr>
            </w:pPr>
            <w:r w:rsidRPr="00BD5F94">
              <w:rPr>
                <w:rFonts w:ascii="Times New Roman" w:hAnsi="Times New Roman" w:cs="Times New Roman"/>
                <w:sz w:val="24"/>
                <w:szCs w:val="24"/>
                <w:lang w:eastAsia="en-US"/>
              </w:rPr>
              <w:t>611</w:t>
            </w:r>
          </w:p>
        </w:tc>
        <w:tc>
          <w:tcPr>
            <w:tcW w:w="1669" w:type="dxa"/>
          </w:tcPr>
          <w:p w:rsidR="00E14463" w:rsidRPr="00CD3C74" w:rsidRDefault="00E14463" w:rsidP="000E2F40">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01" w:type="dxa"/>
          </w:tcPr>
          <w:p w:rsidR="00E14463" w:rsidRPr="00BD5F94" w:rsidRDefault="00E14463" w:rsidP="000E2F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E14463" w:rsidRPr="000301A6" w:rsidRDefault="00E14463" w:rsidP="009275FA">
      <w:pPr>
        <w:spacing w:after="0" w:line="240" w:lineRule="auto"/>
        <w:rPr>
          <w:rFonts w:ascii="Times New Roman" w:hAnsi="Times New Roman" w:cs="Times New Roman"/>
          <w:sz w:val="24"/>
          <w:szCs w:val="24"/>
        </w:rPr>
      </w:pPr>
    </w:p>
    <w:p w:rsidR="00E14463" w:rsidRPr="000301A6" w:rsidRDefault="00E14463" w:rsidP="009275FA">
      <w:pPr>
        <w:spacing w:after="0" w:line="240" w:lineRule="auto"/>
        <w:rPr>
          <w:rFonts w:ascii="Times New Roman" w:hAnsi="Times New Roman" w:cs="Times New Roman"/>
          <w:sz w:val="24"/>
          <w:szCs w:val="24"/>
        </w:rPr>
      </w:pPr>
    </w:p>
    <w:p w:rsidR="00E14463" w:rsidRPr="000301A6"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r w:rsidRPr="000301A6">
        <w:rPr>
          <w:rFonts w:ascii="Times New Roman" w:hAnsi="Times New Roman" w:cs="Times New Roman"/>
          <w:sz w:val="24"/>
          <w:szCs w:val="24"/>
        </w:rPr>
        <w:t xml:space="preserve">Председатель комитета по культуре, </w:t>
      </w:r>
    </w:p>
    <w:p w:rsidR="00E14463" w:rsidRPr="000301A6"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r w:rsidRPr="000301A6">
        <w:rPr>
          <w:rFonts w:ascii="Times New Roman" w:hAnsi="Times New Roman" w:cs="Times New Roman"/>
          <w:sz w:val="24"/>
          <w:szCs w:val="24"/>
        </w:rPr>
        <w:t xml:space="preserve">молодежной политике и спорту </w:t>
      </w:r>
    </w:p>
    <w:p w:rsidR="00E14463"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r w:rsidRPr="000301A6">
        <w:rPr>
          <w:rFonts w:ascii="Times New Roman" w:hAnsi="Times New Roman" w:cs="Times New Roman"/>
          <w:sz w:val="24"/>
          <w:szCs w:val="24"/>
        </w:rPr>
        <w:t>администрации района                                                                                                                            Н.Н. Верещагина</w:t>
      </w:r>
    </w:p>
    <w:p w:rsidR="00E14463"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0301A6"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rPr>
      </w:pPr>
    </w:p>
    <w:p w:rsidR="00E14463" w:rsidRPr="000301A6" w:rsidRDefault="00E14463" w:rsidP="009275FA">
      <w:pPr>
        <w:widowControl w:val="0"/>
        <w:autoSpaceDE w:val="0"/>
        <w:autoSpaceDN w:val="0"/>
        <w:adjustRightInd w:val="0"/>
        <w:spacing w:after="0" w:line="240" w:lineRule="auto"/>
        <w:ind w:firstLine="540"/>
        <w:rPr>
          <w:rFonts w:ascii="Times New Roman" w:hAnsi="Times New Roman" w:cs="Times New Roman"/>
          <w:sz w:val="24"/>
          <w:szCs w:val="24"/>
          <w:lang w:val="en-US"/>
        </w:rPr>
      </w:pPr>
    </w:p>
    <w:p w:rsidR="00E14463" w:rsidRPr="00A16292" w:rsidRDefault="00E14463" w:rsidP="009275FA">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Оценка расходов федерального бюджета, краевого бюджета</w:t>
      </w:r>
    </w:p>
    <w:p w:rsidR="00E14463" w:rsidRPr="00A16292" w:rsidRDefault="00E14463" w:rsidP="009275FA">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и внебюджетных средств на реализацию целей муниципальной  программы</w:t>
      </w:r>
    </w:p>
    <w:p w:rsidR="00E14463" w:rsidRPr="00A16292" w:rsidRDefault="00E14463" w:rsidP="009275FA">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 xml:space="preserve"> «Развитие культуры в Ульчском муниципальном районе на 2014 – 2016 годы» </w:t>
      </w:r>
    </w:p>
    <w:p w:rsidR="00E14463" w:rsidRPr="00A16292" w:rsidRDefault="00E14463" w:rsidP="009275FA">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по итогам 2015 года</w:t>
      </w:r>
    </w:p>
    <w:p w:rsidR="00E14463" w:rsidRPr="00A16292" w:rsidRDefault="00E14463" w:rsidP="009275FA">
      <w:pPr>
        <w:autoSpaceDE w:val="0"/>
        <w:autoSpaceDN w:val="0"/>
        <w:adjustRightInd w:val="0"/>
        <w:spacing w:after="0" w:line="240" w:lineRule="auto"/>
        <w:jc w:val="both"/>
        <w:rPr>
          <w:rFonts w:ascii="Times New Roman" w:hAnsi="Times New Roman" w:cs="Times New Roman"/>
          <w:sz w:val="24"/>
          <w:szCs w:val="24"/>
        </w:rPr>
      </w:pPr>
    </w:p>
    <w:tbl>
      <w:tblPr>
        <w:tblW w:w="14815" w:type="dxa"/>
        <w:tblInd w:w="-73" w:type="dxa"/>
        <w:tblLayout w:type="fixed"/>
        <w:tblCellMar>
          <w:left w:w="75" w:type="dxa"/>
          <w:right w:w="75" w:type="dxa"/>
        </w:tblCellMar>
        <w:tblLook w:val="0000"/>
      </w:tblPr>
      <w:tblGrid>
        <w:gridCol w:w="2010"/>
        <w:gridCol w:w="6566"/>
        <w:gridCol w:w="2783"/>
        <w:gridCol w:w="1809"/>
        <w:gridCol w:w="1647"/>
      </w:tblGrid>
      <w:tr w:rsidR="00E14463" w:rsidRPr="00A16292">
        <w:trPr>
          <w:tblHeader/>
        </w:trPr>
        <w:tc>
          <w:tcPr>
            <w:tcW w:w="2010" w:type="dxa"/>
            <w:vMerge w:val="restart"/>
            <w:tcBorders>
              <w:top w:val="single" w:sz="4" w:space="0" w:color="auto"/>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  №  </w:t>
            </w:r>
            <w:r w:rsidRPr="00A16292">
              <w:rPr>
                <w:rFonts w:ascii="Times New Roman" w:hAnsi="Times New Roman" w:cs="Times New Roman"/>
                <w:sz w:val="24"/>
                <w:szCs w:val="24"/>
              </w:rPr>
              <w:br/>
              <w:t xml:space="preserve"> п/п  </w:t>
            </w:r>
          </w:p>
        </w:tc>
        <w:tc>
          <w:tcPr>
            <w:tcW w:w="6566" w:type="dxa"/>
            <w:vMerge w:val="restart"/>
            <w:tcBorders>
              <w:top w:val="single" w:sz="4" w:space="0" w:color="auto"/>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Наименование муниципальной</w:t>
            </w:r>
            <w:r w:rsidRPr="00A16292">
              <w:rPr>
                <w:rFonts w:ascii="Times New Roman" w:hAnsi="Times New Roman" w:cs="Times New Roman"/>
                <w:sz w:val="24"/>
                <w:szCs w:val="24"/>
              </w:rPr>
              <w:br/>
              <w:t xml:space="preserve"> программы, основного мероприятия</w:t>
            </w:r>
          </w:p>
        </w:tc>
        <w:tc>
          <w:tcPr>
            <w:tcW w:w="2783" w:type="dxa"/>
            <w:vMerge w:val="restart"/>
            <w:tcBorders>
              <w:top w:val="single" w:sz="4" w:space="0" w:color="auto"/>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 xml:space="preserve">Источники   </w:t>
            </w:r>
            <w:r w:rsidRPr="00A16292">
              <w:rPr>
                <w:rFonts w:ascii="Times New Roman" w:hAnsi="Times New Roman" w:cs="Times New Roman"/>
                <w:sz w:val="24"/>
                <w:szCs w:val="24"/>
              </w:rPr>
              <w:br/>
              <w:t>финансирования</w:t>
            </w:r>
          </w:p>
        </w:tc>
        <w:tc>
          <w:tcPr>
            <w:tcW w:w="3456" w:type="dxa"/>
            <w:gridSpan w:val="2"/>
            <w:tcBorders>
              <w:top w:val="single" w:sz="4" w:space="0" w:color="auto"/>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Оценка расходов по годам (тыс. рублей)     </w:t>
            </w:r>
          </w:p>
        </w:tc>
      </w:tr>
      <w:tr w:rsidR="00E14463" w:rsidRPr="00A16292">
        <w:trPr>
          <w:tblHeader/>
        </w:trPr>
        <w:tc>
          <w:tcPr>
            <w:tcW w:w="2010" w:type="dxa"/>
            <w:vMerge/>
            <w:tcBorders>
              <w:top w:val="single" w:sz="4" w:space="0" w:color="auto"/>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single" w:sz="4" w:space="0" w:color="auto"/>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vMerge/>
            <w:tcBorders>
              <w:top w:val="single" w:sz="4" w:space="0" w:color="auto"/>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2015</w:t>
            </w:r>
          </w:p>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(план)  </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2015 (факт)</w:t>
            </w:r>
          </w:p>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rPr>
          <w:trHeight w:val="307"/>
          <w:tblHeader/>
        </w:trPr>
        <w:tc>
          <w:tcPr>
            <w:tcW w:w="2010"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1</w:t>
            </w:r>
          </w:p>
        </w:tc>
        <w:tc>
          <w:tcPr>
            <w:tcW w:w="6566"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2</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3</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4</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r w:rsidRPr="00A16292">
              <w:rPr>
                <w:rFonts w:ascii="Times New Roman" w:hAnsi="Times New Roman" w:cs="Times New Roman"/>
                <w:sz w:val="24"/>
                <w:szCs w:val="24"/>
              </w:rPr>
              <w:t>5</w:t>
            </w:r>
          </w:p>
          <w:p w:rsidR="00E14463" w:rsidRPr="00A16292" w:rsidRDefault="00E14463" w:rsidP="000E2F40">
            <w:pPr>
              <w:autoSpaceDE w:val="0"/>
              <w:autoSpaceDN w:val="0"/>
              <w:adjustRightInd w:val="0"/>
              <w:spacing w:after="0" w:line="240" w:lineRule="auto"/>
              <w:jc w:val="center"/>
              <w:rPr>
                <w:rFonts w:ascii="Times New Roman" w:hAnsi="Times New Roman" w:cs="Times New Roman"/>
                <w:sz w:val="24"/>
                <w:szCs w:val="24"/>
              </w:rPr>
            </w:pPr>
          </w:p>
        </w:tc>
      </w:tr>
      <w:tr w:rsidR="00E14463" w:rsidRPr="00A16292">
        <w:tc>
          <w:tcPr>
            <w:tcW w:w="2010" w:type="dxa"/>
            <w:vMerge w:val="restart"/>
            <w:tcBorders>
              <w:top w:val="nil"/>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jc w:val="both"/>
              <w:rPr>
                <w:rFonts w:ascii="Times New Roman" w:hAnsi="Times New Roman" w:cs="Times New Roman"/>
                <w:b/>
                <w:bCs/>
                <w:sz w:val="24"/>
                <w:szCs w:val="24"/>
              </w:rPr>
            </w:pPr>
            <w:r w:rsidRPr="00A16292">
              <w:rPr>
                <w:rFonts w:ascii="Times New Roman" w:hAnsi="Times New Roman" w:cs="Times New Roman"/>
                <w:b/>
                <w:bCs/>
                <w:sz w:val="24"/>
                <w:szCs w:val="24"/>
              </w:rPr>
              <w:t>Муниципа-льная</w:t>
            </w:r>
            <w:r w:rsidRPr="00A16292">
              <w:rPr>
                <w:rFonts w:ascii="Times New Roman" w:hAnsi="Times New Roman" w:cs="Times New Roman"/>
                <w:b/>
                <w:bCs/>
                <w:sz w:val="24"/>
                <w:szCs w:val="24"/>
              </w:rPr>
              <w:br/>
              <w:t>программа</w:t>
            </w:r>
          </w:p>
        </w:tc>
        <w:tc>
          <w:tcPr>
            <w:tcW w:w="6566" w:type="dxa"/>
            <w:vMerge w:val="restart"/>
            <w:tcBorders>
              <w:top w:val="nil"/>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jc w:val="both"/>
              <w:rPr>
                <w:rFonts w:ascii="Times New Roman" w:hAnsi="Times New Roman" w:cs="Times New Roman"/>
                <w:b/>
                <w:bCs/>
                <w:sz w:val="24"/>
                <w:szCs w:val="24"/>
              </w:rPr>
            </w:pPr>
            <w:r w:rsidRPr="00A16292">
              <w:rPr>
                <w:rFonts w:ascii="Times New Roman" w:hAnsi="Times New Roman" w:cs="Times New Roman"/>
                <w:b/>
                <w:bCs/>
                <w:sz w:val="24"/>
                <w:szCs w:val="24"/>
              </w:rPr>
              <w:t>Развитие культуры в Ульчском муниципальном районе на 2014-2016 годы</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12446,10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12446,10</w:t>
            </w:r>
          </w:p>
        </w:tc>
      </w:tr>
      <w:tr w:rsidR="00E14463" w:rsidRPr="00A16292">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182,03</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182,03</w:t>
            </w:r>
          </w:p>
        </w:tc>
      </w:tr>
      <w:tr w:rsidR="00E14463" w:rsidRPr="00A16292">
        <w:trPr>
          <w:trHeight w:val="281"/>
        </w:trPr>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11275,10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11275,10</w:t>
            </w:r>
          </w:p>
        </w:tc>
      </w:tr>
      <w:tr w:rsidR="00E14463" w:rsidRPr="00A16292">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989,00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989,0</w:t>
            </w:r>
          </w:p>
        </w:tc>
      </w:tr>
      <w:tr w:rsidR="00E14463" w:rsidRPr="00A16292">
        <w:tc>
          <w:tcPr>
            <w:tcW w:w="2010"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1.</w:t>
            </w:r>
          </w:p>
        </w:tc>
        <w:tc>
          <w:tcPr>
            <w:tcW w:w="6566"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Развитие музейного дела</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2.</w:t>
            </w:r>
          </w:p>
        </w:tc>
        <w:tc>
          <w:tcPr>
            <w:tcW w:w="6566"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Развитие библиотечного дела</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2501,90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2501,90</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82,03</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82,03</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2219,9</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2219,9</w:t>
            </w:r>
          </w:p>
        </w:tc>
      </w:tr>
      <w:tr w:rsidR="00E14463" w:rsidRPr="00A16292">
        <w:tc>
          <w:tcPr>
            <w:tcW w:w="2010" w:type="dxa"/>
            <w:vMerge/>
            <w:tcBorders>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200,00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200,00</w:t>
            </w:r>
          </w:p>
        </w:tc>
      </w:tr>
      <w:tr w:rsidR="00E14463" w:rsidRPr="00A16292">
        <w:tc>
          <w:tcPr>
            <w:tcW w:w="2010"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3.</w:t>
            </w:r>
          </w:p>
        </w:tc>
        <w:tc>
          <w:tcPr>
            <w:tcW w:w="6566"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Развитие культурно-досугового обслуживания населения</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8100,20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8100,2</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100,00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100,00</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7561,20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7561,20</w:t>
            </w:r>
          </w:p>
        </w:tc>
      </w:tr>
      <w:tr w:rsidR="00E14463" w:rsidRPr="00A16292">
        <w:tc>
          <w:tcPr>
            <w:tcW w:w="2010" w:type="dxa"/>
            <w:vMerge/>
            <w:tcBorders>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439,00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439,0</w:t>
            </w:r>
          </w:p>
        </w:tc>
      </w:tr>
      <w:tr w:rsidR="00E14463" w:rsidRPr="00A16292">
        <w:tc>
          <w:tcPr>
            <w:tcW w:w="2010"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4.</w:t>
            </w:r>
          </w:p>
        </w:tc>
        <w:tc>
          <w:tcPr>
            <w:tcW w:w="6566"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Развитие системы образования в сфере культуры</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1844,00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1844,0</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w:t>
            </w: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1494,00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1494,0</w:t>
            </w:r>
          </w:p>
        </w:tc>
      </w:tr>
      <w:tr w:rsidR="00E14463" w:rsidRPr="00A16292">
        <w:tc>
          <w:tcPr>
            <w:tcW w:w="2010" w:type="dxa"/>
            <w:vMerge/>
            <w:tcBorders>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350,00</w:t>
            </w: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350,0</w:t>
            </w:r>
          </w:p>
        </w:tc>
      </w:tr>
      <w:tr w:rsidR="00E14463" w:rsidRPr="00A16292">
        <w:tc>
          <w:tcPr>
            <w:tcW w:w="2010"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5.</w:t>
            </w:r>
          </w:p>
        </w:tc>
        <w:tc>
          <w:tcPr>
            <w:tcW w:w="6566" w:type="dxa"/>
            <w:vMerge w:val="restart"/>
            <w:tcBorders>
              <w:top w:val="nil"/>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jc w:val="both"/>
              <w:rPr>
                <w:rFonts w:ascii="Times New Roman" w:hAnsi="Times New Roman" w:cs="Times New Roman"/>
                <w:sz w:val="24"/>
                <w:szCs w:val="24"/>
              </w:rPr>
            </w:pPr>
            <w:r w:rsidRPr="00A16292">
              <w:rPr>
                <w:rFonts w:ascii="Times New Roman" w:hAnsi="Times New Roman" w:cs="Times New Roman"/>
                <w:sz w:val="24"/>
                <w:szCs w:val="24"/>
              </w:rPr>
              <w:t>Проведение районных мероприятий в сфере культуры, поддержка творческой деятельности, народных художественных промыслов, традиционной народной культуры</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p>
        </w:tc>
        <w:tc>
          <w:tcPr>
            <w:tcW w:w="6566" w:type="dxa"/>
            <w:vMerge/>
            <w:tcBorders>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val="restart"/>
            <w:tcBorders>
              <w:top w:val="nil"/>
              <w:left w:val="single" w:sz="4" w:space="0" w:color="auto"/>
              <w:bottom w:val="single" w:sz="4" w:space="0" w:color="auto"/>
              <w:right w:val="single" w:sz="4" w:space="0" w:color="auto"/>
            </w:tcBorders>
          </w:tcPr>
          <w:p w:rsidR="00E14463" w:rsidRPr="00A16292" w:rsidRDefault="00E14463" w:rsidP="000E2F40">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A16292">
              <w:rPr>
                <w:rFonts w:ascii="Times New Roman" w:hAnsi="Times New Roman" w:cs="Times New Roman"/>
                <w:sz w:val="24"/>
                <w:szCs w:val="24"/>
              </w:rPr>
              <w:t>Основное мероприятие 6.</w:t>
            </w:r>
          </w:p>
        </w:tc>
        <w:tc>
          <w:tcPr>
            <w:tcW w:w="6566" w:type="dxa"/>
            <w:vMerge w:val="restart"/>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jc w:val="both"/>
              <w:rPr>
                <w:rFonts w:ascii="Times New Roman" w:hAnsi="Times New Roman" w:cs="Times New Roman"/>
                <w:sz w:val="24"/>
                <w:szCs w:val="24"/>
              </w:rPr>
            </w:pPr>
            <w:r w:rsidRPr="00A16292">
              <w:rPr>
                <w:rFonts w:ascii="Times New Roman" w:hAnsi="Times New Roman" w:cs="Times New Roman"/>
                <w:sz w:val="24"/>
                <w:szCs w:val="24"/>
              </w:rPr>
              <w:t>Сохранение и популяризация объектов культурного наследия, памятных мест и памятных знаков</w:t>
            </w: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всего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федеральный   </w:t>
            </w:r>
            <w:r w:rsidRPr="00A16292">
              <w:rPr>
                <w:rFonts w:ascii="Times New Roman" w:hAnsi="Times New Roman" w:cs="Times New Roman"/>
                <w:sz w:val="24"/>
                <w:szCs w:val="24"/>
              </w:rPr>
              <w:br/>
              <w:t xml:space="preserve">бюджет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краевой бюджет</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r w:rsidR="00E14463" w:rsidRPr="00A16292">
        <w:tc>
          <w:tcPr>
            <w:tcW w:w="2010"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6566" w:type="dxa"/>
            <w:vMerge/>
            <w:tcBorders>
              <w:top w:val="nil"/>
              <w:left w:val="single" w:sz="4" w:space="0" w:color="auto"/>
              <w:bottom w:val="single" w:sz="4" w:space="0" w:color="auto"/>
              <w:right w:val="single" w:sz="4" w:space="0" w:color="auto"/>
            </w:tcBorders>
            <w:vAlign w:val="center"/>
          </w:tcPr>
          <w:p w:rsidR="00E14463" w:rsidRPr="00A16292" w:rsidRDefault="00E14463" w:rsidP="000E2F40">
            <w:pPr>
              <w:spacing w:after="0" w:line="240" w:lineRule="auto"/>
              <w:rPr>
                <w:rFonts w:ascii="Times New Roman" w:hAnsi="Times New Roman" w:cs="Times New Roman"/>
                <w:sz w:val="24"/>
                <w:szCs w:val="24"/>
              </w:rPr>
            </w:pPr>
          </w:p>
        </w:tc>
        <w:tc>
          <w:tcPr>
            <w:tcW w:w="2783"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внебюджетные  </w:t>
            </w:r>
            <w:r w:rsidRPr="00A16292">
              <w:rPr>
                <w:rFonts w:ascii="Times New Roman" w:hAnsi="Times New Roman" w:cs="Times New Roman"/>
                <w:sz w:val="24"/>
                <w:szCs w:val="24"/>
              </w:rPr>
              <w:br/>
              <w:t xml:space="preserve">средства      </w:t>
            </w:r>
          </w:p>
        </w:tc>
        <w:tc>
          <w:tcPr>
            <w:tcW w:w="1809"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c>
          <w:tcPr>
            <w:tcW w:w="1647" w:type="dxa"/>
            <w:tcBorders>
              <w:top w:val="nil"/>
              <w:left w:val="single" w:sz="4" w:space="0" w:color="auto"/>
              <w:bottom w:val="single" w:sz="4" w:space="0" w:color="auto"/>
              <w:right w:val="single" w:sz="4" w:space="0" w:color="auto"/>
            </w:tcBorders>
          </w:tcPr>
          <w:p w:rsidR="00E14463" w:rsidRPr="00A16292" w:rsidRDefault="00E14463" w:rsidP="000E2F40">
            <w:pPr>
              <w:autoSpaceDE w:val="0"/>
              <w:autoSpaceDN w:val="0"/>
              <w:adjustRightInd w:val="0"/>
              <w:spacing w:after="0" w:line="240" w:lineRule="auto"/>
              <w:rPr>
                <w:rFonts w:ascii="Times New Roman" w:hAnsi="Times New Roman" w:cs="Times New Roman"/>
                <w:sz w:val="24"/>
                <w:szCs w:val="24"/>
              </w:rPr>
            </w:pPr>
          </w:p>
        </w:tc>
      </w:tr>
    </w:tbl>
    <w:p w:rsidR="00E14463" w:rsidRPr="00A16292" w:rsidRDefault="00E14463" w:rsidP="00A16292">
      <w:pPr>
        <w:autoSpaceDE w:val="0"/>
        <w:autoSpaceDN w:val="0"/>
        <w:adjustRightInd w:val="0"/>
        <w:spacing w:after="0" w:line="240" w:lineRule="auto"/>
        <w:ind w:left="360"/>
        <w:rPr>
          <w:rFonts w:ascii="Times New Roman" w:hAnsi="Times New Roman" w:cs="Times New Roman"/>
          <w:sz w:val="24"/>
          <w:szCs w:val="24"/>
        </w:rPr>
      </w:pPr>
    </w:p>
    <w:p w:rsidR="00E14463" w:rsidRPr="00A16292" w:rsidRDefault="00E14463" w:rsidP="00A16292">
      <w:pPr>
        <w:spacing w:after="0"/>
        <w:rPr>
          <w:rFonts w:ascii="Times New Roman" w:hAnsi="Times New Roman" w:cs="Times New Roman"/>
          <w:sz w:val="24"/>
          <w:szCs w:val="24"/>
          <w:highlight w:val="yellow"/>
        </w:rPr>
      </w:pPr>
      <w:r w:rsidRPr="00A16292">
        <w:rPr>
          <w:rFonts w:ascii="Times New Roman" w:hAnsi="Times New Roman" w:cs="Times New Roman"/>
          <w:color w:val="441C02"/>
          <w:sz w:val="24"/>
          <w:szCs w:val="24"/>
        </w:rPr>
        <w:t>Примечания:</w:t>
      </w:r>
    </w:p>
    <w:p w:rsidR="00E14463" w:rsidRPr="00A16292" w:rsidRDefault="00E14463" w:rsidP="00A16292">
      <w:pPr>
        <w:spacing w:after="0"/>
        <w:ind w:firstLine="708"/>
        <w:rPr>
          <w:rFonts w:ascii="Times New Roman" w:hAnsi="Times New Roman" w:cs="Times New Roman"/>
          <w:sz w:val="24"/>
          <w:szCs w:val="24"/>
        </w:rPr>
      </w:pPr>
      <w:r w:rsidRPr="00A16292">
        <w:rPr>
          <w:rFonts w:ascii="Times New Roman" w:hAnsi="Times New Roman" w:cs="Times New Roman"/>
          <w:sz w:val="24"/>
          <w:szCs w:val="24"/>
        </w:rPr>
        <w:t>Федеральный бюджет – 32,79 тыс.руб.на комплектование книжных фондов, 49,24 тыс.руб. на подключение к сети «Интернет» сельских библиотек, 100,0 руб. конкурс на лучшее досуговое учреждение</w:t>
      </w:r>
    </w:p>
    <w:p w:rsidR="00E14463" w:rsidRPr="00A16292" w:rsidRDefault="00E14463" w:rsidP="00A16292">
      <w:pPr>
        <w:spacing w:after="0"/>
        <w:ind w:firstLine="708"/>
        <w:rPr>
          <w:rFonts w:ascii="Times New Roman" w:hAnsi="Times New Roman" w:cs="Times New Roman"/>
          <w:sz w:val="24"/>
          <w:szCs w:val="24"/>
        </w:rPr>
      </w:pPr>
      <w:r w:rsidRPr="00A16292">
        <w:rPr>
          <w:rFonts w:ascii="Times New Roman" w:hAnsi="Times New Roman" w:cs="Times New Roman"/>
          <w:sz w:val="24"/>
          <w:szCs w:val="24"/>
        </w:rPr>
        <w:t>Краевой – 100,0 краевые мероприятия, 11135,4 тыс.руб. на повышение заработной платы работникам культуры, 39,67 тыс.руб на комплектование книжных фондов библиотек</w:t>
      </w:r>
    </w:p>
    <w:p w:rsidR="00E14463" w:rsidRPr="00A16292" w:rsidRDefault="00E14463" w:rsidP="00A16292">
      <w:pPr>
        <w:spacing w:after="0"/>
        <w:ind w:firstLine="708"/>
        <w:rPr>
          <w:rFonts w:ascii="Times New Roman" w:hAnsi="Times New Roman" w:cs="Times New Roman"/>
          <w:sz w:val="24"/>
          <w:szCs w:val="24"/>
          <w:highlight w:val="yellow"/>
        </w:rPr>
      </w:pPr>
      <w:r w:rsidRPr="00A16292">
        <w:rPr>
          <w:rFonts w:ascii="Times New Roman" w:hAnsi="Times New Roman" w:cs="Times New Roman"/>
          <w:sz w:val="24"/>
          <w:szCs w:val="24"/>
        </w:rPr>
        <w:t>Внебюджетные – Спонсорская помощь ООО "Газпром трансгаз Томск" (на подраки детям) ,ООО "РимбунанХиджау МДФ" (помощь ветеранам) , Эксон Нефтегаз Лимитет-Сахалиское Представительство (деят-ть учреждений культуры)</w:t>
      </w:r>
    </w:p>
    <w:p w:rsidR="00E14463" w:rsidRPr="00A16292" w:rsidRDefault="00E14463" w:rsidP="00A16292">
      <w:pPr>
        <w:spacing w:after="0"/>
        <w:rPr>
          <w:rFonts w:ascii="Times New Roman" w:hAnsi="Times New Roman" w:cs="Times New Roman"/>
          <w:sz w:val="24"/>
          <w:szCs w:val="24"/>
        </w:rPr>
      </w:pPr>
    </w:p>
    <w:p w:rsidR="00E14463" w:rsidRPr="00A16292" w:rsidRDefault="00E14463" w:rsidP="00A16292">
      <w:pPr>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Председатель комитета по культуре, </w:t>
      </w:r>
    </w:p>
    <w:p w:rsidR="00E14463" w:rsidRPr="00A16292" w:rsidRDefault="00E14463" w:rsidP="00A16292">
      <w:pPr>
        <w:widowControl w:val="0"/>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 xml:space="preserve">молодежной политике и спорту </w:t>
      </w:r>
    </w:p>
    <w:p w:rsidR="00E14463" w:rsidRPr="00A16292" w:rsidRDefault="00E14463" w:rsidP="00A16292">
      <w:pPr>
        <w:widowControl w:val="0"/>
        <w:autoSpaceDE w:val="0"/>
        <w:autoSpaceDN w:val="0"/>
        <w:adjustRightInd w:val="0"/>
        <w:spacing w:after="0" w:line="240" w:lineRule="auto"/>
        <w:rPr>
          <w:rFonts w:ascii="Times New Roman" w:hAnsi="Times New Roman" w:cs="Times New Roman"/>
          <w:sz w:val="24"/>
          <w:szCs w:val="24"/>
        </w:rPr>
      </w:pPr>
      <w:r w:rsidRPr="00A16292">
        <w:rPr>
          <w:rFonts w:ascii="Times New Roman" w:hAnsi="Times New Roman" w:cs="Times New Roman"/>
          <w:sz w:val="24"/>
          <w:szCs w:val="24"/>
        </w:rPr>
        <w:t>администрации района                                                                                                                            Н.Н. Верещагина</w:t>
      </w:r>
    </w:p>
    <w:sectPr w:rsidR="00E14463" w:rsidRPr="00A16292" w:rsidSect="00753231">
      <w:pgSz w:w="16838" w:h="11906" w:orient="landscape"/>
      <w:pgMar w:top="567"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C0064"/>
    <w:multiLevelType w:val="hybridMultilevel"/>
    <w:tmpl w:val="5186FF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AD02251"/>
    <w:multiLevelType w:val="multilevel"/>
    <w:tmpl w:val="9070B76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5EF764A2"/>
    <w:multiLevelType w:val="multilevel"/>
    <w:tmpl w:val="E50CBD66"/>
    <w:lvl w:ilvl="0">
      <w:start w:val="1"/>
      <w:numFmt w:val="decimal"/>
      <w:lvlText w:val="%1."/>
      <w:lvlJc w:val="left"/>
      <w:pPr>
        <w:ind w:left="720" w:hanging="360"/>
      </w:pPr>
    </w:lvl>
    <w:lvl w:ilvl="1">
      <w:start w:val="2"/>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compat/>
  <w:rsids>
    <w:rsidRoot w:val="00EF03D4"/>
    <w:rsid w:val="000301A6"/>
    <w:rsid w:val="00045F8D"/>
    <w:rsid w:val="000549D6"/>
    <w:rsid w:val="0007382E"/>
    <w:rsid w:val="00073D45"/>
    <w:rsid w:val="00082258"/>
    <w:rsid w:val="000B5B96"/>
    <w:rsid w:val="000E2F40"/>
    <w:rsid w:val="000E3D82"/>
    <w:rsid w:val="00101D50"/>
    <w:rsid w:val="0011657E"/>
    <w:rsid w:val="001539A1"/>
    <w:rsid w:val="00171D1E"/>
    <w:rsid w:val="001A6991"/>
    <w:rsid w:val="001B2B63"/>
    <w:rsid w:val="001B6653"/>
    <w:rsid w:val="001C4416"/>
    <w:rsid w:val="001D58E3"/>
    <w:rsid w:val="001F427A"/>
    <w:rsid w:val="00243A49"/>
    <w:rsid w:val="002614DD"/>
    <w:rsid w:val="00280423"/>
    <w:rsid w:val="0028165B"/>
    <w:rsid w:val="00284D5F"/>
    <w:rsid w:val="00286B77"/>
    <w:rsid w:val="0029287F"/>
    <w:rsid w:val="002A32FB"/>
    <w:rsid w:val="002A60F4"/>
    <w:rsid w:val="002B2EA1"/>
    <w:rsid w:val="002C6EC0"/>
    <w:rsid w:val="002E6C95"/>
    <w:rsid w:val="002F2F1F"/>
    <w:rsid w:val="003349A5"/>
    <w:rsid w:val="00355E9F"/>
    <w:rsid w:val="003568D1"/>
    <w:rsid w:val="003569BA"/>
    <w:rsid w:val="0036563C"/>
    <w:rsid w:val="00372003"/>
    <w:rsid w:val="0038693F"/>
    <w:rsid w:val="003B74D3"/>
    <w:rsid w:val="003E6B58"/>
    <w:rsid w:val="00407A1F"/>
    <w:rsid w:val="004159E7"/>
    <w:rsid w:val="00433B13"/>
    <w:rsid w:val="00457172"/>
    <w:rsid w:val="004716E9"/>
    <w:rsid w:val="00491F15"/>
    <w:rsid w:val="0049717C"/>
    <w:rsid w:val="004B3BF7"/>
    <w:rsid w:val="004C1B53"/>
    <w:rsid w:val="004D0590"/>
    <w:rsid w:val="004E43B9"/>
    <w:rsid w:val="004E47F8"/>
    <w:rsid w:val="004F44D8"/>
    <w:rsid w:val="005019E2"/>
    <w:rsid w:val="00511515"/>
    <w:rsid w:val="0051597D"/>
    <w:rsid w:val="00544789"/>
    <w:rsid w:val="005738DF"/>
    <w:rsid w:val="00576E43"/>
    <w:rsid w:val="00586E4A"/>
    <w:rsid w:val="00615F1A"/>
    <w:rsid w:val="006436FE"/>
    <w:rsid w:val="006653E0"/>
    <w:rsid w:val="00697BB6"/>
    <w:rsid w:val="006B3904"/>
    <w:rsid w:val="006B70BC"/>
    <w:rsid w:val="006C22DA"/>
    <w:rsid w:val="006F45EF"/>
    <w:rsid w:val="006F4799"/>
    <w:rsid w:val="0071645D"/>
    <w:rsid w:val="007169C2"/>
    <w:rsid w:val="00734DF8"/>
    <w:rsid w:val="00753231"/>
    <w:rsid w:val="007579AC"/>
    <w:rsid w:val="0076086A"/>
    <w:rsid w:val="007613CA"/>
    <w:rsid w:val="0076270C"/>
    <w:rsid w:val="00766FD3"/>
    <w:rsid w:val="00791674"/>
    <w:rsid w:val="00792931"/>
    <w:rsid w:val="007C112E"/>
    <w:rsid w:val="007C67FE"/>
    <w:rsid w:val="007D1F5F"/>
    <w:rsid w:val="007F196E"/>
    <w:rsid w:val="007F6A05"/>
    <w:rsid w:val="00804B47"/>
    <w:rsid w:val="00810816"/>
    <w:rsid w:val="00824AB4"/>
    <w:rsid w:val="00836FFD"/>
    <w:rsid w:val="0086551B"/>
    <w:rsid w:val="0086731F"/>
    <w:rsid w:val="00875784"/>
    <w:rsid w:val="0089102C"/>
    <w:rsid w:val="008A1872"/>
    <w:rsid w:val="008C5AC7"/>
    <w:rsid w:val="008C7834"/>
    <w:rsid w:val="008D1372"/>
    <w:rsid w:val="008D3C8E"/>
    <w:rsid w:val="008F1806"/>
    <w:rsid w:val="0091792C"/>
    <w:rsid w:val="0092087B"/>
    <w:rsid w:val="009226A8"/>
    <w:rsid w:val="009275FA"/>
    <w:rsid w:val="00940068"/>
    <w:rsid w:val="00963C31"/>
    <w:rsid w:val="0096481F"/>
    <w:rsid w:val="0099354E"/>
    <w:rsid w:val="00996FF6"/>
    <w:rsid w:val="009A0939"/>
    <w:rsid w:val="009A1594"/>
    <w:rsid w:val="009C55CE"/>
    <w:rsid w:val="009F3128"/>
    <w:rsid w:val="00A03E89"/>
    <w:rsid w:val="00A14682"/>
    <w:rsid w:val="00A16292"/>
    <w:rsid w:val="00A23D0B"/>
    <w:rsid w:val="00A24294"/>
    <w:rsid w:val="00A346C3"/>
    <w:rsid w:val="00A51A5A"/>
    <w:rsid w:val="00A547A9"/>
    <w:rsid w:val="00A55021"/>
    <w:rsid w:val="00A5518A"/>
    <w:rsid w:val="00A57630"/>
    <w:rsid w:val="00A62F69"/>
    <w:rsid w:val="00A709A6"/>
    <w:rsid w:val="00A777E7"/>
    <w:rsid w:val="00AA41F0"/>
    <w:rsid w:val="00AB2CBC"/>
    <w:rsid w:val="00AC716B"/>
    <w:rsid w:val="00AE59AF"/>
    <w:rsid w:val="00AF0137"/>
    <w:rsid w:val="00B021E0"/>
    <w:rsid w:val="00B074E3"/>
    <w:rsid w:val="00B10180"/>
    <w:rsid w:val="00B110C7"/>
    <w:rsid w:val="00B2121D"/>
    <w:rsid w:val="00B25DA2"/>
    <w:rsid w:val="00B3759D"/>
    <w:rsid w:val="00B423B4"/>
    <w:rsid w:val="00B47863"/>
    <w:rsid w:val="00B547F2"/>
    <w:rsid w:val="00B55249"/>
    <w:rsid w:val="00B55FF8"/>
    <w:rsid w:val="00B634FC"/>
    <w:rsid w:val="00B723D2"/>
    <w:rsid w:val="00B864BF"/>
    <w:rsid w:val="00B91922"/>
    <w:rsid w:val="00BB2472"/>
    <w:rsid w:val="00BB3037"/>
    <w:rsid w:val="00BB3804"/>
    <w:rsid w:val="00BB497B"/>
    <w:rsid w:val="00BD5F94"/>
    <w:rsid w:val="00C00CFB"/>
    <w:rsid w:val="00C03567"/>
    <w:rsid w:val="00C1115B"/>
    <w:rsid w:val="00C1475E"/>
    <w:rsid w:val="00C16C03"/>
    <w:rsid w:val="00C2268C"/>
    <w:rsid w:val="00C2493E"/>
    <w:rsid w:val="00C265D2"/>
    <w:rsid w:val="00C92824"/>
    <w:rsid w:val="00CC35E4"/>
    <w:rsid w:val="00CD357B"/>
    <w:rsid w:val="00CD3C74"/>
    <w:rsid w:val="00CD4F2B"/>
    <w:rsid w:val="00CF11CC"/>
    <w:rsid w:val="00CF670B"/>
    <w:rsid w:val="00D12A14"/>
    <w:rsid w:val="00D1339A"/>
    <w:rsid w:val="00D4464F"/>
    <w:rsid w:val="00D549DC"/>
    <w:rsid w:val="00D5585A"/>
    <w:rsid w:val="00D5724A"/>
    <w:rsid w:val="00D61CA9"/>
    <w:rsid w:val="00D651A7"/>
    <w:rsid w:val="00D9135B"/>
    <w:rsid w:val="00DB7229"/>
    <w:rsid w:val="00DC485B"/>
    <w:rsid w:val="00DF33BC"/>
    <w:rsid w:val="00E14463"/>
    <w:rsid w:val="00E152E5"/>
    <w:rsid w:val="00E36130"/>
    <w:rsid w:val="00E361D2"/>
    <w:rsid w:val="00E55D6B"/>
    <w:rsid w:val="00E5714D"/>
    <w:rsid w:val="00E578F2"/>
    <w:rsid w:val="00E6004D"/>
    <w:rsid w:val="00E661C2"/>
    <w:rsid w:val="00E92803"/>
    <w:rsid w:val="00EA0780"/>
    <w:rsid w:val="00EC4C60"/>
    <w:rsid w:val="00EC4DA3"/>
    <w:rsid w:val="00ED1320"/>
    <w:rsid w:val="00ED4A55"/>
    <w:rsid w:val="00ED5118"/>
    <w:rsid w:val="00ED6589"/>
    <w:rsid w:val="00EE61B7"/>
    <w:rsid w:val="00EF03D4"/>
    <w:rsid w:val="00EF05DC"/>
    <w:rsid w:val="00F107B0"/>
    <w:rsid w:val="00F376F5"/>
    <w:rsid w:val="00F37F4F"/>
    <w:rsid w:val="00F731DF"/>
    <w:rsid w:val="00FA25C6"/>
    <w:rsid w:val="00FA7566"/>
    <w:rsid w:val="00FA7E9C"/>
    <w:rsid w:val="00FB18D8"/>
    <w:rsid w:val="00FE1F49"/>
    <w:rsid w:val="00FE27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64F"/>
    <w:pPr>
      <w:spacing w:after="200" w:line="276" w:lineRule="auto"/>
    </w:pPr>
    <w:rPr>
      <w:rFonts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F03D4"/>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D58E3"/>
    <w:pPr>
      <w:widowControl w:val="0"/>
      <w:autoSpaceDE w:val="0"/>
      <w:autoSpaceDN w:val="0"/>
      <w:adjustRightInd w:val="0"/>
    </w:pPr>
    <w:rPr>
      <w:rFonts w:cs="Calibri"/>
    </w:rPr>
  </w:style>
  <w:style w:type="character" w:styleId="a4">
    <w:name w:val="Hyperlink"/>
    <w:basedOn w:val="a0"/>
    <w:uiPriority w:val="99"/>
    <w:semiHidden/>
    <w:rsid w:val="001D58E3"/>
    <w:rPr>
      <w:color w:val="0000FF"/>
      <w:u w:val="single"/>
    </w:rPr>
  </w:style>
  <w:style w:type="paragraph" w:customStyle="1" w:styleId="a5">
    <w:name w:val="новый"/>
    <w:basedOn w:val="a"/>
    <w:uiPriority w:val="99"/>
    <w:rsid w:val="003B74D3"/>
    <w:pPr>
      <w:autoSpaceDE w:val="0"/>
      <w:autoSpaceDN w:val="0"/>
      <w:adjustRightInd w:val="0"/>
      <w:spacing w:after="0" w:line="240" w:lineRule="auto"/>
      <w:jc w:val="both"/>
      <w:outlineLvl w:val="0"/>
    </w:pPr>
    <w:rPr>
      <w:sz w:val="28"/>
      <w:szCs w:val="28"/>
    </w:rPr>
  </w:style>
  <w:style w:type="character" w:customStyle="1" w:styleId="FontStyle11">
    <w:name w:val="Font Style11"/>
    <w:uiPriority w:val="99"/>
    <w:rsid w:val="003B74D3"/>
    <w:rPr>
      <w:rFonts w:ascii="Times New Roman" w:hAnsi="Times New Roman" w:cs="Times New Roman"/>
      <w:sz w:val="26"/>
      <w:szCs w:val="26"/>
    </w:rPr>
  </w:style>
  <w:style w:type="paragraph" w:styleId="a6">
    <w:name w:val="List Paragraph"/>
    <w:basedOn w:val="a"/>
    <w:uiPriority w:val="99"/>
    <w:qFormat/>
    <w:rsid w:val="00A346C3"/>
    <w:pPr>
      <w:ind w:left="720"/>
    </w:pPr>
  </w:style>
  <w:style w:type="paragraph" w:styleId="a7">
    <w:name w:val="Balloon Text"/>
    <w:basedOn w:val="a"/>
    <w:link w:val="a8"/>
    <w:uiPriority w:val="99"/>
    <w:semiHidden/>
    <w:rsid w:val="002614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2614DD"/>
    <w:rPr>
      <w:rFonts w:ascii="Tahoma" w:hAnsi="Tahoma" w:cs="Tahoma"/>
      <w:sz w:val="16"/>
      <w:szCs w:val="16"/>
    </w:rPr>
  </w:style>
  <w:style w:type="paragraph" w:styleId="a9">
    <w:name w:val="Normal (Web)"/>
    <w:basedOn w:val="a"/>
    <w:uiPriority w:val="99"/>
    <w:rsid w:val="008F1806"/>
    <w:pPr>
      <w:spacing w:before="100" w:beforeAutospacing="1" w:after="100" w:afterAutospacing="1" w:line="240" w:lineRule="auto"/>
    </w:pPr>
    <w:rPr>
      <w:sz w:val="24"/>
      <w:szCs w:val="24"/>
    </w:rPr>
  </w:style>
  <w:style w:type="paragraph" w:customStyle="1" w:styleId="ConsPlusNonformat">
    <w:name w:val="ConsPlusNonformat"/>
    <w:uiPriority w:val="99"/>
    <w:rsid w:val="00E92803"/>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37F4F"/>
    <w:pPr>
      <w:widowControl w:val="0"/>
      <w:autoSpaceDE w:val="0"/>
      <w:autoSpaceDN w:val="0"/>
      <w:adjustRightInd w:val="0"/>
    </w:pPr>
    <w:rPr>
      <w:rFonts w:cs="Calibri"/>
      <w:b/>
      <w:bCs/>
      <w:sz w:val="28"/>
      <w:szCs w:val="28"/>
    </w:rPr>
  </w:style>
  <w:style w:type="table" w:customStyle="1" w:styleId="1">
    <w:name w:val="Сетка таблицы1"/>
    <w:uiPriority w:val="99"/>
    <w:rsid w:val="000301A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Знак Знак3"/>
    <w:uiPriority w:val="99"/>
    <w:semiHidden/>
    <w:locked/>
    <w:rsid w:val="0038693F"/>
    <w:rPr>
      <w:rFonts w:ascii="Tahoma" w:hAnsi="Tahoma" w:cs="Tahoma"/>
      <w:sz w:val="16"/>
      <w:szCs w:val="16"/>
      <w:lang w:val="ru-RU" w:eastAsia="ru-RU"/>
    </w:rPr>
  </w:style>
  <w:style w:type="paragraph" w:styleId="aa">
    <w:name w:val="No Spacing"/>
    <w:uiPriority w:val="99"/>
    <w:qFormat/>
    <w:rsid w:val="006653E0"/>
    <w:rPr>
      <w:rFonts w:cs="Calibri"/>
      <w:lang w:eastAsia="en-US"/>
    </w:rPr>
  </w:style>
</w:styles>
</file>

<file path=word/webSettings.xml><?xml version="1.0" encoding="utf-8"?>
<w:webSettings xmlns:r="http://schemas.openxmlformats.org/officeDocument/2006/relationships" xmlns:w="http://schemas.openxmlformats.org/wordprocessingml/2006/main">
  <w:divs>
    <w:div w:id="1386444811">
      <w:marLeft w:val="0"/>
      <w:marRight w:val="0"/>
      <w:marTop w:val="0"/>
      <w:marBottom w:val="0"/>
      <w:divBdr>
        <w:top w:val="none" w:sz="0" w:space="0" w:color="auto"/>
        <w:left w:val="none" w:sz="0" w:space="0" w:color="auto"/>
        <w:bottom w:val="none" w:sz="0" w:space="0" w:color="auto"/>
        <w:right w:val="none" w:sz="0" w:space="0" w:color="auto"/>
      </w:divBdr>
    </w:div>
    <w:div w:id="13864448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6136</Words>
  <Characters>34981</Characters>
  <Application>Microsoft Office Word</Application>
  <DocSecurity>0</DocSecurity>
  <Lines>291</Lines>
  <Paragraphs>82</Paragraphs>
  <ScaleCrop>false</ScaleCrop>
  <Company>Microsoft</Company>
  <LinksUpToDate>false</LinksUpToDate>
  <CharactersWithSpaces>41035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OrgMash2</cp:lastModifiedBy>
  <cp:revision>2</cp:revision>
  <cp:lastPrinted>2016-02-08T06:08:00Z</cp:lastPrinted>
  <dcterms:created xsi:type="dcterms:W3CDTF">2016-02-09T01:28:00Z</dcterms:created>
  <dcterms:modified xsi:type="dcterms:W3CDTF">2016-02-09T01:28:00Z</dcterms:modified>
</cp:coreProperties>
</file>