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6B9" w:rsidRPr="000166B9" w:rsidRDefault="000166B9" w:rsidP="000166B9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166B9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0166B9" w:rsidRPr="000166B9" w:rsidRDefault="000166B9" w:rsidP="000166B9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166B9">
        <w:rPr>
          <w:rFonts w:ascii="Times New Roman" w:hAnsi="Times New Roman"/>
          <w:sz w:val="28"/>
          <w:szCs w:val="28"/>
        </w:rPr>
        <w:t>Хабаровского края</w:t>
      </w:r>
    </w:p>
    <w:p w:rsidR="000166B9" w:rsidRPr="000166B9" w:rsidRDefault="000166B9" w:rsidP="000166B9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66B9" w:rsidRPr="000166B9" w:rsidRDefault="000166B9" w:rsidP="000166B9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166B9">
        <w:rPr>
          <w:rFonts w:ascii="Times New Roman" w:hAnsi="Times New Roman"/>
          <w:sz w:val="28"/>
          <w:szCs w:val="28"/>
        </w:rPr>
        <w:t>ПОСТАНОВЛЕНИЕ</w:t>
      </w:r>
    </w:p>
    <w:p w:rsidR="000166B9" w:rsidRPr="000166B9" w:rsidRDefault="000166B9" w:rsidP="000166B9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166B9" w:rsidRPr="000166B9" w:rsidRDefault="000166B9" w:rsidP="000166B9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166B9" w:rsidRPr="000166B9" w:rsidRDefault="000166B9" w:rsidP="000166B9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0166B9">
        <w:rPr>
          <w:rFonts w:ascii="Times New Roman" w:hAnsi="Times New Roman"/>
          <w:sz w:val="28"/>
          <w:szCs w:val="28"/>
          <w:u w:val="single"/>
        </w:rPr>
        <w:t xml:space="preserve">от </w:t>
      </w:r>
      <w:r w:rsidRPr="000166B9">
        <w:rPr>
          <w:rFonts w:ascii="Times New Roman" w:hAnsi="Times New Roman"/>
          <w:sz w:val="28"/>
          <w:szCs w:val="28"/>
          <w:u w:val="single"/>
          <w:lang w:val="en-US"/>
        </w:rPr>
        <w:t>13</w:t>
      </w:r>
      <w:r w:rsidRPr="000166B9">
        <w:rPr>
          <w:rFonts w:ascii="Times New Roman" w:hAnsi="Times New Roman"/>
          <w:sz w:val="28"/>
          <w:szCs w:val="28"/>
          <w:u w:val="single"/>
        </w:rPr>
        <w:t>.0</w:t>
      </w:r>
      <w:r w:rsidRPr="000166B9">
        <w:rPr>
          <w:rFonts w:ascii="Times New Roman" w:hAnsi="Times New Roman"/>
          <w:sz w:val="28"/>
          <w:szCs w:val="28"/>
          <w:u w:val="single"/>
          <w:lang w:val="en-US"/>
        </w:rPr>
        <w:t>3</w:t>
      </w:r>
      <w:r w:rsidRPr="000166B9">
        <w:rPr>
          <w:rFonts w:ascii="Times New Roman" w:hAnsi="Times New Roman"/>
          <w:sz w:val="28"/>
          <w:szCs w:val="28"/>
          <w:u w:val="single"/>
        </w:rPr>
        <w:t xml:space="preserve">.2015 № </w:t>
      </w:r>
      <w:r w:rsidRPr="000166B9">
        <w:rPr>
          <w:rFonts w:ascii="Times New Roman" w:hAnsi="Times New Roman"/>
          <w:sz w:val="28"/>
          <w:szCs w:val="28"/>
          <w:u w:val="single"/>
          <w:lang w:val="en-US"/>
        </w:rPr>
        <w:t>218</w:t>
      </w:r>
      <w:r w:rsidRPr="000166B9">
        <w:rPr>
          <w:rFonts w:ascii="Times New Roman" w:hAnsi="Times New Roman"/>
          <w:sz w:val="28"/>
          <w:szCs w:val="28"/>
          <w:u w:val="single"/>
        </w:rPr>
        <w:t>-па</w:t>
      </w:r>
    </w:p>
    <w:p w:rsidR="000166B9" w:rsidRPr="000166B9" w:rsidRDefault="000166B9" w:rsidP="000166B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0166B9">
        <w:rPr>
          <w:rFonts w:ascii="Times New Roman" w:hAnsi="Times New Roman"/>
        </w:rPr>
        <w:t xml:space="preserve">       с. </w:t>
      </w:r>
      <w:proofErr w:type="spellStart"/>
      <w:r w:rsidRPr="000166B9">
        <w:rPr>
          <w:rFonts w:ascii="Times New Roman" w:hAnsi="Times New Roman"/>
        </w:rPr>
        <w:t>Богородское</w:t>
      </w:r>
      <w:proofErr w:type="spellEnd"/>
    </w:p>
    <w:p w:rsidR="000166B9" w:rsidRDefault="000166B9" w:rsidP="000166B9"/>
    <w:p w:rsidR="000166B9" w:rsidRDefault="000166B9" w:rsidP="00A85EE5">
      <w:pPr>
        <w:jc w:val="both"/>
        <w:rPr>
          <w:rFonts w:ascii="Times New Roman" w:hAnsi="Times New Roman"/>
          <w:sz w:val="28"/>
          <w:szCs w:val="28"/>
        </w:rPr>
      </w:pPr>
    </w:p>
    <w:p w:rsidR="004C6A54" w:rsidRDefault="004C6A54" w:rsidP="00A85EE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итогах реализации " Мероприятий по борьбе с социально-значимым заболеванием туберкулез на территории Ульчского муниципального района на 2009 – 2011 годы и задачах на 2012 – 2014 годы»</w:t>
      </w:r>
    </w:p>
    <w:p w:rsidR="004C6A54" w:rsidRDefault="004C6A54" w:rsidP="00A85EE5">
      <w:pPr>
        <w:jc w:val="both"/>
        <w:rPr>
          <w:rFonts w:ascii="Times New Roman" w:hAnsi="Times New Roman"/>
          <w:sz w:val="28"/>
          <w:szCs w:val="28"/>
        </w:rPr>
      </w:pP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Заслушав и обсудив доклад главного врача КГБУЗ " </w:t>
      </w:r>
      <w:proofErr w:type="spellStart"/>
      <w:r>
        <w:rPr>
          <w:rFonts w:ascii="Times New Roman" w:hAnsi="Times New Roman"/>
          <w:sz w:val="28"/>
          <w:szCs w:val="28"/>
        </w:rPr>
        <w:t>Ульчский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ПТД" </w:t>
      </w:r>
      <w:proofErr w:type="spellStart"/>
      <w:r>
        <w:rPr>
          <w:rFonts w:ascii="Times New Roman" w:hAnsi="Times New Roman"/>
          <w:sz w:val="28"/>
          <w:szCs w:val="28"/>
        </w:rPr>
        <w:t>Чида</w:t>
      </w:r>
      <w:proofErr w:type="spellEnd"/>
      <w:r>
        <w:rPr>
          <w:rFonts w:ascii="Times New Roman" w:hAnsi="Times New Roman"/>
          <w:sz w:val="28"/>
          <w:szCs w:val="28"/>
        </w:rPr>
        <w:t xml:space="preserve"> М.А. " Об итогах реализации " Мероприятий по борьбе с социально-значимым заболеванием туберкулез на территории Ульчского муниципального района на 2009 -2011 годы и задачах на 2012 – 2014 годы" коллегия отмечает, </w:t>
      </w:r>
      <w:proofErr w:type="gramStart"/>
      <w:r>
        <w:rPr>
          <w:rFonts w:ascii="Times New Roman" w:hAnsi="Times New Roman"/>
          <w:sz w:val="28"/>
          <w:szCs w:val="28"/>
        </w:rPr>
        <w:t>что</w:t>
      </w:r>
      <w:proofErr w:type="gramEnd"/>
      <w:r>
        <w:rPr>
          <w:rFonts w:ascii="Times New Roman" w:hAnsi="Times New Roman"/>
          <w:sz w:val="28"/>
          <w:szCs w:val="28"/>
        </w:rPr>
        <w:t xml:space="preserve"> несмотря на проводимые мероприятия в районе, </w:t>
      </w:r>
      <w:proofErr w:type="gramStart"/>
      <w:r>
        <w:rPr>
          <w:rFonts w:ascii="Times New Roman" w:hAnsi="Times New Roman"/>
          <w:sz w:val="28"/>
          <w:szCs w:val="28"/>
        </w:rPr>
        <w:t>направленные</w:t>
      </w:r>
      <w:proofErr w:type="gramEnd"/>
      <w:r>
        <w:rPr>
          <w:rFonts w:ascii="Times New Roman" w:hAnsi="Times New Roman"/>
          <w:sz w:val="28"/>
          <w:szCs w:val="28"/>
        </w:rPr>
        <w:t xml:space="preserve"> на раннее выявление, профилактику и лечение туберкулеза эпидемическая ситуация по туберкулезу в </w:t>
      </w:r>
      <w:proofErr w:type="spellStart"/>
      <w:r>
        <w:rPr>
          <w:rFonts w:ascii="Times New Roman" w:hAnsi="Times New Roman"/>
          <w:sz w:val="28"/>
          <w:szCs w:val="28"/>
        </w:rPr>
        <w:t>Ульчском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 остается напряженной.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течение трех лет, с 2011 по 2013 год в районе отмечался  рост заболеваемости,  с 161,1 на 100 тыс. населения до 176,4  на 100 тыс. населения,   в 2014 году заболеваемость  снизилась до 140,6 на 100 тыс. населения при средне - краевом показателе 88,71 на 100 тыс. населения.</w:t>
      </w:r>
      <w:proofErr w:type="gramEnd"/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Социальная структура впервые выявленных больных в 2014 году остается прежней. Основной удельный вес в общем количестве больных составляют неработающие граждане трудоспособного возраста 46.1 %, рабочие 15,3%, пенсионеры 15.3%, , инвалиды 3.8%, работники коммунальных структур 3,8%, работники дошкольных учреждений 3,8%, лица без определенного места жительства 7,6%.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клинической структуре впервые выявленных больных туберкулезом в 2014 году туберкулез органов дыхания составил 96,1%. Не зарегистрированы случаи туберкулеза у детей и подростков и случаи </w:t>
      </w:r>
      <w:proofErr w:type="spellStart"/>
      <w:r>
        <w:rPr>
          <w:rFonts w:ascii="Times New Roman" w:hAnsi="Times New Roman"/>
          <w:sz w:val="28"/>
          <w:szCs w:val="28"/>
        </w:rPr>
        <w:t>внелегочного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туберкулеза.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Бациллярные формы туберкулеза в клинической структуре впервые выявленных больных в 2014 году составили  33,3%, деструктивные формы </w:t>
      </w:r>
      <w:r>
        <w:rPr>
          <w:rFonts w:ascii="Times New Roman" w:hAnsi="Times New Roman"/>
          <w:sz w:val="28"/>
          <w:szCs w:val="28"/>
        </w:rPr>
        <w:lastRenderedPageBreak/>
        <w:t xml:space="preserve">туберкулеза 45,8%. Запущенных случаев туберкулеза в 2014 году не </w:t>
      </w:r>
      <w:proofErr w:type="spellStart"/>
      <w:r>
        <w:rPr>
          <w:rFonts w:ascii="Times New Roman" w:hAnsi="Times New Roman"/>
          <w:sz w:val="28"/>
          <w:szCs w:val="28"/>
        </w:rPr>
        <w:t>выевлено</w:t>
      </w:r>
      <w:proofErr w:type="spellEnd"/>
      <w:r>
        <w:rPr>
          <w:rFonts w:ascii="Times New Roman" w:hAnsi="Times New Roman"/>
          <w:sz w:val="28"/>
          <w:szCs w:val="28"/>
        </w:rPr>
        <w:t>. Ежегодно регистрируются случаи  первичной лекарственной устойчивости (в 2012 – один, в 2013 – два, в 2014 два случая).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Всего на диспансерном  учете в КГБУЗ « </w:t>
      </w:r>
      <w:proofErr w:type="spellStart"/>
      <w:r>
        <w:rPr>
          <w:rFonts w:ascii="Times New Roman" w:hAnsi="Times New Roman"/>
          <w:sz w:val="28"/>
          <w:szCs w:val="28"/>
        </w:rPr>
        <w:t>Ульчский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ПТД» </w:t>
      </w:r>
      <w:proofErr w:type="gramStart"/>
      <w:r>
        <w:rPr>
          <w:rFonts w:ascii="Times New Roman" w:hAnsi="Times New Roman"/>
          <w:sz w:val="28"/>
          <w:szCs w:val="28"/>
        </w:rPr>
        <w:t>на конец</w:t>
      </w:r>
      <w:proofErr w:type="gramEnd"/>
      <w:r>
        <w:rPr>
          <w:rFonts w:ascii="Times New Roman" w:hAnsi="Times New Roman"/>
          <w:sz w:val="28"/>
          <w:szCs w:val="28"/>
        </w:rPr>
        <w:t xml:space="preserve"> 2014 года находится 152 человека, из них 79 с активным туберкулезом. Показатель распространенности туберкулеза в 2014 году составил 462,8 на 100 тыс. населения и  существенно снизился по сравнению с 2013 годом(529,3). Необходимо отметить, что в 2014 году удалось существенно уменьшить бациллярное ядро с 50 очагов туберкулезной инфекции в 2013 году до 31 очага в 2014 году.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Показатель смертности в течение трех лет снижался с 39,4 на 100тыс. населения в 2012 году,  до 34,1 в 2013 году. В 2014 году он снизился до 23,4 на 100 тыс. населения при средне - краевом показателе 12,7 на 100 тыс. населения. Умерло от туберкулеза 4 человека, 1 из них до года наблюдения. У всех умерших имело место прогрессирование туберкулеза легких.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Заболеваемость туберкулезом среди коренных малочисленных народностей севера в 2014 году, как и общая  </w:t>
      </w:r>
      <w:proofErr w:type="gramStart"/>
      <w:r>
        <w:rPr>
          <w:rFonts w:ascii="Times New Roman" w:hAnsi="Times New Roman"/>
          <w:sz w:val="28"/>
          <w:szCs w:val="28"/>
        </w:rPr>
        <w:t>заболеваемость</w:t>
      </w:r>
      <w:proofErr w:type="gramEnd"/>
      <w:r>
        <w:rPr>
          <w:rFonts w:ascii="Times New Roman" w:hAnsi="Times New Roman"/>
          <w:sz w:val="28"/>
          <w:szCs w:val="28"/>
        </w:rPr>
        <w:t xml:space="preserve">  туберкулезом снизилась и составила 262,6 на 100 тыс. населения. В 2013 году этот показатель был на уровне 337,3 на 100 тыс. населения. Из 26 впервые выявленных больных туберкулезом 10 человек относятся к коренным малочисленным народностям севера. Показатель смертности  среди коренных малочисленных народностей севера в 2014 году составил 52,5 на 100 тыс. населения. В 2012 году он составлял 79,3 на 100 тыс. населения, в 2013 году 51,8 на 100 тыс. населения.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Учреждениями общей лечебной сети в районе проводится работа по специфической профилактике туберкулеза. Вакцинация новорожденных в 2014 году составила 96,2 %, при средне – краевом показателе 95,7 %. Вакцинировано 205 детей из 212 новорожденных, 5 не вакцинировано в связи с медицинскими отводами, 3 в связи с отказом родителей по религиозным убеждениям. Охват ревакцинацией в 2014 году в семилетнем возрасте составил  52,1% от отрицательных туберкулиновых проб при средне -  краевом показателе 92,7%. Низкий охват ревакцинацией связан с недостаточным вниманием, уделяемым данному разделу работы в учреждениях общей лечебной сети.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Охват населения профилактическими осмотрами на туберкулез всеми методами в 2014 году удалось повысить до  77,4% с 65,7% в 2013 году от числа подлежащих. Охват населения флюорографическими осмотрами в 2014 году повысился до 74,4 % от населения старше 15 летнего возраста, в 2013 году этот показатель составлял 59,5%. В 2014 году, как и в 2013 по </w:t>
      </w:r>
      <w:r>
        <w:rPr>
          <w:rFonts w:ascii="Times New Roman" w:hAnsi="Times New Roman"/>
          <w:sz w:val="28"/>
          <w:szCs w:val="28"/>
        </w:rPr>
        <w:lastRenderedPageBreak/>
        <w:t xml:space="preserve">населенным пунктам, расположенным в акватории реки Амур с профилактическими осмотрами прошел теплоход «Здоровье».  Флюорографическим методом на теплоходе « Здоровье»  было осмотрено 1665 взрослых и 100 детей. </w:t>
      </w:r>
      <w:proofErr w:type="gramStart"/>
      <w:r>
        <w:rPr>
          <w:rFonts w:ascii="Times New Roman" w:hAnsi="Times New Roman"/>
          <w:sz w:val="28"/>
          <w:szCs w:val="28"/>
        </w:rPr>
        <w:t xml:space="preserve">Низкая активность населения в прохождении медицинского осмотра на теплоходе «Здоровье» была отмечена в п. </w:t>
      </w:r>
      <w:proofErr w:type="spellStart"/>
      <w:r>
        <w:rPr>
          <w:rFonts w:ascii="Times New Roman" w:hAnsi="Times New Roman"/>
          <w:sz w:val="28"/>
          <w:szCs w:val="28"/>
        </w:rPr>
        <w:t>Циммермановка</w:t>
      </w:r>
      <w:proofErr w:type="spellEnd"/>
      <w:r>
        <w:rPr>
          <w:rFonts w:ascii="Times New Roman" w:hAnsi="Times New Roman"/>
          <w:sz w:val="28"/>
          <w:szCs w:val="28"/>
        </w:rPr>
        <w:t xml:space="preserve">, прошло всего 60 человек из 1387 человек взрослого населения, в п. </w:t>
      </w:r>
      <w:proofErr w:type="spellStart"/>
      <w:r>
        <w:rPr>
          <w:rFonts w:ascii="Times New Roman" w:hAnsi="Times New Roman"/>
          <w:sz w:val="28"/>
          <w:szCs w:val="28"/>
        </w:rPr>
        <w:t>Быстринск</w:t>
      </w:r>
      <w:proofErr w:type="spellEnd"/>
      <w:r>
        <w:rPr>
          <w:rFonts w:ascii="Times New Roman" w:hAnsi="Times New Roman"/>
          <w:sz w:val="28"/>
          <w:szCs w:val="28"/>
        </w:rPr>
        <w:t xml:space="preserve"> из 492 взрослых прошло всего 62 человека и т. д. Методом флюорографии было выявлено 16 человек, впервые  заболевших туберкулезом, что составило 61,5% из всех зарегистрированных в 2014 году.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Бактериоскопическое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исследование мокроты у лиц с длительным кашлевым анамнезом учреждениями общей лечебной сети проводятся в неполном объеме в связи с перегруженностью лаборантов, отсутствием технических возможностей (необходимых площадей для размещения всего необходимого оборудования для производства исследований). 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Охват детей старше одного года </w:t>
      </w:r>
      <w:proofErr w:type="spellStart"/>
      <w:r>
        <w:rPr>
          <w:rFonts w:ascii="Times New Roman" w:hAnsi="Times New Roman"/>
          <w:sz w:val="28"/>
          <w:szCs w:val="28"/>
        </w:rPr>
        <w:t>туберкулинодиагностикой</w:t>
      </w:r>
      <w:proofErr w:type="spellEnd"/>
      <w:r>
        <w:rPr>
          <w:rFonts w:ascii="Times New Roman" w:hAnsi="Times New Roman"/>
          <w:sz w:val="28"/>
          <w:szCs w:val="28"/>
        </w:rPr>
        <w:t xml:space="preserve"> в районе в 2014 году составил 98,1%, подростков 94,1%.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2014 году в </w:t>
      </w:r>
      <w:proofErr w:type="spellStart"/>
      <w:r>
        <w:rPr>
          <w:rFonts w:ascii="Times New Roman" w:hAnsi="Times New Roman"/>
          <w:sz w:val="28"/>
          <w:szCs w:val="28"/>
        </w:rPr>
        <w:t>Ульчском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 признано инвалидами в связи с заболеванием туберкулезом 31 человек, в том числе первично признаны инвалидами 7 человек. По состоянию на 01.03.2015 года в районе проживает 31 инвалид по туберкулезу. 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КГБУЗ « </w:t>
      </w:r>
      <w:proofErr w:type="spellStart"/>
      <w:r>
        <w:rPr>
          <w:rFonts w:ascii="Times New Roman" w:hAnsi="Times New Roman"/>
          <w:sz w:val="28"/>
          <w:szCs w:val="28"/>
        </w:rPr>
        <w:t>Ульчский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ПТД» регулярно проводит мероприятия по уменьшению резервуара туберкулезной инфекции. Впервые выявленные больные туберкулезом в 2014 году госпитализированы в КГБУЗ « </w:t>
      </w:r>
      <w:proofErr w:type="spellStart"/>
      <w:r>
        <w:rPr>
          <w:rFonts w:ascii="Times New Roman" w:hAnsi="Times New Roman"/>
          <w:sz w:val="28"/>
          <w:szCs w:val="28"/>
        </w:rPr>
        <w:t>Ульчский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ПТД» в 88,4% случаев. Из бациллярных контингентов прошли лечение в стационаре 54.9%. В 2014 году эффективность лечения больных удалось повысить. </w:t>
      </w:r>
      <w:proofErr w:type="spellStart"/>
      <w:r>
        <w:rPr>
          <w:rFonts w:ascii="Times New Roman" w:hAnsi="Times New Roman"/>
          <w:sz w:val="28"/>
          <w:szCs w:val="28"/>
        </w:rPr>
        <w:t>Абациллирование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  впервые выявленных больных туберкулезом произошло в 70,8% случаев, в 2013 году этот показатель был на уровне 38%. Закрытие полостей распада в 2014 году произошло у 54% больных с деструктивным туберкулезом, в 2013 году у 47% больных. Переведено в диспансерную группу наблюдения с неактивным туберкулезом 42 человека, 53 человека снято с диспансерного учета  с выздоровлением.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Заключительная дезинфекция силами специализированных учреждений в </w:t>
      </w:r>
      <w:proofErr w:type="spellStart"/>
      <w:r>
        <w:rPr>
          <w:rFonts w:ascii="Times New Roman" w:hAnsi="Times New Roman"/>
          <w:sz w:val="28"/>
          <w:szCs w:val="28"/>
        </w:rPr>
        <w:t>Ульчском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 не проводилась ни 2013 и в 2014 годах в связи с их отсутствием. Заявки на заключительную дезинфекцию подавались в филиал ФГУЗ « Центр гигиены эпидемиологии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Хабаровском</w:t>
      </w:r>
      <w:proofErr w:type="gramEnd"/>
      <w:r>
        <w:rPr>
          <w:rFonts w:ascii="Times New Roman" w:hAnsi="Times New Roman"/>
          <w:sz w:val="28"/>
          <w:szCs w:val="28"/>
        </w:rPr>
        <w:t xml:space="preserve"> крае, в Николаевском, Охотском, </w:t>
      </w:r>
      <w:proofErr w:type="spellStart"/>
      <w:r>
        <w:rPr>
          <w:rFonts w:ascii="Times New Roman" w:hAnsi="Times New Roman"/>
          <w:sz w:val="28"/>
          <w:szCs w:val="28"/>
        </w:rPr>
        <w:t>Ульчском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районах, офис которого находится в г. Николаевске-на-Амуре. В 2013 году было подано 18 заявок на дезинфекцию, в 2014 году 47 заявок. Фактически дезинфекция в очагах туберкулезной </w:t>
      </w:r>
      <w:r>
        <w:rPr>
          <w:rFonts w:ascii="Times New Roman" w:hAnsi="Times New Roman"/>
          <w:sz w:val="28"/>
          <w:szCs w:val="28"/>
        </w:rPr>
        <w:lastRenderedPageBreak/>
        <w:t>инфекции проводится силами участковых служб и самими больными после инструктажа, проведенного участковой фтизиатрической службой.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Продолжено укрепление материально-технической базы фтизиатрической службы  Ульчского муниципального района. В 2012году в рамках программы « Модернизация здравоохранения Хабаровского края на 2011-2012 годы», утвержденной Постановлением Правительства Хабаровского края от 31 марта 2011 №84-пр приобретено   медицинское оборудование и произведен капитальный ремонт главного корпуса и прачечной,  освоено 26 миллионов  486 тысяч рублей. </w:t>
      </w:r>
      <w:proofErr w:type="gramStart"/>
      <w:r>
        <w:rPr>
          <w:rFonts w:ascii="Times New Roman" w:hAnsi="Times New Roman"/>
          <w:sz w:val="28"/>
          <w:szCs w:val="28"/>
        </w:rPr>
        <w:t>В 2013 году на средства краевого бюджета приобретено  медицинское  оборудование (дезинфекционная камера и бактерицидные лампы) на 500 тысяч рублей, в 2014 году так же на средства краевого бюджета приобретено медицинское оборудование (</w:t>
      </w:r>
      <w:proofErr w:type="spellStart"/>
      <w:r>
        <w:rPr>
          <w:rFonts w:ascii="Times New Roman" w:hAnsi="Times New Roman"/>
          <w:sz w:val="28"/>
          <w:szCs w:val="28"/>
        </w:rPr>
        <w:t>СВЧ-печь</w:t>
      </w:r>
      <w:proofErr w:type="spellEnd"/>
      <w:r>
        <w:rPr>
          <w:rFonts w:ascii="Times New Roman" w:hAnsi="Times New Roman"/>
          <w:sz w:val="28"/>
          <w:szCs w:val="28"/>
        </w:rPr>
        <w:t xml:space="preserve"> для утилизации медицинских отходов с деструктором),  медицинская мебель на сумму 2 миллиона 390 тысяч рублей, произведен ремонт пожарного водопровода и электропроводки в здании главного корпуса на 608 тысяч</w:t>
      </w:r>
      <w:proofErr w:type="gramEnd"/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вышеизложенного и учитывая мнение членов коллегии администрации района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Информацию главного врача КГБУЗ " </w:t>
      </w:r>
      <w:proofErr w:type="spellStart"/>
      <w:r>
        <w:rPr>
          <w:rFonts w:ascii="Times New Roman" w:hAnsi="Times New Roman"/>
          <w:sz w:val="28"/>
          <w:szCs w:val="28"/>
        </w:rPr>
        <w:t>Ульчский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ПТД" </w:t>
      </w:r>
      <w:proofErr w:type="spellStart"/>
      <w:r>
        <w:rPr>
          <w:rFonts w:ascii="Times New Roman" w:hAnsi="Times New Roman"/>
          <w:sz w:val="28"/>
          <w:szCs w:val="28"/>
        </w:rPr>
        <w:t>Чида</w:t>
      </w:r>
      <w:proofErr w:type="spellEnd"/>
      <w:r>
        <w:rPr>
          <w:rFonts w:ascii="Times New Roman" w:hAnsi="Times New Roman"/>
          <w:sz w:val="28"/>
          <w:szCs w:val="28"/>
        </w:rPr>
        <w:t xml:space="preserve"> М.А "Об итогах реализации " Мероприятий по борьбе с социально-значимым заболеванием туберкулез на территории Ульчского муниципального района на 2009 – 2011 годы и задачах на 2012 – 2014 годы" принять к сведению.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Работу исполнителей "Мероприятий по борьбе с социально-значимым заболеванием туберкулез на территории Ульчского муниципального района на 2012 – 2014 годы" признать удовлетворительной.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 Утвердить « Мероприятия по борьбе с социально - значимым заболеванием туберкулез на территории Ульчского муниципального района на 2015-2017 годы». 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4. Рекомендовать ответственным исполнителям обеспечить неукоснительное и в полном объеме исполнение утвержденных мероприятий по предупреждению и борьбе с социально - значимым заболеванием туберкулез на 2015 – 2017 годы. 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Комитету по образованию администрации района (Куреня Д.А.):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Обеспечить 100% флюорографическое обследование работников образовательных учреждений для детей и подростков.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Продолжить работу по пропаганде здорового образа жизни среди детей и подростков и их родителей.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6. Рекомендовать главному врачу КГБУЗ « </w:t>
      </w:r>
      <w:proofErr w:type="spellStart"/>
      <w:r>
        <w:rPr>
          <w:rFonts w:ascii="Times New Roman" w:hAnsi="Times New Roman"/>
          <w:sz w:val="28"/>
          <w:szCs w:val="28"/>
        </w:rPr>
        <w:t>Ульчский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ПТД» </w:t>
      </w:r>
      <w:proofErr w:type="spellStart"/>
      <w:r>
        <w:rPr>
          <w:rFonts w:ascii="Times New Roman" w:hAnsi="Times New Roman"/>
          <w:sz w:val="28"/>
          <w:szCs w:val="28"/>
        </w:rPr>
        <w:t>Чида</w:t>
      </w:r>
      <w:proofErr w:type="spellEnd"/>
      <w:r>
        <w:rPr>
          <w:rFonts w:ascii="Times New Roman" w:hAnsi="Times New Roman"/>
          <w:sz w:val="28"/>
          <w:szCs w:val="28"/>
        </w:rPr>
        <w:t xml:space="preserve"> М.А. принять меры по организации дезинфекционных мероприятий в очагах туберкулезной инфекции.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7. Рекомендовать главному врачу КГБУЗ «</w:t>
      </w:r>
      <w:proofErr w:type="spellStart"/>
      <w:r>
        <w:rPr>
          <w:rFonts w:ascii="Times New Roman" w:hAnsi="Times New Roman"/>
          <w:sz w:val="28"/>
          <w:szCs w:val="28"/>
        </w:rPr>
        <w:t>Ульчская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районная больница» Новиковой Н.А.: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7.1. Принять меры по организации </w:t>
      </w:r>
      <w:proofErr w:type="spellStart"/>
      <w:r>
        <w:rPr>
          <w:rFonts w:ascii="Times New Roman" w:hAnsi="Times New Roman"/>
          <w:sz w:val="28"/>
          <w:szCs w:val="28"/>
        </w:rPr>
        <w:t>бактериоскопического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исследования мокроты у лиц с длительным кашлевым анамнезом.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7.2. Обеспечить своевременную ревакцинацию детям в декретированные сроки.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Рекомендовать главам сельских поселений района: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8.1. Согласовывать с главными врачами краевых государственных учреждений здравоохранения планы флюорографического обследования населения.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8.2. Принять меры по привлечению максимального количества жителей поселений к флюорографическому обследованию.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8.3. Принимать меры по обеспечению больных активными формами туберкулеза жилыми помещениями, в установленном законом порядке.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Рекомендовать главным врачам краевых государственных учреждений здравоохранения (Новикова Н.А., </w:t>
      </w:r>
      <w:proofErr w:type="spellStart"/>
      <w:r>
        <w:rPr>
          <w:rFonts w:ascii="Times New Roman" w:hAnsi="Times New Roman"/>
          <w:sz w:val="28"/>
          <w:szCs w:val="28"/>
        </w:rPr>
        <w:t>Чида</w:t>
      </w:r>
      <w:proofErr w:type="spellEnd"/>
      <w:r>
        <w:rPr>
          <w:rFonts w:ascii="Times New Roman" w:hAnsi="Times New Roman"/>
          <w:sz w:val="28"/>
          <w:szCs w:val="28"/>
        </w:rPr>
        <w:t xml:space="preserve"> М.А.):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9.1. Принять меры по повышению охвата населения флюорографическими осмотрами  не менее 80%.</w:t>
      </w:r>
    </w:p>
    <w:p w:rsidR="004C6A54" w:rsidRDefault="004C6A54" w:rsidP="00A85EE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9.2. Шире использовать средства массовой информации для пропаганды здорового образа жизни, освещения вопросов раннего выявления и профилактики туберкулеза.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10. Рекомендовать руководителям предприятий и организаций района независимо от ведомственной принадлежности и форм собственности обеспечить проведение профилактических осмотров работающих граждан в соответствии с требованиями федерального законодательства.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11. Признать постановление администрации района от 29.04.2012 № 153-па « Об итогах реализации « Мероприятий по борьбе с социально-значимым заболеванием туберкулез на территории Ульчского муниципального района на 2009 – 2011 годы и задачах на 2012 – 2014 годы» выполненным.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12.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 выполнением настоящего постановления возложить на заместителя главы администрации района по социальным вопросам  Шереметьева О.Л.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13. Постановление вступает в силу после его официального опубликования (обнародования).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C6A54" w:rsidRDefault="004C6A54" w:rsidP="00A85EE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</w:p>
    <w:p w:rsidR="004C6A54" w:rsidRDefault="004C6A54" w:rsidP="00A85EE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района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Ю.Л.Данкан</w:t>
      </w:r>
      <w:proofErr w:type="spellEnd"/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</w:t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C6A54" w:rsidRDefault="004C6A54" w:rsidP="00A85EE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C6A54" w:rsidRDefault="004C6A54" w:rsidP="00A85EE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C6A54" w:rsidRDefault="004C6A54" w:rsidP="00D07F2B">
      <w:pPr>
        <w:spacing w:after="0"/>
        <w:ind w:left="4956" w:firstLine="708"/>
        <w:rPr>
          <w:rFonts w:ascii="Times New Roman" w:hAnsi="Times New Roman"/>
          <w:sz w:val="28"/>
          <w:szCs w:val="28"/>
        </w:rPr>
      </w:pPr>
    </w:p>
    <w:p w:rsidR="004C6A54" w:rsidRDefault="004C6A54" w:rsidP="00D07F2B">
      <w:pPr>
        <w:spacing w:after="0"/>
        <w:ind w:left="495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УТВЕРЖДЕНЫ </w:t>
      </w:r>
    </w:p>
    <w:p w:rsidR="004C6A54" w:rsidRDefault="004C6A54" w:rsidP="00D07F2B">
      <w:pPr>
        <w:spacing w:after="0"/>
        <w:ind w:left="495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Постановлением </w:t>
      </w:r>
    </w:p>
    <w:p w:rsidR="004C6A54" w:rsidRDefault="004C6A54" w:rsidP="00D07F2B">
      <w:pPr>
        <w:spacing w:after="0"/>
        <w:ind w:left="56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администрации Ульчского</w:t>
      </w:r>
    </w:p>
    <w:p w:rsidR="004C6A54" w:rsidRDefault="004C6A54" w:rsidP="00D07F2B">
      <w:pPr>
        <w:ind w:left="56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4C6A54" w:rsidRDefault="004C6A54" w:rsidP="00D07F2B">
      <w:pPr>
        <w:ind w:left="56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0166B9">
        <w:rPr>
          <w:rFonts w:ascii="Times New Roman" w:hAnsi="Times New Roman"/>
          <w:sz w:val="28"/>
          <w:szCs w:val="28"/>
        </w:rPr>
        <w:t xml:space="preserve">13.03.2015 </w:t>
      </w:r>
      <w:r>
        <w:rPr>
          <w:rFonts w:ascii="Times New Roman" w:hAnsi="Times New Roman"/>
          <w:sz w:val="28"/>
          <w:szCs w:val="28"/>
        </w:rPr>
        <w:t>№</w:t>
      </w:r>
      <w:r w:rsidR="000166B9">
        <w:rPr>
          <w:rFonts w:ascii="Times New Roman" w:hAnsi="Times New Roman"/>
          <w:sz w:val="28"/>
          <w:szCs w:val="28"/>
        </w:rPr>
        <w:t xml:space="preserve"> 218-па</w:t>
      </w:r>
    </w:p>
    <w:p w:rsidR="004C6A54" w:rsidRDefault="004C6A54" w:rsidP="00D07F2B">
      <w:pPr>
        <w:rPr>
          <w:rFonts w:ascii="Times New Roman" w:hAnsi="Times New Roman"/>
          <w:sz w:val="28"/>
          <w:szCs w:val="28"/>
        </w:rPr>
      </w:pPr>
    </w:p>
    <w:p w:rsidR="004C6A54" w:rsidRDefault="004C6A54" w:rsidP="00D07F2B">
      <w:pPr>
        <w:rPr>
          <w:rFonts w:ascii="Times New Roman" w:hAnsi="Times New Roman"/>
          <w:sz w:val="28"/>
          <w:szCs w:val="28"/>
        </w:rPr>
      </w:pPr>
    </w:p>
    <w:p w:rsidR="004C6A54" w:rsidRDefault="004C6A54" w:rsidP="00D07F2B">
      <w:pPr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</w:t>
      </w:r>
    </w:p>
    <w:p w:rsidR="004C6A54" w:rsidRDefault="004C6A54" w:rsidP="00D07F2B">
      <w:pPr>
        <w:ind w:left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предупреждению и борьбе с социально-значимым заболеванием     туберкулез на территории Ульчского муниципального района на     2015-2017 годы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1"/>
        <w:gridCol w:w="4249"/>
        <w:gridCol w:w="2118"/>
        <w:gridCol w:w="2387"/>
      </w:tblGrid>
      <w:tr w:rsidR="004C6A54" w:rsidRPr="00ED2807" w:rsidTr="0066069F">
        <w:tc>
          <w:tcPr>
            <w:tcW w:w="851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ED280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D2807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49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18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2387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D2807">
              <w:rPr>
                <w:rFonts w:ascii="Times New Roman" w:hAnsi="Times New Roman"/>
                <w:sz w:val="28"/>
                <w:szCs w:val="28"/>
              </w:rPr>
              <w:t>Ответственные</w:t>
            </w:r>
            <w:proofErr w:type="gram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за исполнение</w:t>
            </w:r>
          </w:p>
        </w:tc>
      </w:tr>
      <w:tr w:rsidR="004C6A54" w:rsidRPr="00ED2807" w:rsidTr="0066069F">
        <w:tc>
          <w:tcPr>
            <w:tcW w:w="851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4249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Раздел</w:t>
            </w:r>
            <w:proofErr w:type="gramStart"/>
            <w:r w:rsidRPr="00ED2807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Pr="00ED2807">
              <w:rPr>
                <w:rFonts w:ascii="Times New Roman" w:hAnsi="Times New Roman"/>
                <w:sz w:val="28"/>
                <w:szCs w:val="28"/>
              </w:rPr>
              <w:t>. Организационные мероприятия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Обеспечить достижение целевых индикаторов, утвержденных Указами президента Российской Федерации о 07 мая 2012 года №598» о совершенствовании государственной политики в сфере здравоохранения», №597 «О мероприятиях по реализации государственной социальной политики</w:t>
            </w:r>
          </w:p>
        </w:tc>
        <w:tc>
          <w:tcPr>
            <w:tcW w:w="2118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 2015-2017</w:t>
            </w:r>
          </w:p>
        </w:tc>
        <w:tc>
          <w:tcPr>
            <w:tcW w:w="2387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4C6A54" w:rsidRPr="00ED2807" w:rsidTr="0066069F">
        <w:tc>
          <w:tcPr>
            <w:tcW w:w="851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1.2. </w:t>
            </w:r>
          </w:p>
        </w:tc>
        <w:tc>
          <w:tcPr>
            <w:tcW w:w="4249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Обеспечить выполнение мероприятий и целевых </w:t>
            </w:r>
            <w:r w:rsidRPr="00ED2807">
              <w:rPr>
                <w:rFonts w:ascii="Times New Roman" w:hAnsi="Times New Roman"/>
                <w:sz w:val="28"/>
                <w:szCs w:val="28"/>
              </w:rPr>
              <w:lastRenderedPageBreak/>
              <w:t>индикаторов, государственной программы Хабаровского края «Развитие здравоохранения Хабаровского края», утвержденной постановлением правительства Хабаровского края от 22октября  2013 года №350-пр и «дорожной карты»</w:t>
            </w:r>
          </w:p>
        </w:tc>
        <w:tc>
          <w:tcPr>
            <w:tcW w:w="2118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2015-2017</w:t>
            </w:r>
          </w:p>
        </w:tc>
        <w:tc>
          <w:tcPr>
            <w:tcW w:w="2387" w:type="dxa"/>
          </w:tcPr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(по согласованию)</w:t>
            </w:r>
          </w:p>
        </w:tc>
      </w:tr>
      <w:tr w:rsidR="004C6A54" w:rsidRPr="00ED2807" w:rsidTr="0066069F">
        <w:tc>
          <w:tcPr>
            <w:tcW w:w="851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lastRenderedPageBreak/>
              <w:t>1.3.</w:t>
            </w:r>
          </w:p>
        </w:tc>
        <w:tc>
          <w:tcPr>
            <w:tcW w:w="4249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Обеспечить выполнение </w:t>
            </w:r>
            <w:proofErr w:type="gramStart"/>
            <w:r w:rsidRPr="00ED2807">
              <w:rPr>
                <w:rFonts w:ascii="Times New Roman" w:hAnsi="Times New Roman"/>
                <w:sz w:val="28"/>
                <w:szCs w:val="28"/>
              </w:rPr>
              <w:t>плана реализации Концепции развития туберкулезной службы Хабаровского края</w:t>
            </w:r>
            <w:proofErr w:type="gram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на 2013-2016 годы, утвержденной распоряжением МЗХК № 1417 от 27.11.2012г.</w:t>
            </w:r>
          </w:p>
        </w:tc>
        <w:tc>
          <w:tcPr>
            <w:tcW w:w="2118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 2015-2017</w:t>
            </w:r>
          </w:p>
        </w:tc>
        <w:tc>
          <w:tcPr>
            <w:tcW w:w="2387" w:type="dxa"/>
          </w:tcPr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4C6A54" w:rsidRPr="00ED2807" w:rsidTr="0066069F">
        <w:trPr>
          <w:trHeight w:val="3083"/>
        </w:trPr>
        <w:tc>
          <w:tcPr>
            <w:tcW w:w="851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1.4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1.4.1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49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На заседании санитарно-эпидемической комиссии рассмотреть: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Вопрос о состоянии заболеваемости населения туберкулезом в 2014 году и о выполнении плана флюорографического обследования взрослого населения в 2015 году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8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ED2807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кв. 2015</w:t>
            </w:r>
          </w:p>
        </w:tc>
        <w:tc>
          <w:tcPr>
            <w:tcW w:w="2387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Заместитель главы Ульчского муниципального района по социальным вопросам Шереметьев О.Л.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Территориальный отдел управления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Роспотребнадзора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по Хабаровскому краю в г. Комсомольске </w:t>
            </w:r>
            <w:proofErr w:type="gramStart"/>
            <w:r w:rsidRPr="00ED2807">
              <w:rPr>
                <w:rFonts w:ascii="Times New Roman" w:hAnsi="Times New Roman"/>
                <w:sz w:val="28"/>
                <w:szCs w:val="28"/>
              </w:rPr>
              <w:t>–н</w:t>
            </w:r>
            <w:proofErr w:type="gram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а - Амуре, в Комсомольском, Амурском, Солнечном, им. Полины Осипенко и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Ульчском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D2807">
              <w:rPr>
                <w:rFonts w:ascii="Times New Roman" w:hAnsi="Times New Roman"/>
                <w:sz w:val="28"/>
                <w:szCs w:val="28"/>
              </w:rPr>
              <w:lastRenderedPageBreak/>
              <w:t>районах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A54" w:rsidRPr="00ED2807" w:rsidTr="0066069F">
        <w:tc>
          <w:tcPr>
            <w:tcW w:w="851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lastRenderedPageBreak/>
              <w:t>1.5.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1.5.1.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1.5.2.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1.5.3.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1.5.4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lastRenderedPageBreak/>
              <w:t>1.5.5.</w:t>
            </w:r>
          </w:p>
        </w:tc>
        <w:tc>
          <w:tcPr>
            <w:tcW w:w="4249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lastRenderedPageBreak/>
              <w:t>На медицинском совете рассмотреть вопросы: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О выполнении плана прививок против туберкулеза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О проведении Всемирного дня по борьбе с туберкулезом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Pr="00ED2807">
              <w:rPr>
                <w:rFonts w:ascii="Times New Roman" w:hAnsi="Times New Roman"/>
                <w:sz w:val="28"/>
                <w:szCs w:val="28"/>
              </w:rPr>
              <w:t xml:space="preserve">проведении флюорографических и рентгенографических осмотров населения района </w:t>
            </w:r>
            <w:proofErr w:type="gramStart"/>
            <w:r w:rsidRPr="00ED2807">
              <w:rPr>
                <w:rFonts w:ascii="Times New Roman" w:hAnsi="Times New Roman"/>
                <w:sz w:val="28"/>
                <w:szCs w:val="28"/>
              </w:rPr>
              <w:t>согласно плана-графика</w:t>
            </w:r>
            <w:proofErr w:type="gramEnd"/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О состоянии противотуберкулезной помощи населению района в прошедшем году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 специфической профилактике туберкулеза и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туберкулинодиагностике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среди детей и подростков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8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ED2807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кв. 2015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ED2807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кв. 2015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</w:t>
            </w:r>
            <w:r w:rsidRPr="00ED2807">
              <w:rPr>
                <w:rFonts w:ascii="Times New Roman" w:hAnsi="Times New Roman"/>
                <w:sz w:val="28"/>
                <w:szCs w:val="28"/>
                <w:lang w:val="en-US"/>
              </w:rPr>
              <w:t>IV</w:t>
            </w: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кв. 2015</w:t>
            </w:r>
          </w:p>
        </w:tc>
        <w:tc>
          <w:tcPr>
            <w:tcW w:w="2387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lastRenderedPageBreak/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A54" w:rsidRPr="00ED2807" w:rsidTr="0066069F">
        <w:tc>
          <w:tcPr>
            <w:tcW w:w="851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2.1.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2.2.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2.3.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2.4.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2.5.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2.6.</w:t>
            </w:r>
          </w:p>
        </w:tc>
        <w:tc>
          <w:tcPr>
            <w:tcW w:w="4249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Раздел 2. П</w:t>
            </w:r>
            <w:r w:rsidRPr="00ED2807">
              <w:rPr>
                <w:rFonts w:ascii="Times New Roman" w:hAnsi="Times New Roman"/>
                <w:sz w:val="28"/>
                <w:szCs w:val="28"/>
              </w:rPr>
              <w:t>рофилактика туберкулеза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Обеспечить проведение противотуберкулезной вакцинации новорожденных с охватом не менее 97%, с эффективностью не менее 70%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Обеспечить своевременную ревакцинацию детям в декретированные сроки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Проводить анализ организации вакцинации против туберкулеза детей и предоставлять информацию в КГБУЗ «Противотуберкулезный диспансер»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дезинфекционных мероприятий в очагах туберкулезной инфекции 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Проводить для населения лекции по вопросам профилактики туберкулеза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Подготовить материалы для публикации в газете «Амурский Маяк» по профилактике туберкулеза</w:t>
            </w:r>
          </w:p>
        </w:tc>
        <w:tc>
          <w:tcPr>
            <w:tcW w:w="2118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7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Главы сельских поселений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Филиал ФГУЗ «Центр гигиены и </w:t>
            </w:r>
            <w:r w:rsidRPr="00ED280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эпидемиологии </w:t>
            </w:r>
            <w:proofErr w:type="gramStart"/>
            <w:r w:rsidRPr="00ED2807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ED2807">
              <w:rPr>
                <w:rFonts w:ascii="Times New Roman" w:hAnsi="Times New Roman"/>
                <w:sz w:val="28"/>
                <w:szCs w:val="28"/>
              </w:rPr>
              <w:t>Хабаровском</w:t>
            </w:r>
            <w:proofErr w:type="gram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крае в г.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Комсмольске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- на Амуре в Комсомольском и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Ульчском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районах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Территориальный отдел управления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Роспотребнадзора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по Хабаровскому краю в г</w:t>
            </w:r>
            <w:proofErr w:type="gramStart"/>
            <w:r w:rsidRPr="00ED2807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омсомольске –на- Амуре, в Комсомольском, Амурском, Солнечном, им. Полины Осипенко и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Ульчском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районах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A54" w:rsidRPr="00ED2807" w:rsidTr="0066069F">
        <w:tc>
          <w:tcPr>
            <w:tcW w:w="851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3.1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3.2.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3.3.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3.4</w:t>
            </w:r>
            <w:r w:rsidRPr="00ED280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3.5</w:t>
            </w:r>
            <w:r w:rsidRPr="00ED280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3.6</w:t>
            </w:r>
            <w:r w:rsidRPr="00ED280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3.6.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3.7.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3.8.</w:t>
            </w:r>
          </w:p>
        </w:tc>
        <w:tc>
          <w:tcPr>
            <w:tcW w:w="4249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lastRenderedPageBreak/>
              <w:t>Раздел 3. Выявление туберкулеза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Обновить рентгенодиагностическое оборудование в участковой больнице п.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Де-Кастри</w:t>
            </w:r>
            <w:proofErr w:type="spellEnd"/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Обеспечить ежегодное составление планов флюорографического обследования населения Ульчского района на туберкулез и осуществлять </w:t>
            </w:r>
            <w:proofErr w:type="gramStart"/>
            <w:r w:rsidRPr="00ED2807">
              <w:rPr>
                <w:rFonts w:ascii="Times New Roman" w:hAnsi="Times New Roman"/>
                <w:sz w:val="28"/>
                <w:szCs w:val="28"/>
              </w:rPr>
              <w:t>контроль  за</w:t>
            </w:r>
            <w:proofErr w:type="gram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его исполнением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Обеспечить формирование сводного плана профилактических осмотров населения на туберкулез Ульчского муниципального райо</w:t>
            </w:r>
            <w:r w:rsidRPr="008A1F31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Организовать плановое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флюрографическое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обследование населения с 15-летнего возраста (КМНС с 12-летнего возраста)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D2807">
              <w:rPr>
                <w:rFonts w:ascii="Times New Roman" w:hAnsi="Times New Roman"/>
                <w:sz w:val="28"/>
                <w:szCs w:val="28"/>
              </w:rPr>
              <w:t>Предоставлять отчеты</w:t>
            </w:r>
            <w:proofErr w:type="gram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в КГБУЗ «Противотуберкулезный диспансер» о численности лиц обследованных на туберкулез методом флюорографии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Обеспечить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дообследование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лиц с выявленной патологией в 3-х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дневный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срок с последующим направлением на консультацию к фтизиатру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обязательного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бактериоскопического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обследования  мокроты  у лиц с длительным кашлевым анамнезом в учреждениях ОЛС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D2807">
              <w:rPr>
                <w:rFonts w:ascii="Times New Roman" w:hAnsi="Times New Roman"/>
                <w:sz w:val="28"/>
                <w:szCs w:val="28"/>
              </w:rPr>
              <w:t>Предоставлять отчеты</w:t>
            </w:r>
            <w:proofErr w:type="gram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в КГБУЗ «Противотуберкулезный диспансер» о численности лиц обследованных на туберкулез методом микроскопии мокроты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туберкулинодиагностики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у детей, обеспечив охват не менее 100%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8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       2015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Ежегодно до 1.12. текущего года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Ежегодно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 1.12. текущего года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Ежегодно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Ежемесячно к 25 числу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Ежемесячно к 25 числу месяца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Ежегодно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7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Главный врач 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Главный врач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Территориальный отдел управления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Роспотребнадзора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по Хабаровскому краю в г</w:t>
            </w:r>
            <w:proofErr w:type="gramStart"/>
            <w:r w:rsidRPr="00ED2807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омсомольске –на- Амуре, в Комсомольском, Амурском. </w:t>
            </w:r>
            <w:proofErr w:type="gramStart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Солнечном, им. Полины Осипенко и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Ульчском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районах</w:t>
            </w:r>
            <w:proofErr w:type="gramEnd"/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lastRenderedPageBreak/>
              <w:t>Главы сельских поселений района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Руководители предприятий и организаций района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Главный врач 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A54" w:rsidRPr="00ED2807" w:rsidTr="0066069F">
        <w:tc>
          <w:tcPr>
            <w:tcW w:w="851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4.1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4.2.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4.3.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4.4.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4.5.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4.6.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4.7.</w:t>
            </w:r>
          </w:p>
        </w:tc>
        <w:tc>
          <w:tcPr>
            <w:tcW w:w="4249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Раздел 4. Укрепление материально-технической базы ЛПУ района </w:t>
            </w:r>
            <w:proofErr w:type="gramStart"/>
            <w:r w:rsidRPr="00ED2807">
              <w:rPr>
                <w:rFonts w:ascii="Times New Roman" w:hAnsi="Times New Roman"/>
                <w:sz w:val="28"/>
                <w:szCs w:val="28"/>
              </w:rPr>
              <w:t>оказывающих</w:t>
            </w:r>
            <w:proofErr w:type="gramEnd"/>
            <w:r w:rsidRPr="00ED2807">
              <w:rPr>
                <w:rFonts w:ascii="Times New Roman" w:hAnsi="Times New Roman"/>
                <w:sz w:val="28"/>
                <w:szCs w:val="28"/>
              </w:rPr>
              <w:t>, противотуберкулезную помощь  населению района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Приобрести рентгенодиагностическую аппаратуру в участковую больницу п.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Де-Кастри</w:t>
            </w:r>
            <w:proofErr w:type="spellEnd"/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Разработать проектно-сметную документацию на ремонт и реконструкцию хозяйственного корпуса КГБУЗ «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Произвести ремонт и реконструкцию хозяйственного корпуса КГБУЗ «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 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Приобрести для лаборатории 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средоварочный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модуль, 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Приобрести служебный автотранспорт для 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  в целях организации контролируемого лечения в ОЛС, выездов в отдаленные поселения района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Продолжить работу по обеспечению инфекционного контроля в КГБУЗ «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ПТД», для этой цели приобрести автоклав, кабину для сбора </w:t>
            </w:r>
            <w:r w:rsidRPr="00ED2807">
              <w:rPr>
                <w:rFonts w:ascii="Times New Roman" w:hAnsi="Times New Roman"/>
                <w:sz w:val="28"/>
                <w:szCs w:val="28"/>
              </w:rPr>
              <w:lastRenderedPageBreak/>
              <w:t>мокроты.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В целях обеспечения защиты персонала и пациентов от внутрибольничного распространения инфекции приобрести мягкий инвентарь, спецодежду, 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дезсредства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в 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</w:tc>
        <w:tc>
          <w:tcPr>
            <w:tcW w:w="2118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       2015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       2015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       2016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       2016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       2015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       2015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 xml:space="preserve">    ежегодно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7" w:type="dxa"/>
          </w:tcPr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Ульчская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районная больница»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ПТД»</w:t>
            </w: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(по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согласованию)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C6A54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807">
              <w:rPr>
                <w:rFonts w:ascii="Times New Roman" w:hAnsi="Times New Roman"/>
                <w:sz w:val="28"/>
                <w:szCs w:val="28"/>
              </w:rPr>
              <w:t>КГБУЗ «</w:t>
            </w:r>
            <w:proofErr w:type="spellStart"/>
            <w:r w:rsidRPr="00ED2807">
              <w:rPr>
                <w:rFonts w:ascii="Times New Roman" w:hAnsi="Times New Roman"/>
                <w:sz w:val="28"/>
                <w:szCs w:val="28"/>
              </w:rPr>
              <w:t>Ульчский</w:t>
            </w:r>
            <w:proofErr w:type="spellEnd"/>
            <w:r w:rsidRPr="00ED2807">
              <w:rPr>
                <w:rFonts w:ascii="Times New Roman" w:hAnsi="Times New Roman"/>
                <w:sz w:val="28"/>
                <w:szCs w:val="28"/>
              </w:rPr>
              <w:t xml:space="preserve"> ПТД</w:t>
            </w:r>
          </w:p>
          <w:p w:rsidR="004C6A54" w:rsidRPr="00ED2807" w:rsidRDefault="004C6A54" w:rsidP="006606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</w:tbl>
    <w:p w:rsidR="004C6A54" w:rsidRDefault="004C6A54" w:rsidP="008A1F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</w:t>
      </w:r>
    </w:p>
    <w:p w:rsidR="004C6A54" w:rsidRDefault="004C6A54" w:rsidP="008A1F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_________</w:t>
      </w:r>
    </w:p>
    <w:p w:rsidR="004C6A54" w:rsidRPr="00FF6E2F" w:rsidRDefault="004C6A54" w:rsidP="00D07F2B">
      <w:pPr>
        <w:ind w:left="708"/>
        <w:jc w:val="both"/>
        <w:rPr>
          <w:rFonts w:ascii="Times New Roman" w:hAnsi="Times New Roman"/>
          <w:sz w:val="28"/>
          <w:szCs w:val="28"/>
        </w:rPr>
      </w:pPr>
    </w:p>
    <w:p w:rsidR="004C6A54" w:rsidRDefault="004C6A54"/>
    <w:sectPr w:rsidR="004C6A54" w:rsidSect="000E4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7F2B"/>
    <w:rsid w:val="000166B9"/>
    <w:rsid w:val="00031A8D"/>
    <w:rsid w:val="000523E9"/>
    <w:rsid w:val="00080119"/>
    <w:rsid w:val="000D094F"/>
    <w:rsid w:val="000E40DD"/>
    <w:rsid w:val="00130F24"/>
    <w:rsid w:val="00235467"/>
    <w:rsid w:val="0025026C"/>
    <w:rsid w:val="00307BA1"/>
    <w:rsid w:val="003A7DF9"/>
    <w:rsid w:val="00407358"/>
    <w:rsid w:val="004C31C3"/>
    <w:rsid w:val="004C6A54"/>
    <w:rsid w:val="005C77BB"/>
    <w:rsid w:val="005E1E39"/>
    <w:rsid w:val="0066069F"/>
    <w:rsid w:val="007C707A"/>
    <w:rsid w:val="00846E84"/>
    <w:rsid w:val="00857749"/>
    <w:rsid w:val="008A1F31"/>
    <w:rsid w:val="008E5831"/>
    <w:rsid w:val="00A1290A"/>
    <w:rsid w:val="00A85EE5"/>
    <w:rsid w:val="00B627BA"/>
    <w:rsid w:val="00B72E3C"/>
    <w:rsid w:val="00D07F2B"/>
    <w:rsid w:val="00D429C7"/>
    <w:rsid w:val="00DF4C1E"/>
    <w:rsid w:val="00ED2807"/>
    <w:rsid w:val="00EE6F6B"/>
    <w:rsid w:val="00F4242B"/>
    <w:rsid w:val="00F610F4"/>
    <w:rsid w:val="00FF4C53"/>
    <w:rsid w:val="00FF6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F2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14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14</Pages>
  <Words>2897</Words>
  <Characters>16517</Characters>
  <Application>Microsoft Office Word</Application>
  <DocSecurity>0</DocSecurity>
  <Lines>137</Lines>
  <Paragraphs>38</Paragraphs>
  <ScaleCrop>false</ScaleCrop>
  <Company/>
  <LinksUpToDate>false</LinksUpToDate>
  <CharactersWithSpaces>19376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Управляющий делами</cp:lastModifiedBy>
  <cp:revision>11</cp:revision>
  <cp:lastPrinted>2001-12-31T17:35:00Z</cp:lastPrinted>
  <dcterms:created xsi:type="dcterms:W3CDTF">2015-03-02T06:18:00Z</dcterms:created>
  <dcterms:modified xsi:type="dcterms:W3CDTF">2015-03-13T01:11:00Z</dcterms:modified>
</cp:coreProperties>
</file>