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433" w:rsidRDefault="001C0433" w:rsidP="001C0433">
      <w:pPr>
        <w:shd w:val="clear" w:color="auto" w:fill="FFFFFF"/>
        <w:spacing w:before="100" w:beforeAutospacing="1" w:after="100" w:afterAutospacing="1"/>
        <w:jc w:val="center"/>
        <w:rPr>
          <w:color w:val="22272F"/>
          <w:sz w:val="34"/>
          <w:szCs w:val="34"/>
        </w:rPr>
      </w:pPr>
    </w:p>
    <w:p w:rsidR="001C0433" w:rsidRPr="00D90780" w:rsidRDefault="00BB0608" w:rsidP="00D9078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90780">
        <w:rPr>
          <w:sz w:val="28"/>
          <w:szCs w:val="28"/>
        </w:rPr>
        <w:t xml:space="preserve">О возможности </w:t>
      </w:r>
      <w:r w:rsidR="00D90780" w:rsidRPr="00D90780">
        <w:rPr>
          <w:sz w:val="28"/>
          <w:szCs w:val="28"/>
        </w:rPr>
        <w:t xml:space="preserve">самозаготовки древесины гражданами </w:t>
      </w:r>
      <w:r w:rsidR="00D90780">
        <w:rPr>
          <w:sz w:val="28"/>
          <w:szCs w:val="28"/>
        </w:rPr>
        <w:t>на территории Хабаровского края для личных нужд.</w:t>
      </w:r>
    </w:p>
    <w:p w:rsidR="00D90780" w:rsidRPr="00D90780" w:rsidRDefault="00D90780" w:rsidP="00D9078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9752BE" w:rsidRPr="00D90780" w:rsidRDefault="001C0433" w:rsidP="00D9078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90780">
        <w:rPr>
          <w:sz w:val="28"/>
          <w:szCs w:val="28"/>
        </w:rPr>
        <w:t>Закон</w:t>
      </w:r>
      <w:r w:rsidR="00D90780" w:rsidRPr="00D90780">
        <w:rPr>
          <w:sz w:val="28"/>
          <w:szCs w:val="28"/>
        </w:rPr>
        <w:t>ом</w:t>
      </w:r>
      <w:r w:rsidRPr="00D90780">
        <w:rPr>
          <w:sz w:val="28"/>
          <w:szCs w:val="28"/>
        </w:rPr>
        <w:t xml:space="preserve"> Хабаровского края от 14 ноября 2007 г. </w:t>
      </w:r>
      <w:r w:rsidR="00D90780" w:rsidRPr="00D90780">
        <w:rPr>
          <w:sz w:val="28"/>
          <w:szCs w:val="28"/>
        </w:rPr>
        <w:t>№</w:t>
      </w:r>
      <w:r w:rsidRPr="00D90780">
        <w:rPr>
          <w:sz w:val="28"/>
          <w:szCs w:val="28"/>
        </w:rPr>
        <w:t> 159</w:t>
      </w:r>
      <w:r w:rsidRPr="00D90780">
        <w:rPr>
          <w:sz w:val="28"/>
          <w:szCs w:val="28"/>
        </w:rPr>
        <w:br/>
      </w:r>
      <w:r w:rsidR="009752BE">
        <w:rPr>
          <w:sz w:val="28"/>
          <w:szCs w:val="28"/>
        </w:rPr>
        <w:t>«</w:t>
      </w:r>
      <w:r w:rsidRPr="00D90780">
        <w:rPr>
          <w:sz w:val="28"/>
          <w:szCs w:val="28"/>
        </w:rPr>
        <w:t>О порядке и нормативах заготовки гражданами древесины для собственных нужд на территории Хабаровского края</w:t>
      </w:r>
      <w:r w:rsidR="009752BE">
        <w:rPr>
          <w:sz w:val="28"/>
          <w:szCs w:val="28"/>
        </w:rPr>
        <w:t>»</w:t>
      </w:r>
      <w:r w:rsidR="00D90780" w:rsidRPr="00D90780">
        <w:rPr>
          <w:sz w:val="28"/>
          <w:szCs w:val="28"/>
        </w:rPr>
        <w:t xml:space="preserve"> предусмотрена возможность гражданам производить самозаготовку древесины для </w:t>
      </w:r>
      <w:r w:rsidR="009752BE">
        <w:rPr>
          <w:sz w:val="28"/>
          <w:szCs w:val="28"/>
        </w:rPr>
        <w:t>бытовых нужд: отопления, строительства и реконструкции (ремонта), иных нужды.</w:t>
      </w:r>
    </w:p>
    <w:p w:rsidR="00D90780" w:rsidRPr="00D90780" w:rsidRDefault="00D90780" w:rsidP="00D9078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90780">
        <w:rPr>
          <w:sz w:val="28"/>
          <w:szCs w:val="28"/>
        </w:rPr>
        <w:t>Для целей отопления жилых помещений на одну семью или одиноко проживающего гражданина закон позволяет заготовить:</w:t>
      </w:r>
      <w:r w:rsidR="001C0433" w:rsidRPr="00D90780">
        <w:rPr>
          <w:sz w:val="28"/>
          <w:szCs w:val="28"/>
        </w:rPr>
        <w:t xml:space="preserve"> </w:t>
      </w:r>
    </w:p>
    <w:p w:rsidR="001C0433" w:rsidRPr="00D90780" w:rsidRDefault="00D90780" w:rsidP="00D9078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90780">
        <w:rPr>
          <w:sz w:val="28"/>
          <w:szCs w:val="28"/>
        </w:rPr>
        <w:t xml:space="preserve">а) </w:t>
      </w:r>
      <w:r w:rsidR="001C0433" w:rsidRPr="00D90780">
        <w:rPr>
          <w:sz w:val="28"/>
          <w:szCs w:val="28"/>
        </w:rPr>
        <w:t xml:space="preserve">в Бикинском муниципальном районе, Вяземском муниципальном районе, муниципальном районе имени Лазо, Хабаровском муниципальном районе, за исключением Куканского, Наумовского, Побединского, Улика-Национального сельских поселений и сельского поселения </w:t>
      </w:r>
      <w:r w:rsidR="009752BE">
        <w:rPr>
          <w:sz w:val="28"/>
          <w:szCs w:val="28"/>
        </w:rPr>
        <w:t>«</w:t>
      </w:r>
      <w:r w:rsidR="001C0433" w:rsidRPr="00D90780">
        <w:rPr>
          <w:sz w:val="28"/>
          <w:szCs w:val="28"/>
        </w:rPr>
        <w:t>Село Новокуровка</w:t>
      </w:r>
      <w:r w:rsidR="009752BE">
        <w:rPr>
          <w:sz w:val="28"/>
          <w:szCs w:val="28"/>
        </w:rPr>
        <w:t>»</w:t>
      </w:r>
      <w:r w:rsidR="001C0433" w:rsidRPr="00D90780">
        <w:rPr>
          <w:sz w:val="28"/>
          <w:szCs w:val="28"/>
        </w:rPr>
        <w:t>, - не более 15 куб. метров ежегодно;</w:t>
      </w:r>
    </w:p>
    <w:p w:rsidR="001C0433" w:rsidRPr="00D90780" w:rsidRDefault="001C0433" w:rsidP="00D9078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90780">
        <w:rPr>
          <w:sz w:val="28"/>
          <w:szCs w:val="28"/>
        </w:rPr>
        <w:t xml:space="preserve">б) в Амурском муниципальном районе, Аяно-Майском муниципальном районе, Ванинском муниципальном районе, Верхнебуреинском муниципальном районе, Комсомольском муниципальном районе, Нанайском муниципальном районе, Николаевском муниципальном районе, Охотском муниципальном районе, муниципальном районе имени Полины Осипенко, Советско-Гаванском муниципальном районе, Солнечном муниципальном районе, Тугуро-Чумиканском муниципальном районе, Ульчском муниципальном районе, в Куканском, Наумовском, Побединском, Улика-Национальном сельских поселениях и сельском поселении </w:t>
      </w:r>
      <w:r w:rsidR="009752BE">
        <w:rPr>
          <w:sz w:val="28"/>
          <w:szCs w:val="28"/>
        </w:rPr>
        <w:t>«</w:t>
      </w:r>
      <w:r w:rsidRPr="00D90780">
        <w:rPr>
          <w:sz w:val="28"/>
          <w:szCs w:val="28"/>
        </w:rPr>
        <w:t>Село Новокуровка</w:t>
      </w:r>
      <w:r w:rsidR="009752BE">
        <w:rPr>
          <w:sz w:val="28"/>
          <w:szCs w:val="28"/>
        </w:rPr>
        <w:t>»</w:t>
      </w:r>
      <w:r w:rsidRPr="00D90780">
        <w:rPr>
          <w:sz w:val="28"/>
          <w:szCs w:val="28"/>
        </w:rPr>
        <w:t xml:space="preserve"> Хабаровского муниципального района - не более 20 куб. метров ежегодно;</w:t>
      </w:r>
    </w:p>
    <w:p w:rsidR="001C0433" w:rsidRPr="00D90780" w:rsidRDefault="00D90780" w:rsidP="00D9078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90780">
        <w:rPr>
          <w:sz w:val="28"/>
          <w:szCs w:val="28"/>
        </w:rPr>
        <w:t>Д</w:t>
      </w:r>
      <w:r w:rsidR="001C0433" w:rsidRPr="00D90780">
        <w:rPr>
          <w:sz w:val="28"/>
          <w:szCs w:val="28"/>
        </w:rPr>
        <w:t>ля целей возведения (строительства), ремонта и реконструкции строений, на одну семью (одиноко проживающего гражданина):</w:t>
      </w:r>
    </w:p>
    <w:p w:rsidR="001C0433" w:rsidRPr="00D90780" w:rsidRDefault="001C0433" w:rsidP="00D9078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90780">
        <w:rPr>
          <w:sz w:val="28"/>
          <w:szCs w:val="28"/>
        </w:rPr>
        <w:t>а) на возведение (строительство) индивидуальных жилых домов - не более 150 куб. метров один раз;</w:t>
      </w:r>
    </w:p>
    <w:p w:rsidR="001C0433" w:rsidRPr="00D90780" w:rsidRDefault="001C0433" w:rsidP="00D9078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90780">
        <w:rPr>
          <w:sz w:val="28"/>
          <w:szCs w:val="28"/>
        </w:rPr>
        <w:t>б) на возведение (строительство) надворных построек - не более 25 куб. метров один раз в пять лет;</w:t>
      </w:r>
    </w:p>
    <w:p w:rsidR="001C0433" w:rsidRPr="00D90780" w:rsidRDefault="001C0433" w:rsidP="00D9078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90780">
        <w:rPr>
          <w:sz w:val="28"/>
          <w:szCs w:val="28"/>
        </w:rPr>
        <w:t>в) на ремонт и реконструкцию индивидуальных жилых домов и надворных построек - не более 50 куб. метров один раз в десять лет;</w:t>
      </w:r>
    </w:p>
    <w:p w:rsidR="001C0433" w:rsidRPr="00D90780" w:rsidRDefault="001C0433" w:rsidP="00D9078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90780">
        <w:rPr>
          <w:sz w:val="28"/>
          <w:szCs w:val="28"/>
        </w:rPr>
        <w:t>3) для иных целей, на одну семью (одиноко проживающего гражданина):</w:t>
      </w:r>
    </w:p>
    <w:p w:rsidR="001C0433" w:rsidRPr="00D90780" w:rsidRDefault="001C0433" w:rsidP="00D9078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90780">
        <w:rPr>
          <w:sz w:val="28"/>
          <w:szCs w:val="28"/>
        </w:rPr>
        <w:t xml:space="preserve">а) в Бикинском муниципальном районе, Вяземском муниципальном районе, муниципальном районе имени Лазо, Хабаровском муниципальном районе, за исключением Куканского, Наумовского, Побединского, Улика-Национального сельских поселений и сельского поселения </w:t>
      </w:r>
      <w:r w:rsidR="009752BE">
        <w:rPr>
          <w:sz w:val="28"/>
          <w:szCs w:val="28"/>
        </w:rPr>
        <w:t>«</w:t>
      </w:r>
      <w:r w:rsidRPr="00D90780">
        <w:rPr>
          <w:sz w:val="28"/>
          <w:szCs w:val="28"/>
        </w:rPr>
        <w:t>Село Новокуровка</w:t>
      </w:r>
      <w:r w:rsidR="009752BE">
        <w:rPr>
          <w:sz w:val="28"/>
          <w:szCs w:val="28"/>
        </w:rPr>
        <w:t>»</w:t>
      </w:r>
      <w:r w:rsidRPr="00D90780">
        <w:rPr>
          <w:sz w:val="28"/>
          <w:szCs w:val="28"/>
        </w:rPr>
        <w:t>, - не более 5 куб. метров один раз в год;</w:t>
      </w:r>
    </w:p>
    <w:p w:rsidR="001C0433" w:rsidRDefault="001C0433" w:rsidP="00D9078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90780">
        <w:rPr>
          <w:sz w:val="28"/>
          <w:szCs w:val="28"/>
        </w:rPr>
        <w:t xml:space="preserve">б) в Амурском муниципальном районе, Аяно-Майском муниципальном районе, Ванинском муниципальном районе, Верхнебуреинском </w:t>
      </w:r>
      <w:r w:rsidRPr="00D90780">
        <w:rPr>
          <w:sz w:val="28"/>
          <w:szCs w:val="28"/>
        </w:rPr>
        <w:lastRenderedPageBreak/>
        <w:t xml:space="preserve">муниципальном районе, Комсомольском муниципальном районе, Нанайском муниципальном районе, Николаевском муниципальном районе, Охотском муниципальном районе, муниципальном районе имени Полины Осипенко, Советско-Гаванском муниципальном районе, Солнечном муниципальном районе, Тугуро-Чумиканском муниципальном районе, Ульчском муниципальном районе, в Куканском, Наумовском, Побединском, Улика-Национальном сельских поселениях и сельском поселении </w:t>
      </w:r>
      <w:r w:rsidR="009752BE">
        <w:rPr>
          <w:sz w:val="28"/>
          <w:szCs w:val="28"/>
        </w:rPr>
        <w:t>«</w:t>
      </w:r>
      <w:r w:rsidRPr="00D90780">
        <w:rPr>
          <w:sz w:val="28"/>
          <w:szCs w:val="28"/>
        </w:rPr>
        <w:t>Село Новокуровка</w:t>
      </w:r>
      <w:r w:rsidR="009752BE">
        <w:rPr>
          <w:sz w:val="28"/>
          <w:szCs w:val="28"/>
        </w:rPr>
        <w:t>»</w:t>
      </w:r>
      <w:r w:rsidRPr="00D90780">
        <w:rPr>
          <w:sz w:val="28"/>
          <w:szCs w:val="28"/>
        </w:rPr>
        <w:t xml:space="preserve"> Хабаровского муниципального района - не бол</w:t>
      </w:r>
      <w:r w:rsidR="00D90780">
        <w:rPr>
          <w:sz w:val="28"/>
          <w:szCs w:val="28"/>
        </w:rPr>
        <w:t xml:space="preserve">ее 7 куб. метров один раз в год. </w:t>
      </w:r>
      <w:r w:rsidRPr="00D90780">
        <w:rPr>
          <w:sz w:val="28"/>
          <w:szCs w:val="28"/>
        </w:rPr>
        <w:t xml:space="preserve"> В случае ведения гражданами личного подсобного хозяйства в соответствии с </w:t>
      </w:r>
      <w:hyperlink r:id="rId5" w:anchor="/document/12131702/entry/0" w:history="1">
        <w:r w:rsidRPr="00D90780">
          <w:rPr>
            <w:sz w:val="28"/>
            <w:szCs w:val="28"/>
          </w:rPr>
          <w:t>Федеральным законом</w:t>
        </w:r>
      </w:hyperlink>
      <w:r w:rsidRPr="00D90780">
        <w:rPr>
          <w:sz w:val="28"/>
          <w:szCs w:val="28"/>
        </w:rPr>
        <w:t xml:space="preserve"> от 7 июля 2003 года </w:t>
      </w:r>
      <w:r w:rsidR="00D90780">
        <w:rPr>
          <w:sz w:val="28"/>
          <w:szCs w:val="28"/>
        </w:rPr>
        <w:t>№</w:t>
      </w:r>
      <w:r w:rsidRPr="00D90780">
        <w:rPr>
          <w:sz w:val="28"/>
          <w:szCs w:val="28"/>
        </w:rPr>
        <w:t xml:space="preserve"> 112-ФЗ </w:t>
      </w:r>
      <w:r w:rsidR="009752BE">
        <w:rPr>
          <w:sz w:val="28"/>
          <w:szCs w:val="28"/>
        </w:rPr>
        <w:t>«</w:t>
      </w:r>
      <w:r w:rsidRPr="00D90780">
        <w:rPr>
          <w:sz w:val="28"/>
          <w:szCs w:val="28"/>
        </w:rPr>
        <w:t>О личном подсобном хозяйстве</w:t>
      </w:r>
      <w:r w:rsidR="009752BE">
        <w:rPr>
          <w:sz w:val="28"/>
          <w:szCs w:val="28"/>
        </w:rPr>
        <w:t>»</w:t>
      </w:r>
      <w:r w:rsidRPr="00D90780">
        <w:rPr>
          <w:sz w:val="28"/>
          <w:szCs w:val="28"/>
        </w:rPr>
        <w:t xml:space="preserve"> норматив, предусмотренный </w:t>
      </w:r>
      <w:r w:rsidR="00D90780">
        <w:rPr>
          <w:sz w:val="28"/>
          <w:szCs w:val="28"/>
        </w:rPr>
        <w:t>для иных целей</w:t>
      </w:r>
      <w:r w:rsidRPr="00D90780">
        <w:rPr>
          <w:sz w:val="28"/>
          <w:szCs w:val="28"/>
        </w:rPr>
        <w:t xml:space="preserve"> увеличивается на 5 куб. метров.</w:t>
      </w:r>
    </w:p>
    <w:p w:rsidR="00D90780" w:rsidRPr="00D90780" w:rsidRDefault="00D90780" w:rsidP="00D9078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заключения договора на самостоятельную заготовку древесины, гражданину необходимо обратиться с соответствующее краевое государственное казенное учреждение </w:t>
      </w:r>
      <w:r w:rsidR="009752BE">
        <w:rPr>
          <w:sz w:val="28"/>
          <w:szCs w:val="28"/>
        </w:rPr>
        <w:t>«</w:t>
      </w:r>
      <w:r>
        <w:rPr>
          <w:sz w:val="28"/>
          <w:szCs w:val="28"/>
        </w:rPr>
        <w:t>лесничество</w:t>
      </w:r>
      <w:r w:rsidR="009752BE">
        <w:rPr>
          <w:sz w:val="28"/>
          <w:szCs w:val="28"/>
        </w:rPr>
        <w:t>»</w:t>
      </w:r>
      <w:r>
        <w:rPr>
          <w:sz w:val="28"/>
          <w:szCs w:val="28"/>
        </w:rPr>
        <w:t xml:space="preserve"> по месту жительства.</w:t>
      </w:r>
    </w:p>
    <w:p w:rsidR="00D90780" w:rsidRPr="00D90780" w:rsidRDefault="00D90780" w:rsidP="00D9078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E17287" w:rsidRPr="00D90780" w:rsidRDefault="00E17287" w:rsidP="00D9078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sectPr w:rsidR="00E17287" w:rsidRPr="00D90780" w:rsidSect="00E172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433"/>
    <w:rsid w:val="00197E37"/>
    <w:rsid w:val="001C0433"/>
    <w:rsid w:val="006C1FFE"/>
    <w:rsid w:val="007B75E0"/>
    <w:rsid w:val="00880EBB"/>
    <w:rsid w:val="008B602C"/>
    <w:rsid w:val="009752BE"/>
    <w:rsid w:val="00A751F1"/>
    <w:rsid w:val="00BB0608"/>
    <w:rsid w:val="00D90780"/>
    <w:rsid w:val="00E17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4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90780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752B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52B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ivo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224A5F-3F42-452C-BB50-8BA6106C5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OrgMash2</cp:lastModifiedBy>
  <cp:revision>2</cp:revision>
  <cp:lastPrinted>2016-03-23T08:08:00Z</cp:lastPrinted>
  <dcterms:created xsi:type="dcterms:W3CDTF">2016-03-30T05:44:00Z</dcterms:created>
  <dcterms:modified xsi:type="dcterms:W3CDTF">2016-03-30T05:44:00Z</dcterms:modified>
</cp:coreProperties>
</file>