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8" w:rsidRDefault="00CB0BED" w:rsidP="00CB0BED">
      <w:pPr>
        <w:jc w:val="center"/>
        <w:rPr>
          <w:b/>
          <w:sz w:val="28"/>
          <w:szCs w:val="28"/>
        </w:rPr>
      </w:pPr>
      <w:r w:rsidRPr="006A6E89">
        <w:rPr>
          <w:b/>
          <w:sz w:val="28"/>
          <w:szCs w:val="28"/>
        </w:rPr>
        <w:t xml:space="preserve">КОНТРОЛЬНО-СЧЕТНАЯ ПАЛАТА </w:t>
      </w:r>
    </w:p>
    <w:p w:rsidR="00CB0BED" w:rsidRDefault="00CB0BED" w:rsidP="00CB0BED">
      <w:pPr>
        <w:jc w:val="center"/>
        <w:rPr>
          <w:b/>
          <w:sz w:val="28"/>
          <w:szCs w:val="28"/>
        </w:rPr>
      </w:pPr>
      <w:r w:rsidRPr="006A6E89">
        <w:rPr>
          <w:b/>
          <w:sz w:val="28"/>
          <w:szCs w:val="28"/>
        </w:rPr>
        <w:t xml:space="preserve"> УЛЬЧСКОГО МУНИЦИПАЛЬНОГО РАЙОНА</w:t>
      </w:r>
    </w:p>
    <w:p w:rsidR="00CB0BED" w:rsidRDefault="00CB0BED" w:rsidP="00CB0BED">
      <w:pPr>
        <w:jc w:val="center"/>
        <w:rPr>
          <w:b/>
          <w:sz w:val="28"/>
          <w:szCs w:val="28"/>
        </w:rPr>
      </w:pPr>
      <w:r w:rsidRPr="006A6E89">
        <w:rPr>
          <w:b/>
          <w:sz w:val="28"/>
          <w:szCs w:val="28"/>
        </w:rPr>
        <w:t xml:space="preserve">  ХАБАРОВСКОГО КРАЯ</w:t>
      </w:r>
    </w:p>
    <w:p w:rsidR="00CB0BED" w:rsidRPr="006A6E89" w:rsidRDefault="00CB0BED" w:rsidP="00CB0BED">
      <w:pPr>
        <w:jc w:val="center"/>
        <w:rPr>
          <w:b/>
          <w:sz w:val="28"/>
          <w:szCs w:val="28"/>
        </w:rPr>
      </w:pPr>
    </w:p>
    <w:p w:rsidR="00CB0BED" w:rsidRPr="00ED0B8A" w:rsidRDefault="00CB0BED" w:rsidP="00CB0BED">
      <w:pPr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Pr="00ED0B8A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Pr="00ED0B8A">
        <w:rPr>
          <w:sz w:val="20"/>
          <w:szCs w:val="20"/>
        </w:rPr>
        <w:t xml:space="preserve"> Советская 18</w:t>
      </w:r>
      <w:r>
        <w:rPr>
          <w:sz w:val="20"/>
          <w:szCs w:val="20"/>
        </w:rPr>
        <w:t>,</w:t>
      </w:r>
      <w:r w:rsidRPr="00ED0B8A">
        <w:rPr>
          <w:sz w:val="20"/>
          <w:szCs w:val="20"/>
        </w:rPr>
        <w:t xml:space="preserve"> с</w:t>
      </w:r>
      <w:r>
        <w:rPr>
          <w:sz w:val="20"/>
          <w:szCs w:val="20"/>
        </w:rPr>
        <w:t>.</w:t>
      </w:r>
      <w:r w:rsidRPr="00ED0B8A">
        <w:rPr>
          <w:sz w:val="20"/>
          <w:szCs w:val="20"/>
        </w:rPr>
        <w:t xml:space="preserve"> </w:t>
      </w:r>
      <w:proofErr w:type="spellStart"/>
      <w:r w:rsidRPr="00ED0B8A">
        <w:rPr>
          <w:sz w:val="20"/>
          <w:szCs w:val="20"/>
        </w:rPr>
        <w:t>Богородское</w:t>
      </w:r>
      <w:proofErr w:type="spellEnd"/>
      <w:r>
        <w:rPr>
          <w:sz w:val="20"/>
          <w:szCs w:val="20"/>
        </w:rPr>
        <w:t>,</w:t>
      </w:r>
      <w:r w:rsidRPr="00ED0B8A">
        <w:rPr>
          <w:sz w:val="20"/>
          <w:szCs w:val="20"/>
        </w:rPr>
        <w:t xml:space="preserve"> 6824</w:t>
      </w:r>
      <w:r>
        <w:rPr>
          <w:sz w:val="20"/>
          <w:szCs w:val="20"/>
        </w:rPr>
        <w:t>00</w:t>
      </w:r>
    </w:p>
    <w:p w:rsidR="00CB0BED" w:rsidRPr="00ED0B8A" w:rsidRDefault="00CB0BED" w:rsidP="00CB0BED">
      <w:pPr>
        <w:jc w:val="center"/>
        <w:rPr>
          <w:sz w:val="20"/>
          <w:szCs w:val="20"/>
        </w:rPr>
      </w:pPr>
      <w:r w:rsidRPr="00ED0B8A">
        <w:rPr>
          <w:sz w:val="20"/>
          <w:szCs w:val="20"/>
        </w:rPr>
        <w:t>Тел (42151) 5-19-69</w:t>
      </w:r>
    </w:p>
    <w:p w:rsidR="00CB0BED" w:rsidRPr="00ED0B8A" w:rsidRDefault="00CB0BED" w:rsidP="00CB0BED">
      <w:pPr>
        <w:jc w:val="center"/>
        <w:rPr>
          <w:sz w:val="20"/>
          <w:szCs w:val="20"/>
        </w:rPr>
      </w:pPr>
      <w:r w:rsidRPr="00ED0B8A">
        <w:rPr>
          <w:sz w:val="20"/>
          <w:szCs w:val="20"/>
          <w:lang w:val="en-US"/>
        </w:rPr>
        <w:t>E</w:t>
      </w:r>
      <w:r w:rsidRPr="00ED0B8A">
        <w:rPr>
          <w:sz w:val="20"/>
          <w:szCs w:val="20"/>
        </w:rPr>
        <w:t>-</w:t>
      </w:r>
      <w:r w:rsidRPr="00ED0B8A">
        <w:rPr>
          <w:sz w:val="20"/>
          <w:szCs w:val="20"/>
          <w:lang w:val="en-US"/>
        </w:rPr>
        <w:t>mail</w:t>
      </w:r>
      <w:r w:rsidRPr="00ED0B8A">
        <w:rPr>
          <w:sz w:val="20"/>
          <w:szCs w:val="20"/>
        </w:rPr>
        <w:t>:</w:t>
      </w:r>
      <w:proofErr w:type="spellStart"/>
      <w:r w:rsidRPr="00ED0B8A">
        <w:rPr>
          <w:sz w:val="20"/>
          <w:szCs w:val="20"/>
          <w:lang w:val="en-US"/>
        </w:rPr>
        <w:t>kcp</w:t>
      </w:r>
      <w:proofErr w:type="spellEnd"/>
      <w:r w:rsidRPr="00ED0B8A">
        <w:rPr>
          <w:sz w:val="20"/>
          <w:szCs w:val="20"/>
        </w:rPr>
        <w:t>_</w:t>
      </w:r>
      <w:proofErr w:type="spellStart"/>
      <w:r w:rsidRPr="00ED0B8A">
        <w:rPr>
          <w:sz w:val="20"/>
          <w:szCs w:val="20"/>
          <w:lang w:val="en-US"/>
        </w:rPr>
        <w:t>umr</w:t>
      </w:r>
      <w:proofErr w:type="spellEnd"/>
      <w:r w:rsidRPr="00ED0B8A">
        <w:rPr>
          <w:sz w:val="20"/>
          <w:szCs w:val="20"/>
        </w:rPr>
        <w:t>@</w:t>
      </w:r>
      <w:proofErr w:type="spellStart"/>
      <w:r w:rsidRPr="00ED0B8A">
        <w:rPr>
          <w:sz w:val="20"/>
          <w:szCs w:val="20"/>
          <w:lang w:val="en-US"/>
        </w:rPr>
        <w:t>bgr</w:t>
      </w:r>
      <w:proofErr w:type="spellEnd"/>
      <w:r w:rsidRPr="00ED0B8A">
        <w:rPr>
          <w:sz w:val="20"/>
          <w:szCs w:val="20"/>
        </w:rPr>
        <w:t>.</w:t>
      </w:r>
      <w:proofErr w:type="spellStart"/>
      <w:r w:rsidRPr="00ED0B8A">
        <w:rPr>
          <w:sz w:val="20"/>
          <w:szCs w:val="20"/>
          <w:lang w:val="en-US"/>
        </w:rPr>
        <w:t>kht</w:t>
      </w:r>
      <w:proofErr w:type="spellEnd"/>
      <w:r w:rsidRPr="00ED0B8A">
        <w:rPr>
          <w:sz w:val="20"/>
          <w:szCs w:val="20"/>
        </w:rPr>
        <w:t>.</w:t>
      </w:r>
      <w:proofErr w:type="spellStart"/>
      <w:r w:rsidRPr="00ED0B8A">
        <w:rPr>
          <w:sz w:val="20"/>
          <w:szCs w:val="20"/>
          <w:lang w:val="en-US"/>
        </w:rPr>
        <w:t>ru</w:t>
      </w:r>
      <w:proofErr w:type="spellEnd"/>
    </w:p>
    <w:p w:rsidR="00CB0BED" w:rsidRDefault="00CB0BED" w:rsidP="00CB0B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39B6" w:rsidRDefault="000239B6" w:rsidP="000239B6">
      <w:pPr>
        <w:rPr>
          <w:sz w:val="28"/>
          <w:szCs w:val="28"/>
        </w:rPr>
      </w:pPr>
    </w:p>
    <w:p w:rsidR="00CB0BED" w:rsidRPr="00F061ED" w:rsidRDefault="00CB0BED" w:rsidP="000239B6">
      <w:pPr>
        <w:jc w:val="center"/>
        <w:rPr>
          <w:b/>
          <w:sz w:val="28"/>
          <w:szCs w:val="28"/>
        </w:rPr>
      </w:pPr>
      <w:r w:rsidRPr="00F061ED">
        <w:rPr>
          <w:b/>
          <w:sz w:val="28"/>
          <w:szCs w:val="28"/>
        </w:rPr>
        <w:t>Заключение</w:t>
      </w:r>
      <w:r w:rsidR="00E05E1B">
        <w:rPr>
          <w:b/>
          <w:sz w:val="28"/>
          <w:szCs w:val="28"/>
        </w:rPr>
        <w:t xml:space="preserve"> № 1</w:t>
      </w:r>
      <w:r w:rsidR="004B316E">
        <w:rPr>
          <w:b/>
          <w:sz w:val="28"/>
          <w:szCs w:val="28"/>
        </w:rPr>
        <w:t>6</w:t>
      </w:r>
    </w:p>
    <w:p w:rsidR="007B1564" w:rsidRDefault="00CB0BED" w:rsidP="00CB0BED">
      <w:pPr>
        <w:jc w:val="center"/>
        <w:rPr>
          <w:b/>
          <w:sz w:val="28"/>
          <w:szCs w:val="28"/>
        </w:rPr>
      </w:pPr>
      <w:r w:rsidRPr="00F061ED">
        <w:rPr>
          <w:b/>
          <w:sz w:val="28"/>
          <w:szCs w:val="28"/>
        </w:rPr>
        <w:t xml:space="preserve"> Контрольно-счетной </w:t>
      </w:r>
      <w:r w:rsidR="00CD5F0B">
        <w:rPr>
          <w:b/>
          <w:sz w:val="28"/>
          <w:szCs w:val="28"/>
        </w:rPr>
        <w:t xml:space="preserve">палаты </w:t>
      </w:r>
      <w:proofErr w:type="spellStart"/>
      <w:r w:rsidRPr="00F061ED">
        <w:rPr>
          <w:b/>
          <w:sz w:val="28"/>
          <w:szCs w:val="28"/>
        </w:rPr>
        <w:t>Ульчского</w:t>
      </w:r>
      <w:proofErr w:type="spellEnd"/>
      <w:r w:rsidRPr="00F061ED">
        <w:rPr>
          <w:b/>
          <w:sz w:val="28"/>
          <w:szCs w:val="28"/>
        </w:rPr>
        <w:t xml:space="preserve"> муниципального района</w:t>
      </w:r>
    </w:p>
    <w:p w:rsidR="004608E4" w:rsidRDefault="00730198" w:rsidP="007B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Хабаровского края </w:t>
      </w:r>
      <w:r w:rsidR="00CB0BED" w:rsidRPr="00F061ED">
        <w:rPr>
          <w:b/>
          <w:sz w:val="28"/>
          <w:szCs w:val="28"/>
        </w:rPr>
        <w:t xml:space="preserve">на проект решения </w:t>
      </w:r>
      <w:r w:rsidR="00AB7041">
        <w:rPr>
          <w:b/>
          <w:sz w:val="28"/>
          <w:szCs w:val="28"/>
        </w:rPr>
        <w:t xml:space="preserve">Собрания депутатов </w:t>
      </w:r>
      <w:proofErr w:type="spellStart"/>
      <w:r w:rsidR="00AB7041">
        <w:rPr>
          <w:b/>
          <w:sz w:val="28"/>
          <w:szCs w:val="28"/>
        </w:rPr>
        <w:t>Ульчского</w:t>
      </w:r>
      <w:proofErr w:type="spellEnd"/>
      <w:r w:rsidR="00AB7041">
        <w:rPr>
          <w:b/>
          <w:sz w:val="28"/>
          <w:szCs w:val="28"/>
        </w:rPr>
        <w:t xml:space="preserve"> </w:t>
      </w:r>
      <w:r w:rsidR="00CB0BED">
        <w:rPr>
          <w:b/>
          <w:sz w:val="28"/>
          <w:szCs w:val="28"/>
        </w:rPr>
        <w:t>муниципального района «О</w:t>
      </w:r>
      <w:r w:rsidR="004B316E">
        <w:rPr>
          <w:b/>
          <w:sz w:val="28"/>
          <w:szCs w:val="28"/>
        </w:rPr>
        <w:t xml:space="preserve">б утверждении Положения «О порядке и условиях доплаты муниципальным служащим администрации </w:t>
      </w:r>
      <w:proofErr w:type="spellStart"/>
      <w:r w:rsidR="004B316E">
        <w:rPr>
          <w:b/>
          <w:sz w:val="28"/>
          <w:szCs w:val="28"/>
        </w:rPr>
        <w:t>Ульчского</w:t>
      </w:r>
      <w:proofErr w:type="spellEnd"/>
      <w:r w:rsidR="004B316E">
        <w:rPr>
          <w:b/>
          <w:sz w:val="28"/>
          <w:szCs w:val="28"/>
        </w:rPr>
        <w:t xml:space="preserve"> муниципального района при совмещении профессий (должностей), расширении зон обслуживания, увеличения объема работы, исполнении обязанностей временно отсутствующего работника без освобождения от работы, определенной трудовым договором» </w:t>
      </w:r>
      <w:r>
        <w:rPr>
          <w:b/>
          <w:sz w:val="28"/>
          <w:szCs w:val="28"/>
        </w:rPr>
        <w:t xml:space="preserve"> </w:t>
      </w:r>
      <w:r w:rsidR="007B1564">
        <w:rPr>
          <w:b/>
          <w:sz w:val="28"/>
          <w:szCs w:val="28"/>
        </w:rPr>
        <w:t xml:space="preserve"> </w:t>
      </w:r>
    </w:p>
    <w:p w:rsidR="00CB0BED" w:rsidRPr="00F061ED" w:rsidRDefault="00CB0BED" w:rsidP="00CB0BED">
      <w:pPr>
        <w:jc w:val="center"/>
        <w:rPr>
          <w:b/>
          <w:sz w:val="28"/>
          <w:szCs w:val="28"/>
        </w:rPr>
      </w:pPr>
    </w:p>
    <w:p w:rsidR="00CB0BED" w:rsidRPr="00F061ED" w:rsidRDefault="00CB0BED" w:rsidP="00E05E1B">
      <w:pPr>
        <w:tabs>
          <w:tab w:val="center" w:pos="5102"/>
          <w:tab w:val="left" w:pos="7088"/>
        </w:tabs>
        <w:ind w:left="340" w:right="340"/>
        <w:rPr>
          <w:sz w:val="28"/>
          <w:szCs w:val="28"/>
        </w:rPr>
      </w:pPr>
      <w:r w:rsidRPr="00F061ED">
        <w:rPr>
          <w:sz w:val="28"/>
          <w:szCs w:val="28"/>
        </w:rPr>
        <w:t xml:space="preserve">  от </w:t>
      </w:r>
      <w:r w:rsidR="00E05E1B">
        <w:rPr>
          <w:sz w:val="28"/>
          <w:szCs w:val="28"/>
        </w:rPr>
        <w:t>2</w:t>
      </w:r>
      <w:r w:rsidR="004B316E">
        <w:rPr>
          <w:sz w:val="28"/>
          <w:szCs w:val="28"/>
        </w:rPr>
        <w:t>3</w:t>
      </w:r>
      <w:r w:rsidR="00AB7041">
        <w:rPr>
          <w:sz w:val="28"/>
          <w:szCs w:val="28"/>
        </w:rPr>
        <w:t xml:space="preserve"> </w:t>
      </w:r>
      <w:r w:rsidR="0013713A">
        <w:rPr>
          <w:sz w:val="28"/>
          <w:szCs w:val="28"/>
        </w:rPr>
        <w:t>мая</w:t>
      </w:r>
      <w:r w:rsidR="00AB7041">
        <w:rPr>
          <w:sz w:val="28"/>
          <w:szCs w:val="28"/>
        </w:rPr>
        <w:t xml:space="preserve"> </w:t>
      </w:r>
      <w:r w:rsidRPr="00F061ED">
        <w:rPr>
          <w:sz w:val="28"/>
          <w:szCs w:val="28"/>
        </w:rPr>
        <w:t xml:space="preserve"> 201</w:t>
      </w:r>
      <w:r w:rsidR="00AB7041">
        <w:rPr>
          <w:sz w:val="28"/>
          <w:szCs w:val="28"/>
        </w:rPr>
        <w:t>3</w:t>
      </w:r>
      <w:r w:rsidRPr="00F061ED">
        <w:rPr>
          <w:sz w:val="28"/>
          <w:szCs w:val="28"/>
        </w:rPr>
        <w:t>г.</w:t>
      </w:r>
      <w:r w:rsidRPr="00F061ED">
        <w:rPr>
          <w:sz w:val="28"/>
          <w:szCs w:val="28"/>
        </w:rPr>
        <w:tab/>
        <w:t xml:space="preserve"> </w:t>
      </w:r>
      <w:r w:rsidR="00E05E1B">
        <w:rPr>
          <w:sz w:val="28"/>
          <w:szCs w:val="28"/>
        </w:rPr>
        <w:tab/>
        <w:t xml:space="preserve">   </w:t>
      </w:r>
      <w:proofErr w:type="spellStart"/>
      <w:r w:rsidR="00E05E1B">
        <w:rPr>
          <w:sz w:val="28"/>
          <w:szCs w:val="28"/>
        </w:rPr>
        <w:t>с</w:t>
      </w:r>
      <w:proofErr w:type="gramStart"/>
      <w:r w:rsidR="00E05E1B">
        <w:rPr>
          <w:sz w:val="28"/>
          <w:szCs w:val="28"/>
        </w:rPr>
        <w:t>.Б</w:t>
      </w:r>
      <w:proofErr w:type="gramEnd"/>
      <w:r w:rsidR="00E05E1B">
        <w:rPr>
          <w:sz w:val="28"/>
          <w:szCs w:val="28"/>
        </w:rPr>
        <w:t>огородское</w:t>
      </w:r>
      <w:proofErr w:type="spellEnd"/>
    </w:p>
    <w:p w:rsidR="00CB0BED" w:rsidRPr="00F061ED" w:rsidRDefault="00CB0BED" w:rsidP="00CB0BED">
      <w:pPr>
        <w:tabs>
          <w:tab w:val="center" w:pos="5102"/>
          <w:tab w:val="left" w:pos="7545"/>
        </w:tabs>
        <w:ind w:left="340" w:right="340"/>
        <w:rPr>
          <w:sz w:val="28"/>
          <w:szCs w:val="28"/>
        </w:rPr>
      </w:pPr>
      <w:r w:rsidRPr="00F061ED">
        <w:rPr>
          <w:sz w:val="28"/>
          <w:szCs w:val="28"/>
        </w:rPr>
        <w:t xml:space="preserve">                 </w:t>
      </w:r>
    </w:p>
    <w:p w:rsidR="00CB0BED" w:rsidRPr="00F061ED" w:rsidRDefault="00CB0BED" w:rsidP="00CB0BED">
      <w:pPr>
        <w:tabs>
          <w:tab w:val="center" w:pos="5102"/>
          <w:tab w:val="left" w:pos="7545"/>
        </w:tabs>
        <w:ind w:left="700" w:right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061ED">
        <w:rPr>
          <w:b/>
          <w:sz w:val="28"/>
          <w:szCs w:val="28"/>
        </w:rPr>
        <w:t>Общие положения</w:t>
      </w:r>
    </w:p>
    <w:p w:rsidR="00CB0BED" w:rsidRPr="00F061ED" w:rsidRDefault="00CB0BED" w:rsidP="00CB0BED">
      <w:pPr>
        <w:tabs>
          <w:tab w:val="center" w:pos="5102"/>
          <w:tab w:val="left" w:pos="7545"/>
        </w:tabs>
        <w:ind w:left="700" w:right="340"/>
        <w:rPr>
          <w:b/>
          <w:sz w:val="28"/>
          <w:szCs w:val="28"/>
        </w:rPr>
      </w:pPr>
    </w:p>
    <w:p w:rsidR="00CB0BED" w:rsidRPr="00F061ED" w:rsidRDefault="00CB0BED" w:rsidP="004608E4">
      <w:pPr>
        <w:jc w:val="both"/>
        <w:rPr>
          <w:sz w:val="28"/>
          <w:szCs w:val="28"/>
        </w:rPr>
      </w:pPr>
      <w:r w:rsidRPr="00F061ED">
        <w:rPr>
          <w:sz w:val="28"/>
          <w:szCs w:val="28"/>
        </w:rPr>
        <w:t xml:space="preserve">       </w:t>
      </w:r>
      <w:proofErr w:type="gramStart"/>
      <w:r w:rsidRPr="00F061ED">
        <w:rPr>
          <w:sz w:val="28"/>
          <w:szCs w:val="28"/>
        </w:rPr>
        <w:t xml:space="preserve">Заключение Контрольно-счетной </w:t>
      </w:r>
      <w:r w:rsidR="00CD5F0B">
        <w:rPr>
          <w:sz w:val="28"/>
          <w:szCs w:val="28"/>
        </w:rPr>
        <w:t xml:space="preserve">палаты </w:t>
      </w:r>
      <w:r w:rsidRPr="00F061ED">
        <w:rPr>
          <w:sz w:val="28"/>
          <w:szCs w:val="28"/>
        </w:rPr>
        <w:t xml:space="preserve">Ульчского муниципального района на проект </w:t>
      </w:r>
      <w:r w:rsidRPr="00CB0BED">
        <w:rPr>
          <w:sz w:val="28"/>
          <w:szCs w:val="28"/>
        </w:rPr>
        <w:t xml:space="preserve">решения  </w:t>
      </w:r>
      <w:r w:rsidR="007B1564">
        <w:rPr>
          <w:sz w:val="28"/>
          <w:szCs w:val="28"/>
        </w:rPr>
        <w:t>«</w:t>
      </w:r>
      <w:r w:rsidR="00C000A9" w:rsidRPr="00C000A9">
        <w:rPr>
          <w:sz w:val="28"/>
          <w:szCs w:val="28"/>
        </w:rPr>
        <w:t xml:space="preserve">О порядке и условиях доплаты муниципальным служащим администрации </w:t>
      </w:r>
      <w:proofErr w:type="spellStart"/>
      <w:r w:rsidR="00C000A9" w:rsidRPr="00C000A9">
        <w:rPr>
          <w:sz w:val="28"/>
          <w:szCs w:val="28"/>
        </w:rPr>
        <w:t>Ульчского</w:t>
      </w:r>
      <w:proofErr w:type="spellEnd"/>
      <w:r w:rsidR="00C000A9" w:rsidRPr="00C000A9">
        <w:rPr>
          <w:sz w:val="28"/>
          <w:szCs w:val="28"/>
        </w:rPr>
        <w:t xml:space="preserve"> муниципального района при совмещении профессий (должностей), расширении зон обслуживания, увеличения объема работы, исполнении обязанностей временно отсутствующего работника без освобождения от работы, определенной трудовым договором</w:t>
      </w:r>
      <w:r w:rsidR="007B1564">
        <w:rPr>
          <w:sz w:val="28"/>
          <w:szCs w:val="28"/>
        </w:rPr>
        <w:t xml:space="preserve">» </w:t>
      </w:r>
      <w:r w:rsidRPr="00F061ED">
        <w:rPr>
          <w:sz w:val="28"/>
          <w:szCs w:val="28"/>
        </w:rPr>
        <w:t>подготовлено в соответствии с</w:t>
      </w:r>
      <w:r w:rsidR="00B8604E">
        <w:rPr>
          <w:sz w:val="28"/>
          <w:szCs w:val="28"/>
        </w:rPr>
        <w:t>о статьей 157</w:t>
      </w:r>
      <w:r w:rsidRPr="00F061ED">
        <w:rPr>
          <w:sz w:val="28"/>
          <w:szCs w:val="28"/>
        </w:rPr>
        <w:t xml:space="preserve"> Бюджетн</w:t>
      </w:r>
      <w:r w:rsidR="00B8604E">
        <w:rPr>
          <w:sz w:val="28"/>
          <w:szCs w:val="28"/>
        </w:rPr>
        <w:t>ого</w:t>
      </w:r>
      <w:r w:rsidRPr="00F061ED">
        <w:rPr>
          <w:sz w:val="28"/>
          <w:szCs w:val="28"/>
        </w:rPr>
        <w:t xml:space="preserve"> кодекс</w:t>
      </w:r>
      <w:r w:rsidR="00B8604E">
        <w:rPr>
          <w:sz w:val="28"/>
          <w:szCs w:val="28"/>
        </w:rPr>
        <w:t>а</w:t>
      </w:r>
      <w:r w:rsidRPr="00F061ED">
        <w:rPr>
          <w:sz w:val="28"/>
          <w:szCs w:val="28"/>
        </w:rPr>
        <w:t xml:space="preserve"> Российской Федерации, пунктом </w:t>
      </w:r>
      <w:r w:rsidR="00B8604E">
        <w:rPr>
          <w:sz w:val="28"/>
          <w:szCs w:val="28"/>
        </w:rPr>
        <w:t>4</w:t>
      </w:r>
      <w:r w:rsidRPr="00F061ED">
        <w:rPr>
          <w:sz w:val="28"/>
          <w:szCs w:val="28"/>
        </w:rPr>
        <w:t xml:space="preserve"> </w:t>
      </w:r>
      <w:r w:rsidR="009D036E">
        <w:rPr>
          <w:sz w:val="28"/>
          <w:szCs w:val="28"/>
        </w:rPr>
        <w:t>подраздела 9.1 раздела 9</w:t>
      </w:r>
      <w:r w:rsidRPr="00F061ED">
        <w:rPr>
          <w:sz w:val="28"/>
          <w:szCs w:val="28"/>
        </w:rPr>
        <w:t xml:space="preserve"> Положения  «О</w:t>
      </w:r>
      <w:proofErr w:type="gramEnd"/>
      <w:r w:rsidRPr="00F061ED">
        <w:rPr>
          <w:sz w:val="28"/>
          <w:szCs w:val="28"/>
        </w:rPr>
        <w:t xml:space="preserve"> Контрольно-счетной палате </w:t>
      </w:r>
      <w:proofErr w:type="spellStart"/>
      <w:r w:rsidRPr="00F061ED">
        <w:rPr>
          <w:sz w:val="28"/>
          <w:szCs w:val="28"/>
        </w:rPr>
        <w:t>Ульчского</w:t>
      </w:r>
      <w:proofErr w:type="spellEnd"/>
      <w:r w:rsidRPr="00F061ED">
        <w:rPr>
          <w:sz w:val="28"/>
          <w:szCs w:val="28"/>
        </w:rPr>
        <w:t xml:space="preserve"> муниципального района</w:t>
      </w:r>
      <w:r w:rsidR="008A2CA6">
        <w:rPr>
          <w:sz w:val="28"/>
          <w:szCs w:val="28"/>
        </w:rPr>
        <w:t xml:space="preserve"> </w:t>
      </w:r>
      <w:r w:rsidRPr="00F061ED">
        <w:rPr>
          <w:sz w:val="28"/>
          <w:szCs w:val="28"/>
        </w:rPr>
        <w:t xml:space="preserve">Хабаровского края»,  утвержденного решением Собрания депутатов </w:t>
      </w:r>
      <w:proofErr w:type="spellStart"/>
      <w:r w:rsidRPr="00F061ED">
        <w:rPr>
          <w:sz w:val="28"/>
          <w:szCs w:val="28"/>
        </w:rPr>
        <w:t>Ульчского</w:t>
      </w:r>
      <w:proofErr w:type="spellEnd"/>
      <w:r w:rsidRPr="00F061ED">
        <w:rPr>
          <w:sz w:val="28"/>
          <w:szCs w:val="28"/>
        </w:rPr>
        <w:t xml:space="preserve"> муниципального района от </w:t>
      </w:r>
      <w:r w:rsidR="009D036E">
        <w:rPr>
          <w:sz w:val="28"/>
          <w:szCs w:val="28"/>
        </w:rPr>
        <w:t xml:space="preserve">31.10.2012 </w:t>
      </w:r>
      <w:r w:rsidR="00C000A9">
        <w:rPr>
          <w:sz w:val="28"/>
          <w:szCs w:val="28"/>
        </w:rPr>
        <w:t xml:space="preserve">         </w:t>
      </w:r>
      <w:r w:rsidRPr="00F061ED">
        <w:rPr>
          <w:sz w:val="28"/>
          <w:szCs w:val="28"/>
        </w:rPr>
        <w:t xml:space="preserve"> № </w:t>
      </w:r>
      <w:r w:rsidR="009D036E">
        <w:rPr>
          <w:sz w:val="28"/>
          <w:szCs w:val="28"/>
        </w:rPr>
        <w:t>458</w:t>
      </w:r>
      <w:r w:rsidR="00B8604E">
        <w:rPr>
          <w:sz w:val="28"/>
          <w:szCs w:val="28"/>
        </w:rPr>
        <w:t>.</w:t>
      </w:r>
    </w:p>
    <w:p w:rsidR="00130062" w:rsidRDefault="008A2CA6" w:rsidP="0013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</w:t>
      </w:r>
      <w:r w:rsidR="009D036E" w:rsidRPr="00AB7041">
        <w:rPr>
          <w:sz w:val="28"/>
          <w:szCs w:val="28"/>
        </w:rPr>
        <w:t>«О</w:t>
      </w:r>
      <w:r w:rsidR="004608E4">
        <w:rPr>
          <w:sz w:val="28"/>
          <w:szCs w:val="28"/>
        </w:rPr>
        <w:t xml:space="preserve"> </w:t>
      </w:r>
      <w:r w:rsidR="004608E4" w:rsidRPr="004608E4">
        <w:rPr>
          <w:sz w:val="28"/>
          <w:szCs w:val="28"/>
        </w:rPr>
        <w:t>внесении изменений в Устав</w:t>
      </w:r>
      <w:r w:rsidR="004608E4">
        <w:rPr>
          <w:sz w:val="28"/>
          <w:szCs w:val="28"/>
        </w:rPr>
        <w:t xml:space="preserve"> </w:t>
      </w:r>
      <w:proofErr w:type="spellStart"/>
      <w:r w:rsidR="004608E4" w:rsidRPr="004608E4">
        <w:rPr>
          <w:sz w:val="28"/>
          <w:szCs w:val="28"/>
        </w:rPr>
        <w:t>Ульчского</w:t>
      </w:r>
      <w:proofErr w:type="spellEnd"/>
      <w:r w:rsidR="004608E4" w:rsidRPr="004608E4">
        <w:rPr>
          <w:sz w:val="28"/>
          <w:szCs w:val="28"/>
        </w:rPr>
        <w:t xml:space="preserve"> муниципального района Хабаровского края</w:t>
      </w:r>
      <w:r w:rsidR="009D036E" w:rsidRPr="00AB70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B0BED" w:rsidRPr="00F061ED">
        <w:rPr>
          <w:sz w:val="28"/>
          <w:szCs w:val="28"/>
        </w:rPr>
        <w:t xml:space="preserve">представлен в Контрольно-счетную палату </w:t>
      </w:r>
      <w:proofErr w:type="spellStart"/>
      <w:r w:rsidR="00CB0BED" w:rsidRPr="00F061ED">
        <w:rPr>
          <w:sz w:val="28"/>
          <w:szCs w:val="28"/>
        </w:rPr>
        <w:t>Ульчского</w:t>
      </w:r>
      <w:proofErr w:type="spellEnd"/>
      <w:r w:rsidR="00CB0BED" w:rsidRPr="00F061ED">
        <w:rPr>
          <w:sz w:val="28"/>
          <w:szCs w:val="28"/>
        </w:rPr>
        <w:t xml:space="preserve"> муниципального района Хабаровского края (далее - Контрольно-счетная палата) </w:t>
      </w:r>
      <w:r>
        <w:rPr>
          <w:sz w:val="28"/>
          <w:szCs w:val="28"/>
        </w:rPr>
        <w:t xml:space="preserve"> </w:t>
      </w:r>
      <w:r w:rsidR="00B8604E">
        <w:rPr>
          <w:sz w:val="28"/>
          <w:szCs w:val="28"/>
        </w:rPr>
        <w:t>2</w:t>
      </w:r>
      <w:r w:rsidR="00C000A9">
        <w:rPr>
          <w:sz w:val="28"/>
          <w:szCs w:val="28"/>
        </w:rPr>
        <w:t>2</w:t>
      </w:r>
      <w:r w:rsidR="009D036E">
        <w:rPr>
          <w:sz w:val="28"/>
          <w:szCs w:val="28"/>
        </w:rPr>
        <w:t>.0</w:t>
      </w:r>
      <w:r w:rsidR="004608E4">
        <w:rPr>
          <w:sz w:val="28"/>
          <w:szCs w:val="28"/>
        </w:rPr>
        <w:t>5</w:t>
      </w:r>
      <w:r w:rsidR="009D036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D03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B0BED" w:rsidRPr="00F061ED">
        <w:rPr>
          <w:sz w:val="28"/>
          <w:szCs w:val="28"/>
        </w:rPr>
        <w:t xml:space="preserve"> года на бумажном носителе. </w:t>
      </w:r>
    </w:p>
    <w:p w:rsidR="007B1564" w:rsidRDefault="007B1564" w:rsidP="00130062">
      <w:pPr>
        <w:jc w:val="both"/>
        <w:rPr>
          <w:sz w:val="28"/>
          <w:szCs w:val="28"/>
        </w:rPr>
      </w:pPr>
    </w:p>
    <w:p w:rsidR="008A2CA6" w:rsidRPr="00130062" w:rsidRDefault="008A2CA6" w:rsidP="00130062">
      <w:pPr>
        <w:jc w:val="center"/>
        <w:rPr>
          <w:sz w:val="28"/>
          <w:szCs w:val="28"/>
        </w:rPr>
      </w:pPr>
      <w:r w:rsidRPr="008A2CA6">
        <w:rPr>
          <w:b/>
          <w:sz w:val="28"/>
          <w:szCs w:val="28"/>
        </w:rPr>
        <w:t>2. Соответствие представленного проекта требованиям</w:t>
      </w:r>
    </w:p>
    <w:p w:rsidR="00083191" w:rsidRDefault="008A2CA6" w:rsidP="009D036E">
      <w:pPr>
        <w:jc w:val="center"/>
        <w:rPr>
          <w:b/>
          <w:sz w:val="28"/>
          <w:szCs w:val="28"/>
        </w:rPr>
      </w:pPr>
      <w:r w:rsidRPr="008A2CA6">
        <w:rPr>
          <w:b/>
          <w:sz w:val="28"/>
          <w:szCs w:val="28"/>
        </w:rPr>
        <w:t xml:space="preserve">действующего </w:t>
      </w:r>
      <w:r>
        <w:rPr>
          <w:b/>
          <w:sz w:val="28"/>
          <w:szCs w:val="28"/>
        </w:rPr>
        <w:t xml:space="preserve">   </w:t>
      </w:r>
      <w:r w:rsidRPr="008A2CA6">
        <w:rPr>
          <w:b/>
          <w:sz w:val="28"/>
          <w:szCs w:val="28"/>
        </w:rPr>
        <w:t>законодательства</w:t>
      </w:r>
    </w:p>
    <w:p w:rsidR="0003298B" w:rsidRDefault="0003298B" w:rsidP="00CB0BED">
      <w:pPr>
        <w:jc w:val="both"/>
        <w:rPr>
          <w:b/>
          <w:sz w:val="28"/>
          <w:szCs w:val="28"/>
        </w:rPr>
      </w:pPr>
    </w:p>
    <w:p w:rsidR="00C000A9" w:rsidRDefault="00F643EA" w:rsidP="00FE7E2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подготовлен в соответствии</w:t>
      </w:r>
      <w:r>
        <w:rPr>
          <w:sz w:val="28"/>
          <w:szCs w:val="28"/>
        </w:rPr>
        <w:t xml:space="preserve"> со статьями 60.2, 151 Трудового кодекса Российской Федерации</w:t>
      </w:r>
      <w:r w:rsidR="00E15C8C">
        <w:rPr>
          <w:sz w:val="28"/>
          <w:szCs w:val="28"/>
        </w:rPr>
        <w:t>.</w:t>
      </w:r>
    </w:p>
    <w:p w:rsidR="005F32AE" w:rsidRDefault="005F32AE" w:rsidP="005F32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В соответствии со статьей 60.2 Трудового кодекса Российской Федерации  с</w:t>
      </w:r>
      <w:r>
        <w:rPr>
          <w:rFonts w:eastAsiaTheme="minorHAnsi"/>
          <w:sz w:val="28"/>
          <w:szCs w:val="28"/>
          <w:lang w:eastAsia="en-US"/>
        </w:rPr>
        <w:t xml:space="preserve">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32AE" w:rsidRDefault="005F32AE" w:rsidP="005F32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совмещении профессий (должностей), расширении зон обслуживания, увеличении объема работы или исполнении </w:t>
      </w:r>
      <w:hyperlink r:id="rId8" w:history="1">
        <w:r w:rsidRPr="005F32AE">
          <w:rPr>
            <w:rFonts w:eastAsiaTheme="minorHAnsi"/>
            <w:sz w:val="28"/>
            <w:szCs w:val="28"/>
            <w:lang w:eastAsia="en-US"/>
          </w:rPr>
          <w:t>обязанностей временно отсутствующего</w:t>
        </w:r>
      </w:hyperlink>
      <w:r>
        <w:rPr>
          <w:rFonts w:eastAsiaTheme="minorHAnsi"/>
          <w:sz w:val="28"/>
          <w:szCs w:val="28"/>
          <w:lang w:eastAsia="en-US"/>
        </w:rPr>
        <w:t xml:space="preserve"> работника без освобождения от работы, определенной трудовым договором, работнику производится доплата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151 Трудового кодекса Российской Федерации.</w:t>
      </w:r>
    </w:p>
    <w:p w:rsidR="005F32AE" w:rsidRDefault="005F32AE" w:rsidP="005F3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подразделе 1.2. проекта Положения </w:t>
      </w:r>
      <w:r w:rsidRPr="00C000A9">
        <w:rPr>
          <w:sz w:val="28"/>
          <w:szCs w:val="28"/>
        </w:rPr>
        <w:t xml:space="preserve">порядке и условиях доплаты муниципальным служащим администрации </w:t>
      </w:r>
      <w:proofErr w:type="spellStart"/>
      <w:r w:rsidRPr="00C000A9">
        <w:rPr>
          <w:sz w:val="28"/>
          <w:szCs w:val="28"/>
        </w:rPr>
        <w:t>Ульчского</w:t>
      </w:r>
      <w:proofErr w:type="spellEnd"/>
      <w:r w:rsidRPr="00C000A9">
        <w:rPr>
          <w:sz w:val="28"/>
          <w:szCs w:val="28"/>
        </w:rPr>
        <w:t xml:space="preserve"> муниципального района при совмещении профессий (должностей), расширении зон обслуживания, увеличения объема работы, исполнении обязанностей временно отсутствующего работника без освобождения от работы, определенной трудовым договором</w:t>
      </w:r>
      <w:r>
        <w:rPr>
          <w:sz w:val="28"/>
          <w:szCs w:val="28"/>
        </w:rPr>
        <w:t xml:space="preserve"> (далее – Положение) </w:t>
      </w:r>
      <w:r w:rsidR="00D06055">
        <w:rPr>
          <w:sz w:val="28"/>
          <w:szCs w:val="28"/>
        </w:rPr>
        <w:t xml:space="preserve">определены понятия совмещение профессий (должностей) и расширение </w:t>
      </w:r>
      <w:r>
        <w:rPr>
          <w:sz w:val="28"/>
          <w:szCs w:val="28"/>
        </w:rPr>
        <w:t xml:space="preserve"> </w:t>
      </w:r>
      <w:r w:rsidR="00D06055">
        <w:rPr>
          <w:sz w:val="28"/>
          <w:szCs w:val="28"/>
        </w:rPr>
        <w:t>зон обслуживания, увеличение объема работы, которые не соответствуют статьям 60.2 и151 Трудового кодекса Российской</w:t>
      </w:r>
      <w:proofErr w:type="gramEnd"/>
      <w:r w:rsidR="00D06055">
        <w:rPr>
          <w:sz w:val="28"/>
          <w:szCs w:val="28"/>
        </w:rPr>
        <w:t xml:space="preserve"> Федерации.</w:t>
      </w:r>
    </w:p>
    <w:p w:rsidR="00D06055" w:rsidRDefault="00D06055" w:rsidP="005F3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6055" w:rsidRDefault="00D06055" w:rsidP="005F32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055">
        <w:rPr>
          <w:b/>
          <w:sz w:val="28"/>
          <w:szCs w:val="28"/>
        </w:rPr>
        <w:t>Предложения:</w:t>
      </w:r>
      <w:r>
        <w:rPr>
          <w:sz w:val="28"/>
          <w:szCs w:val="28"/>
        </w:rPr>
        <w:t xml:space="preserve"> Внести изменения  в подраздел 1.2 проекта Положения в соответствии со статьями 60.2, 151 Трудового кодекса Российской Федерации.</w:t>
      </w:r>
    </w:p>
    <w:p w:rsidR="005F32AE" w:rsidRDefault="005F32AE" w:rsidP="00FE7E20">
      <w:pPr>
        <w:widowControl w:val="0"/>
        <w:ind w:firstLine="567"/>
        <w:jc w:val="both"/>
        <w:rPr>
          <w:sz w:val="28"/>
          <w:szCs w:val="28"/>
        </w:rPr>
      </w:pPr>
    </w:p>
    <w:p w:rsidR="00FE7E20" w:rsidRDefault="00FE7E20" w:rsidP="00FE7E2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9D47CD"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  <w:r w:rsidRPr="009D47CD">
        <w:rPr>
          <w:sz w:val="28"/>
          <w:szCs w:val="28"/>
        </w:rPr>
        <w:t>предлагает рассмотреть  данный проект решения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06055">
        <w:rPr>
          <w:sz w:val="28"/>
          <w:szCs w:val="28"/>
        </w:rPr>
        <w:t>«</w:t>
      </w:r>
      <w:r w:rsidR="00D06055" w:rsidRPr="00C000A9">
        <w:rPr>
          <w:sz w:val="28"/>
          <w:szCs w:val="28"/>
        </w:rPr>
        <w:t xml:space="preserve">О порядке и условиях доплаты муниципальным служащим администрации </w:t>
      </w:r>
      <w:proofErr w:type="spellStart"/>
      <w:r w:rsidR="00D06055" w:rsidRPr="00C000A9">
        <w:rPr>
          <w:sz w:val="28"/>
          <w:szCs w:val="28"/>
        </w:rPr>
        <w:t>Ульчского</w:t>
      </w:r>
      <w:proofErr w:type="spellEnd"/>
      <w:r w:rsidR="00D06055" w:rsidRPr="00C000A9">
        <w:rPr>
          <w:sz w:val="28"/>
          <w:szCs w:val="28"/>
        </w:rPr>
        <w:t xml:space="preserve"> муниципального района при совмещении профессий (должностей), расширении зон обслуживания, увеличения объема работы, исполнении обязанностей временно отсутствующего работника без освобождения от работы, определенной трудовым договором</w:t>
      </w:r>
      <w:r w:rsidR="00D06055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внесения изменений в соответствии с предложениями</w:t>
      </w:r>
      <w:r w:rsidRPr="009D4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FE7E20" w:rsidRDefault="00FE7E20" w:rsidP="00FE7E20">
      <w:pPr>
        <w:widowControl w:val="0"/>
        <w:shd w:val="clear" w:color="auto" w:fill="FFFFFF"/>
        <w:jc w:val="both"/>
        <w:rPr>
          <w:rFonts w:ascii="Arial" w:hAnsi="Arial" w:cs="Arial"/>
          <w:color w:val="444444"/>
          <w:sz w:val="20"/>
          <w:szCs w:val="20"/>
        </w:rPr>
      </w:pPr>
    </w:p>
    <w:p w:rsidR="00BE5B21" w:rsidRDefault="00BE5B21" w:rsidP="00574240">
      <w:pPr>
        <w:jc w:val="both"/>
        <w:rPr>
          <w:sz w:val="28"/>
          <w:szCs w:val="28"/>
        </w:rPr>
      </w:pPr>
    </w:p>
    <w:p w:rsidR="00574240" w:rsidRDefault="00574240" w:rsidP="005742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</w:t>
      </w:r>
    </w:p>
    <w:p w:rsidR="006C768B" w:rsidRPr="00130062" w:rsidRDefault="00574240" w:rsidP="0013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палаты                                                                       </w:t>
      </w:r>
      <w:r w:rsidR="00FE7E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130062">
        <w:rPr>
          <w:sz w:val="28"/>
          <w:szCs w:val="28"/>
        </w:rPr>
        <w:t>Г.Л.Бабина</w:t>
      </w:r>
    </w:p>
    <w:p w:rsidR="00573D26" w:rsidRPr="00CB0BED" w:rsidRDefault="00463F6B" w:rsidP="00DD2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73D26" w:rsidRPr="00CB0BED" w:rsidSect="00FE7E20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E1" w:rsidRDefault="00CE51E1" w:rsidP="003746D1">
      <w:r>
        <w:separator/>
      </w:r>
    </w:p>
  </w:endnote>
  <w:endnote w:type="continuationSeparator" w:id="0">
    <w:p w:rsidR="00CE51E1" w:rsidRDefault="00CE51E1" w:rsidP="003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8416"/>
      <w:docPartObj>
        <w:docPartGallery w:val="Page Numbers (Bottom of Page)"/>
        <w:docPartUnique/>
      </w:docPartObj>
    </w:sdtPr>
    <w:sdtEndPr/>
    <w:sdtContent>
      <w:p w:rsidR="003746D1" w:rsidRDefault="008D6F13">
        <w:pPr>
          <w:pStyle w:val="a5"/>
          <w:jc w:val="center"/>
        </w:pPr>
        <w:r>
          <w:fldChar w:fldCharType="begin"/>
        </w:r>
        <w:r w:rsidR="003746D1">
          <w:instrText>PAGE   \* MERGEFORMAT</w:instrText>
        </w:r>
        <w:r>
          <w:fldChar w:fldCharType="separate"/>
        </w:r>
        <w:r w:rsidR="00813711">
          <w:rPr>
            <w:noProof/>
          </w:rPr>
          <w:t>2</w:t>
        </w:r>
        <w:r>
          <w:fldChar w:fldCharType="end"/>
        </w:r>
      </w:p>
    </w:sdtContent>
  </w:sdt>
  <w:p w:rsidR="003746D1" w:rsidRDefault="00374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E1" w:rsidRDefault="00CE51E1" w:rsidP="003746D1">
      <w:r>
        <w:separator/>
      </w:r>
    </w:p>
  </w:footnote>
  <w:footnote w:type="continuationSeparator" w:id="0">
    <w:p w:rsidR="00CE51E1" w:rsidRDefault="00CE51E1" w:rsidP="0037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AC0"/>
    <w:multiLevelType w:val="multilevel"/>
    <w:tmpl w:val="4B0A2BB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4E0272C6"/>
    <w:multiLevelType w:val="hybridMultilevel"/>
    <w:tmpl w:val="198097BC"/>
    <w:lvl w:ilvl="0" w:tplc="F950F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1E11F3"/>
    <w:multiLevelType w:val="multilevel"/>
    <w:tmpl w:val="7182E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ED"/>
    <w:rsid w:val="0000319D"/>
    <w:rsid w:val="0000582D"/>
    <w:rsid w:val="0000782A"/>
    <w:rsid w:val="0001290B"/>
    <w:rsid w:val="0002270C"/>
    <w:rsid w:val="00022960"/>
    <w:rsid w:val="000239B6"/>
    <w:rsid w:val="00025968"/>
    <w:rsid w:val="0003298B"/>
    <w:rsid w:val="00037C9A"/>
    <w:rsid w:val="0004365D"/>
    <w:rsid w:val="00044313"/>
    <w:rsid w:val="00045BD7"/>
    <w:rsid w:val="00046511"/>
    <w:rsid w:val="00047302"/>
    <w:rsid w:val="00052A7A"/>
    <w:rsid w:val="0005723F"/>
    <w:rsid w:val="00064E77"/>
    <w:rsid w:val="000823C5"/>
    <w:rsid w:val="00083191"/>
    <w:rsid w:val="0009091C"/>
    <w:rsid w:val="0009735C"/>
    <w:rsid w:val="000A0E30"/>
    <w:rsid w:val="000A5574"/>
    <w:rsid w:val="000C00CE"/>
    <w:rsid w:val="000C5981"/>
    <w:rsid w:val="000D466B"/>
    <w:rsid w:val="000E1BC7"/>
    <w:rsid w:val="000E7C73"/>
    <w:rsid w:val="000F324D"/>
    <w:rsid w:val="000F6D99"/>
    <w:rsid w:val="00103EC0"/>
    <w:rsid w:val="00105FF7"/>
    <w:rsid w:val="00112653"/>
    <w:rsid w:val="0011508F"/>
    <w:rsid w:val="001178C3"/>
    <w:rsid w:val="00121E70"/>
    <w:rsid w:val="00130062"/>
    <w:rsid w:val="0013329C"/>
    <w:rsid w:val="0013713A"/>
    <w:rsid w:val="00137CE7"/>
    <w:rsid w:val="0015007D"/>
    <w:rsid w:val="00162082"/>
    <w:rsid w:val="001669D4"/>
    <w:rsid w:val="00185C91"/>
    <w:rsid w:val="0018624D"/>
    <w:rsid w:val="001A3008"/>
    <w:rsid w:val="001A736A"/>
    <w:rsid w:val="001B147A"/>
    <w:rsid w:val="001E0819"/>
    <w:rsid w:val="001F0BBD"/>
    <w:rsid w:val="001F0F2F"/>
    <w:rsid w:val="001F42DE"/>
    <w:rsid w:val="001F5B3D"/>
    <w:rsid w:val="001F69FA"/>
    <w:rsid w:val="0020294C"/>
    <w:rsid w:val="00205C99"/>
    <w:rsid w:val="00212741"/>
    <w:rsid w:val="00214C7C"/>
    <w:rsid w:val="00226238"/>
    <w:rsid w:val="00230A79"/>
    <w:rsid w:val="00234903"/>
    <w:rsid w:val="00254447"/>
    <w:rsid w:val="00255368"/>
    <w:rsid w:val="00270401"/>
    <w:rsid w:val="002757D1"/>
    <w:rsid w:val="00276C01"/>
    <w:rsid w:val="00284B0D"/>
    <w:rsid w:val="00287E2A"/>
    <w:rsid w:val="00290EC6"/>
    <w:rsid w:val="00292392"/>
    <w:rsid w:val="002B15B6"/>
    <w:rsid w:val="002B673F"/>
    <w:rsid w:val="002C405C"/>
    <w:rsid w:val="002D2260"/>
    <w:rsid w:val="002D39CD"/>
    <w:rsid w:val="002D5B2C"/>
    <w:rsid w:val="003004D2"/>
    <w:rsid w:val="003017BF"/>
    <w:rsid w:val="003034EF"/>
    <w:rsid w:val="00310A6A"/>
    <w:rsid w:val="003118DF"/>
    <w:rsid w:val="00367174"/>
    <w:rsid w:val="003746D1"/>
    <w:rsid w:val="00375E70"/>
    <w:rsid w:val="00377804"/>
    <w:rsid w:val="00386864"/>
    <w:rsid w:val="00397E00"/>
    <w:rsid w:val="003A1428"/>
    <w:rsid w:val="003B1681"/>
    <w:rsid w:val="003E14F8"/>
    <w:rsid w:val="003E35AA"/>
    <w:rsid w:val="003E735A"/>
    <w:rsid w:val="003E7A39"/>
    <w:rsid w:val="003F079A"/>
    <w:rsid w:val="004008D4"/>
    <w:rsid w:val="00401858"/>
    <w:rsid w:val="0041073C"/>
    <w:rsid w:val="00411706"/>
    <w:rsid w:val="00412ACB"/>
    <w:rsid w:val="00415AF2"/>
    <w:rsid w:val="00416166"/>
    <w:rsid w:val="004222DC"/>
    <w:rsid w:val="00425106"/>
    <w:rsid w:val="00432769"/>
    <w:rsid w:val="004338A6"/>
    <w:rsid w:val="00443C12"/>
    <w:rsid w:val="004445DD"/>
    <w:rsid w:val="00450F79"/>
    <w:rsid w:val="0046047E"/>
    <w:rsid w:val="004608E4"/>
    <w:rsid w:val="00463F6B"/>
    <w:rsid w:val="00484E34"/>
    <w:rsid w:val="00486FDD"/>
    <w:rsid w:val="004B316E"/>
    <w:rsid w:val="004C15CF"/>
    <w:rsid w:val="004E103C"/>
    <w:rsid w:val="004E38B5"/>
    <w:rsid w:val="004E6EDE"/>
    <w:rsid w:val="004F605F"/>
    <w:rsid w:val="004F6889"/>
    <w:rsid w:val="00514891"/>
    <w:rsid w:val="005170B7"/>
    <w:rsid w:val="005239D6"/>
    <w:rsid w:val="00534880"/>
    <w:rsid w:val="00535456"/>
    <w:rsid w:val="00536CCB"/>
    <w:rsid w:val="005414B4"/>
    <w:rsid w:val="00546946"/>
    <w:rsid w:val="00565080"/>
    <w:rsid w:val="00565239"/>
    <w:rsid w:val="00565BF5"/>
    <w:rsid w:val="0056776C"/>
    <w:rsid w:val="0057264E"/>
    <w:rsid w:val="00573D26"/>
    <w:rsid w:val="00574240"/>
    <w:rsid w:val="005757E1"/>
    <w:rsid w:val="00576267"/>
    <w:rsid w:val="00576AD6"/>
    <w:rsid w:val="005972A5"/>
    <w:rsid w:val="005A1F17"/>
    <w:rsid w:val="005B3BE8"/>
    <w:rsid w:val="005B42BF"/>
    <w:rsid w:val="005C109E"/>
    <w:rsid w:val="005C1C06"/>
    <w:rsid w:val="005C54AF"/>
    <w:rsid w:val="005F2145"/>
    <w:rsid w:val="005F32AE"/>
    <w:rsid w:val="005F50A5"/>
    <w:rsid w:val="00601B19"/>
    <w:rsid w:val="0063011E"/>
    <w:rsid w:val="0064577C"/>
    <w:rsid w:val="0066777D"/>
    <w:rsid w:val="006700E4"/>
    <w:rsid w:val="00671BEC"/>
    <w:rsid w:val="0068203F"/>
    <w:rsid w:val="006926E0"/>
    <w:rsid w:val="00694C36"/>
    <w:rsid w:val="00695910"/>
    <w:rsid w:val="006A1A3F"/>
    <w:rsid w:val="006A2ACC"/>
    <w:rsid w:val="006A7D51"/>
    <w:rsid w:val="006B0739"/>
    <w:rsid w:val="006B3495"/>
    <w:rsid w:val="006C768B"/>
    <w:rsid w:val="006E0890"/>
    <w:rsid w:val="006E2666"/>
    <w:rsid w:val="006E60B3"/>
    <w:rsid w:val="00701802"/>
    <w:rsid w:val="007140C6"/>
    <w:rsid w:val="00730198"/>
    <w:rsid w:val="00733060"/>
    <w:rsid w:val="00740DFC"/>
    <w:rsid w:val="00753F3F"/>
    <w:rsid w:val="007544A4"/>
    <w:rsid w:val="00772E15"/>
    <w:rsid w:val="00780057"/>
    <w:rsid w:val="00787651"/>
    <w:rsid w:val="0079369F"/>
    <w:rsid w:val="007B1564"/>
    <w:rsid w:val="007C04B6"/>
    <w:rsid w:val="007C16D6"/>
    <w:rsid w:val="007D009F"/>
    <w:rsid w:val="007D2A63"/>
    <w:rsid w:val="007D2F31"/>
    <w:rsid w:val="007D6099"/>
    <w:rsid w:val="007E332D"/>
    <w:rsid w:val="007E44A4"/>
    <w:rsid w:val="007E4C2D"/>
    <w:rsid w:val="0080609B"/>
    <w:rsid w:val="00813711"/>
    <w:rsid w:val="00814108"/>
    <w:rsid w:val="00825310"/>
    <w:rsid w:val="00872277"/>
    <w:rsid w:val="008738ED"/>
    <w:rsid w:val="00876E27"/>
    <w:rsid w:val="00882836"/>
    <w:rsid w:val="00884094"/>
    <w:rsid w:val="00884131"/>
    <w:rsid w:val="0089038F"/>
    <w:rsid w:val="00890E92"/>
    <w:rsid w:val="00891902"/>
    <w:rsid w:val="00891D91"/>
    <w:rsid w:val="0089575D"/>
    <w:rsid w:val="008976F3"/>
    <w:rsid w:val="008A2CA6"/>
    <w:rsid w:val="008A369E"/>
    <w:rsid w:val="008A6012"/>
    <w:rsid w:val="008A7996"/>
    <w:rsid w:val="008C1C9A"/>
    <w:rsid w:val="008D1ADF"/>
    <w:rsid w:val="008D3AB0"/>
    <w:rsid w:val="008D6254"/>
    <w:rsid w:val="008D6F13"/>
    <w:rsid w:val="008E0F75"/>
    <w:rsid w:val="008E380A"/>
    <w:rsid w:val="008E482F"/>
    <w:rsid w:val="008F27C9"/>
    <w:rsid w:val="00903B59"/>
    <w:rsid w:val="00904FFA"/>
    <w:rsid w:val="00912D02"/>
    <w:rsid w:val="00917CAE"/>
    <w:rsid w:val="00920531"/>
    <w:rsid w:val="009236D7"/>
    <w:rsid w:val="00926203"/>
    <w:rsid w:val="00927AB8"/>
    <w:rsid w:val="00931D31"/>
    <w:rsid w:val="00936A2C"/>
    <w:rsid w:val="00944C2E"/>
    <w:rsid w:val="009460E7"/>
    <w:rsid w:val="00955D6C"/>
    <w:rsid w:val="00955F81"/>
    <w:rsid w:val="00957997"/>
    <w:rsid w:val="00957CBF"/>
    <w:rsid w:val="00961EEE"/>
    <w:rsid w:val="00964225"/>
    <w:rsid w:val="0096674F"/>
    <w:rsid w:val="00975FAB"/>
    <w:rsid w:val="00983581"/>
    <w:rsid w:val="00993C33"/>
    <w:rsid w:val="009943B2"/>
    <w:rsid w:val="00997466"/>
    <w:rsid w:val="009A51B3"/>
    <w:rsid w:val="009B55BC"/>
    <w:rsid w:val="009D036E"/>
    <w:rsid w:val="009E0F20"/>
    <w:rsid w:val="009F7F3E"/>
    <w:rsid w:val="00A11500"/>
    <w:rsid w:val="00A17F97"/>
    <w:rsid w:val="00A32CE2"/>
    <w:rsid w:val="00A464E5"/>
    <w:rsid w:val="00A557BD"/>
    <w:rsid w:val="00A5616E"/>
    <w:rsid w:val="00A62FEB"/>
    <w:rsid w:val="00A73257"/>
    <w:rsid w:val="00A81430"/>
    <w:rsid w:val="00A819AA"/>
    <w:rsid w:val="00A92791"/>
    <w:rsid w:val="00AA1F4E"/>
    <w:rsid w:val="00AA4C02"/>
    <w:rsid w:val="00AB6475"/>
    <w:rsid w:val="00AB7041"/>
    <w:rsid w:val="00AB720E"/>
    <w:rsid w:val="00AB76AC"/>
    <w:rsid w:val="00AC5871"/>
    <w:rsid w:val="00AC5F31"/>
    <w:rsid w:val="00AD2000"/>
    <w:rsid w:val="00AD5BE8"/>
    <w:rsid w:val="00AE35E1"/>
    <w:rsid w:val="00AF2C87"/>
    <w:rsid w:val="00AF4E5F"/>
    <w:rsid w:val="00B015C1"/>
    <w:rsid w:val="00B0207E"/>
    <w:rsid w:val="00B025E1"/>
    <w:rsid w:val="00B115DB"/>
    <w:rsid w:val="00B16ED8"/>
    <w:rsid w:val="00B20D4E"/>
    <w:rsid w:val="00B222A9"/>
    <w:rsid w:val="00B22EE5"/>
    <w:rsid w:val="00B24469"/>
    <w:rsid w:val="00B44FB2"/>
    <w:rsid w:val="00B50C82"/>
    <w:rsid w:val="00B514B0"/>
    <w:rsid w:val="00B574EA"/>
    <w:rsid w:val="00B617AF"/>
    <w:rsid w:val="00B70E60"/>
    <w:rsid w:val="00B746B7"/>
    <w:rsid w:val="00B77294"/>
    <w:rsid w:val="00B80CF0"/>
    <w:rsid w:val="00B8604E"/>
    <w:rsid w:val="00B93752"/>
    <w:rsid w:val="00BD07A3"/>
    <w:rsid w:val="00BD41B6"/>
    <w:rsid w:val="00BD4994"/>
    <w:rsid w:val="00BE5B21"/>
    <w:rsid w:val="00BE6373"/>
    <w:rsid w:val="00C000A9"/>
    <w:rsid w:val="00C0086B"/>
    <w:rsid w:val="00C00A4F"/>
    <w:rsid w:val="00C02C4E"/>
    <w:rsid w:val="00C04F8D"/>
    <w:rsid w:val="00C061E5"/>
    <w:rsid w:val="00C13C05"/>
    <w:rsid w:val="00C300E9"/>
    <w:rsid w:val="00C31F46"/>
    <w:rsid w:val="00C34A4A"/>
    <w:rsid w:val="00C4393B"/>
    <w:rsid w:val="00C45432"/>
    <w:rsid w:val="00C57407"/>
    <w:rsid w:val="00C6568A"/>
    <w:rsid w:val="00C7563F"/>
    <w:rsid w:val="00C7798E"/>
    <w:rsid w:val="00C83B16"/>
    <w:rsid w:val="00C856B2"/>
    <w:rsid w:val="00C8581C"/>
    <w:rsid w:val="00CA6901"/>
    <w:rsid w:val="00CA78D1"/>
    <w:rsid w:val="00CB0BED"/>
    <w:rsid w:val="00CB5B26"/>
    <w:rsid w:val="00CB5F1E"/>
    <w:rsid w:val="00CD2EF7"/>
    <w:rsid w:val="00CD5965"/>
    <w:rsid w:val="00CD5CFC"/>
    <w:rsid w:val="00CD5F0B"/>
    <w:rsid w:val="00CE51E1"/>
    <w:rsid w:val="00CF02FB"/>
    <w:rsid w:val="00CF6CBC"/>
    <w:rsid w:val="00D06055"/>
    <w:rsid w:val="00D15327"/>
    <w:rsid w:val="00D167AD"/>
    <w:rsid w:val="00D21219"/>
    <w:rsid w:val="00D21656"/>
    <w:rsid w:val="00D21669"/>
    <w:rsid w:val="00D36ADE"/>
    <w:rsid w:val="00D42475"/>
    <w:rsid w:val="00D45F42"/>
    <w:rsid w:val="00D471F1"/>
    <w:rsid w:val="00D532BF"/>
    <w:rsid w:val="00D54512"/>
    <w:rsid w:val="00D550F9"/>
    <w:rsid w:val="00D5566A"/>
    <w:rsid w:val="00D57B5B"/>
    <w:rsid w:val="00D7261C"/>
    <w:rsid w:val="00D81F93"/>
    <w:rsid w:val="00D83D59"/>
    <w:rsid w:val="00D850A0"/>
    <w:rsid w:val="00D96E72"/>
    <w:rsid w:val="00DA3A66"/>
    <w:rsid w:val="00DB00D9"/>
    <w:rsid w:val="00DD2A82"/>
    <w:rsid w:val="00DD7131"/>
    <w:rsid w:val="00DF69DE"/>
    <w:rsid w:val="00E05475"/>
    <w:rsid w:val="00E05E1B"/>
    <w:rsid w:val="00E113A8"/>
    <w:rsid w:val="00E15C8C"/>
    <w:rsid w:val="00E172C4"/>
    <w:rsid w:val="00E2294C"/>
    <w:rsid w:val="00E27FF6"/>
    <w:rsid w:val="00E34826"/>
    <w:rsid w:val="00E37489"/>
    <w:rsid w:val="00E42195"/>
    <w:rsid w:val="00E5224A"/>
    <w:rsid w:val="00E8600D"/>
    <w:rsid w:val="00E90C3C"/>
    <w:rsid w:val="00EA2C24"/>
    <w:rsid w:val="00EA746F"/>
    <w:rsid w:val="00EB2BE7"/>
    <w:rsid w:val="00EC0BEF"/>
    <w:rsid w:val="00EC1A2D"/>
    <w:rsid w:val="00EC3CAF"/>
    <w:rsid w:val="00EC52BC"/>
    <w:rsid w:val="00ED23D1"/>
    <w:rsid w:val="00EE2326"/>
    <w:rsid w:val="00EE5851"/>
    <w:rsid w:val="00EF31BA"/>
    <w:rsid w:val="00F03E03"/>
    <w:rsid w:val="00F11585"/>
    <w:rsid w:val="00F14410"/>
    <w:rsid w:val="00F20B6F"/>
    <w:rsid w:val="00F22344"/>
    <w:rsid w:val="00F248E6"/>
    <w:rsid w:val="00F27BB7"/>
    <w:rsid w:val="00F36CD0"/>
    <w:rsid w:val="00F46B8C"/>
    <w:rsid w:val="00F47944"/>
    <w:rsid w:val="00F643EA"/>
    <w:rsid w:val="00F67807"/>
    <w:rsid w:val="00F757C7"/>
    <w:rsid w:val="00F825F4"/>
    <w:rsid w:val="00F83E72"/>
    <w:rsid w:val="00F864F7"/>
    <w:rsid w:val="00F866CC"/>
    <w:rsid w:val="00FC12C8"/>
    <w:rsid w:val="00FD791B"/>
    <w:rsid w:val="00FE117E"/>
    <w:rsid w:val="00FE15A5"/>
    <w:rsid w:val="00FE1D55"/>
    <w:rsid w:val="00FE7E20"/>
    <w:rsid w:val="00FF34FB"/>
    <w:rsid w:val="00FF3B0A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6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6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D3C972A836EB76A2A7F897BC787DAB36B9C9790A4C2F8D87B8802c3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2013-02-05T03:28:00Z</cp:lastPrinted>
  <dcterms:created xsi:type="dcterms:W3CDTF">2012-10-21T03:46:00Z</dcterms:created>
  <dcterms:modified xsi:type="dcterms:W3CDTF">2013-05-23T22:46:00Z</dcterms:modified>
</cp:coreProperties>
</file>