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878" w:rsidRPr="00E55878" w:rsidRDefault="00E55878" w:rsidP="00E55878">
      <w:pPr>
        <w:rPr>
          <w:rFonts w:eastAsiaTheme="minorHAnsi"/>
          <w:kern w:val="0"/>
          <w:sz w:val="28"/>
          <w:szCs w:val="28"/>
        </w:rPr>
      </w:pPr>
      <w:r>
        <w:rPr>
          <w:rFonts w:eastAsia="Times New Roman"/>
          <w:bCs/>
          <w:kern w:val="0"/>
          <w:sz w:val="28"/>
          <w:szCs w:val="28"/>
          <w:lang w:eastAsia="ru-RU"/>
        </w:rPr>
        <w:t xml:space="preserve">                                                                              </w:t>
      </w:r>
      <w:r w:rsidRPr="00E55878">
        <w:rPr>
          <w:rFonts w:eastAsiaTheme="minorHAnsi"/>
          <w:kern w:val="0"/>
          <w:sz w:val="28"/>
          <w:szCs w:val="28"/>
        </w:rPr>
        <w:t>УТВЕРЖДАЮ:</w:t>
      </w:r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spacing w:after="200" w:line="276" w:lineRule="auto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ab/>
      </w:r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 xml:space="preserve">                                                                          </w:t>
      </w:r>
      <w:r>
        <w:rPr>
          <w:rFonts w:eastAsiaTheme="minorHAnsi"/>
          <w:kern w:val="0"/>
          <w:sz w:val="28"/>
          <w:szCs w:val="28"/>
        </w:rPr>
        <w:t xml:space="preserve">    </w:t>
      </w:r>
      <w:r w:rsidRPr="00E55878">
        <w:rPr>
          <w:rFonts w:eastAsiaTheme="minorHAnsi"/>
          <w:kern w:val="0"/>
          <w:sz w:val="28"/>
          <w:szCs w:val="28"/>
        </w:rPr>
        <w:t xml:space="preserve"> _____________ </w:t>
      </w:r>
      <w:proofErr w:type="spellStart"/>
      <w:r w:rsidRPr="00E55878">
        <w:rPr>
          <w:rFonts w:eastAsiaTheme="minorHAnsi"/>
          <w:kern w:val="0"/>
          <w:sz w:val="28"/>
          <w:szCs w:val="28"/>
        </w:rPr>
        <w:t>Г.Л.Бабина</w:t>
      </w:r>
      <w:proofErr w:type="spellEnd"/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 xml:space="preserve">                                                                          </w:t>
      </w:r>
      <w:r>
        <w:rPr>
          <w:rFonts w:eastAsiaTheme="minorHAnsi"/>
          <w:kern w:val="0"/>
          <w:sz w:val="28"/>
          <w:szCs w:val="28"/>
        </w:rPr>
        <w:t xml:space="preserve">    </w:t>
      </w:r>
      <w:r w:rsidRPr="00E55878">
        <w:rPr>
          <w:rFonts w:eastAsiaTheme="minorHAnsi"/>
          <w:kern w:val="0"/>
          <w:sz w:val="28"/>
          <w:szCs w:val="28"/>
        </w:rPr>
        <w:t xml:space="preserve"> председатель</w:t>
      </w:r>
      <w:proofErr w:type="gramStart"/>
      <w:r w:rsidRPr="00E55878">
        <w:rPr>
          <w:rFonts w:eastAsiaTheme="minorHAnsi"/>
          <w:kern w:val="0"/>
          <w:sz w:val="28"/>
          <w:szCs w:val="28"/>
        </w:rPr>
        <w:t xml:space="preserve"> К</w:t>
      </w:r>
      <w:proofErr w:type="gramEnd"/>
      <w:r w:rsidRPr="00E55878">
        <w:rPr>
          <w:rFonts w:eastAsiaTheme="minorHAnsi"/>
          <w:kern w:val="0"/>
          <w:sz w:val="28"/>
          <w:szCs w:val="28"/>
        </w:rPr>
        <w:t>онтрольно-</w:t>
      </w:r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 xml:space="preserve">                                                                           </w:t>
      </w:r>
      <w:r>
        <w:rPr>
          <w:rFonts w:eastAsiaTheme="minorHAnsi"/>
          <w:kern w:val="0"/>
          <w:sz w:val="28"/>
          <w:szCs w:val="28"/>
        </w:rPr>
        <w:t xml:space="preserve">    счетной палаты </w:t>
      </w:r>
      <w:proofErr w:type="spellStart"/>
      <w:proofErr w:type="gramStart"/>
      <w:r>
        <w:rPr>
          <w:rFonts w:eastAsiaTheme="minorHAnsi"/>
          <w:kern w:val="0"/>
          <w:sz w:val="28"/>
          <w:szCs w:val="28"/>
        </w:rPr>
        <w:t>Ульчского</w:t>
      </w:r>
      <w:proofErr w:type="spellEnd"/>
      <w:proofErr w:type="gramEnd"/>
    </w:p>
    <w:p w:rsid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 xml:space="preserve">            </w:t>
      </w:r>
      <w:r>
        <w:rPr>
          <w:rFonts w:eastAsiaTheme="minorHAnsi"/>
          <w:kern w:val="0"/>
          <w:sz w:val="28"/>
          <w:szCs w:val="28"/>
        </w:rPr>
        <w:t xml:space="preserve">                                                                   </w:t>
      </w:r>
      <w:r w:rsidRPr="00E55878">
        <w:rPr>
          <w:rFonts w:eastAsiaTheme="minorHAnsi"/>
          <w:kern w:val="0"/>
          <w:sz w:val="28"/>
          <w:szCs w:val="28"/>
        </w:rPr>
        <w:t>муниципального района</w:t>
      </w:r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>
        <w:rPr>
          <w:rFonts w:eastAsiaTheme="minorHAnsi"/>
          <w:kern w:val="0"/>
          <w:sz w:val="28"/>
          <w:szCs w:val="28"/>
        </w:rPr>
        <w:t xml:space="preserve">                                                                               Хабаровского края</w:t>
      </w:r>
    </w:p>
    <w:p w:rsidR="00E55878" w:rsidRPr="00E55878" w:rsidRDefault="00E55878" w:rsidP="00E55878">
      <w:pPr>
        <w:widowControl/>
        <w:tabs>
          <w:tab w:val="left" w:pos="6285"/>
        </w:tabs>
        <w:suppressAutoHyphens w:val="0"/>
        <w:rPr>
          <w:rFonts w:eastAsiaTheme="minorHAnsi"/>
          <w:kern w:val="0"/>
          <w:sz w:val="28"/>
          <w:szCs w:val="28"/>
        </w:rPr>
      </w:pPr>
      <w:r w:rsidRPr="00E55878">
        <w:rPr>
          <w:rFonts w:eastAsiaTheme="minorHAnsi"/>
          <w:kern w:val="0"/>
          <w:sz w:val="28"/>
          <w:szCs w:val="28"/>
        </w:rPr>
        <w:t xml:space="preserve">                                                                          </w:t>
      </w:r>
      <w:r>
        <w:rPr>
          <w:rFonts w:eastAsiaTheme="minorHAnsi"/>
          <w:kern w:val="0"/>
          <w:sz w:val="28"/>
          <w:szCs w:val="28"/>
        </w:rPr>
        <w:t xml:space="preserve">    </w:t>
      </w:r>
      <w:r w:rsidRPr="00E55878">
        <w:rPr>
          <w:rFonts w:eastAsiaTheme="minorHAnsi"/>
          <w:kern w:val="0"/>
          <w:sz w:val="28"/>
          <w:szCs w:val="28"/>
        </w:rPr>
        <w:t xml:space="preserve"> от 2</w:t>
      </w:r>
      <w:r w:rsidR="00E348B8">
        <w:rPr>
          <w:rFonts w:eastAsiaTheme="minorHAnsi"/>
          <w:kern w:val="0"/>
          <w:sz w:val="28"/>
          <w:szCs w:val="28"/>
        </w:rPr>
        <w:t>4</w:t>
      </w:r>
      <w:r>
        <w:rPr>
          <w:rFonts w:eastAsiaTheme="minorHAnsi"/>
          <w:kern w:val="0"/>
          <w:sz w:val="28"/>
          <w:szCs w:val="28"/>
        </w:rPr>
        <w:t xml:space="preserve"> </w:t>
      </w:r>
      <w:r w:rsidR="00E348B8">
        <w:rPr>
          <w:rFonts w:eastAsiaTheme="minorHAnsi"/>
          <w:kern w:val="0"/>
          <w:sz w:val="28"/>
          <w:szCs w:val="28"/>
        </w:rPr>
        <w:t>июня</w:t>
      </w:r>
      <w:r w:rsidRPr="00E55878">
        <w:rPr>
          <w:rFonts w:eastAsiaTheme="minorHAnsi"/>
          <w:kern w:val="0"/>
          <w:sz w:val="28"/>
          <w:szCs w:val="28"/>
        </w:rPr>
        <w:t xml:space="preserve"> 201</w:t>
      </w:r>
      <w:r>
        <w:rPr>
          <w:rFonts w:eastAsiaTheme="minorHAnsi"/>
          <w:kern w:val="0"/>
          <w:sz w:val="28"/>
          <w:szCs w:val="28"/>
        </w:rPr>
        <w:t>3</w:t>
      </w:r>
      <w:r w:rsidRPr="00E55878">
        <w:rPr>
          <w:rFonts w:eastAsiaTheme="minorHAnsi"/>
          <w:kern w:val="0"/>
          <w:sz w:val="28"/>
          <w:szCs w:val="28"/>
        </w:rPr>
        <w:t xml:space="preserve"> года</w:t>
      </w:r>
    </w:p>
    <w:p w:rsidR="00C5122E" w:rsidRPr="00C5122E" w:rsidRDefault="00C5122E" w:rsidP="00C5122E">
      <w:pPr>
        <w:widowControl/>
        <w:tabs>
          <w:tab w:val="left" w:pos="5203"/>
          <w:tab w:val="center" w:pos="7155"/>
        </w:tabs>
        <w:suppressAutoHyphens w:val="0"/>
        <w:spacing w:line="240" w:lineRule="exact"/>
        <w:ind w:left="4956"/>
        <w:rPr>
          <w:rFonts w:eastAsia="Times New Roman"/>
          <w:bCs/>
          <w:kern w:val="0"/>
          <w:sz w:val="28"/>
          <w:szCs w:val="28"/>
          <w:lang w:eastAsia="ru-RU"/>
        </w:rPr>
      </w:pPr>
    </w:p>
    <w:p w:rsidR="00BF5B66" w:rsidRDefault="00BF5B66" w:rsidP="00C5122E">
      <w:pPr>
        <w:jc w:val="center"/>
        <w:rPr>
          <w:b/>
          <w:sz w:val="28"/>
          <w:szCs w:val="28"/>
        </w:rPr>
      </w:pPr>
    </w:p>
    <w:p w:rsidR="00C5122E" w:rsidRPr="00C5122E" w:rsidRDefault="00C5122E" w:rsidP="00C5122E">
      <w:pPr>
        <w:jc w:val="center"/>
        <w:rPr>
          <w:b/>
          <w:sz w:val="28"/>
          <w:szCs w:val="28"/>
        </w:rPr>
      </w:pPr>
      <w:r w:rsidRPr="00C5122E">
        <w:rPr>
          <w:b/>
          <w:sz w:val="28"/>
          <w:szCs w:val="28"/>
        </w:rPr>
        <w:t>План</w:t>
      </w:r>
    </w:p>
    <w:p w:rsidR="00C5122E" w:rsidRPr="00C5122E" w:rsidRDefault="00C5122E" w:rsidP="00C5122E">
      <w:pPr>
        <w:jc w:val="center"/>
        <w:rPr>
          <w:b/>
          <w:sz w:val="28"/>
          <w:szCs w:val="28"/>
        </w:rPr>
      </w:pPr>
      <w:r w:rsidRPr="00C5122E">
        <w:rPr>
          <w:b/>
          <w:sz w:val="28"/>
          <w:szCs w:val="28"/>
        </w:rPr>
        <w:t xml:space="preserve">работы Контрольно-счетной палаты </w:t>
      </w:r>
    </w:p>
    <w:p w:rsidR="00BF5B66" w:rsidRDefault="00C5122E" w:rsidP="00BF5B66">
      <w:pPr>
        <w:jc w:val="center"/>
        <w:rPr>
          <w:b/>
          <w:sz w:val="28"/>
          <w:szCs w:val="28"/>
        </w:rPr>
      </w:pPr>
      <w:proofErr w:type="spellStart"/>
      <w:r w:rsidRPr="00C5122E">
        <w:rPr>
          <w:b/>
          <w:sz w:val="28"/>
          <w:szCs w:val="28"/>
        </w:rPr>
        <w:t>Ульчского</w:t>
      </w:r>
      <w:proofErr w:type="spellEnd"/>
      <w:r w:rsidRPr="00C5122E">
        <w:rPr>
          <w:b/>
          <w:sz w:val="28"/>
          <w:szCs w:val="28"/>
        </w:rPr>
        <w:t xml:space="preserve"> муниципального района </w:t>
      </w:r>
      <w:r w:rsidR="00BF5B66">
        <w:rPr>
          <w:b/>
          <w:sz w:val="28"/>
          <w:szCs w:val="28"/>
        </w:rPr>
        <w:t xml:space="preserve"> </w:t>
      </w:r>
      <w:r w:rsidRPr="00C5122E">
        <w:rPr>
          <w:b/>
          <w:sz w:val="28"/>
          <w:szCs w:val="28"/>
        </w:rPr>
        <w:t xml:space="preserve">Хабаровского края </w:t>
      </w:r>
    </w:p>
    <w:p w:rsidR="00C5122E" w:rsidRPr="00C5122E" w:rsidRDefault="00BF5B66" w:rsidP="00BF5B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E348B8">
        <w:rPr>
          <w:b/>
          <w:sz w:val="28"/>
          <w:szCs w:val="28"/>
        </w:rPr>
        <w:t>3</w:t>
      </w:r>
      <w:r w:rsidR="00C5122E">
        <w:rPr>
          <w:b/>
          <w:sz w:val="28"/>
          <w:szCs w:val="28"/>
        </w:rPr>
        <w:t xml:space="preserve"> квартал </w:t>
      </w:r>
      <w:r w:rsidR="00C5122E" w:rsidRPr="00C5122E">
        <w:rPr>
          <w:b/>
          <w:sz w:val="28"/>
          <w:szCs w:val="28"/>
        </w:rPr>
        <w:t xml:space="preserve"> 2013 год</w:t>
      </w:r>
      <w:r w:rsidR="00C60D06">
        <w:rPr>
          <w:b/>
          <w:sz w:val="28"/>
          <w:szCs w:val="28"/>
        </w:rPr>
        <w:t>а</w:t>
      </w:r>
    </w:p>
    <w:p w:rsidR="00EC77FD" w:rsidRPr="00C5122E" w:rsidRDefault="00C5122E" w:rsidP="00C5122E">
      <w:pPr>
        <w:tabs>
          <w:tab w:val="left" w:pos="5490"/>
          <w:tab w:val="center" w:pos="7155"/>
        </w:tabs>
        <w:spacing w:line="240" w:lineRule="exact"/>
        <w:ind w:left="4956"/>
      </w:pPr>
      <w:r>
        <w:tab/>
      </w:r>
      <w:r w:rsidR="005D5CA0" w:rsidRPr="00DD0AA7">
        <w:t xml:space="preserve">                                                                                   </w:t>
      </w:r>
      <w:r w:rsidR="00EC77FD" w:rsidRPr="00EC77FD">
        <w:t xml:space="preserve">              </w:t>
      </w:r>
      <w:r w:rsidR="005D5CA0" w:rsidRPr="00DD0AA7">
        <w:t xml:space="preserve">  </w:t>
      </w:r>
      <w:r w:rsidR="00EC77FD" w:rsidRPr="00C5122E">
        <w:t xml:space="preserve">        </w:t>
      </w:r>
    </w:p>
    <w:p w:rsidR="00ED56F2" w:rsidRPr="00C5122E" w:rsidRDefault="00C5122E" w:rsidP="00C5122E">
      <w:pPr>
        <w:spacing w:line="240" w:lineRule="exact"/>
        <w:ind w:left="4956"/>
        <w:jc w:val="center"/>
        <w:rPr>
          <w:rFonts w:eastAsia="Times New Roman"/>
          <w:bCs/>
          <w:kern w:val="0"/>
          <w:sz w:val="28"/>
          <w:szCs w:val="28"/>
          <w:lang w:eastAsia="ru-RU"/>
        </w:rPr>
      </w:pPr>
      <w:r w:rsidRPr="00C5122E">
        <w:t xml:space="preserve">  </w:t>
      </w:r>
    </w:p>
    <w:p w:rsidR="00C5122E" w:rsidRPr="00DD0AA7" w:rsidRDefault="00ED56F2" w:rsidP="00DD0AA7">
      <w:pPr>
        <w:pStyle w:val="a4"/>
      </w:pPr>
      <w:r w:rsidRPr="00DD0AA7">
        <w:t xml:space="preserve"> 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675"/>
        <w:gridCol w:w="5492"/>
        <w:gridCol w:w="1596"/>
        <w:gridCol w:w="142"/>
        <w:gridCol w:w="1842"/>
      </w:tblGrid>
      <w:tr w:rsidR="00C5122E" w:rsidRPr="00C5122E" w:rsidTr="008A23E7">
        <w:tc>
          <w:tcPr>
            <w:tcW w:w="675" w:type="dxa"/>
          </w:tcPr>
          <w:p w:rsidR="00C60D06" w:rsidRDefault="00C60D06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№</w:t>
            </w: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 w:rsidRPr="00C5122E">
              <w:rPr>
                <w:bCs/>
                <w:sz w:val="28"/>
                <w:szCs w:val="28"/>
              </w:rPr>
              <w:t>п</w:t>
            </w:r>
            <w:proofErr w:type="gramEnd"/>
            <w:r w:rsidRPr="00C5122E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492" w:type="dxa"/>
          </w:tcPr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Наименование мероприятия</w:t>
            </w: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738" w:type="dxa"/>
            <w:gridSpan w:val="2"/>
          </w:tcPr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Основание для включения в план работы</w:t>
            </w:r>
          </w:p>
        </w:tc>
        <w:tc>
          <w:tcPr>
            <w:tcW w:w="1842" w:type="dxa"/>
          </w:tcPr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Срок выполнения</w:t>
            </w:r>
          </w:p>
        </w:tc>
      </w:tr>
      <w:tr w:rsidR="00C5122E" w:rsidRPr="00C5122E" w:rsidTr="008A23E7">
        <w:tc>
          <w:tcPr>
            <w:tcW w:w="675" w:type="dxa"/>
          </w:tcPr>
          <w:p w:rsidR="00C5122E" w:rsidRPr="00C5122E" w:rsidRDefault="00C5122E" w:rsidP="00C5122E">
            <w:pPr>
              <w:rPr>
                <w:b/>
                <w:bCs/>
                <w:sz w:val="28"/>
                <w:szCs w:val="28"/>
              </w:rPr>
            </w:pPr>
            <w:r w:rsidRPr="00C5122E">
              <w:rPr>
                <w:b/>
                <w:bCs/>
                <w:sz w:val="28"/>
                <w:szCs w:val="28"/>
              </w:rPr>
              <w:t xml:space="preserve"> 1.</w:t>
            </w:r>
          </w:p>
        </w:tc>
        <w:tc>
          <w:tcPr>
            <w:tcW w:w="9072" w:type="dxa"/>
            <w:gridSpan w:val="4"/>
          </w:tcPr>
          <w:p w:rsidR="00C5122E" w:rsidRPr="00C5122E" w:rsidRDefault="00C5122E" w:rsidP="00C5122E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5122E">
              <w:rPr>
                <w:b/>
                <w:bCs/>
                <w:sz w:val="28"/>
                <w:szCs w:val="28"/>
              </w:rPr>
              <w:t>Экпертно</w:t>
            </w:r>
            <w:proofErr w:type="spellEnd"/>
            <w:r w:rsidRPr="00C5122E">
              <w:rPr>
                <w:b/>
                <w:bCs/>
                <w:sz w:val="28"/>
                <w:szCs w:val="28"/>
              </w:rPr>
              <w:t>-аналитические мероприятия</w:t>
            </w:r>
          </w:p>
        </w:tc>
      </w:tr>
      <w:tr w:rsidR="00C5122E" w:rsidRPr="00C5122E" w:rsidTr="005D0EC6">
        <w:tc>
          <w:tcPr>
            <w:tcW w:w="675" w:type="dxa"/>
          </w:tcPr>
          <w:p w:rsidR="00C5122E" w:rsidRPr="00C5122E" w:rsidRDefault="00C5122E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1.1.</w:t>
            </w:r>
          </w:p>
        </w:tc>
        <w:tc>
          <w:tcPr>
            <w:tcW w:w="5492" w:type="dxa"/>
          </w:tcPr>
          <w:p w:rsidR="00C5122E" w:rsidRPr="00C5122E" w:rsidRDefault="00C5122E" w:rsidP="00C5122E">
            <w:pPr>
              <w:jc w:val="both"/>
              <w:rPr>
                <w:bCs/>
                <w:sz w:val="28"/>
                <w:szCs w:val="28"/>
              </w:rPr>
            </w:pPr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>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бюджета района, а также муниципальных программ</w:t>
            </w:r>
          </w:p>
        </w:tc>
        <w:tc>
          <w:tcPr>
            <w:tcW w:w="1596" w:type="dxa"/>
          </w:tcPr>
          <w:p w:rsidR="00C60D06" w:rsidRDefault="00C60D06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Пункт 7 части 9.1 Положения о КСП*</w:t>
            </w:r>
          </w:p>
        </w:tc>
        <w:tc>
          <w:tcPr>
            <w:tcW w:w="1984" w:type="dxa"/>
            <w:gridSpan w:val="2"/>
          </w:tcPr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 мере поступления в Контрольно-счетную палату</w:t>
            </w:r>
          </w:p>
        </w:tc>
      </w:tr>
      <w:tr w:rsidR="00C5122E" w:rsidRPr="00C5122E" w:rsidTr="005D0EC6">
        <w:tc>
          <w:tcPr>
            <w:tcW w:w="675" w:type="dxa"/>
          </w:tcPr>
          <w:p w:rsidR="00C5122E" w:rsidRPr="00C5122E" w:rsidRDefault="00C5122E" w:rsidP="008F7120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1.</w:t>
            </w:r>
            <w:r w:rsidR="00E348B8">
              <w:rPr>
                <w:bCs/>
                <w:sz w:val="28"/>
                <w:szCs w:val="28"/>
              </w:rPr>
              <w:t>2</w:t>
            </w:r>
            <w:r w:rsidRPr="00C5122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492" w:type="dxa"/>
          </w:tcPr>
          <w:p w:rsidR="00C5122E" w:rsidRPr="00C5122E" w:rsidRDefault="00C5122E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Проведение экспертизы и подготовка заключений на проекты решений Собрания депутатов </w:t>
            </w:r>
            <w:proofErr w:type="spellStart"/>
            <w:r w:rsidRPr="00C5122E">
              <w:rPr>
                <w:bCs/>
                <w:sz w:val="28"/>
                <w:szCs w:val="28"/>
              </w:rPr>
              <w:t>Ульчского</w:t>
            </w:r>
            <w:proofErr w:type="spellEnd"/>
            <w:r w:rsidRPr="00C5122E">
              <w:rPr>
                <w:bCs/>
                <w:sz w:val="28"/>
                <w:szCs w:val="28"/>
              </w:rPr>
              <w:t xml:space="preserve"> муниципального района  «О внесении изменений в решение Собрания депутатов </w:t>
            </w:r>
            <w:proofErr w:type="spellStart"/>
            <w:r w:rsidRPr="00C5122E">
              <w:rPr>
                <w:bCs/>
                <w:sz w:val="28"/>
                <w:szCs w:val="28"/>
              </w:rPr>
              <w:t>Ульчского</w:t>
            </w:r>
            <w:proofErr w:type="spellEnd"/>
            <w:r w:rsidRPr="00C5122E">
              <w:rPr>
                <w:bCs/>
                <w:sz w:val="28"/>
                <w:szCs w:val="28"/>
              </w:rPr>
              <w:t xml:space="preserve"> муниципального района « О бюджете </w:t>
            </w:r>
            <w:proofErr w:type="spellStart"/>
            <w:r w:rsidRPr="00C5122E">
              <w:rPr>
                <w:bCs/>
                <w:sz w:val="28"/>
                <w:szCs w:val="28"/>
              </w:rPr>
              <w:t>Ульчского</w:t>
            </w:r>
            <w:proofErr w:type="spellEnd"/>
            <w:r w:rsidRPr="00C5122E">
              <w:rPr>
                <w:bCs/>
                <w:sz w:val="28"/>
                <w:szCs w:val="28"/>
              </w:rPr>
              <w:t xml:space="preserve"> муниципального района на 2013 год»</w:t>
            </w:r>
          </w:p>
        </w:tc>
        <w:tc>
          <w:tcPr>
            <w:tcW w:w="1596" w:type="dxa"/>
          </w:tcPr>
          <w:p w:rsidR="008F7120" w:rsidRDefault="008F7120" w:rsidP="005D0EC6">
            <w:pPr>
              <w:jc w:val="center"/>
              <w:rPr>
                <w:bCs/>
                <w:sz w:val="28"/>
                <w:szCs w:val="28"/>
              </w:rPr>
            </w:pPr>
          </w:p>
          <w:p w:rsidR="00C5122E" w:rsidRPr="00C5122E" w:rsidRDefault="00C5122E" w:rsidP="005D0EC6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Пункт 2</w:t>
            </w:r>
          </w:p>
          <w:p w:rsidR="00C5122E" w:rsidRPr="00C5122E" w:rsidRDefault="00C5122E" w:rsidP="005D0EC6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части 9.1 Положения</w:t>
            </w:r>
          </w:p>
          <w:p w:rsidR="00C5122E" w:rsidRPr="00C5122E" w:rsidRDefault="00C5122E" w:rsidP="005D0EC6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о КСП</w:t>
            </w:r>
          </w:p>
        </w:tc>
        <w:tc>
          <w:tcPr>
            <w:tcW w:w="1984" w:type="dxa"/>
            <w:gridSpan w:val="2"/>
          </w:tcPr>
          <w:p w:rsidR="008F7120" w:rsidRDefault="008F7120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C5122E" w:rsidRPr="00C5122E" w:rsidRDefault="00C5122E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 мере поступления в КСП</w:t>
            </w:r>
          </w:p>
        </w:tc>
      </w:tr>
      <w:tr w:rsidR="005D0EC6" w:rsidRPr="00C5122E" w:rsidTr="005D0EC6">
        <w:tc>
          <w:tcPr>
            <w:tcW w:w="675" w:type="dxa"/>
          </w:tcPr>
          <w:p w:rsidR="005D0EC6" w:rsidRPr="00C5122E" w:rsidRDefault="005D0EC6" w:rsidP="008F7120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1.3.</w:t>
            </w:r>
          </w:p>
        </w:tc>
        <w:tc>
          <w:tcPr>
            <w:tcW w:w="5492" w:type="dxa"/>
          </w:tcPr>
          <w:p w:rsidR="005D0EC6" w:rsidRPr="00C5122E" w:rsidRDefault="005D0EC6" w:rsidP="005D0EC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Проведение экспертизы и подготовка заключения на отчет администрации </w:t>
            </w:r>
            <w:proofErr w:type="spellStart"/>
            <w:r>
              <w:rPr>
                <w:bCs/>
                <w:sz w:val="28"/>
                <w:szCs w:val="28"/>
              </w:rPr>
              <w:t>Ульчского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муниципального района « Об исполнении бюджета </w:t>
            </w:r>
            <w:proofErr w:type="spellStart"/>
            <w:r>
              <w:rPr>
                <w:bCs/>
                <w:sz w:val="28"/>
                <w:szCs w:val="28"/>
              </w:rPr>
              <w:t>Ульчского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муниципального района за первое полугодие 2013 года»</w:t>
            </w:r>
          </w:p>
        </w:tc>
        <w:tc>
          <w:tcPr>
            <w:tcW w:w="1596" w:type="dxa"/>
          </w:tcPr>
          <w:p w:rsidR="005D0EC6" w:rsidRDefault="005D0EC6" w:rsidP="005A5C75">
            <w:pPr>
              <w:jc w:val="center"/>
              <w:rPr>
                <w:bCs/>
                <w:sz w:val="28"/>
                <w:szCs w:val="28"/>
              </w:rPr>
            </w:pPr>
          </w:p>
          <w:p w:rsidR="005D0EC6" w:rsidRPr="00C5122E" w:rsidRDefault="005D0EC6" w:rsidP="005A5C7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Пункт 1</w:t>
            </w:r>
          </w:p>
          <w:p w:rsidR="005D0EC6" w:rsidRPr="00C5122E" w:rsidRDefault="005D0EC6" w:rsidP="005A5C75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части 9.1 Положения</w:t>
            </w:r>
          </w:p>
          <w:p w:rsidR="005D0EC6" w:rsidRPr="00C5122E" w:rsidRDefault="005D0EC6" w:rsidP="005A5C75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о КСП</w:t>
            </w:r>
          </w:p>
        </w:tc>
        <w:tc>
          <w:tcPr>
            <w:tcW w:w="1984" w:type="dxa"/>
            <w:gridSpan w:val="2"/>
          </w:tcPr>
          <w:p w:rsidR="005D0EC6" w:rsidRDefault="005D0EC6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5D0EC6" w:rsidRDefault="005D0EC6" w:rsidP="00C512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</w:tr>
      <w:tr w:rsidR="005D0EC6" w:rsidRPr="00C5122E" w:rsidTr="005D0EC6">
        <w:tc>
          <w:tcPr>
            <w:tcW w:w="675" w:type="dxa"/>
          </w:tcPr>
          <w:p w:rsidR="005D0EC6" w:rsidRPr="00C5122E" w:rsidRDefault="005D0EC6" w:rsidP="008F7120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1.</w:t>
            </w:r>
            <w:r>
              <w:rPr>
                <w:bCs/>
                <w:sz w:val="28"/>
                <w:szCs w:val="28"/>
              </w:rPr>
              <w:t>4</w:t>
            </w:r>
            <w:r w:rsidRPr="00C5122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492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Проведение экспертизы и подготовка </w:t>
            </w:r>
            <w:r w:rsidRPr="00C5122E">
              <w:rPr>
                <w:bCs/>
                <w:sz w:val="28"/>
                <w:szCs w:val="28"/>
              </w:rPr>
              <w:lastRenderedPageBreak/>
              <w:t>заключений на проекты муниципальных правовых актов по вопросам управления и распоряжения муниципальным имуществом</w:t>
            </w:r>
          </w:p>
        </w:tc>
        <w:tc>
          <w:tcPr>
            <w:tcW w:w="1596" w:type="dxa"/>
          </w:tcPr>
          <w:p w:rsidR="005D0EC6" w:rsidRPr="00C5122E" w:rsidRDefault="005D0EC6" w:rsidP="00C512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Пункт 5 </w:t>
            </w:r>
            <w:r w:rsidRPr="00C5122E">
              <w:rPr>
                <w:bCs/>
                <w:sz w:val="28"/>
                <w:szCs w:val="28"/>
              </w:rPr>
              <w:lastRenderedPageBreak/>
              <w:t>части 9.1 Положения о КСП</w:t>
            </w:r>
          </w:p>
        </w:tc>
        <w:tc>
          <w:tcPr>
            <w:tcW w:w="1984" w:type="dxa"/>
            <w:gridSpan w:val="2"/>
          </w:tcPr>
          <w:p w:rsidR="005D0EC6" w:rsidRPr="00C5122E" w:rsidRDefault="005D0EC6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lastRenderedPageBreak/>
              <w:t xml:space="preserve">по мере </w:t>
            </w:r>
            <w:r w:rsidRPr="00C5122E">
              <w:rPr>
                <w:bCs/>
                <w:sz w:val="28"/>
                <w:szCs w:val="28"/>
              </w:rPr>
              <w:lastRenderedPageBreak/>
              <w:t>поступления в КСП</w:t>
            </w:r>
          </w:p>
        </w:tc>
      </w:tr>
      <w:tr w:rsidR="005D0EC6" w:rsidRPr="00C5122E" w:rsidTr="005D0EC6">
        <w:tc>
          <w:tcPr>
            <w:tcW w:w="675" w:type="dxa"/>
          </w:tcPr>
          <w:p w:rsidR="005D0EC6" w:rsidRPr="00C5122E" w:rsidRDefault="005D0EC6" w:rsidP="008F7120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lastRenderedPageBreak/>
              <w:t>1.</w:t>
            </w:r>
            <w:r>
              <w:rPr>
                <w:bCs/>
                <w:sz w:val="28"/>
                <w:szCs w:val="28"/>
              </w:rPr>
              <w:t>5</w:t>
            </w:r>
            <w:r w:rsidRPr="00C5122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492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Подготовка информации о результатах проведенных контрольных и экспертно-аналитических мероприятий и представление такой информации в Собрание депутатов и главе района</w:t>
            </w:r>
          </w:p>
        </w:tc>
        <w:tc>
          <w:tcPr>
            <w:tcW w:w="1596" w:type="dxa"/>
          </w:tcPr>
          <w:p w:rsidR="005D0EC6" w:rsidRPr="00C5122E" w:rsidRDefault="005D0EC6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Пункт 9, части 9.1 Положения о КСП</w:t>
            </w:r>
          </w:p>
        </w:tc>
        <w:tc>
          <w:tcPr>
            <w:tcW w:w="1984" w:type="dxa"/>
            <w:gridSpan w:val="2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постоянно, в виде отчетов</w:t>
            </w:r>
            <w:r w:rsidRPr="00C5122E">
              <w:rPr>
                <w:bCs/>
                <w:sz w:val="28"/>
                <w:szCs w:val="28"/>
              </w:rPr>
              <w:t xml:space="preserve"> о </w:t>
            </w:r>
          </w:p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proofErr w:type="gramStart"/>
            <w:r w:rsidRPr="00C5122E">
              <w:rPr>
                <w:bCs/>
                <w:sz w:val="28"/>
                <w:szCs w:val="28"/>
              </w:rPr>
              <w:t>мероприятиях</w:t>
            </w:r>
            <w:proofErr w:type="gramEnd"/>
          </w:p>
        </w:tc>
      </w:tr>
      <w:tr w:rsidR="005D0EC6" w:rsidRPr="00C5122E" w:rsidTr="005D0EC6">
        <w:tc>
          <w:tcPr>
            <w:tcW w:w="675" w:type="dxa"/>
          </w:tcPr>
          <w:p w:rsidR="005D0EC6" w:rsidRPr="00C5122E" w:rsidRDefault="005D0EC6" w:rsidP="008F7120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1.</w:t>
            </w:r>
            <w:r>
              <w:rPr>
                <w:bCs/>
                <w:sz w:val="28"/>
                <w:szCs w:val="28"/>
              </w:rPr>
              <w:t>6</w:t>
            </w:r>
            <w:r w:rsidRPr="00C5122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5492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Работа с обращениями граждан </w:t>
            </w:r>
            <w:proofErr w:type="gramStart"/>
            <w:r w:rsidRPr="00C5122E">
              <w:rPr>
                <w:bCs/>
                <w:sz w:val="28"/>
                <w:szCs w:val="28"/>
              </w:rPr>
              <w:t>поступающие</w:t>
            </w:r>
            <w:proofErr w:type="gramEnd"/>
            <w:r>
              <w:rPr>
                <w:bCs/>
                <w:sz w:val="28"/>
                <w:szCs w:val="28"/>
              </w:rPr>
              <w:t xml:space="preserve">, </w:t>
            </w:r>
            <w:r w:rsidRPr="00C5122E">
              <w:rPr>
                <w:bCs/>
                <w:sz w:val="28"/>
                <w:szCs w:val="28"/>
              </w:rPr>
              <w:t xml:space="preserve"> в Контрольно-счетную палату по вопросам входящим в её компетенцию</w:t>
            </w:r>
          </w:p>
        </w:tc>
        <w:tc>
          <w:tcPr>
            <w:tcW w:w="1596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5D0EC6" w:rsidRPr="00C5122E" w:rsidRDefault="005D0EC6" w:rsidP="008F7120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 мере поступления в КСП</w:t>
            </w:r>
          </w:p>
        </w:tc>
      </w:tr>
      <w:tr w:rsidR="005D0EC6" w:rsidRPr="00C5122E" w:rsidTr="008A23E7">
        <w:tc>
          <w:tcPr>
            <w:tcW w:w="675" w:type="dxa"/>
          </w:tcPr>
          <w:p w:rsidR="005D0EC6" w:rsidRPr="00C5122E" w:rsidRDefault="005D0EC6" w:rsidP="00C5122E">
            <w:pPr>
              <w:rPr>
                <w:b/>
                <w:bCs/>
                <w:sz w:val="28"/>
                <w:szCs w:val="28"/>
              </w:rPr>
            </w:pPr>
            <w:r w:rsidRPr="00C5122E">
              <w:rPr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72" w:type="dxa"/>
            <w:gridSpan w:val="4"/>
          </w:tcPr>
          <w:p w:rsidR="005D0EC6" w:rsidRPr="00C5122E" w:rsidRDefault="005D0EC6" w:rsidP="00C5122E">
            <w:pPr>
              <w:rPr>
                <w:b/>
                <w:bCs/>
                <w:sz w:val="28"/>
                <w:szCs w:val="28"/>
              </w:rPr>
            </w:pPr>
            <w:r w:rsidRPr="00C5122E">
              <w:rPr>
                <w:b/>
                <w:bCs/>
                <w:sz w:val="28"/>
                <w:szCs w:val="28"/>
              </w:rPr>
              <w:t>Контрольные мероприятия</w:t>
            </w:r>
          </w:p>
        </w:tc>
      </w:tr>
      <w:tr w:rsidR="005D0EC6" w:rsidRPr="00C5122E" w:rsidTr="008A23E7">
        <w:tc>
          <w:tcPr>
            <w:tcW w:w="675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2.1.</w:t>
            </w:r>
          </w:p>
        </w:tc>
        <w:tc>
          <w:tcPr>
            <w:tcW w:w="5492" w:type="dxa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Внеплановые контрольные мероприятия  по поручению Главы района, Собрания депутатов и Контрольно-счетной палаты Хабаровского края</w:t>
            </w:r>
          </w:p>
        </w:tc>
        <w:tc>
          <w:tcPr>
            <w:tcW w:w="1738" w:type="dxa"/>
            <w:gridSpan w:val="2"/>
          </w:tcPr>
          <w:p w:rsidR="005D0EC6" w:rsidRPr="00C5122E" w:rsidRDefault="005D0EC6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Части 12.4 Положения о КСП</w:t>
            </w:r>
          </w:p>
        </w:tc>
        <w:tc>
          <w:tcPr>
            <w:tcW w:w="1842" w:type="dxa"/>
          </w:tcPr>
          <w:p w:rsidR="005D0EC6" w:rsidRPr="00C5122E" w:rsidRDefault="005D0EC6" w:rsidP="008F7120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в течение </w:t>
            </w:r>
            <w:r>
              <w:rPr>
                <w:bCs/>
                <w:sz w:val="28"/>
                <w:szCs w:val="28"/>
              </w:rPr>
              <w:t>квартала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5492" w:type="dxa"/>
          </w:tcPr>
          <w:p w:rsidR="007918CF" w:rsidRPr="007918CF" w:rsidRDefault="007918CF" w:rsidP="005A5C75">
            <w:pPr>
              <w:rPr>
                <w:sz w:val="28"/>
                <w:szCs w:val="28"/>
              </w:rPr>
            </w:pPr>
            <w:r w:rsidRPr="007918CF">
              <w:rPr>
                <w:sz w:val="28"/>
                <w:szCs w:val="28"/>
              </w:rPr>
              <w:t xml:space="preserve">Проверка законности и эффективности использования межбюджетных трансфертов предоставленных Мариинскому сельскому поселению из бюджета </w:t>
            </w:r>
            <w:proofErr w:type="spellStart"/>
            <w:r w:rsidRPr="007918CF">
              <w:rPr>
                <w:sz w:val="28"/>
                <w:szCs w:val="28"/>
              </w:rPr>
              <w:t>Ульчского</w:t>
            </w:r>
            <w:proofErr w:type="spellEnd"/>
            <w:r w:rsidRPr="007918CF">
              <w:rPr>
                <w:sz w:val="28"/>
                <w:szCs w:val="28"/>
              </w:rPr>
              <w:t xml:space="preserve"> муниципального района</w:t>
            </w:r>
          </w:p>
          <w:p w:rsidR="007918CF" w:rsidRPr="007918CF" w:rsidRDefault="007918CF" w:rsidP="005A5C75">
            <w:pPr>
              <w:rPr>
                <w:sz w:val="28"/>
                <w:szCs w:val="28"/>
              </w:rPr>
            </w:pPr>
          </w:p>
        </w:tc>
        <w:tc>
          <w:tcPr>
            <w:tcW w:w="1738" w:type="dxa"/>
            <w:gridSpan w:val="2"/>
          </w:tcPr>
          <w:p w:rsidR="007918CF" w:rsidRPr="00C5122E" w:rsidRDefault="007918CF" w:rsidP="007918CF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10 части</w:t>
            </w:r>
            <w:r w:rsidRPr="008A23E7">
              <w:rPr>
                <w:sz w:val="28"/>
                <w:szCs w:val="28"/>
              </w:rPr>
              <w:t xml:space="preserve"> 9.3. Положения о КСП</w:t>
            </w:r>
          </w:p>
        </w:tc>
        <w:tc>
          <w:tcPr>
            <w:tcW w:w="1842" w:type="dxa"/>
          </w:tcPr>
          <w:p w:rsidR="007918CF" w:rsidRDefault="007918CF" w:rsidP="008F7120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Pr="00C5122E" w:rsidRDefault="007918CF" w:rsidP="008F712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2.2.</w:t>
            </w:r>
          </w:p>
        </w:tc>
        <w:tc>
          <w:tcPr>
            <w:tcW w:w="5492" w:type="dxa"/>
          </w:tcPr>
          <w:p w:rsidR="007918CF" w:rsidRPr="005D0EC6" w:rsidRDefault="007918CF" w:rsidP="005A5C75">
            <w:pPr>
              <w:rPr>
                <w:sz w:val="28"/>
                <w:szCs w:val="28"/>
              </w:rPr>
            </w:pPr>
            <w:r w:rsidRPr="005D0EC6">
              <w:rPr>
                <w:sz w:val="28"/>
                <w:szCs w:val="28"/>
              </w:rPr>
              <w:t>Проверка законности и эффективности использования межбюджетных трансфер</w:t>
            </w:r>
            <w:r>
              <w:rPr>
                <w:sz w:val="28"/>
                <w:szCs w:val="28"/>
              </w:rPr>
              <w:t xml:space="preserve">тов предоставленных </w:t>
            </w:r>
            <w:r w:rsidRPr="005D0EC6">
              <w:rPr>
                <w:sz w:val="28"/>
                <w:szCs w:val="28"/>
              </w:rPr>
              <w:t xml:space="preserve"> сельскому поселению </w:t>
            </w:r>
            <w:r>
              <w:rPr>
                <w:sz w:val="28"/>
                <w:szCs w:val="28"/>
              </w:rPr>
              <w:t xml:space="preserve">«Село </w:t>
            </w:r>
            <w:proofErr w:type="spellStart"/>
            <w:r>
              <w:rPr>
                <w:sz w:val="28"/>
                <w:szCs w:val="28"/>
              </w:rPr>
              <w:t>Богородское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5D0EC6">
              <w:rPr>
                <w:sz w:val="28"/>
                <w:szCs w:val="28"/>
              </w:rPr>
              <w:t xml:space="preserve">из бюджета </w:t>
            </w:r>
            <w:proofErr w:type="spellStart"/>
            <w:r w:rsidRPr="005D0EC6">
              <w:rPr>
                <w:sz w:val="28"/>
                <w:szCs w:val="28"/>
              </w:rPr>
              <w:t>Ульчского</w:t>
            </w:r>
            <w:proofErr w:type="spellEnd"/>
            <w:r w:rsidRPr="005D0EC6">
              <w:rPr>
                <w:sz w:val="28"/>
                <w:szCs w:val="28"/>
              </w:rPr>
              <w:t xml:space="preserve"> муниципального района</w:t>
            </w:r>
          </w:p>
          <w:p w:rsidR="007918CF" w:rsidRPr="005D0EC6" w:rsidRDefault="007918CF" w:rsidP="005A5C75">
            <w:pPr>
              <w:rPr>
                <w:sz w:val="28"/>
                <w:szCs w:val="28"/>
              </w:rPr>
            </w:pPr>
          </w:p>
        </w:tc>
        <w:tc>
          <w:tcPr>
            <w:tcW w:w="1738" w:type="dxa"/>
            <w:gridSpan w:val="2"/>
          </w:tcPr>
          <w:p w:rsidR="007918CF" w:rsidRPr="008A23E7" w:rsidRDefault="007918CF" w:rsidP="007918C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10 части</w:t>
            </w:r>
            <w:r w:rsidRPr="008A23E7">
              <w:rPr>
                <w:sz w:val="28"/>
                <w:szCs w:val="28"/>
              </w:rPr>
              <w:t xml:space="preserve"> 9.3. Положения о КСП</w:t>
            </w:r>
          </w:p>
        </w:tc>
        <w:tc>
          <w:tcPr>
            <w:tcW w:w="1842" w:type="dxa"/>
          </w:tcPr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июль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8A23E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2.3.</w:t>
            </w:r>
          </w:p>
        </w:tc>
        <w:tc>
          <w:tcPr>
            <w:tcW w:w="5492" w:type="dxa"/>
          </w:tcPr>
          <w:p w:rsidR="007918CF" w:rsidRPr="007918CF" w:rsidRDefault="007918CF" w:rsidP="005A5C75">
            <w:pPr>
              <w:rPr>
                <w:sz w:val="28"/>
                <w:szCs w:val="28"/>
              </w:rPr>
            </w:pPr>
            <w:r w:rsidRPr="007918CF">
              <w:rPr>
                <w:sz w:val="28"/>
                <w:szCs w:val="28"/>
              </w:rPr>
              <w:t>Проверка  правомерности и эффективности использования бюджетных средств, направленных на текущий и капитальный ремонт учреждений образования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Ульчского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Pr="007918CF">
              <w:rPr>
                <w:sz w:val="28"/>
                <w:szCs w:val="28"/>
              </w:rPr>
              <w:t>.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D927AF">
            <w:pPr>
              <w:jc w:val="center"/>
              <w:rPr>
                <w:bCs/>
                <w:sz w:val="28"/>
                <w:szCs w:val="28"/>
              </w:rPr>
            </w:pPr>
            <w:r w:rsidRPr="00D927AF">
              <w:rPr>
                <w:bCs/>
                <w:sz w:val="28"/>
                <w:szCs w:val="28"/>
              </w:rPr>
              <w:t>Пункт  4 части 9.1 Положения о КСП</w:t>
            </w:r>
          </w:p>
        </w:tc>
        <w:tc>
          <w:tcPr>
            <w:tcW w:w="1842" w:type="dxa"/>
          </w:tcPr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Default="007918CF" w:rsidP="007918C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Август-</w:t>
            </w:r>
            <w:proofErr w:type="spellStart"/>
            <w:r>
              <w:rPr>
                <w:bCs/>
                <w:sz w:val="28"/>
                <w:szCs w:val="28"/>
              </w:rPr>
              <w:t>сентябярь</w:t>
            </w:r>
            <w:proofErr w:type="spellEnd"/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C5122E">
            <w:pPr>
              <w:rPr>
                <w:b/>
                <w:bCs/>
                <w:sz w:val="28"/>
                <w:szCs w:val="28"/>
              </w:rPr>
            </w:pPr>
            <w:r w:rsidRPr="00C5122E">
              <w:rPr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9072" w:type="dxa"/>
            <w:gridSpan w:val="4"/>
          </w:tcPr>
          <w:p w:rsidR="007918CF" w:rsidRPr="00C5122E" w:rsidRDefault="007918CF" w:rsidP="00C5122E">
            <w:pPr>
              <w:rPr>
                <w:b/>
                <w:bCs/>
                <w:sz w:val="28"/>
                <w:szCs w:val="28"/>
              </w:rPr>
            </w:pPr>
            <w:r w:rsidRPr="00C5122E">
              <w:rPr>
                <w:b/>
                <w:bCs/>
                <w:sz w:val="28"/>
                <w:szCs w:val="28"/>
              </w:rPr>
              <w:t>Вопросы внутренней организации деятельности КСП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492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Подготовка и утверждение плана работы КСП на</w:t>
            </w:r>
            <w:r w:rsidR="00B4032A">
              <w:rPr>
                <w:bCs/>
                <w:sz w:val="28"/>
                <w:szCs w:val="28"/>
              </w:rPr>
              <w:t xml:space="preserve"> 4</w:t>
            </w:r>
            <w:r>
              <w:rPr>
                <w:bCs/>
                <w:sz w:val="28"/>
                <w:szCs w:val="28"/>
              </w:rPr>
              <w:t xml:space="preserve"> квартал 2013</w:t>
            </w:r>
            <w:r w:rsidRPr="00C5122E">
              <w:rPr>
                <w:bCs/>
                <w:sz w:val="28"/>
                <w:szCs w:val="28"/>
              </w:rPr>
              <w:t xml:space="preserve">  год</w:t>
            </w:r>
            <w:r>
              <w:rPr>
                <w:bCs/>
                <w:sz w:val="28"/>
                <w:szCs w:val="28"/>
              </w:rPr>
              <w:t>а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Часть 12 Положения о КСП</w:t>
            </w:r>
          </w:p>
        </w:tc>
        <w:tc>
          <w:tcPr>
            <w:tcW w:w="1842" w:type="dxa"/>
          </w:tcPr>
          <w:p w:rsidR="007918CF" w:rsidRPr="00C5122E" w:rsidRDefault="00B4032A" w:rsidP="00C5122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сентябрь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 xml:space="preserve">Размещение информации о деятельности Контрольно-счетной палаты на  </w:t>
            </w:r>
            <w:proofErr w:type="gramStart"/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>интернет-странице</w:t>
            </w:r>
            <w:proofErr w:type="gramEnd"/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 xml:space="preserve"> Контрольно-счетной палаты на официальном сайте </w:t>
            </w:r>
            <w:proofErr w:type="spellStart"/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>Ульчского</w:t>
            </w:r>
            <w:proofErr w:type="spellEnd"/>
            <w:r w:rsidRPr="00C5122E">
              <w:rPr>
                <w:rFonts w:eastAsia="Times New Roman"/>
                <w:bCs/>
                <w:kern w:val="0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Часть 20.1 Положения о КСП</w:t>
            </w:r>
          </w:p>
        </w:tc>
        <w:tc>
          <w:tcPr>
            <w:tcW w:w="1842" w:type="dxa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В течение </w:t>
            </w:r>
            <w:r>
              <w:rPr>
                <w:bCs/>
                <w:sz w:val="28"/>
                <w:szCs w:val="28"/>
              </w:rPr>
              <w:t>квартала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lastRenderedPageBreak/>
              <w:t>3.</w:t>
            </w:r>
            <w:r w:rsidR="00B4032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Участие в заседаниях Собрания депутатов </w:t>
            </w:r>
            <w:proofErr w:type="spellStart"/>
            <w:r w:rsidRPr="00C5122E">
              <w:rPr>
                <w:bCs/>
                <w:sz w:val="28"/>
                <w:szCs w:val="28"/>
              </w:rPr>
              <w:t>Ульчского</w:t>
            </w:r>
            <w:proofErr w:type="spellEnd"/>
            <w:r w:rsidRPr="00C5122E">
              <w:rPr>
                <w:bCs/>
                <w:sz w:val="28"/>
                <w:szCs w:val="28"/>
              </w:rPr>
              <w:t xml:space="preserve"> муниципального района, его комиссий и рабочих групп, заседаниях администрации </w:t>
            </w:r>
            <w:proofErr w:type="spellStart"/>
            <w:r w:rsidRPr="00C5122E">
              <w:rPr>
                <w:bCs/>
                <w:sz w:val="28"/>
                <w:szCs w:val="28"/>
              </w:rPr>
              <w:t>Ульчского</w:t>
            </w:r>
            <w:proofErr w:type="spellEnd"/>
            <w:r w:rsidRPr="00C5122E">
              <w:rPr>
                <w:bCs/>
                <w:sz w:val="28"/>
                <w:szCs w:val="28"/>
              </w:rPr>
              <w:t xml:space="preserve"> муниципального района и иных органов местного самоуправления, а также в заседаниях координационных и совещательных органов при главе района.</w:t>
            </w:r>
          </w:p>
        </w:tc>
        <w:tc>
          <w:tcPr>
            <w:tcW w:w="1738" w:type="dxa"/>
            <w:gridSpan w:val="2"/>
          </w:tcPr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Default="007918CF" w:rsidP="00C5122E">
            <w:pPr>
              <w:jc w:val="center"/>
              <w:rPr>
                <w:bCs/>
                <w:sz w:val="28"/>
                <w:szCs w:val="28"/>
              </w:rPr>
            </w:pPr>
          </w:p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часть 16.6 Положения о КСП</w:t>
            </w:r>
          </w:p>
        </w:tc>
        <w:tc>
          <w:tcPr>
            <w:tcW w:w="1842" w:type="dxa"/>
          </w:tcPr>
          <w:p w:rsidR="007918CF" w:rsidRDefault="007918CF" w:rsidP="00C5122E">
            <w:pPr>
              <w:rPr>
                <w:bCs/>
                <w:sz w:val="28"/>
                <w:szCs w:val="28"/>
              </w:rPr>
            </w:pPr>
          </w:p>
          <w:p w:rsidR="007918CF" w:rsidRDefault="007918CF" w:rsidP="00C5122E">
            <w:pPr>
              <w:rPr>
                <w:bCs/>
                <w:sz w:val="28"/>
                <w:szCs w:val="28"/>
              </w:rPr>
            </w:pPr>
          </w:p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 xml:space="preserve">в течение </w:t>
            </w:r>
            <w:r>
              <w:rPr>
                <w:bCs/>
                <w:sz w:val="28"/>
                <w:szCs w:val="28"/>
              </w:rPr>
              <w:t>квартала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Взаимодействие с Контрольно-счетной палатой Хабаровского края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постоянно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Участие  в работе  Совета Контрольно-счетных органов Хабаровского края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постоянно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Изучение Нормативных правовых актов Российской Федерации, Хабаровского края касающихся основной деятельности КСП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7918CF" w:rsidRPr="00C5122E" w:rsidRDefault="007918CF" w:rsidP="00C5122E">
            <w:pPr>
              <w:jc w:val="center"/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Постоянно</w:t>
            </w:r>
          </w:p>
        </w:tc>
      </w:tr>
      <w:tr w:rsidR="007918CF" w:rsidRPr="00C5122E" w:rsidTr="008A23E7">
        <w:tc>
          <w:tcPr>
            <w:tcW w:w="675" w:type="dxa"/>
          </w:tcPr>
          <w:p w:rsidR="007918CF" w:rsidRPr="00C5122E" w:rsidRDefault="007918CF" w:rsidP="00D927AF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3.</w:t>
            </w:r>
            <w:r w:rsidR="00B4032A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549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Иные вопросы деятельности КСП</w:t>
            </w:r>
          </w:p>
        </w:tc>
        <w:tc>
          <w:tcPr>
            <w:tcW w:w="1738" w:type="dxa"/>
            <w:gridSpan w:val="2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</w:tcPr>
          <w:p w:rsidR="007918CF" w:rsidRPr="00C5122E" w:rsidRDefault="007918CF" w:rsidP="00C5122E">
            <w:pPr>
              <w:rPr>
                <w:bCs/>
                <w:sz w:val="28"/>
                <w:szCs w:val="28"/>
              </w:rPr>
            </w:pPr>
            <w:r w:rsidRPr="00C5122E">
              <w:rPr>
                <w:bCs/>
                <w:sz w:val="28"/>
                <w:szCs w:val="28"/>
              </w:rPr>
              <w:t>в течение года</w:t>
            </w:r>
          </w:p>
        </w:tc>
      </w:tr>
    </w:tbl>
    <w:p w:rsidR="00ED56F2" w:rsidRPr="00DD0AA7" w:rsidRDefault="00ED56F2" w:rsidP="00DD0AA7">
      <w:pPr>
        <w:pStyle w:val="a4"/>
      </w:pPr>
    </w:p>
    <w:p w:rsidR="00C5122E" w:rsidRDefault="00F30525" w:rsidP="00C5122E">
      <w:pPr>
        <w:pStyle w:val="a4"/>
        <w:jc w:val="both"/>
        <w:rPr>
          <w:sz w:val="28"/>
          <w:szCs w:val="28"/>
        </w:rPr>
      </w:pPr>
      <w:r w:rsidRPr="00C5122E">
        <w:rPr>
          <w:sz w:val="28"/>
          <w:szCs w:val="28"/>
        </w:rPr>
        <w:t xml:space="preserve">*- </w:t>
      </w:r>
      <w:proofErr w:type="spellStart"/>
      <w:r w:rsidRPr="00C5122E">
        <w:rPr>
          <w:sz w:val="28"/>
          <w:szCs w:val="28"/>
        </w:rPr>
        <w:t>Контрольно</w:t>
      </w:r>
      <w:proofErr w:type="spellEnd"/>
      <w:r w:rsidR="00C5122E">
        <w:rPr>
          <w:sz w:val="28"/>
          <w:szCs w:val="28"/>
        </w:rPr>
        <w:t xml:space="preserve"> – </w:t>
      </w:r>
      <w:r w:rsidRPr="00C5122E">
        <w:rPr>
          <w:sz w:val="28"/>
          <w:szCs w:val="28"/>
        </w:rPr>
        <w:t>счетная</w:t>
      </w:r>
      <w:r w:rsidR="00C5122E">
        <w:rPr>
          <w:sz w:val="28"/>
          <w:szCs w:val="28"/>
        </w:rPr>
        <w:t xml:space="preserve">   </w:t>
      </w:r>
      <w:r w:rsidRPr="00C5122E">
        <w:rPr>
          <w:sz w:val="28"/>
          <w:szCs w:val="28"/>
        </w:rPr>
        <w:t xml:space="preserve"> палата</w:t>
      </w:r>
      <w:r w:rsidR="00C5122E">
        <w:rPr>
          <w:sz w:val="28"/>
          <w:szCs w:val="28"/>
        </w:rPr>
        <w:t xml:space="preserve">     </w:t>
      </w:r>
      <w:r w:rsidRPr="00C5122E">
        <w:rPr>
          <w:sz w:val="28"/>
          <w:szCs w:val="28"/>
        </w:rPr>
        <w:t xml:space="preserve"> </w:t>
      </w:r>
      <w:proofErr w:type="spellStart"/>
      <w:r w:rsidRPr="00C5122E">
        <w:rPr>
          <w:sz w:val="28"/>
          <w:szCs w:val="28"/>
        </w:rPr>
        <w:t>Ульчского</w:t>
      </w:r>
      <w:proofErr w:type="spellEnd"/>
      <w:r w:rsidR="00C5122E">
        <w:rPr>
          <w:sz w:val="28"/>
          <w:szCs w:val="28"/>
        </w:rPr>
        <w:t xml:space="preserve">      </w:t>
      </w:r>
      <w:r w:rsidRPr="00C5122E">
        <w:rPr>
          <w:sz w:val="28"/>
          <w:szCs w:val="28"/>
        </w:rPr>
        <w:t xml:space="preserve"> муниципального </w:t>
      </w:r>
      <w:r w:rsidR="00C5122E">
        <w:rPr>
          <w:sz w:val="28"/>
          <w:szCs w:val="28"/>
        </w:rPr>
        <w:t xml:space="preserve">    </w:t>
      </w:r>
      <w:r w:rsidRPr="00C5122E">
        <w:rPr>
          <w:sz w:val="28"/>
          <w:szCs w:val="28"/>
        </w:rPr>
        <w:t>района</w:t>
      </w:r>
      <w:r w:rsidR="00C5122E" w:rsidRPr="00C5122E">
        <w:rPr>
          <w:sz w:val="28"/>
          <w:szCs w:val="28"/>
        </w:rPr>
        <w:t xml:space="preserve"> </w:t>
      </w:r>
      <w:r w:rsidR="00C5122E">
        <w:rPr>
          <w:sz w:val="28"/>
          <w:szCs w:val="28"/>
        </w:rPr>
        <w:t xml:space="preserve">  </w:t>
      </w:r>
    </w:p>
    <w:p w:rsidR="000D0F35" w:rsidRPr="00C5122E" w:rsidRDefault="00C5122E" w:rsidP="00DD0AA7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5122E">
        <w:rPr>
          <w:sz w:val="28"/>
          <w:szCs w:val="28"/>
        </w:rPr>
        <w:t>Хабаровского края</w:t>
      </w:r>
    </w:p>
    <w:p w:rsidR="000D0F35" w:rsidRPr="00DD0AA7" w:rsidRDefault="000D0F35" w:rsidP="00DD0AA7">
      <w:pPr>
        <w:pStyle w:val="a4"/>
      </w:pPr>
    </w:p>
    <w:p w:rsidR="000D0F35" w:rsidRPr="00DD0AA7" w:rsidRDefault="000D0F35" w:rsidP="00DD0AA7">
      <w:pPr>
        <w:pStyle w:val="a4"/>
      </w:pPr>
    </w:p>
    <w:p w:rsidR="00DB1E76" w:rsidRDefault="00DB1E76" w:rsidP="00DD0AA7">
      <w:pPr>
        <w:pStyle w:val="a4"/>
      </w:pPr>
    </w:p>
    <w:p w:rsidR="00C5122E" w:rsidRDefault="00C5122E" w:rsidP="00DD0AA7">
      <w:pPr>
        <w:pStyle w:val="a4"/>
      </w:pPr>
    </w:p>
    <w:p w:rsidR="00C5122E" w:rsidRDefault="00C5122E" w:rsidP="00DD0AA7">
      <w:pPr>
        <w:pStyle w:val="a4"/>
      </w:pPr>
      <w:bookmarkStart w:id="0" w:name="_GoBack"/>
      <w:bookmarkEnd w:id="0"/>
    </w:p>
    <w:sectPr w:rsidR="00C5122E" w:rsidSect="00EC77FD">
      <w:footerReference w:type="default" r:id="rId8"/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C3E" w:rsidRDefault="005A4C3E" w:rsidP="00495B27">
      <w:r>
        <w:separator/>
      </w:r>
    </w:p>
  </w:endnote>
  <w:endnote w:type="continuationSeparator" w:id="0">
    <w:p w:rsidR="005A4C3E" w:rsidRDefault="005A4C3E" w:rsidP="00495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2616427"/>
      <w:docPartObj>
        <w:docPartGallery w:val="Page Numbers (Bottom of Page)"/>
        <w:docPartUnique/>
      </w:docPartObj>
    </w:sdtPr>
    <w:sdtEndPr/>
    <w:sdtContent>
      <w:p w:rsidR="00495B27" w:rsidRDefault="00495B2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32A">
          <w:rPr>
            <w:noProof/>
          </w:rPr>
          <w:t>3</w:t>
        </w:r>
        <w:r>
          <w:fldChar w:fldCharType="end"/>
        </w:r>
      </w:p>
    </w:sdtContent>
  </w:sdt>
  <w:p w:rsidR="00495B27" w:rsidRDefault="00495B2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C3E" w:rsidRDefault="005A4C3E" w:rsidP="00495B27">
      <w:r>
        <w:separator/>
      </w:r>
    </w:p>
  </w:footnote>
  <w:footnote w:type="continuationSeparator" w:id="0">
    <w:p w:rsidR="005A4C3E" w:rsidRDefault="005A4C3E" w:rsidP="00495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BF"/>
    <w:rsid w:val="000179B2"/>
    <w:rsid w:val="0008273C"/>
    <w:rsid w:val="000D0F35"/>
    <w:rsid w:val="0011390E"/>
    <w:rsid w:val="0014190C"/>
    <w:rsid w:val="002802AA"/>
    <w:rsid w:val="002821BD"/>
    <w:rsid w:val="002947A1"/>
    <w:rsid w:val="00345D91"/>
    <w:rsid w:val="003C7AEB"/>
    <w:rsid w:val="003F54BF"/>
    <w:rsid w:val="0045261B"/>
    <w:rsid w:val="00463EA6"/>
    <w:rsid w:val="00495B27"/>
    <w:rsid w:val="00513555"/>
    <w:rsid w:val="005451B2"/>
    <w:rsid w:val="00546320"/>
    <w:rsid w:val="005656B2"/>
    <w:rsid w:val="005A4C3E"/>
    <w:rsid w:val="005D0EC6"/>
    <w:rsid w:val="005D5CA0"/>
    <w:rsid w:val="005E0578"/>
    <w:rsid w:val="006E3301"/>
    <w:rsid w:val="007566A8"/>
    <w:rsid w:val="007918CF"/>
    <w:rsid w:val="007D44B8"/>
    <w:rsid w:val="00853CB8"/>
    <w:rsid w:val="00862F6B"/>
    <w:rsid w:val="00873E76"/>
    <w:rsid w:val="008A23E7"/>
    <w:rsid w:val="008E4314"/>
    <w:rsid w:val="008F7120"/>
    <w:rsid w:val="00A11319"/>
    <w:rsid w:val="00A238B2"/>
    <w:rsid w:val="00B0180E"/>
    <w:rsid w:val="00B4032A"/>
    <w:rsid w:val="00B61F79"/>
    <w:rsid w:val="00B77E9F"/>
    <w:rsid w:val="00BF5B66"/>
    <w:rsid w:val="00C3197C"/>
    <w:rsid w:val="00C5122E"/>
    <w:rsid w:val="00C60D06"/>
    <w:rsid w:val="00D7632E"/>
    <w:rsid w:val="00D927AF"/>
    <w:rsid w:val="00DB1E76"/>
    <w:rsid w:val="00DD0AA7"/>
    <w:rsid w:val="00E14745"/>
    <w:rsid w:val="00E247CA"/>
    <w:rsid w:val="00E348B8"/>
    <w:rsid w:val="00E35497"/>
    <w:rsid w:val="00E43285"/>
    <w:rsid w:val="00E55878"/>
    <w:rsid w:val="00EC77FD"/>
    <w:rsid w:val="00ED56F2"/>
    <w:rsid w:val="00F30525"/>
    <w:rsid w:val="00F75339"/>
    <w:rsid w:val="00F8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C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77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0D0F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1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180E"/>
    <w:rPr>
      <w:rFonts w:ascii="Tahoma" w:eastAsia="Lucida Sans Unicode" w:hAnsi="Tahoma" w:cs="Tahoma"/>
      <w:kern w:val="1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95B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5B27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495B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5B27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5CA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77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0D0F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1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180E"/>
    <w:rPr>
      <w:rFonts w:ascii="Tahoma" w:eastAsia="Lucida Sans Unicode" w:hAnsi="Tahoma" w:cs="Tahoma"/>
      <w:kern w:val="1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95B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95B27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495B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95B27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E86EB-A5AA-4F72-9A07-D2DDF6B3C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38</cp:revision>
  <cp:lastPrinted>2013-08-05T05:13:00Z</cp:lastPrinted>
  <dcterms:created xsi:type="dcterms:W3CDTF">2012-01-24T23:18:00Z</dcterms:created>
  <dcterms:modified xsi:type="dcterms:W3CDTF">2013-08-05T05:17:00Z</dcterms:modified>
</cp:coreProperties>
</file>