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007BB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007BB">
        <w:rPr>
          <w:rFonts w:ascii="Times New Roman" w:hAnsi="Times New Roman"/>
          <w:sz w:val="28"/>
          <w:szCs w:val="28"/>
        </w:rPr>
        <w:t>Хабаровского края</w:t>
      </w: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007BB">
        <w:rPr>
          <w:rFonts w:ascii="Times New Roman" w:hAnsi="Times New Roman"/>
          <w:sz w:val="28"/>
          <w:szCs w:val="28"/>
        </w:rPr>
        <w:t>ПОСТАНОВЛЕНИЕ</w:t>
      </w: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07BB" w:rsidRPr="009007BB" w:rsidRDefault="009007BB" w:rsidP="009007BB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9007BB">
        <w:rPr>
          <w:rFonts w:ascii="Times New Roman" w:hAnsi="Times New Roman"/>
          <w:sz w:val="28"/>
          <w:szCs w:val="28"/>
          <w:u w:val="single"/>
        </w:rPr>
        <w:t>от 11.02.2014 № 100-па</w:t>
      </w:r>
    </w:p>
    <w:p w:rsidR="009007BB" w:rsidRPr="009007BB" w:rsidRDefault="009007BB" w:rsidP="009007BB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9007BB">
        <w:rPr>
          <w:rFonts w:ascii="Times New Roman" w:hAnsi="Times New Roman"/>
        </w:rPr>
        <w:t xml:space="preserve">       с. </w:t>
      </w:r>
      <w:proofErr w:type="spellStart"/>
      <w:r w:rsidRPr="009007BB">
        <w:rPr>
          <w:rFonts w:ascii="Times New Roman" w:hAnsi="Times New Roman"/>
        </w:rPr>
        <w:t>Богородское</w:t>
      </w:r>
      <w:proofErr w:type="spellEnd"/>
    </w:p>
    <w:p w:rsidR="009007BB" w:rsidRDefault="009007BB" w:rsidP="009007BB"/>
    <w:p w:rsidR="002A7C87" w:rsidRPr="00B30AD0" w:rsidRDefault="002A7C87" w:rsidP="002B3994">
      <w:pPr>
        <w:pStyle w:val="a3"/>
        <w:shd w:val="clear" w:color="auto" w:fill="FFFFFF"/>
        <w:spacing w:before="96" w:beforeAutospacing="0" w:after="0" w:afterAutospacing="0" w:line="288" w:lineRule="atLeast"/>
        <w:jc w:val="both"/>
        <w:rPr>
          <w:bCs/>
          <w:color w:val="000000"/>
          <w:sz w:val="28"/>
          <w:szCs w:val="28"/>
        </w:rPr>
      </w:pPr>
      <w:r w:rsidRPr="00B30AD0">
        <w:rPr>
          <w:bCs/>
          <w:color w:val="000000"/>
          <w:sz w:val="28"/>
          <w:szCs w:val="28"/>
        </w:rPr>
        <w:t xml:space="preserve">О </w:t>
      </w:r>
      <w:r>
        <w:rPr>
          <w:bCs/>
          <w:color w:val="000000"/>
          <w:sz w:val="28"/>
          <w:szCs w:val="28"/>
        </w:rPr>
        <w:t xml:space="preserve">ходе выполнения Указа Президента РФ от 09.06.2010 № 690 «Об утверждении Стратегии государственной антинаркотической политики Российской Федерации до 2020 года» на территории </w:t>
      </w:r>
      <w:r w:rsidRPr="00B30AD0">
        <w:rPr>
          <w:bCs/>
          <w:color w:val="000000"/>
          <w:sz w:val="28"/>
          <w:szCs w:val="28"/>
        </w:rPr>
        <w:t>Ульчского муниципальн</w:t>
      </w:r>
      <w:r>
        <w:rPr>
          <w:bCs/>
          <w:color w:val="000000"/>
          <w:sz w:val="28"/>
          <w:szCs w:val="28"/>
        </w:rPr>
        <w:t>ого района</w:t>
      </w:r>
    </w:p>
    <w:p w:rsidR="002A7C87" w:rsidRPr="00B30AD0" w:rsidRDefault="002A7C87" w:rsidP="002B3994">
      <w:pPr>
        <w:pStyle w:val="a3"/>
        <w:shd w:val="clear" w:color="auto" w:fill="FFFFFF"/>
        <w:spacing w:before="96" w:beforeAutospacing="0" w:after="0" w:afterAutospacing="0" w:line="288" w:lineRule="atLeast"/>
        <w:jc w:val="both"/>
        <w:rPr>
          <w:bCs/>
          <w:color w:val="000000"/>
          <w:sz w:val="28"/>
          <w:szCs w:val="28"/>
        </w:rPr>
      </w:pPr>
    </w:p>
    <w:p w:rsidR="002A7C87" w:rsidRPr="00B30AD0" w:rsidRDefault="002A7C87" w:rsidP="002B3994">
      <w:pPr>
        <w:pStyle w:val="a3"/>
        <w:shd w:val="clear" w:color="auto" w:fill="FFFFFF"/>
        <w:spacing w:before="96" w:beforeAutospacing="0" w:after="0" w:afterAutospacing="0" w:line="288" w:lineRule="atLeast"/>
        <w:jc w:val="both"/>
        <w:rPr>
          <w:bCs/>
          <w:color w:val="000000"/>
          <w:sz w:val="28"/>
          <w:szCs w:val="28"/>
        </w:rPr>
      </w:pPr>
    </w:p>
    <w:p w:rsidR="002A7C87" w:rsidRDefault="002A7C87" w:rsidP="00FB5B76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>Заслушав и обсудив информацию ведуще</w:t>
      </w:r>
      <w:r>
        <w:rPr>
          <w:rFonts w:ascii="Times New Roman" w:hAnsi="Times New Roman"/>
          <w:sz w:val="28"/>
          <w:szCs w:val="28"/>
        </w:rPr>
        <w:t xml:space="preserve">го специалиста – </w:t>
      </w:r>
      <w:r w:rsidRPr="00B30AD0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административной комиссии, </w:t>
      </w:r>
      <w:r w:rsidRPr="00B30AD0">
        <w:rPr>
          <w:rFonts w:ascii="Times New Roman" w:hAnsi="Times New Roman"/>
          <w:sz w:val="28"/>
          <w:szCs w:val="28"/>
        </w:rPr>
        <w:t xml:space="preserve">администрации Ульчского </w:t>
      </w:r>
      <w:r>
        <w:rPr>
          <w:rFonts w:ascii="Times New Roman" w:hAnsi="Times New Roman"/>
          <w:sz w:val="28"/>
          <w:szCs w:val="28"/>
        </w:rPr>
        <w:t xml:space="preserve">муниципального района, секретаря антинаркотической комиссии Шарафутдинова С.Ф., коллегия при администрации </w:t>
      </w:r>
      <w:r w:rsidRPr="00B30AD0">
        <w:rPr>
          <w:rFonts w:ascii="Times New Roman" w:hAnsi="Times New Roman"/>
          <w:sz w:val="28"/>
          <w:szCs w:val="28"/>
        </w:rPr>
        <w:t>Ульчского муниципального района отмечает.</w:t>
      </w:r>
    </w:p>
    <w:p w:rsidR="002A7C87" w:rsidRDefault="002A7C87" w:rsidP="00FB5B7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82461">
        <w:rPr>
          <w:rFonts w:ascii="Times New Roman" w:hAnsi="Times New Roman"/>
          <w:bCs/>
          <w:color w:val="000000"/>
          <w:sz w:val="28"/>
          <w:szCs w:val="28"/>
        </w:rPr>
        <w:t>В р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амках исполнения </w:t>
      </w:r>
      <w:r w:rsidRPr="00482461">
        <w:rPr>
          <w:rFonts w:ascii="Times New Roman" w:hAnsi="Times New Roman"/>
          <w:bCs/>
          <w:color w:val="000000"/>
          <w:sz w:val="28"/>
          <w:szCs w:val="28"/>
        </w:rPr>
        <w:t>Указа Президента РФ от 09.06.2010 № 690 «Об утверждении Стратегии государственной антинаркотической политики Российской Федерации до 2020 года»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в Ульчском муниципальном районе создана и действует районная антинаркотическая комиссия, которую возглавляет глава района. Деятельность комиссии главным образом направлена на координацию </w:t>
      </w:r>
      <w:r>
        <w:rPr>
          <w:rFonts w:ascii="Times New Roman" w:hAnsi="Times New Roman"/>
          <w:sz w:val="28"/>
          <w:szCs w:val="28"/>
        </w:rPr>
        <w:t>взаимодействия местных органов самоуправления, организаций и учреждений, правоохранительных органов, обеспечивающих меры профилактики, направленных на предупреждение возникновения и распространения  немедицинского потребления наркотиков и наркомании. В</w:t>
      </w:r>
      <w:r w:rsidRPr="00970ADA">
        <w:rPr>
          <w:rFonts w:ascii="Times New Roman" w:hAnsi="Times New Roman"/>
          <w:sz w:val="28"/>
          <w:szCs w:val="28"/>
        </w:rPr>
        <w:t xml:space="preserve"> основу данной работы заложено выполнени</w:t>
      </w:r>
      <w:r>
        <w:rPr>
          <w:rFonts w:ascii="Times New Roman" w:hAnsi="Times New Roman"/>
          <w:sz w:val="28"/>
          <w:szCs w:val="28"/>
        </w:rPr>
        <w:t>е мероприятий</w:t>
      </w:r>
      <w:r w:rsidRPr="00970ADA">
        <w:rPr>
          <w:rFonts w:ascii="Times New Roman" w:hAnsi="Times New Roman"/>
          <w:sz w:val="28"/>
          <w:szCs w:val="28"/>
        </w:rPr>
        <w:t>, направленных на пропаганду здорового образа жизни, негативное отношение общества к незаконному обороту наркотических ср</w:t>
      </w:r>
      <w:r>
        <w:rPr>
          <w:rFonts w:ascii="Times New Roman" w:hAnsi="Times New Roman"/>
          <w:sz w:val="28"/>
          <w:szCs w:val="28"/>
        </w:rPr>
        <w:t>едств, психотропных веществ и их прекурсоров.</w:t>
      </w:r>
    </w:p>
    <w:p w:rsidR="002A7C87" w:rsidRDefault="002A7C87" w:rsidP="00FB5B7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противодействия незаконному обороту наркотических сре</w:t>
      </w:r>
      <w:proofErr w:type="gramStart"/>
      <w:r>
        <w:rPr>
          <w:rFonts w:ascii="Times New Roman" w:hAnsi="Times New Roman"/>
          <w:sz w:val="28"/>
          <w:szCs w:val="28"/>
        </w:rPr>
        <w:t>дств в р</w:t>
      </w:r>
      <w:proofErr w:type="gramEnd"/>
      <w:r>
        <w:rPr>
          <w:rFonts w:ascii="Times New Roman" w:hAnsi="Times New Roman"/>
          <w:sz w:val="28"/>
          <w:szCs w:val="28"/>
        </w:rPr>
        <w:t xml:space="preserve">айоне принят План мероприятий «Комплексные меры противодействия незаконному обороту наркотическими средствами и их незаконному обороту на территории Ульчского муниципального района на 2014-2016 годы» (далее-План мероприятий). В связи с дефицитом бюджета района денежные средства на исполнение комплекса мер данного плана мероприятий не </w:t>
      </w:r>
      <w:r>
        <w:rPr>
          <w:rFonts w:ascii="Times New Roman" w:hAnsi="Times New Roman"/>
          <w:sz w:val="28"/>
          <w:szCs w:val="28"/>
        </w:rPr>
        <w:lastRenderedPageBreak/>
        <w:t>предусмотрены, финансирование осуществляется по основному виду деятельности исполнителей.</w:t>
      </w:r>
    </w:p>
    <w:p w:rsidR="002A7C87" w:rsidRDefault="002A7C87" w:rsidP="000D599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исполнителями Плана мероприятий являются: комитет по образованию администрации района, комитет по культуре, молодежной политике и спорту администрации района, комиссия по делам несовершеннолетних и защите их прав при администрации района, КГКУ «Центр социальной поддержки населения по Ульчскому району», МАУ «ИИЦ «Амурский маяк», КГБУ</w:t>
      </w:r>
      <w:r w:rsidR="000F539B">
        <w:rPr>
          <w:rFonts w:ascii="Times New Roman" w:hAnsi="Times New Roman"/>
          <w:sz w:val="28"/>
          <w:szCs w:val="28"/>
        </w:rPr>
        <w:t>З «Богородская РБ</w:t>
      </w:r>
      <w:r>
        <w:rPr>
          <w:rFonts w:ascii="Times New Roman" w:hAnsi="Times New Roman"/>
          <w:sz w:val="28"/>
          <w:szCs w:val="28"/>
        </w:rPr>
        <w:t>», главы сельских поселений, правоохранительные органы, осуществляющие свою деятельность на территории района.</w:t>
      </w:r>
    </w:p>
    <w:p w:rsidR="002A7C87" w:rsidRDefault="002A7C87" w:rsidP="006D09F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Комитетом по образованию администрации района в образовательных учреждениях, проводятся постоянные выставки книг, журналов, периодической литературы на тему вреда наркотиков, оформлены стенды профилактической направленности, проводятся лекции, классные часы, беседы и другие антинаркотические мероприятия. Всего за 2013 год таких мероприятий было проведено 120 с общим охватом детей и подростков 483 человека. В 15 образовательных учреждениях созданы и осуществляют свою деятельность Советы профилактики, которые организуют индивидуальное шефство над «трудными подростками», выполняют профилактическую работу с неблагополучными семьями, не исполняющими свои обязанности по воспитанию детей, выполняют программу профилактики по предупреждению правонарушений и преступлений среди учащихся. На внутришкольном учете по состоянию на 01 января 2014 года состоит 100 детей из неблагополучных семей (2013-105), что свидетельствует о снижении численности состоящих на учете и правильному подходу к вопросам профилактики среди учащихся. В спортивных секциях занимаются 92% детей «группы риска». Особое внимание уделяется занятости детей в летнее время и в период школьных каникул. Учащиеся привлекаются в формирования различных видов: трудовая практика, ремонтные бригады, лагеря с дневным пребыванием, лагеря труда и отдыха, туристические походы, индивидуальное трудоустройство и другие формы занятости.</w:t>
      </w:r>
    </w:p>
    <w:p w:rsidR="002A7C87" w:rsidRDefault="002A7C87" w:rsidP="006D09F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Важнейшим направлением работы комитета по культуре, молодежной политике и спорту администрации района является профилактика асоциальных явлений, пропаганда здорового образа жизни, привлечение к массовому занятию физической культурой и спортом.</w:t>
      </w:r>
    </w:p>
    <w:p w:rsidR="002A7C87" w:rsidRDefault="002A7C87" w:rsidP="006D09F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2013 году на учете в центре занятости населения Ульчского района состояло 309 человек из числа молодежи, из них трудоустроено 89 человек, </w:t>
      </w:r>
      <w:r>
        <w:rPr>
          <w:rFonts w:ascii="Times New Roman" w:hAnsi="Times New Roman"/>
          <w:sz w:val="28"/>
          <w:szCs w:val="28"/>
        </w:rPr>
        <w:lastRenderedPageBreak/>
        <w:t>заключено 16 договоров с работодателями на создание 233 временных рабочих мест для подростков. В первоочередном порядке для трудоустройства направлялись подростки из неблагополучных семей и подростки из «группы риска». Для участия в образовательно-оздоровительных сборах «Живи без риска»</w:t>
      </w:r>
      <w:r w:rsidR="00D7311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 краевой молодежный социальный медико-педагогический центр г. Хабаровска было направлено 23 подростка из неблагополучных семей, в 2014 году – 3 подростка.</w:t>
      </w:r>
    </w:p>
    <w:p w:rsidR="002A7C87" w:rsidRDefault="002A7C87" w:rsidP="004F3438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Наркологическая помощь населению района оказывалась врачом-наркологом совместителем КГБУ</w:t>
      </w:r>
      <w:r w:rsidR="000F539B">
        <w:rPr>
          <w:rFonts w:ascii="Times New Roman" w:hAnsi="Times New Roman"/>
          <w:sz w:val="28"/>
          <w:szCs w:val="28"/>
        </w:rPr>
        <w:t>З «Богородская РБ</w:t>
      </w:r>
      <w:r>
        <w:rPr>
          <w:rFonts w:ascii="Times New Roman" w:hAnsi="Times New Roman"/>
          <w:sz w:val="28"/>
          <w:szCs w:val="28"/>
        </w:rPr>
        <w:t xml:space="preserve">». Всего на учете у врача состоит под наблюдением </w:t>
      </w:r>
      <w:proofErr w:type="gramStart"/>
      <w:r>
        <w:rPr>
          <w:rFonts w:ascii="Times New Roman" w:hAnsi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/>
          <w:sz w:val="28"/>
          <w:szCs w:val="28"/>
        </w:rPr>
        <w:t xml:space="preserve"> 2013 года 132 человека: 102 человека с хроническим алкоголизмом, 16 человек с наркоманией и 14 человек находятся на учете как потребители наркотиков, что превышает данные предыдущих лет. Впервые взято под наблюдение: 1  человек с наркоманией, 5 человек в связи с употреблением наркотиков с вредными последствиями. По линии отдела военного комиссариата Хабаровского края по Ульчскому району подросткам 1996 года рождения проведено тестирование на наличие наркотиков. </w:t>
      </w:r>
      <w:proofErr w:type="gramStart"/>
      <w:r>
        <w:rPr>
          <w:rFonts w:ascii="Times New Roman" w:hAnsi="Times New Roman"/>
          <w:sz w:val="28"/>
          <w:szCs w:val="28"/>
        </w:rPr>
        <w:t>Среди</w:t>
      </w:r>
      <w:proofErr w:type="gramEnd"/>
      <w:r>
        <w:rPr>
          <w:rFonts w:ascii="Times New Roman" w:hAnsi="Times New Roman"/>
          <w:sz w:val="28"/>
          <w:szCs w:val="28"/>
        </w:rPr>
        <w:t xml:space="preserve"> обследованных положительные результаты составили 29% (5  </w:t>
      </w:r>
      <w:proofErr w:type="spellStart"/>
      <w:r>
        <w:rPr>
          <w:rFonts w:ascii="Times New Roman" w:hAnsi="Times New Roman"/>
          <w:sz w:val="28"/>
          <w:szCs w:val="28"/>
        </w:rPr>
        <w:t>наркопотребителей</w:t>
      </w:r>
      <w:proofErr w:type="spellEnd"/>
      <w:r>
        <w:rPr>
          <w:rFonts w:ascii="Times New Roman" w:hAnsi="Times New Roman"/>
          <w:sz w:val="28"/>
          <w:szCs w:val="28"/>
        </w:rPr>
        <w:t xml:space="preserve"> их 17 обследованных). </w:t>
      </w:r>
    </w:p>
    <w:p w:rsidR="002A7C87" w:rsidRDefault="002A7C87" w:rsidP="004F3438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выявления и ликвидации незаконных посевов конопли, а также уничтожения очагов произрастания дикорастущих наркосодержащих растений органами правоохранительными органами ежегодно с мая по октябрь на территории района проводится межведомственная комплексная оперативно-профилактическая операция «Мак». ОМВД России по Ульчскому району в 2013 году на территории района выявлено и зарегистрировано 27 преступлений и 30 административных правонарушений, связанных с незаконным оборотом наркотиков (далее-НОН), вынесено 120 предписаний гражданам об уничтожении дикорастущей конопли на приусадебных участках. Сотрудниками </w:t>
      </w:r>
      <w:proofErr w:type="spellStart"/>
      <w:r>
        <w:rPr>
          <w:rFonts w:ascii="Times New Roman" w:hAnsi="Times New Roman"/>
          <w:sz w:val="28"/>
          <w:szCs w:val="28"/>
        </w:rPr>
        <w:t>Николаевского-на-Амуре</w:t>
      </w:r>
      <w:proofErr w:type="spellEnd"/>
      <w:r>
        <w:rPr>
          <w:rFonts w:ascii="Times New Roman" w:hAnsi="Times New Roman"/>
          <w:sz w:val="28"/>
          <w:szCs w:val="28"/>
        </w:rPr>
        <w:t xml:space="preserve"> МО ФСКН </w:t>
      </w:r>
      <w:proofErr w:type="spellStart"/>
      <w:r>
        <w:rPr>
          <w:rFonts w:ascii="Times New Roman" w:hAnsi="Times New Roman"/>
          <w:sz w:val="28"/>
          <w:szCs w:val="28"/>
        </w:rPr>
        <w:t>Россиивыявлено</w:t>
      </w:r>
      <w:proofErr w:type="spellEnd"/>
      <w:r>
        <w:rPr>
          <w:rFonts w:ascii="Times New Roman" w:hAnsi="Times New Roman"/>
          <w:sz w:val="28"/>
          <w:szCs w:val="28"/>
        </w:rPr>
        <w:t xml:space="preserve"> и зарегистрировано 23 </w:t>
      </w:r>
      <w:proofErr w:type="spellStart"/>
      <w:r>
        <w:rPr>
          <w:rFonts w:ascii="Times New Roman" w:hAnsi="Times New Roman"/>
          <w:sz w:val="28"/>
          <w:szCs w:val="28"/>
        </w:rPr>
        <w:t>наркопреступления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, по оконченным предварительным расследованием уголовным делам у </w:t>
      </w:r>
      <w:proofErr w:type="spellStart"/>
      <w:r>
        <w:rPr>
          <w:rFonts w:ascii="Times New Roman" w:hAnsi="Times New Roman"/>
          <w:sz w:val="28"/>
          <w:szCs w:val="28"/>
        </w:rPr>
        <w:t>наркозаготовителей</w:t>
      </w:r>
      <w:proofErr w:type="spellEnd"/>
      <w:r>
        <w:rPr>
          <w:rFonts w:ascii="Times New Roman" w:hAnsi="Times New Roman"/>
          <w:sz w:val="28"/>
          <w:szCs w:val="28"/>
        </w:rPr>
        <w:t xml:space="preserve"> и сбытчиков из незаконного оборота изъято </w:t>
      </w:r>
      <w:smartTag w:uri="urn:schemas-microsoft-com:office:smarttags" w:element="metricconverter">
        <w:smartTagPr>
          <w:attr w:name="ProductID" w:val="35,1 кг"/>
        </w:smartTagPr>
        <w:r>
          <w:rPr>
            <w:rFonts w:ascii="Times New Roman" w:hAnsi="Times New Roman"/>
            <w:sz w:val="28"/>
            <w:szCs w:val="28"/>
          </w:rPr>
          <w:t>35,1 кг</w:t>
        </w:r>
      </w:smartTag>
      <w:r>
        <w:rPr>
          <w:rFonts w:ascii="Times New Roman" w:hAnsi="Times New Roman"/>
          <w:sz w:val="28"/>
          <w:szCs w:val="28"/>
        </w:rPr>
        <w:t xml:space="preserve"> наркотических средств и их аналогов, что больше в 2,5 </w:t>
      </w:r>
      <w:proofErr w:type="gramStart"/>
      <w:r>
        <w:rPr>
          <w:rFonts w:ascii="Times New Roman" w:hAnsi="Times New Roman"/>
          <w:sz w:val="28"/>
          <w:szCs w:val="28"/>
        </w:rPr>
        <w:t>раза</w:t>
      </w:r>
      <w:proofErr w:type="gramEnd"/>
      <w:r>
        <w:rPr>
          <w:rFonts w:ascii="Times New Roman" w:hAnsi="Times New Roman"/>
          <w:sz w:val="28"/>
          <w:szCs w:val="28"/>
        </w:rPr>
        <w:t xml:space="preserve"> чем в 2012 году, к уголовной ответственности привлечены 22 человека. В ходе оперативно-поисковых мероприятий за 2013 год  обнаружено и уничтожено 5 очагов произрастания дикорастущей конопли общей площадью около 230 квадратных метров. Вес </w:t>
      </w:r>
      <w:proofErr w:type="spellStart"/>
      <w:r>
        <w:rPr>
          <w:rFonts w:ascii="Times New Roman" w:hAnsi="Times New Roman"/>
          <w:sz w:val="28"/>
          <w:szCs w:val="28"/>
        </w:rPr>
        <w:t>уничтоженныхнаркорастений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составил 1,6 тонны. По фактам незаконного культивирования наркосодержащих растений правоохранительными </w:t>
      </w:r>
      <w:r>
        <w:rPr>
          <w:rFonts w:ascii="Times New Roman" w:hAnsi="Times New Roman"/>
          <w:sz w:val="28"/>
          <w:szCs w:val="28"/>
        </w:rPr>
        <w:lastRenderedPageBreak/>
        <w:t>органами возбуждено 10 уголовных дел. В результате принятых правоохранительными органами совместно с администрациями сельских поселений мер по выявлению  и уничтожению наркосодержащих растений жители Ульчского района сократили площади выращивания наркосодержащих растений на своих приусадебных участках, однако, участились случаи выращивания наркосодержащих растений в лесу, заброшенных огородах, в районах поймы р. Амур.</w:t>
      </w:r>
    </w:p>
    <w:p w:rsidR="002A7C87" w:rsidRDefault="002A7C87" w:rsidP="00F4197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образовательных учреждениях района регулярно проводятся интернет-уроки антинаркотической направленности, в организациях, учреждениях, сельских поселениях района распространяются листовки, содержащие информацию о «телефонах доверия», позвонив на которые, граждане могут анонимно сообщить о преступлениях и правонарушениях, связанных с НОН. Также распространяются материалы с информацией о правовых последствиях </w:t>
      </w:r>
      <w:proofErr w:type="spellStart"/>
      <w:r>
        <w:rPr>
          <w:rFonts w:ascii="Times New Roman" w:hAnsi="Times New Roman"/>
          <w:sz w:val="28"/>
          <w:szCs w:val="28"/>
        </w:rPr>
        <w:t>заНОН</w:t>
      </w:r>
      <w:proofErr w:type="spellEnd"/>
      <w:r>
        <w:rPr>
          <w:rFonts w:ascii="Times New Roman" w:hAnsi="Times New Roman"/>
          <w:sz w:val="28"/>
          <w:szCs w:val="28"/>
        </w:rPr>
        <w:t>, в районной газете «Амурский маяк» в 2013 году опубликовано 6 материалов антинаркотической направленности.</w:t>
      </w:r>
    </w:p>
    <w:p w:rsidR="002A7C87" w:rsidRPr="00B30AD0" w:rsidRDefault="002A7C87" w:rsidP="00F4197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>Однако, несмотря на проводимые профилактические мероприятия</w:t>
      </w:r>
      <w:r>
        <w:rPr>
          <w:rFonts w:ascii="Times New Roman" w:hAnsi="Times New Roman"/>
          <w:sz w:val="28"/>
          <w:szCs w:val="28"/>
        </w:rPr>
        <w:t xml:space="preserve">, остается проблемой занятость учащихся и молодежи в свободное время. В крупных сельских поселениях: сельское поселение «Село </w:t>
      </w:r>
      <w:proofErr w:type="spellStart"/>
      <w:r>
        <w:rPr>
          <w:rFonts w:ascii="Times New Roman" w:hAnsi="Times New Roman"/>
          <w:sz w:val="28"/>
          <w:szCs w:val="28"/>
        </w:rPr>
        <w:t>Богородское</w:t>
      </w:r>
      <w:proofErr w:type="spellEnd"/>
      <w:r>
        <w:rPr>
          <w:rFonts w:ascii="Times New Roman" w:hAnsi="Times New Roman"/>
          <w:sz w:val="28"/>
          <w:szCs w:val="28"/>
        </w:rPr>
        <w:t>», «</w:t>
      </w:r>
      <w:proofErr w:type="spellStart"/>
      <w:r>
        <w:rPr>
          <w:rFonts w:ascii="Times New Roman" w:hAnsi="Times New Roman"/>
          <w:sz w:val="28"/>
          <w:szCs w:val="28"/>
        </w:rPr>
        <w:t>Де-Кастринское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поселение», сельское поселение «Поселок Циммермановка» отсутствуют спортивные залы, что не позволяет жителям данных населенных пунктов заниматься физической культурой и спортом в свободное от учебы и работы время. При организации временного трудоустройства несовершеннолетних о</w:t>
      </w:r>
      <w:r w:rsidRPr="00B30AD0">
        <w:rPr>
          <w:rFonts w:ascii="Times New Roman" w:hAnsi="Times New Roman"/>
          <w:sz w:val="28"/>
          <w:szCs w:val="28"/>
        </w:rPr>
        <w:t>граниченное к</w:t>
      </w:r>
      <w:r>
        <w:rPr>
          <w:rFonts w:ascii="Times New Roman" w:hAnsi="Times New Roman"/>
          <w:sz w:val="28"/>
          <w:szCs w:val="28"/>
        </w:rPr>
        <w:t>оличество работодателей готово</w:t>
      </w:r>
      <w:r w:rsidRPr="00B30AD0">
        <w:rPr>
          <w:rFonts w:ascii="Times New Roman" w:hAnsi="Times New Roman"/>
          <w:sz w:val="28"/>
          <w:szCs w:val="28"/>
        </w:rPr>
        <w:t xml:space="preserve"> выплачивать подросткам заработную плату в соответствии с трудовым законода</w:t>
      </w:r>
      <w:r>
        <w:rPr>
          <w:rFonts w:ascii="Times New Roman" w:hAnsi="Times New Roman"/>
          <w:sz w:val="28"/>
          <w:szCs w:val="28"/>
        </w:rPr>
        <w:t>тельством Российской Федерации.</w:t>
      </w:r>
    </w:p>
    <w:p w:rsidR="002A7C87" w:rsidRPr="00B30AD0" w:rsidRDefault="002A7C87" w:rsidP="00953476">
      <w:pPr>
        <w:shd w:val="clear" w:color="auto" w:fill="FFFFFF"/>
        <w:spacing w:after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>Учитывая вышеизло</w:t>
      </w:r>
      <w:r>
        <w:rPr>
          <w:rFonts w:ascii="Times New Roman" w:hAnsi="Times New Roman"/>
          <w:sz w:val="28"/>
          <w:szCs w:val="28"/>
        </w:rPr>
        <w:t xml:space="preserve">женное и мнение членов коллегии </w:t>
      </w:r>
      <w:r w:rsidRPr="00B30AD0">
        <w:rPr>
          <w:rFonts w:ascii="Times New Roman" w:hAnsi="Times New Roman"/>
          <w:sz w:val="28"/>
          <w:szCs w:val="28"/>
        </w:rPr>
        <w:t xml:space="preserve"> администрац</w:t>
      </w:r>
      <w:r>
        <w:rPr>
          <w:rFonts w:ascii="Times New Roman" w:hAnsi="Times New Roman"/>
          <w:sz w:val="28"/>
          <w:szCs w:val="28"/>
        </w:rPr>
        <w:t>ия района</w:t>
      </w:r>
    </w:p>
    <w:p w:rsidR="002A7C87" w:rsidRDefault="002A7C87" w:rsidP="00901C45">
      <w:pPr>
        <w:shd w:val="clear" w:color="auto" w:fill="FFFFFF"/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>ПОСТАНОВЛЯЕТ:</w:t>
      </w:r>
    </w:p>
    <w:p w:rsidR="002A7C87" w:rsidRPr="00901C45" w:rsidRDefault="002A7C87" w:rsidP="00901C45">
      <w:pPr>
        <w:shd w:val="clear" w:color="auto" w:fill="FFFFFF"/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901C45">
        <w:rPr>
          <w:rFonts w:ascii="Times New Roman" w:hAnsi="Times New Roman"/>
          <w:sz w:val="28"/>
          <w:szCs w:val="28"/>
        </w:rPr>
        <w:t>1.Информацию ведущего специалиста – секретаря административной комиссии администрации Ульчского муниципального района, секретаря антинаркотической комиссии Шарафутдинова С.Ф. по вопросу «</w:t>
      </w:r>
      <w:r w:rsidRPr="00901C45">
        <w:rPr>
          <w:rFonts w:ascii="Times New Roman" w:hAnsi="Times New Roman"/>
          <w:bCs/>
          <w:color w:val="000000"/>
          <w:sz w:val="28"/>
          <w:szCs w:val="28"/>
        </w:rPr>
        <w:t xml:space="preserve">О ходе выполнения Указа Президента РФ от 09.06.2010 № 690 «Об утверждении Стратегии государственной антинаркотической политики Российской Федерации до 2020 года» на территории Ульчского муниципального района» </w:t>
      </w:r>
      <w:r w:rsidRPr="00901C45">
        <w:rPr>
          <w:rFonts w:ascii="Times New Roman" w:hAnsi="Times New Roman"/>
          <w:sz w:val="28"/>
          <w:szCs w:val="28"/>
        </w:rPr>
        <w:t>принять к сведению.</w:t>
      </w:r>
    </w:p>
    <w:p w:rsidR="002A7C87" w:rsidRDefault="002A7C87" w:rsidP="00953476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Работу по исполнению </w:t>
      </w:r>
      <w:r>
        <w:rPr>
          <w:bCs/>
          <w:color w:val="000000"/>
          <w:sz w:val="28"/>
          <w:szCs w:val="28"/>
        </w:rPr>
        <w:t xml:space="preserve">Указа Президента РФ от 09.06.2010 № 690 «Об утверждении Стратегии государственной антинаркотической политики </w:t>
      </w:r>
      <w:r>
        <w:rPr>
          <w:bCs/>
          <w:color w:val="000000"/>
          <w:sz w:val="28"/>
          <w:szCs w:val="28"/>
        </w:rPr>
        <w:lastRenderedPageBreak/>
        <w:t xml:space="preserve">Российской Федерации до 2020 года» на территории </w:t>
      </w:r>
      <w:r w:rsidRPr="00B30AD0">
        <w:rPr>
          <w:bCs/>
          <w:color w:val="000000"/>
          <w:sz w:val="28"/>
          <w:szCs w:val="28"/>
        </w:rPr>
        <w:t>Ульчского муниципальн</w:t>
      </w:r>
      <w:r>
        <w:rPr>
          <w:bCs/>
          <w:color w:val="000000"/>
          <w:sz w:val="28"/>
          <w:szCs w:val="28"/>
        </w:rPr>
        <w:t xml:space="preserve">ого района» </w:t>
      </w:r>
      <w:r w:rsidRPr="00B30AD0">
        <w:rPr>
          <w:sz w:val="28"/>
          <w:szCs w:val="28"/>
        </w:rPr>
        <w:t>признать удовлетворительной.</w:t>
      </w:r>
    </w:p>
    <w:p w:rsidR="002A7C87" w:rsidRDefault="002A7C87" w:rsidP="00953476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Исполнителям плана мероприятий «Комплексные меры противодействия незаконному обороту наркотическими средствами и их незаконному обороту на территории Ульчского муниципального района на 2014-2016 годы», утвержденного постановлением администрации района</w:t>
      </w:r>
      <w:r w:rsidR="000F539B">
        <w:rPr>
          <w:sz w:val="28"/>
          <w:szCs w:val="28"/>
        </w:rPr>
        <w:t xml:space="preserve"> </w:t>
      </w:r>
      <w:r>
        <w:rPr>
          <w:sz w:val="28"/>
          <w:szCs w:val="28"/>
        </w:rPr>
        <w:t>от 13.11.2013 № 1125-па принять необходимые организационные меры по неукоснительному исполнению мероприятий плана.</w:t>
      </w:r>
    </w:p>
    <w:p w:rsidR="002A7C87" w:rsidRDefault="002A7C87" w:rsidP="001A1F6D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Рекомендовать главам сельских поселений района оказывать максимальное содействие правоохранительным органам предоставлением транспорта в ходе проведения </w:t>
      </w:r>
      <w:proofErr w:type="spellStart"/>
      <w:r>
        <w:rPr>
          <w:sz w:val="28"/>
          <w:szCs w:val="28"/>
        </w:rPr>
        <w:t>оперативно-разыскных</w:t>
      </w:r>
      <w:proofErr w:type="spellEnd"/>
      <w:r>
        <w:rPr>
          <w:sz w:val="28"/>
          <w:szCs w:val="28"/>
        </w:rPr>
        <w:t xml:space="preserve"> мероприятий по выявлению и пресечению </w:t>
      </w:r>
      <w:proofErr w:type="spellStart"/>
      <w:r>
        <w:rPr>
          <w:sz w:val="28"/>
          <w:szCs w:val="28"/>
        </w:rPr>
        <w:t>наркопреступлений</w:t>
      </w:r>
      <w:proofErr w:type="spellEnd"/>
      <w:r>
        <w:rPr>
          <w:sz w:val="28"/>
          <w:szCs w:val="28"/>
        </w:rPr>
        <w:t>.</w:t>
      </w:r>
    </w:p>
    <w:p w:rsidR="002A7C87" w:rsidRDefault="002A7C87" w:rsidP="001A1F6D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5.Рекомендовать главному врачу КГБУ</w:t>
      </w:r>
      <w:r w:rsidR="000F539B">
        <w:rPr>
          <w:sz w:val="28"/>
          <w:szCs w:val="28"/>
        </w:rPr>
        <w:t>З «</w:t>
      </w:r>
      <w:proofErr w:type="spellStart"/>
      <w:r w:rsidR="000F539B">
        <w:rPr>
          <w:sz w:val="28"/>
          <w:szCs w:val="28"/>
        </w:rPr>
        <w:t>Богородская</w:t>
      </w:r>
      <w:proofErr w:type="spellEnd"/>
      <w:r w:rsidR="000F539B">
        <w:rPr>
          <w:sz w:val="28"/>
          <w:szCs w:val="28"/>
        </w:rPr>
        <w:t xml:space="preserve"> РБ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Чириковой</w:t>
      </w:r>
      <w:proofErr w:type="spellEnd"/>
      <w:r>
        <w:rPr>
          <w:sz w:val="28"/>
          <w:szCs w:val="28"/>
        </w:rPr>
        <w:t xml:space="preserve"> Т.Б. укомплектовать освободившуюся ставку врача-нарколога.</w:t>
      </w:r>
    </w:p>
    <w:p w:rsidR="002A7C87" w:rsidRDefault="002A7C87" w:rsidP="00AA4160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6.Рекомендовать главному редактору МАУ «ИИЦ «Амурский маяк» </w:t>
      </w:r>
      <w:proofErr w:type="spellStart"/>
      <w:r>
        <w:rPr>
          <w:sz w:val="28"/>
          <w:szCs w:val="28"/>
        </w:rPr>
        <w:t>Гудану</w:t>
      </w:r>
      <w:proofErr w:type="spellEnd"/>
      <w:r>
        <w:rPr>
          <w:sz w:val="28"/>
          <w:szCs w:val="28"/>
        </w:rPr>
        <w:t xml:space="preserve"> Е.П. увеличить количество публикаций в районной газете материалов антинаркотической направленности, пропагандирующие здоровый образ жизни и отрицательное отношение общества к наркотикам.</w:t>
      </w:r>
    </w:p>
    <w:p w:rsidR="002A7C87" w:rsidRDefault="002A7C87" w:rsidP="00A073DD">
      <w:pPr>
        <w:pStyle w:val="a3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30AD0">
        <w:rPr>
          <w:sz w:val="28"/>
          <w:szCs w:val="28"/>
        </w:rPr>
        <w:t>. Контроль за исполнением настоящего постановления возложить на заместителя главы администрации района по</w:t>
      </w:r>
      <w:r>
        <w:rPr>
          <w:sz w:val="28"/>
          <w:szCs w:val="28"/>
        </w:rPr>
        <w:t xml:space="preserve"> социальным вопросам </w:t>
      </w:r>
      <w:r w:rsidRPr="00B30AD0">
        <w:rPr>
          <w:sz w:val="28"/>
          <w:szCs w:val="28"/>
        </w:rPr>
        <w:t>Шереметьев</w:t>
      </w:r>
      <w:r>
        <w:rPr>
          <w:sz w:val="28"/>
          <w:szCs w:val="28"/>
        </w:rPr>
        <w:t>а</w:t>
      </w:r>
      <w:r w:rsidRPr="00B30AD0">
        <w:rPr>
          <w:sz w:val="28"/>
          <w:szCs w:val="28"/>
        </w:rPr>
        <w:t xml:space="preserve"> О.Л.</w:t>
      </w:r>
    </w:p>
    <w:p w:rsidR="002A7C87" w:rsidRDefault="002A7C87" w:rsidP="00AA4160">
      <w:pPr>
        <w:pStyle w:val="a3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</w:p>
    <w:p w:rsidR="002A7C87" w:rsidRDefault="002A7C87" w:rsidP="00AA4160">
      <w:pPr>
        <w:pStyle w:val="a3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</w:p>
    <w:p w:rsidR="002A7C87" w:rsidRDefault="002A7C87" w:rsidP="00AA4160">
      <w:pPr>
        <w:pStyle w:val="a3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</w:p>
    <w:p w:rsidR="002A7C87" w:rsidRPr="00B30AD0" w:rsidRDefault="002A7C87" w:rsidP="00AA4160">
      <w:pPr>
        <w:pStyle w:val="a3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</w:p>
    <w:p w:rsidR="002A7C87" w:rsidRPr="00B30AD0" w:rsidRDefault="002A7C87" w:rsidP="00AA4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 xml:space="preserve">Глава района </w:t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  <w:t xml:space="preserve">                  Ю.Л. </w:t>
      </w:r>
      <w:proofErr w:type="spellStart"/>
      <w:r w:rsidRPr="00B30AD0">
        <w:rPr>
          <w:rFonts w:ascii="Times New Roman" w:hAnsi="Times New Roman"/>
          <w:sz w:val="28"/>
          <w:szCs w:val="28"/>
        </w:rPr>
        <w:t>Данкан</w:t>
      </w:r>
      <w:proofErr w:type="spellEnd"/>
    </w:p>
    <w:sectPr w:rsidR="002A7C87" w:rsidRPr="00B30AD0" w:rsidSect="00BF2EC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F1D" w:rsidRDefault="00D43F1D" w:rsidP="005B66EA">
      <w:pPr>
        <w:spacing w:after="0" w:line="240" w:lineRule="auto"/>
      </w:pPr>
      <w:r>
        <w:separator/>
      </w:r>
    </w:p>
  </w:endnote>
  <w:endnote w:type="continuationSeparator" w:id="0">
    <w:p w:rsidR="00D43F1D" w:rsidRDefault="00D43F1D" w:rsidP="005B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F1D" w:rsidRDefault="00D43F1D" w:rsidP="005B66EA">
      <w:pPr>
        <w:spacing w:after="0" w:line="240" w:lineRule="auto"/>
      </w:pPr>
      <w:r>
        <w:separator/>
      </w:r>
    </w:p>
  </w:footnote>
  <w:footnote w:type="continuationSeparator" w:id="0">
    <w:p w:rsidR="00D43F1D" w:rsidRDefault="00D43F1D" w:rsidP="005B6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C87" w:rsidRDefault="002A7C87">
    <w:pPr>
      <w:pStyle w:val="a6"/>
      <w:jc w:val="center"/>
    </w:pPr>
  </w:p>
  <w:p w:rsidR="002A7C87" w:rsidRDefault="002A7C8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8D1"/>
    <w:rsid w:val="000023C7"/>
    <w:rsid w:val="0001581C"/>
    <w:rsid w:val="00016CC7"/>
    <w:rsid w:val="0004033D"/>
    <w:rsid w:val="000B112F"/>
    <w:rsid w:val="000B5D89"/>
    <w:rsid w:val="000D5997"/>
    <w:rsid w:val="000F0A02"/>
    <w:rsid w:val="000F539B"/>
    <w:rsid w:val="000F6DC5"/>
    <w:rsid w:val="00111A7C"/>
    <w:rsid w:val="0012187D"/>
    <w:rsid w:val="001256FB"/>
    <w:rsid w:val="001443EA"/>
    <w:rsid w:val="001702AF"/>
    <w:rsid w:val="001740FD"/>
    <w:rsid w:val="001974FF"/>
    <w:rsid w:val="001A1F6D"/>
    <w:rsid w:val="001C128D"/>
    <w:rsid w:val="001C75F8"/>
    <w:rsid w:val="001D05B1"/>
    <w:rsid w:val="001D313E"/>
    <w:rsid w:val="001E5456"/>
    <w:rsid w:val="00252932"/>
    <w:rsid w:val="00276E14"/>
    <w:rsid w:val="002801FE"/>
    <w:rsid w:val="002A0300"/>
    <w:rsid w:val="002A7C87"/>
    <w:rsid w:val="002B3994"/>
    <w:rsid w:val="002D5457"/>
    <w:rsid w:val="002E4EBC"/>
    <w:rsid w:val="002F426B"/>
    <w:rsid w:val="003065CC"/>
    <w:rsid w:val="00320107"/>
    <w:rsid w:val="00320D36"/>
    <w:rsid w:val="00331F9D"/>
    <w:rsid w:val="00337566"/>
    <w:rsid w:val="003D37E0"/>
    <w:rsid w:val="00410140"/>
    <w:rsid w:val="0041335E"/>
    <w:rsid w:val="0041608C"/>
    <w:rsid w:val="00431761"/>
    <w:rsid w:val="00443488"/>
    <w:rsid w:val="004455BF"/>
    <w:rsid w:val="00450869"/>
    <w:rsid w:val="00472DF0"/>
    <w:rsid w:val="00482461"/>
    <w:rsid w:val="00485D95"/>
    <w:rsid w:val="00490181"/>
    <w:rsid w:val="004929CF"/>
    <w:rsid w:val="004A22FB"/>
    <w:rsid w:val="004B0A8D"/>
    <w:rsid w:val="004D2677"/>
    <w:rsid w:val="004E1539"/>
    <w:rsid w:val="004E3D98"/>
    <w:rsid w:val="004F3438"/>
    <w:rsid w:val="004F78AB"/>
    <w:rsid w:val="00514BA3"/>
    <w:rsid w:val="0052349F"/>
    <w:rsid w:val="005301E0"/>
    <w:rsid w:val="00575164"/>
    <w:rsid w:val="005B66EA"/>
    <w:rsid w:val="005C35FF"/>
    <w:rsid w:val="005E08E5"/>
    <w:rsid w:val="005E3634"/>
    <w:rsid w:val="006160C6"/>
    <w:rsid w:val="00633558"/>
    <w:rsid w:val="00642B8B"/>
    <w:rsid w:val="006471B3"/>
    <w:rsid w:val="006832E9"/>
    <w:rsid w:val="006A4A47"/>
    <w:rsid w:val="006D09F5"/>
    <w:rsid w:val="0070417D"/>
    <w:rsid w:val="007431FC"/>
    <w:rsid w:val="00746262"/>
    <w:rsid w:val="00751424"/>
    <w:rsid w:val="00756B79"/>
    <w:rsid w:val="0075777D"/>
    <w:rsid w:val="00757A29"/>
    <w:rsid w:val="00760810"/>
    <w:rsid w:val="00765A3A"/>
    <w:rsid w:val="0079114E"/>
    <w:rsid w:val="007A507F"/>
    <w:rsid w:val="007C0ECE"/>
    <w:rsid w:val="007F4A1E"/>
    <w:rsid w:val="00805FD1"/>
    <w:rsid w:val="008073C0"/>
    <w:rsid w:val="0084518C"/>
    <w:rsid w:val="00854B49"/>
    <w:rsid w:val="00866639"/>
    <w:rsid w:val="00873B54"/>
    <w:rsid w:val="0087602F"/>
    <w:rsid w:val="00877D27"/>
    <w:rsid w:val="00881108"/>
    <w:rsid w:val="008923F7"/>
    <w:rsid w:val="00894E57"/>
    <w:rsid w:val="008A6169"/>
    <w:rsid w:val="008C54D8"/>
    <w:rsid w:val="008D51E6"/>
    <w:rsid w:val="008E50BA"/>
    <w:rsid w:val="009007BB"/>
    <w:rsid w:val="00901C45"/>
    <w:rsid w:val="00937566"/>
    <w:rsid w:val="00945DA3"/>
    <w:rsid w:val="00953476"/>
    <w:rsid w:val="00966C2B"/>
    <w:rsid w:val="00970ADA"/>
    <w:rsid w:val="00977A72"/>
    <w:rsid w:val="009901BE"/>
    <w:rsid w:val="009902D0"/>
    <w:rsid w:val="009A735C"/>
    <w:rsid w:val="009C43E3"/>
    <w:rsid w:val="009F08D1"/>
    <w:rsid w:val="00A073DD"/>
    <w:rsid w:val="00A11470"/>
    <w:rsid w:val="00A501C5"/>
    <w:rsid w:val="00A907F1"/>
    <w:rsid w:val="00A91507"/>
    <w:rsid w:val="00A9238E"/>
    <w:rsid w:val="00AA4160"/>
    <w:rsid w:val="00AD6770"/>
    <w:rsid w:val="00AF3A16"/>
    <w:rsid w:val="00B24275"/>
    <w:rsid w:val="00B27763"/>
    <w:rsid w:val="00B30AD0"/>
    <w:rsid w:val="00B30C05"/>
    <w:rsid w:val="00B47DE3"/>
    <w:rsid w:val="00B57D3C"/>
    <w:rsid w:val="00B94BF6"/>
    <w:rsid w:val="00BF2EC4"/>
    <w:rsid w:val="00C0134C"/>
    <w:rsid w:val="00C15554"/>
    <w:rsid w:val="00C275E1"/>
    <w:rsid w:val="00C41594"/>
    <w:rsid w:val="00C46B06"/>
    <w:rsid w:val="00C7400B"/>
    <w:rsid w:val="00C8605A"/>
    <w:rsid w:val="00C86A0E"/>
    <w:rsid w:val="00C93893"/>
    <w:rsid w:val="00C97748"/>
    <w:rsid w:val="00CA28A1"/>
    <w:rsid w:val="00CC3CBE"/>
    <w:rsid w:val="00CD3071"/>
    <w:rsid w:val="00CF65DC"/>
    <w:rsid w:val="00CF6C1D"/>
    <w:rsid w:val="00D10DC1"/>
    <w:rsid w:val="00D14CD2"/>
    <w:rsid w:val="00D17FF3"/>
    <w:rsid w:val="00D4352C"/>
    <w:rsid w:val="00D43F1D"/>
    <w:rsid w:val="00D44B33"/>
    <w:rsid w:val="00D55F88"/>
    <w:rsid w:val="00D73111"/>
    <w:rsid w:val="00D7498F"/>
    <w:rsid w:val="00DA7525"/>
    <w:rsid w:val="00DF5C0E"/>
    <w:rsid w:val="00E07516"/>
    <w:rsid w:val="00E15453"/>
    <w:rsid w:val="00E2429A"/>
    <w:rsid w:val="00E277BC"/>
    <w:rsid w:val="00E530B1"/>
    <w:rsid w:val="00E624B7"/>
    <w:rsid w:val="00E658CA"/>
    <w:rsid w:val="00E763FB"/>
    <w:rsid w:val="00E815E7"/>
    <w:rsid w:val="00EA0D75"/>
    <w:rsid w:val="00EB56F4"/>
    <w:rsid w:val="00ED4565"/>
    <w:rsid w:val="00EF1C7E"/>
    <w:rsid w:val="00F007BE"/>
    <w:rsid w:val="00F26BA8"/>
    <w:rsid w:val="00F2767E"/>
    <w:rsid w:val="00F339FF"/>
    <w:rsid w:val="00F37A45"/>
    <w:rsid w:val="00F41976"/>
    <w:rsid w:val="00F5223D"/>
    <w:rsid w:val="00F534B2"/>
    <w:rsid w:val="00F94BD8"/>
    <w:rsid w:val="00F96E98"/>
    <w:rsid w:val="00F96F59"/>
    <w:rsid w:val="00FA17D8"/>
    <w:rsid w:val="00FB27D6"/>
    <w:rsid w:val="00FB2DEA"/>
    <w:rsid w:val="00FB5B76"/>
    <w:rsid w:val="00FE1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E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08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F08D1"/>
    <w:rPr>
      <w:rFonts w:cs="Times New Roman"/>
    </w:rPr>
  </w:style>
  <w:style w:type="character" w:styleId="a4">
    <w:name w:val="Hyperlink"/>
    <w:basedOn w:val="a0"/>
    <w:uiPriority w:val="99"/>
    <w:semiHidden/>
    <w:rsid w:val="009F08D1"/>
    <w:rPr>
      <w:rFonts w:cs="Times New Roman"/>
      <w:color w:val="0000FF"/>
      <w:u w:val="single"/>
    </w:rPr>
  </w:style>
  <w:style w:type="character" w:styleId="a5">
    <w:name w:val="Strong"/>
    <w:basedOn w:val="a0"/>
    <w:uiPriority w:val="99"/>
    <w:qFormat/>
    <w:rsid w:val="00760810"/>
    <w:rPr>
      <w:rFonts w:cs="Times New Roman"/>
      <w:b/>
      <w:bCs/>
    </w:rPr>
  </w:style>
  <w:style w:type="paragraph" w:styleId="a6">
    <w:name w:val="header"/>
    <w:basedOn w:val="a"/>
    <w:link w:val="a7"/>
    <w:uiPriority w:val="99"/>
    <w:rsid w:val="005B66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B66EA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5B66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5B66E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96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5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45</cp:revision>
  <cp:lastPrinted>2014-01-24T01:47:00Z</cp:lastPrinted>
  <dcterms:created xsi:type="dcterms:W3CDTF">2013-06-07T07:00:00Z</dcterms:created>
  <dcterms:modified xsi:type="dcterms:W3CDTF">2014-02-11T04:25:00Z</dcterms:modified>
</cp:coreProperties>
</file>