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2" w:rsidRDefault="00821A72" w:rsidP="00821A72"/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72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7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72" w:rsidRPr="00821A72" w:rsidRDefault="00821A72" w:rsidP="00821A72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A72">
        <w:rPr>
          <w:rFonts w:ascii="Times New Roman" w:hAnsi="Times New Roman" w:cs="Times New Roman"/>
          <w:sz w:val="28"/>
          <w:szCs w:val="28"/>
          <w:u w:val="single"/>
        </w:rPr>
        <w:t>от 21.07.2014 № 719-па</w:t>
      </w:r>
    </w:p>
    <w:p w:rsidR="00821A72" w:rsidRPr="00821A72" w:rsidRDefault="00821A72" w:rsidP="00821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1A72">
        <w:rPr>
          <w:rFonts w:ascii="Times New Roman" w:hAnsi="Times New Roman" w:cs="Times New Roman"/>
        </w:rPr>
        <w:t xml:space="preserve">       с. </w:t>
      </w:r>
      <w:proofErr w:type="spellStart"/>
      <w:r w:rsidRPr="00821A72">
        <w:rPr>
          <w:rFonts w:ascii="Times New Roman" w:hAnsi="Times New Roman" w:cs="Times New Roman"/>
        </w:rPr>
        <w:t>Богородское</w:t>
      </w:r>
      <w:proofErr w:type="spellEnd"/>
    </w:p>
    <w:p w:rsidR="00821A72" w:rsidRPr="00821A72" w:rsidRDefault="00821A72" w:rsidP="00821A72">
      <w:pPr>
        <w:rPr>
          <w:rFonts w:ascii="Times New Roman" w:hAnsi="Times New Roman" w:cs="Times New Roman"/>
        </w:rPr>
      </w:pPr>
    </w:p>
    <w:p w:rsidR="00A36CE1" w:rsidRPr="00A36CE1" w:rsidRDefault="00A36CE1" w:rsidP="00A36CE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A36CE1" w:rsidRPr="00A36CE1" w:rsidRDefault="00A36CE1" w:rsidP="00F52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F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</w:t>
      </w:r>
      <w:r w:rsidRPr="0064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7F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4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утверждения уставов муниципальных образовательных организаций Ульчского муниципального района Хабаровского края</w:t>
      </w:r>
    </w:p>
    <w:p w:rsidR="00A36CE1" w:rsidRPr="00A36CE1" w:rsidRDefault="00A36CE1" w:rsidP="000046E7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36CE1" w:rsidRPr="00646F16" w:rsidRDefault="00A36CE1" w:rsidP="00F52DA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25 Федерального закона Российской Федерации от 29.12.2012 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1.1 части 1 статьи 14 Федерального закона Российской Федерации от 12.01.1996 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E1" w:rsidRPr="00A36CE1" w:rsidRDefault="00A36CE1" w:rsidP="00F5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CE1" w:rsidRPr="00A36CE1" w:rsidRDefault="00A36CE1" w:rsidP="00F52D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уставов муниципальных образовательных организаций 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Хабаровского края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F52D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P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1276-р «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устав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46F16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F52D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маяк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F52D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2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социальным вопросам Шереметьева О.Л.</w:t>
      </w:r>
    </w:p>
    <w:p w:rsidR="00A36CE1" w:rsidRPr="00A36CE1" w:rsidRDefault="00A36CE1" w:rsidP="00F52D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2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295CFF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29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Default="00A36CE1" w:rsidP="00F5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2E1D" w:rsidRDefault="007F2E1D" w:rsidP="00F5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1D" w:rsidRPr="00A36CE1" w:rsidRDefault="007F2E1D" w:rsidP="00F5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E1" w:rsidRPr="00A36CE1" w:rsidRDefault="000046E7" w:rsidP="00F52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Ю.Л. Данкан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6CE1" w:rsidRPr="00A36CE1" w:rsidRDefault="00A36CE1" w:rsidP="00A36CE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A2" w:rsidRDefault="00F52DA2" w:rsidP="00A36CE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65" w:rsidRDefault="00CE1065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65" w:rsidRDefault="00CE1065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65" w:rsidRDefault="00CE1065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E1" w:rsidRPr="00A36CE1" w:rsidRDefault="00A36CE1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36CE1" w:rsidRPr="00A36CE1" w:rsidRDefault="000046E7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36CE1" w:rsidRPr="00A36CE1" w:rsidRDefault="00A36CE1" w:rsidP="00CE1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1A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23E6">
        <w:rPr>
          <w:rFonts w:ascii="Times New Roman" w:eastAsia="Times New Roman" w:hAnsi="Times New Roman" w:cs="Times New Roman"/>
          <w:sz w:val="28"/>
          <w:szCs w:val="28"/>
          <w:lang w:eastAsia="ru-RU"/>
        </w:rPr>
        <w:t>719-па</w:t>
      </w:r>
    </w:p>
    <w:p w:rsidR="00A36CE1" w:rsidRPr="00A36CE1" w:rsidRDefault="00A36CE1" w:rsidP="00CE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6CE1" w:rsidRPr="007F2E1D" w:rsidRDefault="007F2E1D" w:rsidP="00CE1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A36CE1" w:rsidRPr="007F2E1D" w:rsidRDefault="007F2E1D" w:rsidP="00CE1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уставов муниципальных образовательных организаций Ульчского муниципального района Хабаровского края</w:t>
      </w:r>
    </w:p>
    <w:p w:rsidR="00A36CE1" w:rsidRDefault="00A36CE1" w:rsidP="0029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95CFF" w:rsidRPr="00A36CE1" w:rsidRDefault="00295CFF" w:rsidP="0029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DE" w:rsidRPr="006357DE" w:rsidRDefault="00A36CE1" w:rsidP="0029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N 273-ФЗ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7DE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57DE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57DE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7DE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57DE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57DE" w:rsidRPr="006357D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F2E1D">
        <w:rPr>
          <w:rFonts w:ascii="Times New Roman" w:hAnsi="Times New Roman" w:cs="Times New Roman"/>
          <w:sz w:val="28"/>
          <w:szCs w:val="28"/>
        </w:rPr>
        <w:t xml:space="preserve">правила взаимодействия </w:t>
      </w:r>
      <w:r w:rsidR="006357DE" w:rsidRPr="006357D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 и муниципальных образовательных организаций  района при подготовке уставов, внесении изменений в уставы, представляемых для государственной регистрации, и является обязательным для исполнения структурными подразделениями администрации района и муниципальными образовательными организациями.</w:t>
      </w:r>
    </w:p>
    <w:p w:rsidR="00A36CE1" w:rsidRPr="00A36CE1" w:rsidRDefault="00A36CE1" w:rsidP="0029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Устав каждой муниципальной образовательной организации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образовательная организация) должен соответствовать действующему законодательству Российской Федерации и законодательству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 правовым актам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проекта устава образовательной организации осуществляется в случаях: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образовательной организации;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реорганизации образовательной организации;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в устав образовательной организации существенных изменений, при которых целесообразно изложение устава в новой редакции.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утверждаются изменения и (или) дополнения в устав образовательной организации.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случае создания образовательной организации его устав разрабатывается учредителем.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муниципальной образовательной организации является муниципальное образование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Ульчский муниципальный район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муниципальной образовательной организации осуществляет администрация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лице комитета по образованию администрации Ульчского муниципального района Хабаровского края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остальных случаях устав образовательной организации в новой редакции или изменения и (или) дополнения в него разрабатываются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организацией самостоятельно и принимаются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образовательной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вынесения их на утверждение учредителю.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Проект устава образовательной организации, изменений и (или) дополнений в устав проходит согласование в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управлению муниципальным имуществом Ульчского муниципального района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устав на доработку с приложением письменных предложений по изменению проекта устава, изменений и (или) дополнений к нему.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Устав, утвержденный учредителем, является учредительным документом образовательной организации.</w:t>
      </w:r>
    </w:p>
    <w:p w:rsidR="00A36CE1" w:rsidRPr="00A36CE1" w:rsidRDefault="00A36CE1" w:rsidP="0029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E1" w:rsidRPr="00A36CE1" w:rsidRDefault="00A36CE1" w:rsidP="0029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разработки и утверждения уставов,</w:t>
      </w:r>
    </w:p>
    <w:p w:rsidR="00A36CE1" w:rsidRDefault="00A36CE1" w:rsidP="0029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(или) дополнений к ним</w:t>
      </w:r>
    </w:p>
    <w:p w:rsidR="00295CFF" w:rsidRPr="00A36CE1" w:rsidRDefault="00295CFF" w:rsidP="0029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Устав образовательной организации, изменения и (или) дополнения к уставу в десятидневный срок после принятия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управления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</w:t>
      </w:r>
      <w:r w:rsidR="00635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образованию, в комитет по управлению муниципальным имуществом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 и утверждения.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согласования и утверждения устава, изменений и (или) дополнений к уставу образовательные организации представляют: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устава образовательной организации или проект изменений и (или) дополнений к уставу (должен быть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пронумерован, прошит, заверен подписью руководителя образовательной организации или иного уполномоченного лица, а также предоставлен на электронном носителе);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протокола заседания коллегиального органа управления образовательной организаци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новой редакции устава, изменений и (или) дополнений, вносимых в устав;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устава (копии уставов), зарегистрированного (зарегистрированных) ранее, со всеми изменениями и дополнениями.</w:t>
      </w:r>
      <w:proofErr w:type="gramEnd"/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учредитель 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истребовать у образовательной организации иные документы.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месячный срок с</w:t>
      </w:r>
      <w:r w:rsidR="0024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указанных в пункте 2.2 настоящего Порядка документов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устава образовательной организации, новой редакции устава, изменений и (или) дополнений к уставу;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утверждении устава, новой редакции устава, изменений и (или) дополнений к уставу;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оставлении устава, новой редакции устава, изменений и (или) дополнений к уставу без рассмотрения.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Несоответствие или противоречие устава образовательной организации (изменений, дополнений к нему) действующему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законодательству Российской Федерации,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нормативным правовым актам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отказа в утверждении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образовательной организации (изменений, дополнений к уставу).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 образовательной организации, новая редакция устава, изменения и (или) дополнения к уставу остаются без рассмотрения, если будет установлено нарушение порядка принятия устава образовательной организации.</w:t>
      </w:r>
    </w:p>
    <w:p w:rsidR="00A36CE1" w:rsidRPr="00A36CE1" w:rsidRDefault="0097447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проинформировать 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об оставлении без рассмотрения устава, новой редакции устава, изменений и (или) дополнений к уставу с указанием причин такого решения, а также вернуть все представленные документы.</w:t>
      </w:r>
    </w:p>
    <w:p w:rsidR="00A36CE1" w:rsidRPr="00A36CE1" w:rsidRDefault="0097447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утверждении устава, новой редакции устава, изменений и (или) дополнений к уставу, оставление их без рассмотрения не препятствует повторному представлению устава, изменений и (или) дополнений к уставу на утверждение после устранения недостатков.</w:t>
      </w:r>
    </w:p>
    <w:p w:rsidR="00A36CE1" w:rsidRPr="00A36CE1" w:rsidRDefault="0097447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положительного решения по результатам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36CE1"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образовательной организации, новой редакции устава, изменений и (или) дополнений к уставу.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должно быть указано, на кого возлагается обязанность по представлению документов для государственной регистрации 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 устава,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дополнений, вносимых в учредительные документы.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образовательной организации осуществляет государственную регистрацию устава, изменений и (или) дополнений к нему в уполномоченном государственном органе в соответствии с действующим законодательством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устава, новой редакции устава, изменений и (или) дополнений к нему руководитель образовательной организации в двухнедельный срок с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представляет в </w:t>
      </w:r>
      <w:r w:rsidR="0097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следующих документов: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(новой редакции устава, изменений и (или) дополнений к уставу) (с отметкой налогового органа о государственной регистрации);</w:t>
      </w:r>
    </w:p>
    <w:p w:rsidR="00A36CE1" w:rsidRPr="00A36CE1" w:rsidRDefault="00A36CE1" w:rsidP="00295C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</w:t>
      </w:r>
      <w:r w:rsidR="00CE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записи в Единый государственный реестр юридических лиц.</w:t>
      </w:r>
    </w:p>
    <w:p w:rsidR="002A377F" w:rsidRDefault="002A377F" w:rsidP="0029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E7" w:rsidRDefault="00CE1065" w:rsidP="00CE1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046E7" w:rsidRDefault="000046E7">
      <w:pPr>
        <w:rPr>
          <w:rFonts w:ascii="Times New Roman" w:hAnsi="Times New Roman" w:cs="Times New Roman"/>
          <w:sz w:val="28"/>
          <w:szCs w:val="28"/>
        </w:rPr>
      </w:pPr>
    </w:p>
    <w:p w:rsidR="000046E7" w:rsidRDefault="000046E7">
      <w:pPr>
        <w:rPr>
          <w:rFonts w:ascii="Times New Roman" w:hAnsi="Times New Roman" w:cs="Times New Roman"/>
          <w:sz w:val="28"/>
          <w:szCs w:val="28"/>
        </w:rPr>
      </w:pPr>
    </w:p>
    <w:sectPr w:rsidR="000046E7" w:rsidSect="002A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E1"/>
    <w:rsid w:val="000046E7"/>
    <w:rsid w:val="00240171"/>
    <w:rsid w:val="00295CFF"/>
    <w:rsid w:val="002A377F"/>
    <w:rsid w:val="006357DE"/>
    <w:rsid w:val="00646F16"/>
    <w:rsid w:val="006C0BE8"/>
    <w:rsid w:val="007F2E1D"/>
    <w:rsid w:val="00821A72"/>
    <w:rsid w:val="008C52A9"/>
    <w:rsid w:val="00921C29"/>
    <w:rsid w:val="00974471"/>
    <w:rsid w:val="00A36CE1"/>
    <w:rsid w:val="00B123E6"/>
    <w:rsid w:val="00CE1065"/>
    <w:rsid w:val="00E7292E"/>
    <w:rsid w:val="00F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6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749-7070-4D77-A882-9960268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Управляющий делами</cp:lastModifiedBy>
  <cp:revision>7</cp:revision>
  <cp:lastPrinted>2014-07-18T04:23:00Z</cp:lastPrinted>
  <dcterms:created xsi:type="dcterms:W3CDTF">2014-07-16T07:14:00Z</dcterms:created>
  <dcterms:modified xsi:type="dcterms:W3CDTF">2014-07-21T01:14:00Z</dcterms:modified>
</cp:coreProperties>
</file>