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65B" w:rsidRPr="00040DF6" w:rsidRDefault="0046065B" w:rsidP="0046065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F0713" w:rsidRPr="00763C97" w:rsidRDefault="00CF0713" w:rsidP="00CF0713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АДМИНИСТРАЦИЯ УЛЬЧСКОГО МУНИЦИПАЛЬНОГО РАЙОНА</w:t>
      </w:r>
    </w:p>
    <w:p w:rsidR="00CF0713" w:rsidRPr="00763C97" w:rsidRDefault="00CF0713" w:rsidP="00CF0713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Хабаровского края</w:t>
      </w:r>
    </w:p>
    <w:p w:rsidR="00CF0713" w:rsidRPr="00763C97" w:rsidRDefault="00CF0713" w:rsidP="00CF0713">
      <w:pPr>
        <w:jc w:val="center"/>
        <w:rPr>
          <w:sz w:val="28"/>
          <w:szCs w:val="28"/>
        </w:rPr>
      </w:pPr>
    </w:p>
    <w:p w:rsidR="00CF0713" w:rsidRPr="00763C97" w:rsidRDefault="00CF0713" w:rsidP="00CF0713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ПОСТАНОВЛЕНИЕ</w:t>
      </w:r>
    </w:p>
    <w:p w:rsidR="00CF0713" w:rsidRPr="00763C97" w:rsidRDefault="00CF0713" w:rsidP="00CF0713">
      <w:pPr>
        <w:tabs>
          <w:tab w:val="left" w:pos="0"/>
        </w:tabs>
        <w:jc w:val="both"/>
        <w:rPr>
          <w:sz w:val="28"/>
          <w:szCs w:val="28"/>
        </w:rPr>
      </w:pPr>
    </w:p>
    <w:p w:rsidR="00CF0713" w:rsidRPr="00763C97" w:rsidRDefault="00CF0713" w:rsidP="00CF0713">
      <w:pPr>
        <w:tabs>
          <w:tab w:val="left" w:pos="0"/>
        </w:tabs>
        <w:jc w:val="both"/>
        <w:rPr>
          <w:sz w:val="28"/>
          <w:szCs w:val="28"/>
        </w:rPr>
      </w:pPr>
    </w:p>
    <w:p w:rsidR="00CF0713" w:rsidRDefault="00CF0713" w:rsidP="00CF0713">
      <w:pPr>
        <w:tabs>
          <w:tab w:val="left" w:pos="0"/>
        </w:tabs>
        <w:jc w:val="both"/>
        <w:rPr>
          <w:sz w:val="28"/>
          <w:szCs w:val="28"/>
        </w:rPr>
      </w:pPr>
      <w:r w:rsidRPr="00763C97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20.10.2014  </w:t>
      </w:r>
      <w:r w:rsidRPr="00763C9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1058</w:t>
      </w:r>
      <w:r w:rsidRPr="009B5077">
        <w:rPr>
          <w:sz w:val="28"/>
          <w:szCs w:val="28"/>
          <w:u w:val="single"/>
        </w:rPr>
        <w:t>-па</w:t>
      </w:r>
    </w:p>
    <w:p w:rsidR="00CF0713" w:rsidRPr="00763C97" w:rsidRDefault="00CF0713" w:rsidP="00CF0713">
      <w:pPr>
        <w:tabs>
          <w:tab w:val="left" w:pos="0"/>
        </w:tabs>
        <w:jc w:val="both"/>
        <w:rPr>
          <w:sz w:val="16"/>
          <w:szCs w:val="16"/>
        </w:rPr>
      </w:pPr>
      <w:r w:rsidRPr="00763C97">
        <w:t xml:space="preserve"> </w:t>
      </w:r>
      <w:r w:rsidRPr="00763C97">
        <w:rPr>
          <w:sz w:val="16"/>
          <w:szCs w:val="16"/>
        </w:rPr>
        <w:t xml:space="preserve">               с. Богородское</w:t>
      </w:r>
    </w:p>
    <w:p w:rsidR="00CF0713" w:rsidRDefault="00CF0713" w:rsidP="00CF0713">
      <w:pPr>
        <w:jc w:val="both"/>
        <w:rPr>
          <w:sz w:val="26"/>
          <w:szCs w:val="26"/>
        </w:rPr>
      </w:pPr>
    </w:p>
    <w:p w:rsidR="0046065B" w:rsidRPr="00040DF6" w:rsidRDefault="0046065B" w:rsidP="0046065B">
      <w:pPr>
        <w:pStyle w:val="ConsPlusTitle"/>
        <w:jc w:val="center"/>
        <w:rPr>
          <w:sz w:val="28"/>
          <w:szCs w:val="28"/>
        </w:rPr>
      </w:pPr>
    </w:p>
    <w:p w:rsidR="0046065B" w:rsidRPr="00040DF6" w:rsidRDefault="0046065B" w:rsidP="00CF0713">
      <w:pPr>
        <w:pStyle w:val="ConsPlusTitle"/>
        <w:rPr>
          <w:sz w:val="28"/>
          <w:szCs w:val="28"/>
        </w:rPr>
      </w:pPr>
    </w:p>
    <w:p w:rsidR="0046065B" w:rsidRPr="00040DF6" w:rsidRDefault="0046065B" w:rsidP="0046065B">
      <w:pPr>
        <w:pStyle w:val="ConsPlusTitle"/>
        <w:jc w:val="center"/>
        <w:rPr>
          <w:sz w:val="28"/>
          <w:szCs w:val="28"/>
        </w:rPr>
      </w:pPr>
    </w:p>
    <w:p w:rsidR="0046065B" w:rsidRDefault="0046065B" w:rsidP="0046065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изменения в постановление администрации Ульчского муниципального района от 12.04.2013 № 353-па «Об утверждении правил передачи подарков, полученных муниципальными служащими администрации Ульчского муниципального района в связи с протокольными мероприятиями, служебными командировками другими официальными мероприятиями»</w:t>
      </w:r>
    </w:p>
    <w:p w:rsidR="008779B3" w:rsidRPr="00040DF6" w:rsidRDefault="008779B3" w:rsidP="0046065B">
      <w:pPr>
        <w:pStyle w:val="ConsPlusTitle"/>
        <w:jc w:val="both"/>
        <w:rPr>
          <w:b w:val="0"/>
          <w:sz w:val="28"/>
          <w:szCs w:val="28"/>
        </w:rPr>
      </w:pPr>
    </w:p>
    <w:p w:rsidR="0046065B" w:rsidRPr="00040DF6" w:rsidRDefault="0046065B" w:rsidP="0046065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6065B" w:rsidRDefault="0046065B" w:rsidP="004606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целью приведения нормативных правовых актов администрации Ульчского муниципального района в соответствие с действующим законодательством Российской Федерации,</w:t>
      </w:r>
      <w:r w:rsidRPr="00040DF6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района</w:t>
      </w:r>
    </w:p>
    <w:p w:rsidR="0046065B" w:rsidRPr="00040DF6" w:rsidRDefault="0046065B" w:rsidP="0046065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40DF6">
        <w:rPr>
          <w:sz w:val="28"/>
          <w:szCs w:val="28"/>
        </w:rPr>
        <w:t>:</w:t>
      </w:r>
    </w:p>
    <w:p w:rsidR="0046065B" w:rsidRDefault="0046065B" w:rsidP="0046065B">
      <w:pPr>
        <w:pStyle w:val="ConsPlusTitle"/>
        <w:ind w:firstLine="540"/>
        <w:jc w:val="both"/>
        <w:rPr>
          <w:b w:val="0"/>
          <w:sz w:val="28"/>
          <w:szCs w:val="28"/>
        </w:rPr>
      </w:pPr>
      <w:r w:rsidRPr="0046065B">
        <w:rPr>
          <w:b w:val="0"/>
          <w:sz w:val="28"/>
          <w:szCs w:val="28"/>
        </w:rPr>
        <w:t>1. Внести в постановление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 12.04.2013 № 353-па «Об утверждении правил передачи подарков, полученных муниципальными служащими администрации Ульчского муниципального района в связи с протокольными мероприятиями, служебными командировками другими офиц</w:t>
      </w:r>
      <w:r w:rsidR="008779B3">
        <w:rPr>
          <w:b w:val="0"/>
          <w:sz w:val="28"/>
          <w:szCs w:val="28"/>
        </w:rPr>
        <w:t>иальными мероприятиями» следующее изменение</w:t>
      </w:r>
      <w:r>
        <w:rPr>
          <w:b w:val="0"/>
          <w:sz w:val="28"/>
          <w:szCs w:val="28"/>
        </w:rPr>
        <w:t>:</w:t>
      </w:r>
    </w:p>
    <w:p w:rsidR="0046065B" w:rsidRDefault="0046065B" w:rsidP="0046065B">
      <w:pPr>
        <w:pStyle w:val="ConsPlusTitle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Пункт 4 изложить в следующей редакции:</w:t>
      </w:r>
    </w:p>
    <w:p w:rsidR="0046065B" w:rsidRPr="0046065B" w:rsidRDefault="0046065B" w:rsidP="0046065B">
      <w:pPr>
        <w:pStyle w:val="ConsPlusTitle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«4. Настоящее постановление вступает в силу после </w:t>
      </w:r>
      <w:r w:rsidR="008779B3">
        <w:rPr>
          <w:b w:val="0"/>
          <w:sz w:val="28"/>
          <w:szCs w:val="28"/>
        </w:rPr>
        <w:t xml:space="preserve">его </w:t>
      </w:r>
      <w:r>
        <w:rPr>
          <w:b w:val="0"/>
          <w:sz w:val="28"/>
          <w:szCs w:val="28"/>
        </w:rPr>
        <w:t>официального опубликования (обнародования)</w:t>
      </w:r>
      <w:proofErr w:type="gramStart"/>
      <w:r>
        <w:rPr>
          <w:b w:val="0"/>
          <w:sz w:val="28"/>
          <w:szCs w:val="28"/>
        </w:rPr>
        <w:t>.»</w:t>
      </w:r>
      <w:proofErr w:type="gramEnd"/>
      <w:r>
        <w:rPr>
          <w:b w:val="0"/>
          <w:sz w:val="28"/>
          <w:szCs w:val="28"/>
        </w:rPr>
        <w:t>.</w:t>
      </w:r>
    </w:p>
    <w:p w:rsidR="0046065B" w:rsidRDefault="0046065B" w:rsidP="008779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40DF6">
        <w:rPr>
          <w:sz w:val="28"/>
          <w:szCs w:val="28"/>
        </w:rPr>
        <w:t xml:space="preserve">. </w:t>
      </w:r>
      <w:proofErr w:type="gramStart"/>
      <w:r w:rsidRPr="00040DF6">
        <w:rPr>
          <w:sz w:val="28"/>
          <w:szCs w:val="28"/>
        </w:rPr>
        <w:t>Контроль за</w:t>
      </w:r>
      <w:proofErr w:type="gramEnd"/>
      <w:r w:rsidRPr="00040DF6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управляющего делами администрации района </w:t>
      </w:r>
      <w:proofErr w:type="spellStart"/>
      <w:r>
        <w:rPr>
          <w:sz w:val="28"/>
          <w:szCs w:val="28"/>
        </w:rPr>
        <w:t>Щеткина</w:t>
      </w:r>
      <w:proofErr w:type="spellEnd"/>
      <w:r w:rsidR="008779B3" w:rsidRPr="008779B3">
        <w:rPr>
          <w:sz w:val="28"/>
          <w:szCs w:val="28"/>
        </w:rPr>
        <w:t xml:space="preserve"> </w:t>
      </w:r>
      <w:r w:rsidR="008779B3">
        <w:rPr>
          <w:sz w:val="28"/>
          <w:szCs w:val="28"/>
        </w:rPr>
        <w:t>Н.Н.</w:t>
      </w:r>
    </w:p>
    <w:p w:rsidR="008779B3" w:rsidRDefault="008779B3" w:rsidP="008779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79B3" w:rsidRDefault="008779B3" w:rsidP="008779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79B3" w:rsidRDefault="008779B3" w:rsidP="008779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79B3" w:rsidRPr="00040DF6" w:rsidRDefault="008779B3" w:rsidP="008779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6065B" w:rsidRDefault="0046065B" w:rsidP="00CF07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F0713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А.В. </w:t>
      </w:r>
      <w:proofErr w:type="spellStart"/>
      <w:r>
        <w:rPr>
          <w:sz w:val="28"/>
          <w:szCs w:val="28"/>
        </w:rPr>
        <w:t>Лещук</w:t>
      </w:r>
      <w:proofErr w:type="spellEnd"/>
    </w:p>
    <w:p w:rsidR="0046065B" w:rsidRDefault="0046065B" w:rsidP="0046065B">
      <w:pPr>
        <w:rPr>
          <w:sz w:val="28"/>
          <w:szCs w:val="28"/>
        </w:rPr>
      </w:pPr>
    </w:p>
    <w:p w:rsidR="0046065B" w:rsidRDefault="0046065B" w:rsidP="0046065B">
      <w:pPr>
        <w:rPr>
          <w:sz w:val="28"/>
          <w:szCs w:val="28"/>
        </w:rPr>
      </w:pPr>
    </w:p>
    <w:p w:rsidR="0046065B" w:rsidRDefault="0046065B" w:rsidP="0046065B">
      <w:pPr>
        <w:rPr>
          <w:sz w:val="28"/>
          <w:szCs w:val="28"/>
        </w:rPr>
      </w:pPr>
    </w:p>
    <w:p w:rsidR="0046065B" w:rsidRDefault="0046065B" w:rsidP="0046065B">
      <w:pPr>
        <w:rPr>
          <w:sz w:val="28"/>
          <w:szCs w:val="28"/>
        </w:rPr>
      </w:pPr>
    </w:p>
    <w:p w:rsidR="0046065B" w:rsidRDefault="0046065B" w:rsidP="0046065B">
      <w:pPr>
        <w:rPr>
          <w:sz w:val="28"/>
          <w:szCs w:val="28"/>
        </w:rPr>
      </w:pPr>
    </w:p>
    <w:sectPr w:rsidR="0046065B" w:rsidSect="008779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65B"/>
    <w:rsid w:val="00171C83"/>
    <w:rsid w:val="0046065B"/>
    <w:rsid w:val="008779B3"/>
    <w:rsid w:val="00CF0713"/>
    <w:rsid w:val="00E84C44"/>
    <w:rsid w:val="00FD1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60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46065B"/>
    <w:pPr>
      <w:widowControl w:val="0"/>
      <w:suppressAutoHyphens/>
      <w:spacing w:after="120"/>
      <w:ind w:left="283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46065B"/>
    <w:rPr>
      <w:rFonts w:ascii="Times New Roman" w:eastAsia="Times New Roman" w:hAnsi="Times New Roman" w:cs="Times New Roman"/>
      <w:sz w:val="24"/>
      <w:szCs w:val="20"/>
    </w:rPr>
  </w:style>
  <w:style w:type="paragraph" w:customStyle="1" w:styleId="a5">
    <w:name w:val="Содержимое таблицы"/>
    <w:basedOn w:val="a"/>
    <w:rsid w:val="0046065B"/>
    <w:pPr>
      <w:widowControl w:val="0"/>
      <w:suppressLineNumbers/>
      <w:suppressAutoHyphens/>
    </w:pPr>
    <w:rPr>
      <w:szCs w:val="20"/>
    </w:rPr>
  </w:style>
  <w:style w:type="table" w:styleId="a6">
    <w:name w:val="Table Grid"/>
    <w:basedOn w:val="a1"/>
    <w:rsid w:val="00460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C56CE-9B20-4840-AA6A-0DC6D24A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193</Words>
  <Characters>1103</Characters>
  <Application>Microsoft Office Word</Application>
  <DocSecurity>0</DocSecurity>
  <Lines>9</Lines>
  <Paragraphs>2</Paragraphs>
  <ScaleCrop>false</ScaleCrop>
  <Company>Microsoft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Симоненко</cp:lastModifiedBy>
  <cp:revision>3</cp:revision>
  <dcterms:created xsi:type="dcterms:W3CDTF">2014-10-20T01:44:00Z</dcterms:created>
  <dcterms:modified xsi:type="dcterms:W3CDTF">2014-10-20T22:42:00Z</dcterms:modified>
</cp:coreProperties>
</file>